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CA4" w:rsidRDefault="007D6CA4" w:rsidP="009A119C">
      <w:pPr>
        <w:pStyle w:val="a6"/>
        <w:widowControl w:val="0"/>
        <w:spacing w:line="360" w:lineRule="auto"/>
        <w:ind w:firstLine="709"/>
      </w:pPr>
    </w:p>
    <w:p w:rsidR="00B2235D" w:rsidRPr="009A119C" w:rsidRDefault="00B2235D" w:rsidP="009A119C">
      <w:pPr>
        <w:pStyle w:val="a6"/>
        <w:widowControl w:val="0"/>
        <w:spacing w:line="360" w:lineRule="auto"/>
        <w:ind w:firstLine="709"/>
      </w:pPr>
      <w:r w:rsidRPr="009A119C">
        <w:t>Факультет дистанционного обучения</w:t>
      </w:r>
    </w:p>
    <w:p w:rsidR="00B2235D" w:rsidRPr="009A119C" w:rsidRDefault="00B2235D" w:rsidP="009A119C">
      <w:pPr>
        <w:pStyle w:val="a6"/>
        <w:widowControl w:val="0"/>
        <w:spacing w:line="360" w:lineRule="auto"/>
        <w:ind w:firstLine="709"/>
      </w:pPr>
      <w:r w:rsidRPr="009A119C">
        <w:t>Томский государственный университет</w:t>
      </w:r>
    </w:p>
    <w:p w:rsidR="00B2235D" w:rsidRPr="009A119C" w:rsidRDefault="00B2235D" w:rsidP="009A119C">
      <w:pPr>
        <w:pStyle w:val="a6"/>
        <w:widowControl w:val="0"/>
        <w:spacing w:line="360" w:lineRule="auto"/>
        <w:ind w:firstLine="709"/>
      </w:pPr>
      <w:r w:rsidRPr="009A119C">
        <w:t>систем управления и радиоэлектроники (ТУСУР)</w:t>
      </w:r>
    </w:p>
    <w:p w:rsidR="00B2235D" w:rsidRPr="009A119C" w:rsidRDefault="00B2235D" w:rsidP="009A119C">
      <w:pPr>
        <w:pStyle w:val="a6"/>
        <w:widowControl w:val="0"/>
        <w:spacing w:line="360" w:lineRule="auto"/>
        <w:ind w:firstLine="709"/>
        <w:rPr>
          <w:b w:val="0"/>
          <w:bCs/>
        </w:rPr>
      </w:pPr>
    </w:p>
    <w:p w:rsidR="00B2235D" w:rsidRPr="009A119C" w:rsidRDefault="00B2235D" w:rsidP="009A119C">
      <w:pPr>
        <w:pStyle w:val="a6"/>
        <w:widowControl w:val="0"/>
        <w:spacing w:line="360" w:lineRule="auto"/>
        <w:ind w:firstLine="709"/>
        <w:rPr>
          <w:b w:val="0"/>
          <w:bCs/>
        </w:rPr>
      </w:pPr>
      <w:r w:rsidRPr="009A119C">
        <w:rPr>
          <w:b w:val="0"/>
          <w:bCs/>
        </w:rPr>
        <w:t>Кафедра экономики</w:t>
      </w:r>
    </w:p>
    <w:p w:rsidR="00B2235D" w:rsidRPr="009A119C" w:rsidRDefault="00B2235D" w:rsidP="009A119C">
      <w:pPr>
        <w:pStyle w:val="a6"/>
        <w:widowControl w:val="0"/>
        <w:spacing w:line="360" w:lineRule="auto"/>
        <w:ind w:firstLine="709"/>
        <w:jc w:val="both"/>
        <w:rPr>
          <w:b w:val="0"/>
          <w:bCs/>
        </w:rPr>
      </w:pPr>
    </w:p>
    <w:p w:rsidR="00B2235D" w:rsidRPr="009A119C" w:rsidRDefault="00B2235D" w:rsidP="009A119C">
      <w:pPr>
        <w:pStyle w:val="a6"/>
        <w:widowControl w:val="0"/>
        <w:spacing w:line="360" w:lineRule="auto"/>
        <w:ind w:firstLine="709"/>
        <w:jc w:val="both"/>
        <w:rPr>
          <w:b w:val="0"/>
          <w:bCs/>
        </w:rPr>
      </w:pPr>
    </w:p>
    <w:p w:rsidR="00B2235D" w:rsidRPr="009A119C" w:rsidRDefault="00B2235D" w:rsidP="009A119C">
      <w:pPr>
        <w:pStyle w:val="a6"/>
        <w:widowControl w:val="0"/>
        <w:spacing w:line="360" w:lineRule="auto"/>
        <w:ind w:firstLine="709"/>
        <w:jc w:val="both"/>
        <w:rPr>
          <w:b w:val="0"/>
          <w:bCs/>
        </w:rPr>
      </w:pPr>
    </w:p>
    <w:p w:rsidR="00B2235D" w:rsidRPr="009A119C" w:rsidRDefault="00B2235D" w:rsidP="009A119C">
      <w:pPr>
        <w:pStyle w:val="a6"/>
        <w:widowControl w:val="0"/>
        <w:spacing w:line="360" w:lineRule="auto"/>
        <w:ind w:firstLine="709"/>
        <w:jc w:val="both"/>
        <w:rPr>
          <w:b w:val="0"/>
          <w:bCs/>
        </w:rPr>
      </w:pPr>
    </w:p>
    <w:p w:rsidR="00B2235D" w:rsidRPr="009A119C" w:rsidRDefault="00B2235D" w:rsidP="009A119C">
      <w:pPr>
        <w:pStyle w:val="a6"/>
        <w:widowControl w:val="0"/>
        <w:spacing w:line="360" w:lineRule="auto"/>
        <w:ind w:firstLine="709"/>
        <w:jc w:val="both"/>
        <w:rPr>
          <w:b w:val="0"/>
          <w:bCs/>
        </w:rPr>
      </w:pPr>
    </w:p>
    <w:p w:rsidR="00B2235D" w:rsidRPr="009A119C" w:rsidRDefault="00B2235D" w:rsidP="009A119C">
      <w:pPr>
        <w:pStyle w:val="a6"/>
        <w:widowControl w:val="0"/>
        <w:spacing w:line="360" w:lineRule="auto"/>
        <w:ind w:firstLine="709"/>
        <w:jc w:val="both"/>
        <w:rPr>
          <w:b w:val="0"/>
          <w:bCs/>
        </w:rPr>
      </w:pPr>
    </w:p>
    <w:p w:rsidR="00B2235D" w:rsidRPr="009A119C" w:rsidRDefault="00B2235D" w:rsidP="009A119C">
      <w:pPr>
        <w:pStyle w:val="a6"/>
        <w:widowControl w:val="0"/>
        <w:spacing w:line="360" w:lineRule="auto"/>
        <w:ind w:firstLine="709"/>
        <w:jc w:val="both"/>
        <w:rPr>
          <w:b w:val="0"/>
          <w:bCs/>
        </w:rPr>
      </w:pPr>
    </w:p>
    <w:p w:rsidR="00B2235D" w:rsidRPr="009A119C" w:rsidRDefault="00B2235D" w:rsidP="009A119C">
      <w:pPr>
        <w:pStyle w:val="a6"/>
        <w:widowControl w:val="0"/>
        <w:spacing w:line="360" w:lineRule="auto"/>
        <w:ind w:firstLine="709"/>
      </w:pPr>
      <w:r w:rsidRPr="009A119C">
        <w:t>Контрольная работа № 1</w:t>
      </w:r>
    </w:p>
    <w:p w:rsidR="00B2235D" w:rsidRPr="009A119C" w:rsidRDefault="00B2235D" w:rsidP="009A119C">
      <w:pPr>
        <w:pStyle w:val="a6"/>
        <w:widowControl w:val="0"/>
        <w:spacing w:line="360" w:lineRule="auto"/>
        <w:ind w:firstLine="709"/>
      </w:pPr>
      <w:r w:rsidRPr="009A119C">
        <w:rPr>
          <w:b w:val="0"/>
          <w:bCs/>
        </w:rPr>
        <w:t>по дисциплине «математические модели в экономике »</w:t>
      </w:r>
    </w:p>
    <w:p w:rsidR="00B2235D" w:rsidRPr="009A119C" w:rsidRDefault="00B2235D" w:rsidP="009A119C">
      <w:pPr>
        <w:pStyle w:val="a6"/>
        <w:widowControl w:val="0"/>
        <w:spacing w:line="360" w:lineRule="auto"/>
        <w:ind w:firstLine="709"/>
      </w:pPr>
      <w:r w:rsidRPr="009A119C">
        <w:t>выполнена по методике М.Г. Сидоренко «математические модели в экономике»</w:t>
      </w:r>
    </w:p>
    <w:p w:rsidR="00B2235D" w:rsidRPr="009A119C" w:rsidRDefault="00B2235D" w:rsidP="009A119C">
      <w:pPr>
        <w:pStyle w:val="a6"/>
        <w:widowControl w:val="0"/>
        <w:tabs>
          <w:tab w:val="center" w:pos="5244"/>
          <w:tab w:val="left" w:pos="6435"/>
        </w:tabs>
        <w:spacing w:line="360" w:lineRule="auto"/>
        <w:ind w:firstLine="709"/>
      </w:pPr>
      <w:r w:rsidRPr="009A119C">
        <w:t>Вариант-1</w:t>
      </w:r>
    </w:p>
    <w:p w:rsidR="00B2235D" w:rsidRPr="009A119C" w:rsidRDefault="00B2235D" w:rsidP="009A119C">
      <w:pPr>
        <w:pStyle w:val="a6"/>
        <w:widowControl w:val="0"/>
        <w:spacing w:line="360" w:lineRule="auto"/>
        <w:ind w:firstLine="709"/>
        <w:jc w:val="both"/>
      </w:pPr>
    </w:p>
    <w:p w:rsidR="00B2235D" w:rsidRPr="009A119C" w:rsidRDefault="00B2235D" w:rsidP="009A119C">
      <w:pPr>
        <w:pStyle w:val="a6"/>
        <w:widowControl w:val="0"/>
        <w:spacing w:line="360" w:lineRule="auto"/>
        <w:ind w:firstLine="709"/>
        <w:jc w:val="both"/>
      </w:pPr>
    </w:p>
    <w:p w:rsidR="00B2235D" w:rsidRPr="009A119C" w:rsidRDefault="00B2235D" w:rsidP="009A119C">
      <w:pPr>
        <w:pStyle w:val="a6"/>
        <w:widowControl w:val="0"/>
        <w:spacing w:line="360" w:lineRule="auto"/>
        <w:ind w:firstLine="709"/>
        <w:jc w:val="both"/>
        <w:rPr>
          <w:b w:val="0"/>
          <w:bCs/>
        </w:rPr>
      </w:pPr>
      <w:r w:rsidRPr="009A119C">
        <w:rPr>
          <w:b w:val="0"/>
          <w:bCs/>
        </w:rPr>
        <w:t>Выполнил:</w:t>
      </w:r>
    </w:p>
    <w:p w:rsidR="00B2235D" w:rsidRPr="009A119C" w:rsidRDefault="00B2235D" w:rsidP="009A119C">
      <w:pPr>
        <w:pStyle w:val="a6"/>
        <w:widowControl w:val="0"/>
        <w:spacing w:line="360" w:lineRule="auto"/>
        <w:ind w:firstLine="709"/>
        <w:jc w:val="both"/>
        <w:rPr>
          <w:b w:val="0"/>
          <w:bCs/>
        </w:rPr>
      </w:pPr>
      <w:r w:rsidRPr="009A119C">
        <w:rPr>
          <w:b w:val="0"/>
          <w:bCs/>
        </w:rPr>
        <w:t>студент ФДО ТУСУР</w:t>
      </w:r>
    </w:p>
    <w:p w:rsidR="00B2235D" w:rsidRPr="009A119C" w:rsidRDefault="00B2235D" w:rsidP="009A119C">
      <w:pPr>
        <w:pStyle w:val="a6"/>
        <w:widowControl w:val="0"/>
        <w:spacing w:line="360" w:lineRule="auto"/>
        <w:ind w:firstLine="709"/>
        <w:jc w:val="both"/>
        <w:rPr>
          <w:b w:val="0"/>
          <w:bCs/>
        </w:rPr>
      </w:pPr>
      <w:r w:rsidRPr="009A119C">
        <w:rPr>
          <w:b w:val="0"/>
          <w:bCs/>
        </w:rPr>
        <w:t>гр.: з-828-Б</w:t>
      </w:r>
    </w:p>
    <w:p w:rsidR="00B2235D" w:rsidRPr="009A119C" w:rsidRDefault="00B2235D" w:rsidP="009A119C">
      <w:pPr>
        <w:pStyle w:val="a6"/>
        <w:widowControl w:val="0"/>
        <w:spacing w:line="360" w:lineRule="auto"/>
        <w:ind w:firstLine="709"/>
        <w:jc w:val="both"/>
        <w:rPr>
          <w:b w:val="0"/>
          <w:bCs/>
        </w:rPr>
      </w:pPr>
      <w:r w:rsidRPr="009A119C">
        <w:rPr>
          <w:b w:val="0"/>
          <w:bCs/>
        </w:rPr>
        <w:t>специальности 080105</w:t>
      </w:r>
    </w:p>
    <w:p w:rsidR="00B2235D" w:rsidRPr="009A119C" w:rsidRDefault="00B2235D" w:rsidP="009A119C">
      <w:pPr>
        <w:pStyle w:val="a6"/>
        <w:widowControl w:val="0"/>
        <w:spacing w:line="360" w:lineRule="auto"/>
        <w:ind w:firstLine="709"/>
        <w:jc w:val="both"/>
        <w:rPr>
          <w:b w:val="0"/>
          <w:bCs/>
        </w:rPr>
      </w:pPr>
      <w:r w:rsidRPr="009A119C">
        <w:rPr>
          <w:b w:val="0"/>
          <w:bCs/>
        </w:rPr>
        <w:t>Афонина Ю.В,</w:t>
      </w:r>
    </w:p>
    <w:p w:rsidR="00B2235D" w:rsidRPr="009A119C" w:rsidRDefault="00B2235D" w:rsidP="009A119C">
      <w:pPr>
        <w:pStyle w:val="a6"/>
        <w:widowControl w:val="0"/>
        <w:spacing w:line="360" w:lineRule="auto"/>
        <w:ind w:firstLine="709"/>
        <w:jc w:val="both"/>
        <w:rPr>
          <w:b w:val="0"/>
          <w:bCs/>
        </w:rPr>
      </w:pPr>
      <w:r w:rsidRPr="009A119C">
        <w:rPr>
          <w:b w:val="0"/>
          <w:bCs/>
        </w:rPr>
        <w:t xml:space="preserve">1 декабря </w:t>
      </w:r>
      <w:smartTag w:uri="urn:schemas-microsoft-com:office:smarttags" w:element="metricconverter">
        <w:smartTagPr>
          <w:attr w:name="ProductID" w:val="2010 г"/>
        </w:smartTagPr>
        <w:r w:rsidRPr="009A119C">
          <w:rPr>
            <w:b w:val="0"/>
            <w:bCs/>
          </w:rPr>
          <w:t>2010 г</w:t>
        </w:r>
      </w:smartTag>
      <w:r w:rsidRPr="009A119C">
        <w:rPr>
          <w:b w:val="0"/>
          <w:bCs/>
        </w:rPr>
        <w:t>.</w:t>
      </w:r>
    </w:p>
    <w:p w:rsidR="00B2235D" w:rsidRPr="009A119C" w:rsidRDefault="00B2235D" w:rsidP="009A119C">
      <w:pPr>
        <w:pStyle w:val="a6"/>
        <w:widowControl w:val="0"/>
        <w:spacing w:line="360" w:lineRule="auto"/>
        <w:ind w:firstLine="709"/>
        <w:jc w:val="both"/>
      </w:pPr>
    </w:p>
    <w:p w:rsidR="00B2235D" w:rsidRPr="009A119C" w:rsidRDefault="00B2235D" w:rsidP="009A119C">
      <w:pPr>
        <w:pStyle w:val="a6"/>
        <w:widowControl w:val="0"/>
        <w:spacing w:line="360" w:lineRule="auto"/>
        <w:ind w:firstLine="709"/>
        <w:jc w:val="both"/>
      </w:pPr>
    </w:p>
    <w:p w:rsidR="00B2235D" w:rsidRPr="009A119C" w:rsidRDefault="00B2235D" w:rsidP="009A119C">
      <w:pPr>
        <w:pStyle w:val="a6"/>
        <w:widowControl w:val="0"/>
        <w:spacing w:line="360" w:lineRule="auto"/>
        <w:ind w:firstLine="709"/>
      </w:pPr>
      <w:r w:rsidRPr="009A119C">
        <w:t>Г. Нефтеюганск</w:t>
      </w:r>
    </w:p>
    <w:p w:rsidR="00B2235D" w:rsidRPr="009A119C" w:rsidRDefault="00B2235D" w:rsidP="009A119C">
      <w:pPr>
        <w:pStyle w:val="a6"/>
        <w:widowControl w:val="0"/>
        <w:spacing w:line="360" w:lineRule="auto"/>
        <w:ind w:firstLine="709"/>
      </w:pPr>
      <w:r w:rsidRPr="009A119C">
        <w:t>2010г</w:t>
      </w:r>
    </w:p>
    <w:p w:rsidR="00B47486" w:rsidRPr="009A119C" w:rsidRDefault="009A119C" w:rsidP="009A119C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B47486" w:rsidRPr="009A119C">
        <w:rPr>
          <w:b/>
          <w:i/>
          <w:sz w:val="28"/>
          <w:szCs w:val="28"/>
        </w:rPr>
        <w:lastRenderedPageBreak/>
        <w:t>Задание 1</w:t>
      </w:r>
    </w:p>
    <w:p w:rsidR="00B47486" w:rsidRPr="009A119C" w:rsidRDefault="00B47486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47486" w:rsidRPr="009A119C" w:rsidRDefault="00B47486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В пространстве трех товаров рассмотрите бюджетное множество при векторе цен </w:t>
      </w:r>
      <w:r w:rsidRPr="009A119C">
        <w:rPr>
          <w:sz w:val="28"/>
          <w:szCs w:val="28"/>
          <w:lang w:val="en-US"/>
        </w:rPr>
        <w:t>P</w:t>
      </w:r>
      <w:r w:rsidRPr="009A119C">
        <w:rPr>
          <w:sz w:val="28"/>
          <w:szCs w:val="28"/>
        </w:rPr>
        <w:t xml:space="preserve"> и доходе </w:t>
      </w:r>
      <w:r w:rsidRPr="009A119C">
        <w:rPr>
          <w:sz w:val="28"/>
          <w:szCs w:val="28"/>
          <w:lang w:val="en-US"/>
        </w:rPr>
        <w:t>Q</w:t>
      </w:r>
      <w:r w:rsidRPr="009A119C">
        <w:rPr>
          <w:sz w:val="28"/>
          <w:szCs w:val="28"/>
        </w:rPr>
        <w:t>. Описать его и его границу с помощью обычных и векторных неравенств и равенств, изобразите бюджетное множество и его границу графически. В ответ дать число, равное объему бюджетного множества.</w:t>
      </w:r>
    </w:p>
    <w:p w:rsidR="00B47486" w:rsidRPr="009A119C" w:rsidRDefault="00B47486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1800"/>
      </w:tblGrid>
      <w:tr w:rsidR="00B47486" w:rsidRPr="009A119C">
        <w:tc>
          <w:tcPr>
            <w:tcW w:w="1728" w:type="dxa"/>
          </w:tcPr>
          <w:p w:rsidR="00B47486" w:rsidRPr="009A119C" w:rsidRDefault="00B47486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Вариант</w:t>
            </w:r>
          </w:p>
        </w:tc>
        <w:tc>
          <w:tcPr>
            <w:tcW w:w="1800" w:type="dxa"/>
          </w:tcPr>
          <w:p w:rsidR="00B47486" w:rsidRPr="009A119C" w:rsidRDefault="00B47486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</w:t>
            </w:r>
          </w:p>
        </w:tc>
      </w:tr>
      <w:tr w:rsidR="00B47486" w:rsidRPr="009A119C">
        <w:tc>
          <w:tcPr>
            <w:tcW w:w="1728" w:type="dxa"/>
          </w:tcPr>
          <w:p w:rsidR="00B47486" w:rsidRPr="009A119C" w:rsidRDefault="00B47486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Данные</w:t>
            </w:r>
          </w:p>
        </w:tc>
        <w:tc>
          <w:tcPr>
            <w:tcW w:w="1800" w:type="dxa"/>
          </w:tcPr>
          <w:p w:rsidR="00B47486" w:rsidRPr="009A119C" w:rsidRDefault="00B47486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  <w:lang w:val="en-US"/>
              </w:rPr>
              <w:t>P = (</w:t>
            </w:r>
            <w:r w:rsidRPr="009A119C">
              <w:rPr>
                <w:sz w:val="20"/>
                <w:szCs w:val="20"/>
              </w:rPr>
              <w:t>1,3,4)</w:t>
            </w:r>
          </w:p>
          <w:p w:rsidR="00B47486" w:rsidRPr="009A119C" w:rsidRDefault="00B47486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  <w:lang w:val="en-US"/>
              </w:rPr>
              <w:t xml:space="preserve">Q = </w:t>
            </w:r>
            <w:r w:rsidRPr="009A119C">
              <w:rPr>
                <w:sz w:val="20"/>
                <w:szCs w:val="20"/>
              </w:rPr>
              <w:t>24</w:t>
            </w:r>
          </w:p>
        </w:tc>
      </w:tr>
    </w:tbl>
    <w:p w:rsidR="00B47486" w:rsidRPr="009A119C" w:rsidRDefault="00773561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.65pt;margin-top:14.65pt;width:119.5pt;height:117.45pt;z-index:-251667456;mso-position-horizontal-relative:text;mso-position-vertical-relative:text" o:preferrelative="f">
            <v:fill o:detectmouseclick="t"/>
            <v:path o:extrusionok="t" o:connecttype="none"/>
            <o:lock v:ext="edit" text="t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4pt;margin-top:5.2pt;width:17.95pt;height:27pt;z-index:-251660288;mso-position-horizontal-relative:text;mso-position-vertical-relative:text" filled="f" stroked="f">
            <v:textbox inset="0,0,0,0">
              <w:txbxContent>
                <w:p w:rsidR="00963909" w:rsidRPr="0031175E" w:rsidRDefault="00963909" w:rsidP="00B47486">
                  <w:pPr>
                    <w:rPr>
                      <w:sz w:val="16"/>
                      <w:szCs w:val="16"/>
                      <w:vertAlign w:val="subscript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x</w:t>
                  </w:r>
                  <w:r w:rsidRPr="0031175E">
                    <w:rPr>
                      <w:sz w:val="16"/>
                      <w:szCs w:val="16"/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28" style="position:absolute;left:0;text-align:left;flip:y;z-index:-251666432;mso-position-horizontal-relative:text;mso-position-vertical-relative:text" from="65.5pt,14.65pt" to="65.5pt,77.65pt">
            <v:stroke endarrow="block"/>
          </v:line>
        </w:pict>
      </w:r>
    </w:p>
    <w:p w:rsidR="00B47486" w:rsidRPr="009A119C" w:rsidRDefault="00B47486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47486" w:rsidRPr="009A119C" w:rsidRDefault="00773561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9" style="position:absolute;left:0;text-align:left;flip:x;z-index:-251663360" from="39.5pt,9.45pt" to="65.5pt,1in"/>
        </w:pict>
      </w:r>
      <w:r>
        <w:rPr>
          <w:noProof/>
        </w:rPr>
        <w:pict>
          <v:line id="_x0000_s1030" style="position:absolute;left:0;text-align:left;z-index:-251661312" from="65.5pt,9.45pt" to="79.95pt,45pt"/>
        </w:pict>
      </w:r>
      <w:r>
        <w:rPr>
          <w:noProof/>
        </w:rPr>
        <w:pict>
          <v:shape id="_x0000_s1031" type="#_x0000_t202" style="position:absolute;left:0;text-align:left;margin-left:94.8pt;margin-top:15pt;width:9pt;height:9pt;z-index:-251652096" filled="f" stroked="f">
            <v:textbox inset="0,0,0,0">
              <w:txbxContent>
                <w:p w:rsidR="00963909" w:rsidRPr="0061607F" w:rsidRDefault="00963909" w:rsidP="00B47486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P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2" style="position:absolute;left:0;text-align:left;flip:y;z-index:251663360" from="65.4pt,9pt" to="101.4pt,45pt">
            <v:stroke endarrow="block"/>
          </v:line>
        </w:pict>
      </w:r>
      <w:r>
        <w:rPr>
          <w:noProof/>
        </w:rPr>
        <w:pict>
          <v:shape id="_x0000_s1033" type="#_x0000_t202" style="position:absolute;left:0;text-align:left;margin-left:45pt;margin-top:0;width:17.95pt;height:9pt;z-index:-251657216" filled="f" stroked="f">
            <v:textbox inset="0,0,0,0">
              <w:txbxContent>
                <w:p w:rsidR="00963909" w:rsidRPr="0031175E" w:rsidRDefault="00963909" w:rsidP="00B47486">
                  <w:pPr>
                    <w:rPr>
                      <w:sz w:val="16"/>
                      <w:szCs w:val="16"/>
                      <w:vertAlign w:val="subscript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A(</w:t>
                  </w:r>
                  <w:r>
                    <w:rPr>
                      <w:sz w:val="16"/>
                      <w:szCs w:val="16"/>
                    </w:rPr>
                    <w:t>3</w:t>
                  </w:r>
                  <w:r>
                    <w:rPr>
                      <w:sz w:val="16"/>
                      <w:szCs w:val="16"/>
                      <w:lang w:val="en-US"/>
                    </w:rPr>
                    <w:t>)</w:t>
                  </w:r>
                </w:p>
              </w:txbxContent>
            </v:textbox>
          </v:shape>
        </w:pict>
      </w:r>
    </w:p>
    <w:p w:rsidR="00B47486" w:rsidRPr="009A119C" w:rsidRDefault="00B47486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47486" w:rsidRPr="009A119C" w:rsidRDefault="00773561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34" style="position:absolute;left:0;text-align:left;flip:y;z-index:-251662336" from="39.5pt,14.6pt" to="77.4pt,39.8pt"/>
        </w:pict>
      </w:r>
      <w:r>
        <w:rPr>
          <w:noProof/>
        </w:rPr>
        <w:pict>
          <v:shape id="_x0000_s1035" type="#_x0000_t202" style="position:absolute;left:0;text-align:left;margin-left:79.95pt;margin-top:14.6pt;width:18pt;height:9pt;z-index:-251654144" filled="f" stroked="f">
            <v:textbox style="mso-next-textbox:#_x0000_s1035" inset="0,0,0,0">
              <w:txbxContent>
                <w:p w:rsidR="00963909" w:rsidRPr="0061607F" w:rsidRDefault="00963909" w:rsidP="00B47486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B(</w:t>
                  </w:r>
                  <w:r>
                    <w:rPr>
                      <w:sz w:val="16"/>
                      <w:szCs w:val="16"/>
                    </w:rPr>
                    <w:t>1</w:t>
                  </w:r>
                  <w:r>
                    <w:rPr>
                      <w:sz w:val="16"/>
                      <w:szCs w:val="16"/>
                      <w:lang w:val="en-US"/>
                    </w:rPr>
                    <w:t>)</w:t>
                  </w:r>
                  <w:r w:rsidRPr="0061607F">
                    <w:rPr>
                      <w:sz w:val="16"/>
                      <w:szCs w:val="16"/>
                      <w:lang w:val="en-US"/>
                    </w:rPr>
                    <w:t>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58.8pt;margin-top:6.2pt;width:9pt;height:9pt;z-index:-251656192" filled="f" stroked="f">
            <v:textbox style="mso-next-textbox:#_x0000_s1036" inset="0,0,0,0">
              <w:txbxContent>
                <w:p w:rsidR="00963909" w:rsidRPr="0061607F" w:rsidRDefault="00963909" w:rsidP="00B47486">
                  <w:pPr>
                    <w:rPr>
                      <w:sz w:val="16"/>
                      <w:szCs w:val="16"/>
                      <w:lang w:val="en-US"/>
                    </w:rPr>
                  </w:pPr>
                  <w:r w:rsidRPr="0061607F">
                    <w:rPr>
                      <w:sz w:val="16"/>
                      <w:szCs w:val="16"/>
                      <w:lang w:val="en-US"/>
                    </w:rPr>
                    <w:t>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left:0;text-align:left;margin-left:126pt;margin-top:12.8pt;width:17.95pt;height:27pt;z-index:-251658240" filled="f" stroked="f">
            <v:textbox style="mso-next-textbox:#_x0000_s1037" inset="0,0,0,0">
              <w:txbxContent>
                <w:p w:rsidR="00963909" w:rsidRPr="0031175E" w:rsidRDefault="00963909" w:rsidP="00B47486">
                  <w:pPr>
                    <w:rPr>
                      <w:sz w:val="16"/>
                      <w:szCs w:val="16"/>
                      <w:vertAlign w:val="subscript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x</w:t>
                  </w:r>
                  <w:r>
                    <w:rPr>
                      <w:sz w:val="16"/>
                      <w:szCs w:val="16"/>
                      <w:vertAlign w:val="subscript"/>
                      <w:lang w:val="en-US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8" style="position:absolute;left:0;text-align:left;flip:x;z-index:-251664384" from="29.55pt,13.25pt" to="65.5pt,49.3pt">
            <v:stroke endarrow="block"/>
          </v:line>
        </w:pict>
      </w:r>
      <w:r>
        <w:rPr>
          <w:noProof/>
        </w:rPr>
        <w:pict>
          <v:line id="_x0000_s1039" style="position:absolute;left:0;text-align:left;z-index:-251665408" from="65.5pt,13.25pt" to="128.5pt,13.25pt">
            <v:stroke endarrow="block"/>
          </v:line>
        </w:pict>
      </w:r>
    </w:p>
    <w:p w:rsidR="00B47486" w:rsidRPr="009A119C" w:rsidRDefault="00B47486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47486" w:rsidRPr="009A119C" w:rsidRDefault="00773561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40" type="#_x0000_t202" style="position:absolute;left:0;text-align:left;margin-left:40.8pt;margin-top:12.35pt;width:27pt;height:9pt;z-index:-251655168" filled="f" stroked="f">
            <v:textbox inset="0,0,0,0">
              <w:txbxContent>
                <w:p w:rsidR="00963909" w:rsidRPr="0061607F" w:rsidRDefault="00963909" w:rsidP="00B47486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C(</w:t>
                  </w:r>
                  <w:r>
                    <w:rPr>
                      <w:sz w:val="16"/>
                      <w:szCs w:val="16"/>
                    </w:rPr>
                    <w:t>4</w:t>
                  </w:r>
                  <w:r>
                    <w:rPr>
                      <w:sz w:val="16"/>
                      <w:szCs w:val="16"/>
                      <w:lang w:val="en-US"/>
                    </w:rPr>
                    <w:t>)</w:t>
                  </w:r>
                </w:p>
              </w:txbxContent>
            </v:textbox>
          </v:shape>
        </w:pict>
      </w:r>
    </w:p>
    <w:p w:rsidR="00B47486" w:rsidRPr="009A119C" w:rsidRDefault="00773561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41" type="#_x0000_t202" style="position:absolute;left:0;text-align:left;margin-left:27pt;margin-top:.55pt;width:17.95pt;height:27pt;z-index:-251659264" filled="f" stroked="f">
            <v:textbox inset="0,0,0,0">
              <w:txbxContent>
                <w:p w:rsidR="00963909" w:rsidRPr="0031175E" w:rsidRDefault="00963909" w:rsidP="00B47486">
                  <w:pPr>
                    <w:rPr>
                      <w:sz w:val="16"/>
                      <w:szCs w:val="16"/>
                      <w:vertAlign w:val="subscript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x</w:t>
                  </w:r>
                  <w:r>
                    <w:rPr>
                      <w:sz w:val="16"/>
                      <w:szCs w:val="16"/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</w:p>
    <w:p w:rsidR="00B47486" w:rsidRPr="009A119C" w:rsidRDefault="00B47486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47486" w:rsidRPr="009A119C" w:rsidRDefault="00B47486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Цена товара </w:t>
      </w:r>
      <w:r w:rsidR="00E6162D" w:rsidRPr="009A119C">
        <w:rPr>
          <w:sz w:val="28"/>
          <w:szCs w:val="28"/>
        </w:rPr>
        <w:object w:dxaOrig="600" w:dyaOrig="340">
          <v:shape id="_x0000_i1025" type="#_x0000_t75" style="width:30pt;height:17.25pt" o:ole="">
            <v:imagedata r:id="rId5" o:title=""/>
          </v:shape>
          <o:OLEObject Type="Embed" ProgID="Equation.3" ShapeID="_x0000_i1025" DrawAspect="Content" ObjectID="_1458401533" r:id="rId6"/>
        </w:object>
      </w:r>
      <w:r w:rsidRPr="009A119C">
        <w:rPr>
          <w:sz w:val="28"/>
          <w:szCs w:val="28"/>
        </w:rPr>
        <w:t>, товара</w:t>
      </w:r>
      <w:r w:rsidR="00E6162D" w:rsidRPr="009A119C">
        <w:rPr>
          <w:sz w:val="28"/>
          <w:szCs w:val="28"/>
        </w:rPr>
        <w:object w:dxaOrig="660" w:dyaOrig="340">
          <v:shape id="_x0000_i1026" type="#_x0000_t75" style="width:33pt;height:17.25pt" o:ole="">
            <v:imagedata r:id="rId7" o:title=""/>
          </v:shape>
          <o:OLEObject Type="Embed" ProgID="Equation.3" ShapeID="_x0000_i1026" DrawAspect="Content" ObjectID="_1458401534" r:id="rId8"/>
        </w:object>
      </w:r>
      <w:r w:rsidRPr="009A119C">
        <w:rPr>
          <w:sz w:val="28"/>
          <w:szCs w:val="28"/>
        </w:rPr>
        <w:t xml:space="preserve">, товара </w:t>
      </w:r>
      <w:r w:rsidR="00E6162D" w:rsidRPr="009A119C">
        <w:rPr>
          <w:sz w:val="28"/>
          <w:szCs w:val="28"/>
        </w:rPr>
        <w:object w:dxaOrig="680" w:dyaOrig="360">
          <v:shape id="_x0000_i1027" type="#_x0000_t75" style="width:33.75pt;height:18pt" o:ole="">
            <v:imagedata r:id="rId9" o:title=""/>
          </v:shape>
          <o:OLEObject Type="Embed" ProgID="Equation.3" ShapeID="_x0000_i1027" DrawAspect="Content" ObjectID="_1458401535" r:id="rId10"/>
        </w:object>
      </w:r>
      <w:r w:rsidRPr="009A119C">
        <w:rPr>
          <w:sz w:val="28"/>
          <w:szCs w:val="28"/>
        </w:rPr>
        <w:t xml:space="preserve"> и </w:t>
      </w:r>
      <w:r w:rsidR="00E6162D" w:rsidRPr="009A119C">
        <w:rPr>
          <w:sz w:val="28"/>
          <w:szCs w:val="28"/>
        </w:rPr>
        <w:object w:dxaOrig="740" w:dyaOrig="320">
          <v:shape id="_x0000_i1028" type="#_x0000_t75" style="width:36.75pt;height:15.75pt" o:ole="">
            <v:imagedata r:id="rId11" o:title=""/>
          </v:shape>
          <o:OLEObject Type="Embed" ProgID="Equation.3" ShapeID="_x0000_i1028" DrawAspect="Content" ObjectID="_1458401536" r:id="rId12"/>
        </w:object>
      </w:r>
      <w:r w:rsidRPr="009A119C">
        <w:rPr>
          <w:sz w:val="28"/>
          <w:szCs w:val="28"/>
        </w:rPr>
        <w:t xml:space="preserve"> бюджетное множество </w:t>
      </w:r>
      <w:r w:rsidR="00E6162D" w:rsidRPr="009A119C">
        <w:rPr>
          <w:sz w:val="28"/>
          <w:szCs w:val="28"/>
        </w:rPr>
        <w:object w:dxaOrig="800" w:dyaOrig="340">
          <v:shape id="_x0000_i1029" type="#_x0000_t75" style="width:39.75pt;height:17.25pt" o:ole="">
            <v:imagedata r:id="rId13" o:title=""/>
          </v:shape>
          <o:OLEObject Type="Embed" ProgID="Equation.3" ShapeID="_x0000_i1029" DrawAspect="Content" ObjectID="_1458401537" r:id="rId14"/>
        </w:object>
      </w:r>
      <w:r w:rsidRPr="009A119C">
        <w:rPr>
          <w:sz w:val="28"/>
          <w:szCs w:val="28"/>
        </w:rPr>
        <w:t xml:space="preserve"> есть пирамида ОАВС. Точка А имеет координату </w:t>
      </w:r>
      <w:r w:rsidR="00E6162D" w:rsidRPr="009A119C">
        <w:rPr>
          <w:sz w:val="28"/>
          <w:szCs w:val="28"/>
        </w:rPr>
        <w:object w:dxaOrig="980" w:dyaOrig="340">
          <v:shape id="_x0000_i1030" type="#_x0000_t75" style="width:48.75pt;height:17.25pt" o:ole="">
            <v:imagedata r:id="rId15" o:title=""/>
          </v:shape>
          <o:OLEObject Type="Embed" ProgID="Equation.3" ShapeID="_x0000_i1030" DrawAspect="Content" ObjectID="_1458401538" r:id="rId16"/>
        </w:object>
      </w:r>
      <w:r w:rsidRPr="009A119C">
        <w:rPr>
          <w:sz w:val="28"/>
          <w:szCs w:val="28"/>
        </w:rPr>
        <w:t xml:space="preserve">, точка В имеет координату </w:t>
      </w:r>
      <w:r w:rsidR="00E6162D" w:rsidRPr="009A119C">
        <w:rPr>
          <w:sz w:val="28"/>
          <w:szCs w:val="28"/>
        </w:rPr>
        <w:object w:dxaOrig="980" w:dyaOrig="340">
          <v:shape id="_x0000_i1031" type="#_x0000_t75" style="width:48.75pt;height:17.25pt" o:ole="">
            <v:imagedata r:id="rId17" o:title=""/>
          </v:shape>
          <o:OLEObject Type="Embed" ProgID="Equation.3" ShapeID="_x0000_i1031" DrawAspect="Content" ObjectID="_1458401539" r:id="rId18"/>
        </w:object>
      </w:r>
      <w:r w:rsidRPr="009A119C">
        <w:rPr>
          <w:sz w:val="28"/>
          <w:szCs w:val="28"/>
        </w:rPr>
        <w:t xml:space="preserve">, точка С имеет координату </w:t>
      </w:r>
      <w:r w:rsidR="00E6162D" w:rsidRPr="009A119C">
        <w:rPr>
          <w:sz w:val="28"/>
          <w:szCs w:val="28"/>
        </w:rPr>
        <w:object w:dxaOrig="1020" w:dyaOrig="360">
          <v:shape id="_x0000_i1032" type="#_x0000_t75" style="width:51pt;height:18pt" o:ole="">
            <v:imagedata r:id="rId19" o:title=""/>
          </v:shape>
          <o:OLEObject Type="Embed" ProgID="Equation.3" ShapeID="_x0000_i1032" DrawAspect="Content" ObjectID="_1458401540" r:id="rId20"/>
        </w:object>
      </w:r>
      <w:r w:rsidRPr="009A119C">
        <w:rPr>
          <w:sz w:val="28"/>
          <w:szCs w:val="28"/>
        </w:rPr>
        <w:t xml:space="preserve">. </w:t>
      </w:r>
    </w:p>
    <w:p w:rsidR="00B47486" w:rsidRPr="009A119C" w:rsidRDefault="00B47486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Бюджетное множество </w:t>
      </w:r>
      <w:r w:rsidRPr="009A119C">
        <w:rPr>
          <w:sz w:val="28"/>
          <w:szCs w:val="28"/>
          <w:lang w:val="en-US"/>
        </w:rPr>
        <w:t>B</w:t>
      </w:r>
      <w:r w:rsidRPr="009A119C">
        <w:rPr>
          <w:sz w:val="28"/>
          <w:szCs w:val="28"/>
        </w:rPr>
        <w:t>(</w:t>
      </w:r>
      <w:r w:rsidRPr="009A119C">
        <w:rPr>
          <w:sz w:val="28"/>
          <w:szCs w:val="28"/>
          <w:lang w:val="en-US"/>
        </w:rPr>
        <w:t>P</w:t>
      </w:r>
      <w:r w:rsidRPr="009A119C">
        <w:rPr>
          <w:sz w:val="28"/>
          <w:szCs w:val="28"/>
        </w:rPr>
        <w:t>,</w:t>
      </w:r>
      <w:r w:rsidRPr="009A119C">
        <w:rPr>
          <w:sz w:val="28"/>
          <w:szCs w:val="28"/>
          <w:lang w:val="en-US"/>
        </w:rPr>
        <w:t>Q</w:t>
      </w:r>
      <w:r w:rsidRPr="009A119C">
        <w:rPr>
          <w:sz w:val="28"/>
          <w:szCs w:val="28"/>
        </w:rPr>
        <w:t xml:space="preserve">) и его граница </w:t>
      </w:r>
      <w:r w:rsidRPr="009A119C">
        <w:rPr>
          <w:sz w:val="28"/>
          <w:szCs w:val="28"/>
          <w:lang w:val="en-US"/>
        </w:rPr>
        <w:t>G</w:t>
      </w:r>
      <w:r w:rsidRPr="009A119C">
        <w:rPr>
          <w:sz w:val="28"/>
          <w:szCs w:val="28"/>
        </w:rPr>
        <w:t>(</w:t>
      </w:r>
      <w:r w:rsidRPr="009A119C">
        <w:rPr>
          <w:sz w:val="28"/>
          <w:szCs w:val="28"/>
          <w:lang w:val="en-US"/>
        </w:rPr>
        <w:t>P</w:t>
      </w:r>
      <w:r w:rsidRPr="009A119C">
        <w:rPr>
          <w:sz w:val="28"/>
          <w:szCs w:val="28"/>
        </w:rPr>
        <w:t>,</w:t>
      </w:r>
      <w:r w:rsidRPr="009A119C">
        <w:rPr>
          <w:sz w:val="28"/>
          <w:szCs w:val="28"/>
          <w:lang w:val="en-US"/>
        </w:rPr>
        <w:t>Q</w:t>
      </w:r>
      <w:r w:rsidRPr="009A119C">
        <w:rPr>
          <w:sz w:val="28"/>
          <w:szCs w:val="28"/>
        </w:rPr>
        <w:t>) зависят от цен и дохода.</w:t>
      </w:r>
    </w:p>
    <w:p w:rsidR="00B47486" w:rsidRPr="009A119C" w:rsidRDefault="00B47486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Бюджетное множество и его границу можно определить с помощью обычных неравенств и равенств так:</w:t>
      </w:r>
    </w:p>
    <w:p w:rsidR="00B47486" w:rsidRP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6162D" w:rsidRPr="009A119C">
        <w:rPr>
          <w:sz w:val="28"/>
          <w:szCs w:val="28"/>
        </w:rPr>
        <w:object w:dxaOrig="3580" w:dyaOrig="1520">
          <v:shape id="_x0000_i1033" type="#_x0000_t75" style="width:179.25pt;height:75pt" o:ole="">
            <v:imagedata r:id="rId21" o:title=""/>
          </v:shape>
          <o:OLEObject Type="Embed" ProgID="Equation.3" ShapeID="_x0000_i1033" DrawAspect="Content" ObjectID="_1458401541" r:id="rId22"/>
        </w:objec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47486" w:rsidRPr="009A119C" w:rsidRDefault="00B47486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и с помощью векторных равенств и неравенств</w: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47486" w:rsidRPr="009A119C" w:rsidRDefault="00E6162D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object w:dxaOrig="3060" w:dyaOrig="680">
          <v:shape id="_x0000_i1034" type="#_x0000_t75" style="width:153pt;height:33.75pt" o:ole="">
            <v:imagedata r:id="rId23" o:title=""/>
          </v:shape>
          <o:OLEObject Type="Embed" ProgID="Equation.3" ShapeID="_x0000_i1034" DrawAspect="Content" ObjectID="_1458401542" r:id="rId24"/>
        </w:objec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47486" w:rsidRPr="009A119C" w:rsidRDefault="00B47486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Объем бюджетного множества равен объему построенной пирамиды ОАВС.</w:t>
      </w:r>
    </w:p>
    <w:p w:rsidR="00B47486" w:rsidRDefault="00B47486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Объему пирамиды ОАВС равен одной трети произведения площади основания на высоту: </w:t>
      </w:r>
    </w:p>
    <w:p w:rsidR="009A119C" w:rsidRP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A119C" w:rsidRPr="009A119C" w:rsidRDefault="00773561" w:rsidP="009A119C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  <w:szCs w:val="28"/>
        </w:rPr>
        <w:pict>
          <v:shape id="_x0000_i1035" type="#_x0000_t75" style="width:53.25pt;height:42pt;visibility:visible">
            <v:imagedata r:id="rId25" o:title=""/>
          </v:shape>
        </w:pict>
      </w:r>
    </w:p>
    <w:p w:rsidR="00B47486" w:rsidRPr="009A119C" w:rsidRDefault="00B47486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47486" w:rsidRPr="009A119C" w:rsidRDefault="00B47486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где </w:t>
      </w:r>
      <w:r w:rsidRPr="009A119C">
        <w:rPr>
          <w:i/>
          <w:iCs/>
          <w:sz w:val="28"/>
          <w:szCs w:val="28"/>
        </w:rPr>
        <w:t>S</w:t>
      </w:r>
      <w:r w:rsidRPr="009A119C">
        <w:rPr>
          <w:sz w:val="28"/>
          <w:szCs w:val="28"/>
        </w:rPr>
        <w:t xml:space="preserve"> – площадь основания, </w:t>
      </w:r>
      <w:r w:rsidRPr="009A119C">
        <w:rPr>
          <w:i/>
          <w:iCs/>
          <w:sz w:val="28"/>
          <w:szCs w:val="28"/>
        </w:rPr>
        <w:t>H</w:t>
      </w:r>
      <w:r w:rsidRPr="009A119C">
        <w:rPr>
          <w:sz w:val="28"/>
          <w:szCs w:val="28"/>
        </w:rPr>
        <w:t xml:space="preserve"> – высота пирамиды.</w:t>
      </w:r>
    </w:p>
    <w:p w:rsidR="00B47486" w:rsidRPr="009A119C" w:rsidRDefault="00B47486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В рассматриваемом случае высота </w:t>
      </w:r>
      <w:r w:rsidRPr="009A119C">
        <w:rPr>
          <w:i/>
          <w:sz w:val="28"/>
          <w:szCs w:val="28"/>
        </w:rPr>
        <w:t>Н</w:t>
      </w:r>
      <w:r w:rsidR="00B80E18" w:rsidRPr="009A119C">
        <w:rPr>
          <w:sz w:val="28"/>
          <w:szCs w:val="28"/>
        </w:rPr>
        <w:t xml:space="preserve"> равна 24.</w:t>
      </w:r>
    </w:p>
    <w:p w:rsidR="00906980" w:rsidRPr="009A119C" w:rsidRDefault="00B47486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Площадь основания равна Ѕ АВ умножить на ВС и на синус угла между ними.</w: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</w:rPr>
      </w:pPr>
    </w:p>
    <w:p w:rsidR="00B80E18" w:rsidRPr="009A119C" w:rsidRDefault="00773561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36" type="#_x0000_t75" style="width:270.75pt;height:38.25pt">
            <v:imagedata r:id="rId26" o:title="" chromakey="white"/>
          </v:shape>
        </w:pict>
      </w:r>
    </w:p>
    <w:p w:rsidR="00906980" w:rsidRPr="009A119C" w:rsidRDefault="00773561" w:rsidP="009A119C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</w:rPr>
        <w:pict>
          <v:shape id="_x0000_i1037" type="#_x0000_t75" style="width:152.25pt;height:31.5pt">
            <v:imagedata r:id="rId27" o:title="" chromakey="white"/>
          </v:shape>
        </w:pict>
      </w:r>
    </w:p>
    <w:p w:rsidR="002927EE" w:rsidRPr="009A119C" w:rsidRDefault="002927EE" w:rsidP="009A119C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2927EE" w:rsidRPr="009A119C" w:rsidRDefault="009A119C" w:rsidP="009A119C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2927EE" w:rsidRPr="009A119C">
        <w:rPr>
          <w:b/>
          <w:i/>
          <w:sz w:val="28"/>
          <w:szCs w:val="28"/>
        </w:rPr>
        <w:t>Задание 2</w:t>
      </w:r>
    </w:p>
    <w:p w:rsidR="002927EE" w:rsidRPr="009A119C" w:rsidRDefault="002927E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927EE" w:rsidRPr="009A119C" w:rsidRDefault="002927E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Даны зависимости спроса </w:t>
      </w:r>
      <w:r w:rsidRPr="009A119C">
        <w:rPr>
          <w:sz w:val="28"/>
          <w:szCs w:val="28"/>
          <w:lang w:val="en-US"/>
        </w:rPr>
        <w:t>D</w:t>
      </w:r>
      <w:r w:rsidRPr="009A119C">
        <w:rPr>
          <w:sz w:val="28"/>
          <w:szCs w:val="28"/>
        </w:rPr>
        <w:t xml:space="preserve"> и предложения </w:t>
      </w:r>
      <w:r w:rsidRPr="009A119C">
        <w:rPr>
          <w:sz w:val="28"/>
          <w:szCs w:val="28"/>
          <w:lang w:val="en-US"/>
        </w:rPr>
        <w:t>S</w:t>
      </w:r>
      <w:r w:rsidRPr="009A119C">
        <w:rPr>
          <w:sz w:val="28"/>
          <w:szCs w:val="28"/>
        </w:rPr>
        <w:t xml:space="preserve"> от цены. Найдите равновесную цену, при которой выручка максимальна и эту максимальную выручку.</w:t>
      </w:r>
    </w:p>
    <w:p w:rsidR="002927EE" w:rsidRPr="009A119C" w:rsidRDefault="002927E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4"/>
        <w:gridCol w:w="3716"/>
      </w:tblGrid>
      <w:tr w:rsidR="002927EE" w:rsidRPr="009A119C">
        <w:tc>
          <w:tcPr>
            <w:tcW w:w="1354" w:type="dxa"/>
          </w:tcPr>
          <w:p w:rsidR="002927EE" w:rsidRPr="009A119C" w:rsidRDefault="002927EE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Вариант</w:t>
            </w:r>
          </w:p>
        </w:tc>
        <w:tc>
          <w:tcPr>
            <w:tcW w:w="3716" w:type="dxa"/>
          </w:tcPr>
          <w:p w:rsidR="002927EE" w:rsidRPr="009A119C" w:rsidRDefault="002927EE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Данные</w:t>
            </w:r>
          </w:p>
        </w:tc>
      </w:tr>
      <w:tr w:rsidR="002927EE" w:rsidRPr="009A119C">
        <w:tc>
          <w:tcPr>
            <w:tcW w:w="1354" w:type="dxa"/>
          </w:tcPr>
          <w:p w:rsidR="002927EE" w:rsidRPr="009A119C" w:rsidRDefault="002927EE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</w:t>
            </w:r>
          </w:p>
        </w:tc>
        <w:tc>
          <w:tcPr>
            <w:tcW w:w="3716" w:type="dxa"/>
          </w:tcPr>
          <w:p w:rsidR="002927EE" w:rsidRPr="009A119C" w:rsidRDefault="002927EE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  <w:lang w:val="en-US"/>
              </w:rPr>
              <w:t xml:space="preserve">D = </w:t>
            </w:r>
            <w:r w:rsidRPr="009A119C">
              <w:rPr>
                <w:sz w:val="20"/>
                <w:szCs w:val="20"/>
              </w:rPr>
              <w:t>1000</w:t>
            </w:r>
            <w:r w:rsidRPr="009A119C">
              <w:rPr>
                <w:sz w:val="20"/>
                <w:szCs w:val="20"/>
                <w:lang w:val="en-US"/>
              </w:rPr>
              <w:t xml:space="preserve"> –</w:t>
            </w:r>
            <w:r w:rsidRPr="009A119C">
              <w:rPr>
                <w:sz w:val="20"/>
                <w:szCs w:val="20"/>
              </w:rPr>
              <w:t xml:space="preserve"> 10</w:t>
            </w:r>
            <w:r w:rsidRPr="009A119C">
              <w:rPr>
                <w:sz w:val="20"/>
                <w:szCs w:val="20"/>
                <w:lang w:val="en-US"/>
              </w:rPr>
              <w:t>p</w:t>
            </w:r>
            <w:r w:rsidRPr="009A119C">
              <w:rPr>
                <w:sz w:val="20"/>
                <w:szCs w:val="20"/>
              </w:rPr>
              <w:t>;</w:t>
            </w:r>
            <w:r w:rsidR="009A119C" w:rsidRPr="009A119C">
              <w:rPr>
                <w:sz w:val="20"/>
                <w:szCs w:val="20"/>
              </w:rPr>
              <w:t xml:space="preserve"> </w:t>
            </w:r>
            <w:r w:rsidRPr="009A119C">
              <w:rPr>
                <w:sz w:val="20"/>
                <w:szCs w:val="20"/>
                <w:lang w:val="en-US"/>
              </w:rPr>
              <w:t>S</w:t>
            </w:r>
            <w:r w:rsidRPr="009A119C">
              <w:rPr>
                <w:sz w:val="20"/>
                <w:szCs w:val="20"/>
              </w:rPr>
              <w:t xml:space="preserve"> = 100 +10</w:t>
            </w:r>
            <w:r w:rsidRPr="009A119C">
              <w:rPr>
                <w:sz w:val="20"/>
                <w:szCs w:val="20"/>
                <w:lang w:val="en-US"/>
              </w:rPr>
              <w:t>p</w:t>
            </w:r>
          </w:p>
        </w:tc>
      </w:tr>
    </w:tbl>
    <w:p w:rsidR="002927EE" w:rsidRPr="009A119C" w:rsidRDefault="002927E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927EE" w:rsidRPr="009A119C" w:rsidRDefault="002927EE" w:rsidP="009A119C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9A119C">
        <w:rPr>
          <w:i/>
          <w:sz w:val="28"/>
          <w:szCs w:val="28"/>
        </w:rPr>
        <w:t>Решение:</w:t>
      </w:r>
    </w:p>
    <w:p w:rsidR="002927EE" w:rsidRPr="009A119C" w:rsidRDefault="002927E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Точка равновесия характеризуется равенством спрос и предложения, т.е. 1000 – 10</w:t>
      </w:r>
      <w:r w:rsidRPr="009A119C">
        <w:rPr>
          <w:sz w:val="28"/>
          <w:szCs w:val="28"/>
          <w:lang w:val="en-US"/>
        </w:rPr>
        <w:t>p</w:t>
      </w:r>
      <w:r w:rsidRPr="009A119C">
        <w:rPr>
          <w:sz w:val="28"/>
          <w:szCs w:val="28"/>
        </w:rPr>
        <w:t xml:space="preserve"> = 100+10</w:t>
      </w:r>
      <w:r w:rsidRPr="009A119C">
        <w:rPr>
          <w:sz w:val="28"/>
          <w:szCs w:val="28"/>
          <w:lang w:val="en-US"/>
        </w:rPr>
        <w:t>p</w:t>
      </w:r>
      <w:r w:rsidRPr="009A119C">
        <w:rPr>
          <w:sz w:val="28"/>
          <w:szCs w:val="28"/>
        </w:rPr>
        <w:t xml:space="preserve">. Равновесная цена </w:t>
      </w:r>
      <w:r w:rsidRPr="009A119C">
        <w:rPr>
          <w:sz w:val="28"/>
          <w:szCs w:val="28"/>
          <w:lang w:val="en-US"/>
        </w:rPr>
        <w:t>p</w:t>
      </w:r>
      <w:r w:rsidRPr="009A119C">
        <w:rPr>
          <w:sz w:val="28"/>
          <w:szCs w:val="28"/>
          <w:vertAlign w:val="superscript"/>
        </w:rPr>
        <w:t>*</w:t>
      </w:r>
      <w:r w:rsidRPr="009A119C">
        <w:rPr>
          <w:sz w:val="28"/>
          <w:szCs w:val="28"/>
        </w:rPr>
        <w:t xml:space="preserve"> = 45 и выручка при равновесной цене </w:t>
      </w:r>
      <w:r w:rsidRPr="009A119C">
        <w:rPr>
          <w:sz w:val="28"/>
          <w:szCs w:val="28"/>
          <w:lang w:val="en-US"/>
        </w:rPr>
        <w:t>W</w:t>
      </w:r>
      <w:r w:rsidRPr="009A119C">
        <w:rPr>
          <w:sz w:val="28"/>
          <w:szCs w:val="28"/>
        </w:rPr>
        <w:t>(</w:t>
      </w:r>
      <w:r w:rsidRPr="009A119C">
        <w:rPr>
          <w:sz w:val="28"/>
          <w:szCs w:val="28"/>
          <w:lang w:val="en-US"/>
        </w:rPr>
        <w:t>p</w:t>
      </w:r>
      <w:r w:rsidRPr="009A119C">
        <w:rPr>
          <w:sz w:val="28"/>
          <w:szCs w:val="28"/>
          <w:vertAlign w:val="superscript"/>
        </w:rPr>
        <w:t>*</w:t>
      </w:r>
      <w:r w:rsidRPr="009A119C">
        <w:rPr>
          <w:sz w:val="28"/>
          <w:szCs w:val="28"/>
        </w:rPr>
        <w:t xml:space="preserve">) = </w:t>
      </w:r>
      <w:r w:rsidRPr="009A119C">
        <w:rPr>
          <w:sz w:val="28"/>
          <w:szCs w:val="28"/>
          <w:lang w:val="en-US"/>
        </w:rPr>
        <w:t>p</w:t>
      </w:r>
      <w:r w:rsidRPr="009A119C">
        <w:rPr>
          <w:sz w:val="28"/>
          <w:szCs w:val="28"/>
          <w:vertAlign w:val="superscript"/>
        </w:rPr>
        <w:t xml:space="preserve">* </w:t>
      </w:r>
      <w:r w:rsidRPr="009A119C">
        <w:rPr>
          <w:sz w:val="28"/>
          <w:szCs w:val="28"/>
        </w:rPr>
        <w:t xml:space="preserve">* </w:t>
      </w:r>
      <w:r w:rsidRPr="009A119C">
        <w:rPr>
          <w:sz w:val="28"/>
          <w:szCs w:val="28"/>
          <w:lang w:val="en-US"/>
        </w:rPr>
        <w:t>D</w:t>
      </w:r>
      <w:r w:rsidRPr="009A119C">
        <w:rPr>
          <w:sz w:val="28"/>
          <w:szCs w:val="28"/>
        </w:rPr>
        <w:t>(</w:t>
      </w:r>
      <w:r w:rsidRPr="009A119C">
        <w:rPr>
          <w:sz w:val="28"/>
          <w:szCs w:val="28"/>
          <w:lang w:val="en-US"/>
        </w:rPr>
        <w:t>p</w:t>
      </w:r>
      <w:r w:rsidRPr="009A119C">
        <w:rPr>
          <w:sz w:val="28"/>
          <w:szCs w:val="28"/>
          <w:vertAlign w:val="superscript"/>
        </w:rPr>
        <w:t>*</w:t>
      </w:r>
      <w:r w:rsidRPr="009A119C">
        <w:rPr>
          <w:sz w:val="28"/>
          <w:szCs w:val="28"/>
        </w:rPr>
        <w:t xml:space="preserve">) = </w:t>
      </w:r>
      <w:r w:rsidRPr="009A119C">
        <w:rPr>
          <w:sz w:val="28"/>
          <w:szCs w:val="28"/>
          <w:lang w:val="en-US"/>
        </w:rPr>
        <w:t>p</w:t>
      </w:r>
      <w:r w:rsidRPr="009A119C">
        <w:rPr>
          <w:sz w:val="28"/>
          <w:szCs w:val="28"/>
          <w:vertAlign w:val="superscript"/>
        </w:rPr>
        <w:t xml:space="preserve">* </w:t>
      </w:r>
      <w:r w:rsidRPr="009A119C">
        <w:rPr>
          <w:sz w:val="28"/>
          <w:szCs w:val="28"/>
        </w:rPr>
        <w:t xml:space="preserve">* </w:t>
      </w:r>
      <w:r w:rsidRPr="009A119C">
        <w:rPr>
          <w:sz w:val="28"/>
          <w:szCs w:val="28"/>
          <w:lang w:val="en-US"/>
        </w:rPr>
        <w:t>S</w:t>
      </w:r>
      <w:r w:rsidRPr="009A119C">
        <w:rPr>
          <w:sz w:val="28"/>
          <w:szCs w:val="28"/>
        </w:rPr>
        <w:t>(</w:t>
      </w:r>
      <w:r w:rsidRPr="009A119C">
        <w:rPr>
          <w:sz w:val="28"/>
          <w:szCs w:val="28"/>
          <w:lang w:val="en-US"/>
        </w:rPr>
        <w:t>p</w:t>
      </w:r>
      <w:r w:rsidRPr="009A119C">
        <w:rPr>
          <w:sz w:val="28"/>
          <w:szCs w:val="28"/>
          <w:vertAlign w:val="superscript"/>
        </w:rPr>
        <w:t>*</w:t>
      </w:r>
      <w:r w:rsidRPr="009A119C">
        <w:rPr>
          <w:sz w:val="28"/>
          <w:szCs w:val="28"/>
        </w:rPr>
        <w:t>) = 24750.</w:t>
      </w:r>
    </w:p>
    <w:p w:rsidR="002927EE" w:rsidRPr="009A119C" w:rsidRDefault="002927E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При цене </w:t>
      </w:r>
      <w:r w:rsidRPr="009A119C">
        <w:rPr>
          <w:sz w:val="28"/>
          <w:szCs w:val="28"/>
          <w:lang w:val="en-US"/>
        </w:rPr>
        <w:t>p</w:t>
      </w:r>
      <w:r w:rsidRPr="009A119C">
        <w:rPr>
          <w:sz w:val="28"/>
          <w:szCs w:val="28"/>
        </w:rPr>
        <w:t xml:space="preserve"> &gt; </w:t>
      </w:r>
      <w:r w:rsidRPr="009A119C">
        <w:rPr>
          <w:sz w:val="28"/>
          <w:szCs w:val="28"/>
          <w:lang w:val="en-US"/>
        </w:rPr>
        <w:t>p</w:t>
      </w:r>
      <w:r w:rsidRPr="009A119C">
        <w:rPr>
          <w:sz w:val="28"/>
          <w:szCs w:val="28"/>
          <w:vertAlign w:val="superscript"/>
        </w:rPr>
        <w:t>*</w:t>
      </w:r>
      <w:r w:rsidRPr="009A119C">
        <w:rPr>
          <w:sz w:val="28"/>
          <w:szCs w:val="28"/>
        </w:rPr>
        <w:t xml:space="preserve"> объем продаж и выручка определяется функцией спроса, при </w:t>
      </w:r>
      <w:r w:rsidRPr="009A119C">
        <w:rPr>
          <w:sz w:val="28"/>
          <w:szCs w:val="28"/>
          <w:lang w:val="en-US"/>
        </w:rPr>
        <w:t>p</w:t>
      </w:r>
      <w:r w:rsidRPr="009A119C">
        <w:rPr>
          <w:sz w:val="28"/>
          <w:szCs w:val="28"/>
        </w:rPr>
        <w:t xml:space="preserve"> &lt; </w:t>
      </w:r>
      <w:r w:rsidRPr="009A119C">
        <w:rPr>
          <w:sz w:val="28"/>
          <w:szCs w:val="28"/>
          <w:lang w:val="en-US"/>
        </w:rPr>
        <w:t>p</w:t>
      </w:r>
      <w:r w:rsidRPr="009A119C">
        <w:rPr>
          <w:sz w:val="28"/>
          <w:szCs w:val="28"/>
          <w:vertAlign w:val="superscript"/>
        </w:rPr>
        <w:t>*</w:t>
      </w:r>
      <w:r w:rsidRPr="009A119C">
        <w:rPr>
          <w:sz w:val="28"/>
          <w:szCs w:val="28"/>
        </w:rPr>
        <w:t xml:space="preserve"> - предложения. Необходимо найти цену </w:t>
      </w:r>
      <w:r w:rsidR="00E6162D" w:rsidRPr="009A119C">
        <w:rPr>
          <w:sz w:val="28"/>
          <w:szCs w:val="28"/>
        </w:rPr>
        <w:object w:dxaOrig="300" w:dyaOrig="320">
          <v:shape id="_x0000_i1038" type="#_x0000_t75" style="width:15pt;height:15.75pt" o:ole="">
            <v:imagedata r:id="rId28" o:title=""/>
          </v:shape>
          <o:OLEObject Type="Embed" ProgID="Equation.3" ShapeID="_x0000_i1038" DrawAspect="Content" ObjectID="_1458401543" r:id="rId29"/>
        </w:object>
      </w:r>
      <w:r w:rsidRPr="009A119C">
        <w:rPr>
          <w:sz w:val="28"/>
          <w:szCs w:val="28"/>
        </w:rPr>
        <w:t>, определяющую максимум выручки:</w: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927EE" w:rsidRPr="009A119C" w:rsidRDefault="00E6162D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object w:dxaOrig="3540" w:dyaOrig="800">
          <v:shape id="_x0000_i1039" type="#_x0000_t75" style="width:177pt;height:39.75pt" o:ole="">
            <v:imagedata r:id="rId30" o:title=""/>
          </v:shape>
          <o:OLEObject Type="Embed" ProgID="Equation.3" ShapeID="_x0000_i1039" DrawAspect="Content" ObjectID="_1458401544" r:id="rId31"/>
        </w:objec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927EE" w:rsidRPr="009A119C" w:rsidRDefault="002927E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  <w:lang w:val="en-US"/>
        </w:rPr>
        <w:t>p</w:t>
      </w:r>
      <w:r w:rsidRPr="009A119C">
        <w:rPr>
          <w:sz w:val="28"/>
          <w:szCs w:val="28"/>
        </w:rPr>
        <w:t>*(1000 – 10</w:t>
      </w:r>
      <w:r w:rsidRPr="009A119C">
        <w:rPr>
          <w:sz w:val="28"/>
          <w:szCs w:val="28"/>
          <w:lang w:val="en-US"/>
        </w:rPr>
        <w:t>p</w:t>
      </w:r>
      <w:r w:rsidRPr="009A119C">
        <w:rPr>
          <w:sz w:val="28"/>
          <w:szCs w:val="28"/>
        </w:rPr>
        <w:t>) – функция имеет максимум</w:t>
      </w:r>
      <w:r w:rsidR="0014744B" w:rsidRPr="009A119C">
        <w:rPr>
          <w:sz w:val="28"/>
          <w:szCs w:val="28"/>
        </w:rPr>
        <w:t xml:space="preserve"> в точке 50, </w:t>
      </w:r>
      <w:r w:rsidR="0014744B" w:rsidRPr="009A119C">
        <w:rPr>
          <w:sz w:val="28"/>
          <w:szCs w:val="28"/>
          <w:lang w:val="en-US"/>
        </w:rPr>
        <w:t>W</w:t>
      </w:r>
      <w:r w:rsidR="0014744B" w:rsidRPr="009A119C">
        <w:rPr>
          <w:sz w:val="28"/>
          <w:szCs w:val="28"/>
        </w:rPr>
        <w:t>(50)=25000</w:t>
      </w:r>
    </w:p>
    <w:p w:rsidR="0014744B" w:rsidRPr="009A119C" w:rsidRDefault="002927E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  <w:lang w:val="en-US"/>
        </w:rPr>
        <w:t>p</w:t>
      </w:r>
      <w:r w:rsidRPr="009A119C">
        <w:rPr>
          <w:sz w:val="28"/>
          <w:szCs w:val="28"/>
        </w:rPr>
        <w:t>*(</w:t>
      </w:r>
      <w:r w:rsidR="0014744B" w:rsidRPr="009A119C">
        <w:rPr>
          <w:sz w:val="28"/>
          <w:szCs w:val="28"/>
        </w:rPr>
        <w:t>100</w:t>
      </w:r>
      <w:r w:rsidRPr="009A119C">
        <w:rPr>
          <w:sz w:val="28"/>
          <w:szCs w:val="28"/>
        </w:rPr>
        <w:t xml:space="preserve"> </w:t>
      </w:r>
      <w:r w:rsidR="007A1ADC" w:rsidRPr="009A119C">
        <w:rPr>
          <w:sz w:val="28"/>
          <w:szCs w:val="28"/>
        </w:rPr>
        <w:t>-</w:t>
      </w:r>
      <w:r w:rsidR="0014744B" w:rsidRPr="009A119C">
        <w:rPr>
          <w:sz w:val="28"/>
          <w:szCs w:val="28"/>
        </w:rPr>
        <w:t xml:space="preserve"> 10</w:t>
      </w:r>
      <w:r w:rsidRPr="009A119C">
        <w:rPr>
          <w:sz w:val="28"/>
          <w:szCs w:val="28"/>
          <w:lang w:val="en-US"/>
        </w:rPr>
        <w:t>p</w:t>
      </w:r>
      <w:r w:rsidRPr="009A119C">
        <w:rPr>
          <w:sz w:val="28"/>
          <w:szCs w:val="28"/>
        </w:rPr>
        <w:t>) –</w:t>
      </w:r>
      <w:r w:rsidR="0014744B" w:rsidRPr="009A119C">
        <w:rPr>
          <w:sz w:val="28"/>
          <w:szCs w:val="28"/>
        </w:rPr>
        <w:t>ф</w:t>
      </w:r>
      <w:r w:rsidR="007A1ADC" w:rsidRPr="009A119C">
        <w:rPr>
          <w:sz w:val="28"/>
          <w:szCs w:val="28"/>
        </w:rPr>
        <w:t>ункция максимальна в точке 5</w:t>
      </w:r>
      <w:r w:rsidR="0014744B" w:rsidRPr="009A119C">
        <w:rPr>
          <w:sz w:val="28"/>
          <w:szCs w:val="28"/>
        </w:rPr>
        <w:t>,</w:t>
      </w:r>
      <w:r w:rsidR="007A1ADC" w:rsidRPr="009A119C">
        <w:rPr>
          <w:sz w:val="28"/>
          <w:szCs w:val="28"/>
        </w:rPr>
        <w:t xml:space="preserve"> </w:t>
      </w:r>
      <w:r w:rsidR="007A1ADC" w:rsidRPr="009A119C">
        <w:rPr>
          <w:sz w:val="28"/>
          <w:szCs w:val="28"/>
          <w:lang w:val="en-US"/>
        </w:rPr>
        <w:t>W</w:t>
      </w:r>
      <w:r w:rsidR="007A1ADC" w:rsidRPr="009A119C">
        <w:rPr>
          <w:sz w:val="28"/>
          <w:szCs w:val="28"/>
        </w:rPr>
        <w:t>(5)=250</w:t>
      </w:r>
    </w:p>
    <w:p w:rsidR="002927EE" w:rsidRPr="009A119C" w:rsidRDefault="002927E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Таким образом, максимальная выручка </w:t>
      </w:r>
      <w:r w:rsidRPr="009A119C">
        <w:rPr>
          <w:sz w:val="28"/>
          <w:szCs w:val="28"/>
          <w:lang w:val="en-US"/>
        </w:rPr>
        <w:t>W</w:t>
      </w:r>
      <w:r w:rsidRPr="009A119C">
        <w:rPr>
          <w:sz w:val="28"/>
          <w:szCs w:val="28"/>
        </w:rPr>
        <w:t>(р</w:t>
      </w:r>
      <w:r w:rsidR="0014744B" w:rsidRPr="009A119C">
        <w:rPr>
          <w:sz w:val="28"/>
          <w:szCs w:val="28"/>
        </w:rPr>
        <w:t>) =25000</w:t>
      </w:r>
      <w:r w:rsidRPr="009A119C">
        <w:rPr>
          <w:sz w:val="28"/>
          <w:szCs w:val="28"/>
        </w:rPr>
        <w:t xml:space="preserve"> достигается </w:t>
      </w:r>
      <w:r w:rsidR="007A1ADC" w:rsidRPr="009A119C">
        <w:rPr>
          <w:sz w:val="28"/>
          <w:szCs w:val="28"/>
        </w:rPr>
        <w:t xml:space="preserve">не </w:t>
      </w:r>
      <w:r w:rsidRPr="009A119C">
        <w:rPr>
          <w:sz w:val="28"/>
          <w:szCs w:val="28"/>
        </w:rPr>
        <w:t>при равновесной цене.</w:t>
      </w:r>
    </w:p>
    <w:p w:rsidR="00777309" w:rsidRPr="009A119C" w:rsidRDefault="00777309" w:rsidP="009A119C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777309" w:rsidRPr="009A119C" w:rsidRDefault="00777309" w:rsidP="009A119C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9A119C">
        <w:rPr>
          <w:b/>
          <w:i/>
          <w:sz w:val="28"/>
          <w:szCs w:val="28"/>
        </w:rPr>
        <w:t>Задание 3</w:t>
      </w:r>
    </w:p>
    <w:p w:rsidR="00777309" w:rsidRPr="009A119C" w:rsidRDefault="00777309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77309" w:rsidRPr="009A119C" w:rsidRDefault="00777309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Найдите решение матричной игры (оптимальные стратегии и цену игры).</w: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  <w:sectPr w:rsidR="009A119C" w:rsidSect="009A119C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1620"/>
      </w:tblGrid>
      <w:tr w:rsidR="00777309" w:rsidRPr="009A119C">
        <w:tc>
          <w:tcPr>
            <w:tcW w:w="1548" w:type="dxa"/>
          </w:tcPr>
          <w:p w:rsidR="00777309" w:rsidRPr="009A119C" w:rsidRDefault="00777309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Вариант</w:t>
            </w:r>
          </w:p>
        </w:tc>
        <w:tc>
          <w:tcPr>
            <w:tcW w:w="1620" w:type="dxa"/>
          </w:tcPr>
          <w:p w:rsidR="00777309" w:rsidRPr="009A119C" w:rsidRDefault="00777309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Игра</w:t>
            </w:r>
          </w:p>
        </w:tc>
      </w:tr>
      <w:tr w:rsidR="00777309" w:rsidRPr="009A119C">
        <w:tc>
          <w:tcPr>
            <w:tcW w:w="1548" w:type="dxa"/>
          </w:tcPr>
          <w:p w:rsidR="00777309" w:rsidRPr="009A119C" w:rsidRDefault="00777309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:rsidR="00777309" w:rsidRPr="009A119C" w:rsidRDefault="00E6162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object w:dxaOrig="1100" w:dyaOrig="720">
                <v:shape id="_x0000_i1040" type="#_x0000_t75" style="width:54.75pt;height:36pt" o:ole="">
                  <v:imagedata r:id="rId32" o:title=""/>
                </v:shape>
                <o:OLEObject Type="Embed" ProgID="Equation.3" ShapeID="_x0000_i1040" DrawAspect="Content" ObjectID="_1458401545" r:id="rId33"/>
              </w:object>
            </w:r>
          </w:p>
        </w:tc>
      </w:tr>
    </w:tbl>
    <w:p w:rsidR="00777309" w:rsidRPr="009A119C" w:rsidRDefault="00777309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27047" w:rsidRPr="009A119C" w:rsidRDefault="00A27047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Сначала необходимо проверить наличие седловой точки. Седловой точки нет.</w:t>
      </w:r>
    </w:p>
    <w:p w:rsidR="00A27047" w:rsidRPr="009A119C" w:rsidRDefault="00A27047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Обозначим стратегию Первого </w:t>
      </w:r>
      <w:r w:rsidR="00E6162D" w:rsidRPr="009A119C">
        <w:rPr>
          <w:sz w:val="28"/>
          <w:szCs w:val="28"/>
        </w:rPr>
        <w:object w:dxaOrig="680" w:dyaOrig="720">
          <v:shape id="_x0000_i1041" type="#_x0000_t75" style="width:33.75pt;height:36pt" o:ole="">
            <v:imagedata r:id="rId34" o:title=""/>
          </v:shape>
          <o:OLEObject Type="Embed" ProgID="Equation.3" ShapeID="_x0000_i1041" DrawAspect="Content" ObjectID="_1458401546" r:id="rId35"/>
        </w:object>
      </w:r>
      <w:r w:rsidRPr="009A119C">
        <w:rPr>
          <w:sz w:val="28"/>
          <w:szCs w:val="28"/>
        </w:rPr>
        <w:t xml:space="preserve">, искомую оптимальную стратегию Второго </w:t>
      </w:r>
      <w:r w:rsidR="00E6162D" w:rsidRPr="009A119C">
        <w:rPr>
          <w:sz w:val="28"/>
          <w:szCs w:val="28"/>
        </w:rPr>
        <w:object w:dxaOrig="800" w:dyaOrig="340">
          <v:shape id="_x0000_i1042" type="#_x0000_t75" style="width:39.75pt;height:17.25pt" o:ole="">
            <v:imagedata r:id="rId36" o:title=""/>
          </v:shape>
          <o:OLEObject Type="Embed" ProgID="Equation.3" ShapeID="_x0000_i1042" DrawAspect="Content" ObjectID="_1458401547" r:id="rId37"/>
        </w:object>
      </w:r>
      <w:r w:rsidRPr="009A119C">
        <w:rPr>
          <w:sz w:val="28"/>
          <w:szCs w:val="28"/>
        </w:rPr>
        <w:t>.</w:t>
      </w:r>
    </w:p>
    <w:p w:rsidR="00A27047" w:rsidRPr="009A119C" w:rsidRDefault="00A27047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Выигрыш Первого есть случайная величина с таким рядом распределения:</w:t>
      </w:r>
    </w:p>
    <w:p w:rsidR="00A27047" w:rsidRPr="009A119C" w:rsidRDefault="00A27047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1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440"/>
        <w:gridCol w:w="1620"/>
        <w:gridCol w:w="1440"/>
        <w:gridCol w:w="1440"/>
      </w:tblGrid>
      <w:tr w:rsidR="00B2235D" w:rsidRPr="009A119C">
        <w:tc>
          <w:tcPr>
            <w:tcW w:w="1368" w:type="dxa"/>
            <w:vMerge w:val="restart"/>
            <w:tcBorders>
              <w:top w:val="nil"/>
              <w:left w:val="nil"/>
            </w:tcBorders>
            <w:vAlign w:val="center"/>
          </w:tcPr>
          <w:p w:rsidR="00A27047" w:rsidRPr="009A119C" w:rsidRDefault="00A27047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  <w:lang w:val="en-US"/>
              </w:rPr>
              <w:t>W(x,y)</w:t>
            </w:r>
            <w:r w:rsidRPr="009A119C">
              <w:rPr>
                <w:sz w:val="20"/>
                <w:szCs w:val="20"/>
              </w:rPr>
              <w:t>:</w:t>
            </w:r>
          </w:p>
        </w:tc>
        <w:tc>
          <w:tcPr>
            <w:tcW w:w="1440" w:type="dxa"/>
            <w:tcBorders>
              <w:top w:val="nil"/>
            </w:tcBorders>
          </w:tcPr>
          <w:p w:rsidR="00A27047" w:rsidRPr="009A119C" w:rsidRDefault="00A27047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620" w:type="dxa"/>
            <w:tcBorders>
              <w:top w:val="nil"/>
            </w:tcBorders>
          </w:tcPr>
          <w:p w:rsidR="00A27047" w:rsidRPr="009A119C" w:rsidRDefault="00A27047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A119C">
              <w:rPr>
                <w:sz w:val="20"/>
                <w:szCs w:val="20"/>
              </w:rPr>
              <w:t>-</w:t>
            </w:r>
            <w:r w:rsidRPr="009A119C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40" w:type="dxa"/>
            <w:tcBorders>
              <w:top w:val="nil"/>
            </w:tcBorders>
          </w:tcPr>
          <w:p w:rsidR="00A27047" w:rsidRPr="009A119C" w:rsidRDefault="00A27047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-2</w:t>
            </w:r>
          </w:p>
        </w:tc>
        <w:tc>
          <w:tcPr>
            <w:tcW w:w="1440" w:type="dxa"/>
            <w:tcBorders>
              <w:top w:val="nil"/>
            </w:tcBorders>
          </w:tcPr>
          <w:p w:rsidR="00A27047" w:rsidRPr="009A119C" w:rsidRDefault="00A27047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2</w:t>
            </w:r>
          </w:p>
        </w:tc>
      </w:tr>
      <w:tr w:rsidR="00B2235D" w:rsidRPr="009A119C">
        <w:tc>
          <w:tcPr>
            <w:tcW w:w="1368" w:type="dxa"/>
            <w:vMerge/>
            <w:tcBorders>
              <w:left w:val="nil"/>
              <w:bottom w:val="nil"/>
            </w:tcBorders>
          </w:tcPr>
          <w:p w:rsidR="00A27047" w:rsidRPr="009A119C" w:rsidRDefault="00A27047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A27047" w:rsidRPr="009A119C" w:rsidRDefault="00A27047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A119C">
              <w:rPr>
                <w:sz w:val="20"/>
                <w:szCs w:val="20"/>
                <w:lang w:val="en-US"/>
              </w:rPr>
              <w:t>xy</w:t>
            </w:r>
          </w:p>
        </w:tc>
        <w:tc>
          <w:tcPr>
            <w:tcW w:w="1620" w:type="dxa"/>
            <w:tcBorders>
              <w:bottom w:val="nil"/>
            </w:tcBorders>
          </w:tcPr>
          <w:p w:rsidR="00A27047" w:rsidRPr="009A119C" w:rsidRDefault="00A27047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A119C">
              <w:rPr>
                <w:sz w:val="20"/>
                <w:szCs w:val="20"/>
                <w:lang w:val="en-US"/>
              </w:rPr>
              <w:t>x(1-y)</w:t>
            </w:r>
          </w:p>
        </w:tc>
        <w:tc>
          <w:tcPr>
            <w:tcW w:w="1440" w:type="dxa"/>
            <w:tcBorders>
              <w:bottom w:val="nil"/>
            </w:tcBorders>
          </w:tcPr>
          <w:p w:rsidR="00A27047" w:rsidRPr="009A119C" w:rsidRDefault="00A27047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A119C">
              <w:rPr>
                <w:sz w:val="20"/>
                <w:szCs w:val="20"/>
                <w:lang w:val="en-US"/>
              </w:rPr>
              <w:t>(1-x)y</w:t>
            </w:r>
          </w:p>
        </w:tc>
        <w:tc>
          <w:tcPr>
            <w:tcW w:w="1440" w:type="dxa"/>
          </w:tcPr>
          <w:p w:rsidR="00A27047" w:rsidRPr="009A119C" w:rsidRDefault="00A27047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  <w:lang w:val="en-US"/>
              </w:rPr>
              <w:t>(1-x) (1-y)</w:t>
            </w:r>
          </w:p>
        </w:tc>
      </w:tr>
    </w:tbl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27047" w:rsidRPr="009A119C" w:rsidRDefault="00A27047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Находим средний выигрыш за партию Первого – математическое ожидание случайной величины </w:t>
      </w:r>
      <w:r w:rsidRPr="009A119C">
        <w:rPr>
          <w:sz w:val="28"/>
          <w:szCs w:val="28"/>
          <w:lang w:val="en-US"/>
        </w:rPr>
        <w:t>W</w:t>
      </w:r>
      <w:r w:rsidRPr="009A119C">
        <w:rPr>
          <w:sz w:val="28"/>
          <w:szCs w:val="28"/>
        </w:rPr>
        <w:t>(</w:t>
      </w:r>
      <w:r w:rsidRPr="009A119C">
        <w:rPr>
          <w:sz w:val="28"/>
          <w:szCs w:val="28"/>
          <w:lang w:val="en-US"/>
        </w:rPr>
        <w:t>x</w:t>
      </w:r>
      <w:r w:rsidRPr="009A119C">
        <w:rPr>
          <w:sz w:val="28"/>
          <w:szCs w:val="28"/>
        </w:rPr>
        <w:t>,</w:t>
      </w:r>
      <w:r w:rsidRPr="009A119C">
        <w:rPr>
          <w:sz w:val="28"/>
          <w:szCs w:val="28"/>
          <w:lang w:val="en-US"/>
        </w:rPr>
        <w:t>y</w:t>
      </w:r>
      <w:r w:rsidRPr="009A119C">
        <w:rPr>
          <w:sz w:val="28"/>
          <w:szCs w:val="28"/>
        </w:rPr>
        <w:t>):</w:t>
      </w:r>
    </w:p>
    <w:p w:rsidR="00777309" w:rsidRPr="009A119C" w:rsidRDefault="00777309" w:rsidP="009A119C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A27047" w:rsidRPr="009A119C" w:rsidRDefault="00A27047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  <w:lang w:val="en-US"/>
        </w:rPr>
        <w:t>M</w:t>
      </w:r>
      <w:r w:rsidRPr="009A119C">
        <w:rPr>
          <w:sz w:val="28"/>
          <w:szCs w:val="28"/>
        </w:rPr>
        <w:t>(</w:t>
      </w:r>
      <w:r w:rsidRPr="009A119C">
        <w:rPr>
          <w:sz w:val="28"/>
          <w:szCs w:val="28"/>
          <w:lang w:val="en-US"/>
        </w:rPr>
        <w:t>x</w:t>
      </w:r>
      <w:r w:rsidRPr="009A119C">
        <w:rPr>
          <w:sz w:val="28"/>
          <w:szCs w:val="28"/>
        </w:rPr>
        <w:t>,</w:t>
      </w:r>
      <w:r w:rsidRPr="009A119C">
        <w:rPr>
          <w:sz w:val="28"/>
          <w:szCs w:val="28"/>
          <w:lang w:val="en-US"/>
        </w:rPr>
        <w:t>y</w:t>
      </w:r>
      <w:r w:rsidRPr="009A119C">
        <w:rPr>
          <w:sz w:val="28"/>
          <w:szCs w:val="28"/>
        </w:rPr>
        <w:t>)=2</w:t>
      </w:r>
      <w:r w:rsidRPr="009A119C">
        <w:rPr>
          <w:sz w:val="28"/>
          <w:szCs w:val="28"/>
          <w:lang w:val="en-US"/>
        </w:rPr>
        <w:t>xy</w:t>
      </w:r>
      <w:r w:rsidRPr="009A119C">
        <w:rPr>
          <w:sz w:val="28"/>
          <w:szCs w:val="28"/>
        </w:rPr>
        <w:t>-3</w:t>
      </w:r>
      <w:r w:rsidRPr="009A119C">
        <w:rPr>
          <w:sz w:val="28"/>
          <w:szCs w:val="28"/>
          <w:lang w:val="en-US"/>
        </w:rPr>
        <w:t>x</w:t>
      </w:r>
      <w:r w:rsidRPr="009A119C">
        <w:rPr>
          <w:sz w:val="28"/>
          <w:szCs w:val="28"/>
        </w:rPr>
        <w:t>(1-</w:t>
      </w:r>
      <w:r w:rsidRPr="009A119C">
        <w:rPr>
          <w:sz w:val="28"/>
          <w:szCs w:val="28"/>
          <w:lang w:val="en-US"/>
        </w:rPr>
        <w:t>y</w:t>
      </w:r>
      <w:r w:rsidRPr="009A119C">
        <w:rPr>
          <w:sz w:val="28"/>
          <w:szCs w:val="28"/>
        </w:rPr>
        <w:t>)-2(1-</w:t>
      </w:r>
      <w:r w:rsidRPr="009A119C">
        <w:rPr>
          <w:sz w:val="28"/>
          <w:szCs w:val="28"/>
          <w:lang w:val="en-US"/>
        </w:rPr>
        <w:t>x</w:t>
      </w:r>
      <w:r w:rsidRPr="009A119C">
        <w:rPr>
          <w:sz w:val="28"/>
          <w:szCs w:val="28"/>
        </w:rPr>
        <w:t>)</w:t>
      </w:r>
      <w:r w:rsidRPr="009A119C">
        <w:rPr>
          <w:sz w:val="28"/>
          <w:szCs w:val="28"/>
          <w:lang w:val="en-US"/>
        </w:rPr>
        <w:t>y</w:t>
      </w:r>
      <w:r w:rsidRPr="009A119C">
        <w:rPr>
          <w:sz w:val="28"/>
          <w:szCs w:val="28"/>
        </w:rPr>
        <w:t>+2(1-</w:t>
      </w:r>
      <w:r w:rsidRPr="009A119C">
        <w:rPr>
          <w:sz w:val="28"/>
          <w:szCs w:val="28"/>
          <w:lang w:val="en-US"/>
        </w:rPr>
        <w:t>x</w:t>
      </w:r>
      <w:r w:rsidRPr="009A119C">
        <w:rPr>
          <w:sz w:val="28"/>
          <w:szCs w:val="28"/>
        </w:rPr>
        <w:t>)(1-</w:t>
      </w:r>
      <w:r w:rsidRPr="009A119C">
        <w:rPr>
          <w:sz w:val="28"/>
          <w:szCs w:val="28"/>
          <w:lang w:val="en-US"/>
        </w:rPr>
        <w:t>y</w:t>
      </w:r>
      <w:r w:rsidRPr="009A119C">
        <w:rPr>
          <w:sz w:val="28"/>
          <w:szCs w:val="28"/>
        </w:rPr>
        <w:t>)=</w:t>
      </w:r>
      <w:r w:rsidR="00DC07DB" w:rsidRPr="009A119C">
        <w:rPr>
          <w:sz w:val="28"/>
          <w:szCs w:val="28"/>
        </w:rPr>
        <w:t>2</w:t>
      </w:r>
      <w:r w:rsidR="00DC07DB" w:rsidRPr="009A119C">
        <w:rPr>
          <w:sz w:val="28"/>
          <w:szCs w:val="28"/>
          <w:lang w:val="en-US"/>
        </w:rPr>
        <w:t>xy</w:t>
      </w:r>
      <w:r w:rsidR="00DC07DB" w:rsidRPr="009A119C">
        <w:rPr>
          <w:sz w:val="28"/>
          <w:szCs w:val="28"/>
        </w:rPr>
        <w:t>-3</w:t>
      </w:r>
      <w:r w:rsidR="00DC07DB" w:rsidRPr="009A119C">
        <w:rPr>
          <w:sz w:val="28"/>
          <w:szCs w:val="28"/>
          <w:lang w:val="en-US"/>
        </w:rPr>
        <w:t>x</w:t>
      </w:r>
      <w:r w:rsidR="00DC07DB" w:rsidRPr="009A119C">
        <w:rPr>
          <w:sz w:val="28"/>
          <w:szCs w:val="28"/>
        </w:rPr>
        <w:t>+3</w:t>
      </w:r>
      <w:r w:rsidR="00DC07DB" w:rsidRPr="009A119C">
        <w:rPr>
          <w:sz w:val="28"/>
          <w:szCs w:val="28"/>
          <w:lang w:val="en-US"/>
        </w:rPr>
        <w:t>xy</w:t>
      </w:r>
      <w:r w:rsidR="00DC07DB" w:rsidRPr="009A119C">
        <w:rPr>
          <w:sz w:val="28"/>
          <w:szCs w:val="28"/>
        </w:rPr>
        <w:t>-2</w:t>
      </w:r>
      <w:r w:rsidR="00DC07DB" w:rsidRPr="009A119C">
        <w:rPr>
          <w:sz w:val="28"/>
          <w:szCs w:val="28"/>
          <w:lang w:val="en-US"/>
        </w:rPr>
        <w:t>y</w:t>
      </w:r>
      <w:r w:rsidR="00DC07DB" w:rsidRPr="009A119C">
        <w:rPr>
          <w:sz w:val="28"/>
          <w:szCs w:val="28"/>
        </w:rPr>
        <w:t>+2</w:t>
      </w:r>
      <w:r w:rsidR="00DC07DB" w:rsidRPr="009A119C">
        <w:rPr>
          <w:sz w:val="28"/>
          <w:szCs w:val="28"/>
          <w:lang w:val="en-US"/>
        </w:rPr>
        <w:t>xy</w:t>
      </w:r>
      <w:r w:rsidR="00DC07DB" w:rsidRPr="009A119C">
        <w:rPr>
          <w:sz w:val="28"/>
          <w:szCs w:val="28"/>
        </w:rPr>
        <w:t>+2-2</w:t>
      </w:r>
      <w:r w:rsidR="00DC07DB" w:rsidRPr="009A119C">
        <w:rPr>
          <w:sz w:val="28"/>
          <w:szCs w:val="28"/>
          <w:lang w:val="en-US"/>
        </w:rPr>
        <w:t>x</w:t>
      </w:r>
      <w:r w:rsidR="00DC07DB" w:rsidRPr="009A119C">
        <w:rPr>
          <w:sz w:val="28"/>
          <w:szCs w:val="28"/>
        </w:rPr>
        <w:t>-2</w:t>
      </w:r>
      <w:r w:rsidR="00DC07DB" w:rsidRPr="009A119C">
        <w:rPr>
          <w:sz w:val="28"/>
          <w:szCs w:val="28"/>
          <w:lang w:val="en-US"/>
        </w:rPr>
        <w:t>y</w:t>
      </w:r>
      <w:r w:rsidR="00DC07DB" w:rsidRPr="009A119C">
        <w:rPr>
          <w:sz w:val="28"/>
          <w:szCs w:val="28"/>
        </w:rPr>
        <w:t>+2</w:t>
      </w:r>
      <w:r w:rsidR="00DC07DB" w:rsidRPr="009A119C">
        <w:rPr>
          <w:sz w:val="28"/>
          <w:szCs w:val="28"/>
          <w:lang w:val="en-US"/>
        </w:rPr>
        <w:t>xy</w:t>
      </w:r>
      <w:r w:rsidR="00DC07DB" w:rsidRPr="009A119C">
        <w:rPr>
          <w:sz w:val="28"/>
          <w:szCs w:val="28"/>
        </w:rPr>
        <w:t>=9</w:t>
      </w:r>
      <w:r w:rsidR="00DC07DB" w:rsidRPr="009A119C">
        <w:rPr>
          <w:sz w:val="28"/>
          <w:szCs w:val="28"/>
          <w:lang w:val="en-US"/>
        </w:rPr>
        <w:t>xy</w:t>
      </w:r>
      <w:r w:rsidR="00DC07DB" w:rsidRPr="009A119C">
        <w:rPr>
          <w:sz w:val="28"/>
          <w:szCs w:val="28"/>
        </w:rPr>
        <w:t>-5</w:t>
      </w:r>
      <w:r w:rsidR="00DC07DB" w:rsidRPr="009A119C">
        <w:rPr>
          <w:sz w:val="28"/>
          <w:szCs w:val="28"/>
          <w:lang w:val="en-US"/>
        </w:rPr>
        <w:t>x</w:t>
      </w:r>
      <w:r w:rsidR="00DC07DB" w:rsidRPr="009A119C">
        <w:rPr>
          <w:sz w:val="28"/>
          <w:szCs w:val="28"/>
        </w:rPr>
        <w:t>-4</w:t>
      </w:r>
      <w:r w:rsidR="00DC07DB" w:rsidRPr="009A119C">
        <w:rPr>
          <w:sz w:val="28"/>
          <w:szCs w:val="28"/>
          <w:lang w:val="en-US"/>
        </w:rPr>
        <w:t>y</w:t>
      </w:r>
      <w:r w:rsidR="00DC07DB" w:rsidRPr="009A119C">
        <w:rPr>
          <w:sz w:val="28"/>
          <w:szCs w:val="28"/>
        </w:rPr>
        <w:t>+2=9</w:t>
      </w:r>
      <w:r w:rsidR="00DC07DB" w:rsidRPr="009A119C">
        <w:rPr>
          <w:sz w:val="28"/>
          <w:szCs w:val="28"/>
          <w:lang w:val="en-US"/>
        </w:rPr>
        <w:t>x</w:t>
      </w:r>
      <w:r w:rsidR="00DC07DB" w:rsidRPr="009A119C">
        <w:rPr>
          <w:sz w:val="28"/>
          <w:szCs w:val="28"/>
        </w:rPr>
        <w:t>(</w:t>
      </w:r>
      <w:r w:rsidR="00DC07DB" w:rsidRPr="009A119C">
        <w:rPr>
          <w:sz w:val="28"/>
          <w:szCs w:val="28"/>
          <w:lang w:val="en-US"/>
        </w:rPr>
        <w:t>y</w:t>
      </w:r>
      <w:r w:rsidR="00DC07DB" w:rsidRPr="009A119C">
        <w:rPr>
          <w:sz w:val="28"/>
          <w:szCs w:val="28"/>
        </w:rPr>
        <w:t>-5/9)-4(</w:t>
      </w:r>
      <w:r w:rsidR="00DC07DB" w:rsidRPr="009A119C">
        <w:rPr>
          <w:sz w:val="28"/>
          <w:szCs w:val="28"/>
          <w:lang w:val="en-US"/>
        </w:rPr>
        <w:t>y</w:t>
      </w:r>
      <w:r w:rsidR="00DC07DB" w:rsidRPr="009A119C">
        <w:rPr>
          <w:sz w:val="28"/>
          <w:szCs w:val="28"/>
        </w:rPr>
        <w:t>-5/9)+6/9=</w:t>
      </w:r>
      <w:r w:rsidR="004948BB" w:rsidRPr="009A119C">
        <w:rPr>
          <w:sz w:val="28"/>
          <w:szCs w:val="28"/>
        </w:rPr>
        <w:t>9(</w:t>
      </w:r>
      <w:r w:rsidR="004948BB" w:rsidRPr="009A119C">
        <w:rPr>
          <w:sz w:val="28"/>
          <w:szCs w:val="28"/>
          <w:lang w:val="en-US"/>
        </w:rPr>
        <w:t>y</w:t>
      </w:r>
      <w:r w:rsidR="004948BB" w:rsidRPr="009A119C">
        <w:rPr>
          <w:sz w:val="28"/>
          <w:szCs w:val="28"/>
        </w:rPr>
        <w:t>-5/9)(</w:t>
      </w:r>
      <w:r w:rsidR="004948BB" w:rsidRPr="009A119C">
        <w:rPr>
          <w:sz w:val="28"/>
          <w:szCs w:val="28"/>
          <w:lang w:val="en-US"/>
        </w:rPr>
        <w:t>x</w:t>
      </w:r>
      <w:r w:rsidR="004948BB" w:rsidRPr="009A119C">
        <w:rPr>
          <w:sz w:val="28"/>
          <w:szCs w:val="28"/>
        </w:rPr>
        <w:t>-4/9)+6/9</w: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C07DB" w:rsidRPr="009A119C" w:rsidRDefault="00DC07DB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Для нахождения оптимальных стратегий игроков необходимо, чтобы </w:t>
      </w:r>
      <w:r w:rsidRPr="009A119C">
        <w:rPr>
          <w:sz w:val="28"/>
          <w:szCs w:val="28"/>
          <w:lang w:val="en-US"/>
        </w:rPr>
        <w:t>M</w:t>
      </w:r>
      <w:r w:rsidRPr="009A119C">
        <w:rPr>
          <w:sz w:val="28"/>
          <w:szCs w:val="28"/>
        </w:rPr>
        <w:t>(</w:t>
      </w:r>
      <w:r w:rsidRPr="009A119C">
        <w:rPr>
          <w:sz w:val="28"/>
          <w:szCs w:val="28"/>
          <w:lang w:val="en-US"/>
        </w:rPr>
        <w:t>x</w:t>
      </w:r>
      <w:r w:rsidRPr="009A119C">
        <w:rPr>
          <w:sz w:val="28"/>
          <w:szCs w:val="28"/>
        </w:rPr>
        <w:t>,</w:t>
      </w:r>
      <w:r w:rsidRPr="009A119C">
        <w:rPr>
          <w:sz w:val="28"/>
          <w:szCs w:val="28"/>
          <w:lang w:val="en-US"/>
        </w:rPr>
        <w:t>y</w:t>
      </w:r>
      <w:r w:rsidRPr="009A119C">
        <w:rPr>
          <w:sz w:val="28"/>
          <w:szCs w:val="28"/>
          <w:vertAlign w:val="superscript"/>
        </w:rPr>
        <w:t>*</w:t>
      </w:r>
      <w:r w:rsidRPr="009A119C">
        <w:rPr>
          <w:sz w:val="28"/>
          <w:szCs w:val="28"/>
        </w:rPr>
        <w:t xml:space="preserve">)≤ </w:t>
      </w:r>
      <w:r w:rsidRPr="009A119C">
        <w:rPr>
          <w:sz w:val="28"/>
          <w:szCs w:val="28"/>
          <w:lang w:val="en-US"/>
        </w:rPr>
        <w:t>M</w:t>
      </w:r>
      <w:r w:rsidRPr="009A119C">
        <w:rPr>
          <w:sz w:val="28"/>
          <w:szCs w:val="28"/>
        </w:rPr>
        <w:t>(</w:t>
      </w:r>
      <w:r w:rsidRPr="009A119C">
        <w:rPr>
          <w:sz w:val="28"/>
          <w:szCs w:val="28"/>
          <w:lang w:val="en-US"/>
        </w:rPr>
        <w:t>x</w:t>
      </w:r>
      <w:r w:rsidRPr="009A119C">
        <w:rPr>
          <w:sz w:val="28"/>
          <w:szCs w:val="28"/>
          <w:vertAlign w:val="superscript"/>
        </w:rPr>
        <w:t>*</w:t>
      </w:r>
      <w:r w:rsidRPr="009A119C">
        <w:rPr>
          <w:sz w:val="28"/>
          <w:szCs w:val="28"/>
        </w:rPr>
        <w:t>,</w:t>
      </w:r>
      <w:r w:rsidRPr="009A119C">
        <w:rPr>
          <w:sz w:val="28"/>
          <w:szCs w:val="28"/>
          <w:lang w:val="en-US"/>
        </w:rPr>
        <w:t>y</w:t>
      </w:r>
      <w:r w:rsidRPr="009A119C">
        <w:rPr>
          <w:sz w:val="28"/>
          <w:szCs w:val="28"/>
          <w:vertAlign w:val="superscript"/>
        </w:rPr>
        <w:t>*</w:t>
      </w:r>
      <w:r w:rsidRPr="009A119C">
        <w:rPr>
          <w:sz w:val="28"/>
          <w:szCs w:val="28"/>
        </w:rPr>
        <w:t xml:space="preserve">)≤ </w:t>
      </w:r>
      <w:r w:rsidRPr="009A119C">
        <w:rPr>
          <w:sz w:val="28"/>
          <w:szCs w:val="28"/>
          <w:lang w:val="en-US"/>
        </w:rPr>
        <w:t>M</w:t>
      </w:r>
      <w:r w:rsidRPr="009A119C">
        <w:rPr>
          <w:sz w:val="28"/>
          <w:szCs w:val="28"/>
        </w:rPr>
        <w:t>(</w:t>
      </w:r>
      <w:r w:rsidRPr="009A119C">
        <w:rPr>
          <w:sz w:val="28"/>
          <w:szCs w:val="28"/>
          <w:lang w:val="en-US"/>
        </w:rPr>
        <w:t>x</w:t>
      </w:r>
      <w:r w:rsidRPr="009A119C">
        <w:rPr>
          <w:sz w:val="28"/>
          <w:szCs w:val="28"/>
          <w:vertAlign w:val="superscript"/>
        </w:rPr>
        <w:t>*</w:t>
      </w:r>
      <w:r w:rsidRPr="009A119C">
        <w:rPr>
          <w:sz w:val="28"/>
          <w:szCs w:val="28"/>
        </w:rPr>
        <w:t>,</w:t>
      </w:r>
      <w:r w:rsidRPr="009A119C">
        <w:rPr>
          <w:sz w:val="28"/>
          <w:szCs w:val="28"/>
          <w:lang w:val="en-US"/>
        </w:rPr>
        <w:t>y</w:t>
      </w:r>
      <w:r w:rsidRPr="009A119C">
        <w:rPr>
          <w:sz w:val="28"/>
          <w:szCs w:val="28"/>
        </w:rPr>
        <w:t xml:space="preserve">). Это выполняется при </w:t>
      </w:r>
      <w:r w:rsidRPr="009A119C">
        <w:rPr>
          <w:sz w:val="28"/>
          <w:szCs w:val="28"/>
          <w:lang w:val="en-US"/>
        </w:rPr>
        <w:t>x</w:t>
      </w:r>
      <w:r w:rsidRPr="009A119C">
        <w:rPr>
          <w:sz w:val="28"/>
          <w:szCs w:val="28"/>
          <w:vertAlign w:val="superscript"/>
        </w:rPr>
        <w:t>*</w:t>
      </w:r>
      <w:r w:rsidRPr="009A119C">
        <w:rPr>
          <w:sz w:val="28"/>
          <w:szCs w:val="28"/>
        </w:rPr>
        <w:t>=</w:t>
      </w:r>
      <w:r w:rsidR="004948BB" w:rsidRPr="009A119C">
        <w:rPr>
          <w:sz w:val="28"/>
          <w:szCs w:val="28"/>
        </w:rPr>
        <w:t>4</w:t>
      </w:r>
      <w:r w:rsidRPr="009A119C">
        <w:rPr>
          <w:sz w:val="28"/>
          <w:szCs w:val="28"/>
        </w:rPr>
        <w:t xml:space="preserve">/9 и </w:t>
      </w:r>
      <w:r w:rsidRPr="009A119C">
        <w:rPr>
          <w:sz w:val="28"/>
          <w:szCs w:val="28"/>
          <w:lang w:val="en-US"/>
        </w:rPr>
        <w:t>y</w:t>
      </w:r>
      <w:r w:rsidRPr="009A119C">
        <w:rPr>
          <w:sz w:val="28"/>
          <w:szCs w:val="28"/>
          <w:vertAlign w:val="superscript"/>
        </w:rPr>
        <w:t>*</w:t>
      </w:r>
      <w:r w:rsidR="004948BB" w:rsidRPr="009A119C">
        <w:rPr>
          <w:sz w:val="28"/>
          <w:szCs w:val="28"/>
        </w:rPr>
        <w:t>=5</w:t>
      </w:r>
      <w:r w:rsidRPr="009A119C">
        <w:rPr>
          <w:sz w:val="28"/>
          <w:szCs w:val="28"/>
        </w:rPr>
        <w:t xml:space="preserve">/9, так как именно в этом случае </w:t>
      </w:r>
      <w:r w:rsidRPr="009A119C">
        <w:rPr>
          <w:sz w:val="28"/>
          <w:szCs w:val="28"/>
          <w:lang w:val="en-US"/>
        </w:rPr>
        <w:t>M</w:t>
      </w:r>
      <w:r w:rsidRPr="009A119C">
        <w:rPr>
          <w:sz w:val="28"/>
          <w:szCs w:val="28"/>
        </w:rPr>
        <w:t>(</w:t>
      </w:r>
      <w:r w:rsidRPr="009A119C">
        <w:rPr>
          <w:sz w:val="28"/>
          <w:szCs w:val="28"/>
          <w:lang w:val="en-US"/>
        </w:rPr>
        <w:t>x</w:t>
      </w:r>
      <w:r w:rsidRPr="009A119C">
        <w:rPr>
          <w:sz w:val="28"/>
          <w:szCs w:val="28"/>
        </w:rPr>
        <w:t xml:space="preserve"> , </w:t>
      </w:r>
      <w:r w:rsidR="004948BB" w:rsidRPr="009A119C">
        <w:rPr>
          <w:sz w:val="28"/>
          <w:szCs w:val="28"/>
        </w:rPr>
        <w:t>5</w:t>
      </w:r>
      <w:r w:rsidRPr="009A119C">
        <w:rPr>
          <w:sz w:val="28"/>
          <w:szCs w:val="28"/>
        </w:rPr>
        <w:t xml:space="preserve">/9) = </w:t>
      </w:r>
      <w:r w:rsidRPr="009A119C">
        <w:rPr>
          <w:sz w:val="28"/>
          <w:szCs w:val="28"/>
          <w:lang w:val="en-US"/>
        </w:rPr>
        <w:t>M</w:t>
      </w:r>
      <w:r w:rsidRPr="009A119C">
        <w:rPr>
          <w:sz w:val="28"/>
          <w:szCs w:val="28"/>
        </w:rPr>
        <w:t xml:space="preserve">(4/9 , </w:t>
      </w:r>
      <w:r w:rsidR="004948BB" w:rsidRPr="009A119C">
        <w:rPr>
          <w:sz w:val="28"/>
          <w:szCs w:val="28"/>
        </w:rPr>
        <w:t>5</w:t>
      </w:r>
      <w:r w:rsidRPr="009A119C">
        <w:rPr>
          <w:sz w:val="28"/>
          <w:szCs w:val="28"/>
        </w:rPr>
        <w:t xml:space="preserve">/9) = </w:t>
      </w:r>
      <w:r w:rsidRPr="009A119C">
        <w:rPr>
          <w:sz w:val="28"/>
          <w:szCs w:val="28"/>
          <w:lang w:val="en-US"/>
        </w:rPr>
        <w:t>M</w:t>
      </w:r>
      <w:r w:rsidRPr="009A119C">
        <w:rPr>
          <w:sz w:val="28"/>
          <w:szCs w:val="28"/>
        </w:rPr>
        <w:t xml:space="preserve">(4/9 , </w:t>
      </w:r>
      <w:r w:rsidRPr="009A119C">
        <w:rPr>
          <w:sz w:val="28"/>
          <w:szCs w:val="28"/>
          <w:lang w:val="en-US"/>
        </w:rPr>
        <w:t>y</w:t>
      </w:r>
      <w:r w:rsidRPr="009A119C">
        <w:rPr>
          <w:sz w:val="28"/>
          <w:szCs w:val="28"/>
        </w:rPr>
        <w:t xml:space="preserve">) = </w:t>
      </w:r>
      <w:r w:rsidR="004948BB" w:rsidRPr="009A119C">
        <w:rPr>
          <w:sz w:val="28"/>
          <w:szCs w:val="28"/>
        </w:rPr>
        <w:t>6</w:t>
      </w:r>
      <w:r w:rsidRPr="009A119C">
        <w:rPr>
          <w:sz w:val="28"/>
          <w:szCs w:val="28"/>
        </w:rPr>
        <w:t>/9.</w:t>
      </w:r>
    </w:p>
    <w:p w:rsidR="009A119C" w:rsidRDefault="00DC07DB" w:rsidP="009A119C">
      <w:pPr>
        <w:widowControl w:val="0"/>
        <w:tabs>
          <w:tab w:val="left" w:pos="2124"/>
          <w:tab w:val="left" w:pos="3705"/>
          <w:tab w:val="left" w:pos="4248"/>
          <w:tab w:val="left" w:pos="5160"/>
          <w:tab w:val="left" w:pos="5664"/>
          <w:tab w:val="left" w:pos="6645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A119C">
        <w:rPr>
          <w:bCs/>
          <w:iCs/>
          <w:sz w:val="28"/>
          <w:szCs w:val="28"/>
        </w:rPr>
        <w:t>Следовательно, оптимальная стратегия первого игрока есть</w:t>
      </w:r>
      <w:r w:rsidR="009A119C">
        <w:rPr>
          <w:bCs/>
          <w:iCs/>
          <w:sz w:val="28"/>
          <w:szCs w:val="28"/>
        </w:rPr>
        <w:t xml:space="preserve"> </w:t>
      </w:r>
    </w:p>
    <w:p w:rsidR="009A119C" w:rsidRDefault="009A119C" w:rsidP="009A119C">
      <w:pPr>
        <w:widowControl w:val="0"/>
        <w:tabs>
          <w:tab w:val="left" w:pos="2124"/>
          <w:tab w:val="left" w:pos="3705"/>
          <w:tab w:val="left" w:pos="4248"/>
          <w:tab w:val="left" w:pos="5160"/>
          <w:tab w:val="left" w:pos="5664"/>
          <w:tab w:val="left" w:pos="6645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DC07DB" w:rsidRPr="009A119C" w:rsidRDefault="00B2235D" w:rsidP="009A119C">
      <w:pPr>
        <w:widowControl w:val="0"/>
        <w:tabs>
          <w:tab w:val="left" w:pos="2124"/>
          <w:tab w:val="left" w:pos="3705"/>
          <w:tab w:val="left" w:pos="4248"/>
          <w:tab w:val="left" w:pos="5160"/>
          <w:tab w:val="left" w:pos="5664"/>
          <w:tab w:val="left" w:pos="6645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A119C">
        <w:rPr>
          <w:bCs/>
          <w:iCs/>
          <w:sz w:val="28"/>
          <w:szCs w:val="28"/>
        </w:rPr>
        <w:fldChar w:fldCharType="begin"/>
      </w:r>
      <w:r w:rsidRPr="009A119C">
        <w:rPr>
          <w:bCs/>
          <w:iCs/>
          <w:sz w:val="28"/>
          <w:szCs w:val="28"/>
        </w:rPr>
        <w:instrText xml:space="preserve"> QUOTE </w:instrText>
      </w:r>
      <w:r w:rsidR="00773561">
        <w:rPr>
          <w:sz w:val="28"/>
        </w:rPr>
        <w:pict>
          <v:shape id="_x0000_i1043" type="#_x0000_t75" style="width:68.25pt;height:32.25pt">
            <v:imagedata r:id="rId38" o:title="" chromakey="white"/>
          </v:shape>
        </w:pict>
      </w:r>
      <w:r w:rsidRPr="009A119C">
        <w:rPr>
          <w:bCs/>
          <w:iCs/>
          <w:sz w:val="28"/>
          <w:szCs w:val="28"/>
        </w:rPr>
        <w:instrText xml:space="preserve"> </w:instrText>
      </w:r>
      <w:r w:rsidRPr="009A119C">
        <w:rPr>
          <w:bCs/>
          <w:iCs/>
          <w:sz w:val="28"/>
          <w:szCs w:val="28"/>
        </w:rPr>
        <w:fldChar w:fldCharType="separate"/>
      </w:r>
      <w:r w:rsidR="00773561">
        <w:rPr>
          <w:sz w:val="28"/>
        </w:rPr>
        <w:pict>
          <v:shape id="_x0000_i1044" type="#_x0000_t75" style="width:68.25pt;height:32.25pt">
            <v:imagedata r:id="rId38" o:title="" chromakey="white"/>
          </v:shape>
        </w:pict>
      </w:r>
      <w:r w:rsidRPr="009A119C">
        <w:rPr>
          <w:bCs/>
          <w:iCs/>
          <w:sz w:val="28"/>
          <w:szCs w:val="28"/>
        </w:rPr>
        <w:fldChar w:fldCharType="end"/>
      </w:r>
      <w:r w:rsidR="00DC07DB" w:rsidRPr="009A119C">
        <w:rPr>
          <w:bCs/>
          <w:iCs/>
          <w:sz w:val="28"/>
          <w:szCs w:val="28"/>
        </w:rPr>
        <w:t xml:space="preserve">, </w: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DC07DB" w:rsidRPr="009A119C" w:rsidRDefault="00DC07DB" w:rsidP="009A119C">
      <w:pPr>
        <w:widowControl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A119C">
        <w:rPr>
          <w:bCs/>
          <w:iCs/>
          <w:sz w:val="28"/>
          <w:szCs w:val="28"/>
        </w:rPr>
        <w:t xml:space="preserve">Второго - </w:t>
      </w:r>
      <w:r w:rsidR="00E6162D" w:rsidRPr="009A119C">
        <w:rPr>
          <w:bCs/>
          <w:iCs/>
          <w:sz w:val="28"/>
          <w:szCs w:val="28"/>
        </w:rPr>
        <w:object w:dxaOrig="1219" w:dyaOrig="680">
          <v:shape id="_x0000_i1045" type="#_x0000_t75" style="width:69pt;height:38.25pt" o:ole="">
            <v:imagedata r:id="rId39" o:title=""/>
          </v:shape>
          <o:OLEObject Type="Embed" ProgID="Equation.3" ShapeID="_x0000_i1045" DrawAspect="Content" ObjectID="_1458401548" r:id="rId40"/>
        </w:object>
      </w:r>
      <w:r w:rsidRPr="009A119C">
        <w:rPr>
          <w:bCs/>
          <w:iCs/>
          <w:sz w:val="28"/>
          <w:szCs w:val="28"/>
        </w:rPr>
        <w:t xml:space="preserve">. Цена игры по определению равна </w:t>
      </w:r>
      <w:r w:rsidRPr="009A119C">
        <w:rPr>
          <w:bCs/>
          <w:iCs/>
          <w:sz w:val="28"/>
          <w:szCs w:val="28"/>
          <w:lang w:val="en-US"/>
        </w:rPr>
        <w:t>v</w:t>
      </w:r>
      <w:r w:rsidRPr="009A119C">
        <w:rPr>
          <w:bCs/>
          <w:iCs/>
          <w:sz w:val="28"/>
          <w:szCs w:val="28"/>
        </w:rPr>
        <w:t>=</w:t>
      </w:r>
      <w:r w:rsidRPr="009A119C">
        <w:rPr>
          <w:bCs/>
          <w:iCs/>
          <w:sz w:val="28"/>
          <w:szCs w:val="28"/>
          <w:lang w:val="en-US"/>
        </w:rPr>
        <w:t>M</w:t>
      </w:r>
      <w:r w:rsidRPr="009A119C">
        <w:rPr>
          <w:bCs/>
          <w:iCs/>
          <w:sz w:val="28"/>
          <w:szCs w:val="28"/>
        </w:rPr>
        <w:t>(</w:t>
      </w:r>
      <w:r w:rsidRPr="009A119C">
        <w:rPr>
          <w:bCs/>
          <w:iCs/>
          <w:sz w:val="28"/>
          <w:szCs w:val="28"/>
          <w:lang w:val="en-US"/>
        </w:rPr>
        <w:t>P</w:t>
      </w:r>
      <w:r w:rsidRPr="009A119C">
        <w:rPr>
          <w:bCs/>
          <w:iCs/>
          <w:sz w:val="28"/>
          <w:szCs w:val="28"/>
          <w:vertAlign w:val="superscript"/>
        </w:rPr>
        <w:t>*</w:t>
      </w:r>
      <w:r w:rsidRPr="009A119C">
        <w:rPr>
          <w:bCs/>
          <w:iCs/>
          <w:sz w:val="28"/>
          <w:szCs w:val="28"/>
        </w:rPr>
        <w:t>,</w:t>
      </w:r>
      <w:r w:rsidRPr="009A119C">
        <w:rPr>
          <w:bCs/>
          <w:iCs/>
          <w:sz w:val="28"/>
          <w:szCs w:val="28"/>
          <w:lang w:val="en-US"/>
        </w:rPr>
        <w:t>Q</w:t>
      </w:r>
      <w:r w:rsidRPr="009A119C">
        <w:rPr>
          <w:bCs/>
          <w:iCs/>
          <w:sz w:val="28"/>
          <w:szCs w:val="28"/>
          <w:vertAlign w:val="superscript"/>
        </w:rPr>
        <w:t>*</w:t>
      </w:r>
      <w:r w:rsidRPr="009A119C">
        <w:rPr>
          <w:bCs/>
          <w:iCs/>
          <w:sz w:val="28"/>
          <w:szCs w:val="28"/>
        </w:rPr>
        <w:t>)=</w:t>
      </w:r>
      <w:r w:rsidR="00BD7F92" w:rsidRPr="009A119C">
        <w:rPr>
          <w:bCs/>
          <w:iCs/>
          <w:sz w:val="28"/>
          <w:szCs w:val="28"/>
        </w:rPr>
        <w:t>6/9</w:t>
      </w:r>
    </w:p>
    <w:p w:rsidR="00BD7F92" w:rsidRPr="009A119C" w:rsidRDefault="00BD7F92" w:rsidP="009A119C">
      <w:pPr>
        <w:widowControl w:val="0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BD7F92" w:rsidRPr="009A119C" w:rsidRDefault="00BD7F92" w:rsidP="009A119C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9A119C">
        <w:rPr>
          <w:b/>
          <w:i/>
          <w:sz w:val="28"/>
          <w:szCs w:val="28"/>
        </w:rPr>
        <w:t>Задание 4</w:t>
      </w:r>
    </w:p>
    <w:p w:rsidR="00BD7F92" w:rsidRPr="009A119C" w:rsidRDefault="00BD7F92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D7F92" w:rsidRPr="009A119C" w:rsidRDefault="00BD7F92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Для трехотраслевой экономической системы заданы матрица коэффициентов прямых материальных затрат и вектор конечной продукции. Найти коэффициенты полных материальных затрат двумя способами (с помощью формул обращения невырожденных матриц и приближенно), заполнить схему межотраслевого баланса.</w:t>
      </w:r>
    </w:p>
    <w:p w:rsidR="00BD7F92" w:rsidRPr="009A119C" w:rsidRDefault="00BD7F92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4"/>
        <w:gridCol w:w="3516"/>
      </w:tblGrid>
      <w:tr w:rsidR="00BD7F92" w:rsidRPr="009A119C">
        <w:tc>
          <w:tcPr>
            <w:tcW w:w="1354" w:type="dxa"/>
          </w:tcPr>
          <w:p w:rsidR="00BD7F92" w:rsidRPr="009A119C" w:rsidRDefault="00BD7F92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Вариант</w:t>
            </w:r>
          </w:p>
        </w:tc>
        <w:tc>
          <w:tcPr>
            <w:tcW w:w="3516" w:type="dxa"/>
          </w:tcPr>
          <w:p w:rsidR="00BD7F92" w:rsidRPr="009A119C" w:rsidRDefault="00BD7F92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Данные</w:t>
            </w:r>
          </w:p>
        </w:tc>
      </w:tr>
      <w:tr w:rsidR="00BD7F92" w:rsidRPr="009A119C">
        <w:tc>
          <w:tcPr>
            <w:tcW w:w="1354" w:type="dxa"/>
          </w:tcPr>
          <w:p w:rsidR="00BD7F92" w:rsidRPr="009A119C" w:rsidRDefault="00BD7F92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BD7F92" w:rsidRPr="009A119C" w:rsidRDefault="00BD7F92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A119C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516" w:type="dxa"/>
          </w:tcPr>
          <w:p w:rsidR="00BD7F92" w:rsidRPr="009A119C" w:rsidRDefault="00E6162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object w:dxaOrig="3300" w:dyaOrig="1120">
                <v:shape id="_x0000_i1046" type="#_x0000_t75" style="width:165pt;height:56.25pt" o:ole="">
                  <v:imagedata r:id="rId41" o:title=""/>
                </v:shape>
                <o:OLEObject Type="Embed" ProgID="Equation.3" ShapeID="_x0000_i1046" DrawAspect="Content" ObjectID="_1458401549" r:id="rId42"/>
              </w:object>
            </w:r>
          </w:p>
        </w:tc>
      </w:tr>
    </w:tbl>
    <w:p w:rsidR="009A119C" w:rsidRDefault="009A119C" w:rsidP="009A119C">
      <w:pPr>
        <w:pStyle w:val="10"/>
        <w:widowControl w:val="0"/>
        <w:spacing w:line="360" w:lineRule="auto"/>
        <w:ind w:left="709"/>
        <w:jc w:val="both"/>
        <w:rPr>
          <w:sz w:val="28"/>
          <w:szCs w:val="28"/>
        </w:rPr>
      </w:pPr>
    </w:p>
    <w:p w:rsidR="00BD7F92" w:rsidRPr="009A119C" w:rsidRDefault="00BD7F92" w:rsidP="009A119C">
      <w:pPr>
        <w:pStyle w:val="10"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определим матрицу коэффициентов полных материальных затрат по второму способу, учитывая косвенные затраты до 2-го порядка включительно. Запишем матрицу коэффициентов косвенных затрат 1-го порядка:</w: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D7F92" w:rsidRPr="009A119C" w:rsidRDefault="00E6162D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object w:dxaOrig="6700" w:dyaOrig="1120">
          <v:shape id="_x0000_i1047" type="#_x0000_t75" style="width:335.25pt;height:56.25pt" o:ole="">
            <v:imagedata r:id="rId43" o:title=""/>
          </v:shape>
          <o:OLEObject Type="Embed" ProgID="Equation.3" ShapeID="_x0000_i1047" DrawAspect="Content" ObjectID="_1458401550" r:id="rId44"/>
        </w:object>
      </w:r>
    </w:p>
    <w:p w:rsidR="00BD7F92" w:rsidRPr="009A119C" w:rsidRDefault="00BD7F92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34366" w:rsidRPr="009A119C" w:rsidRDefault="00B34366" w:rsidP="009A119C">
      <w:pPr>
        <w:widowControl w:val="0"/>
        <w:tabs>
          <w:tab w:val="left" w:pos="2124"/>
          <w:tab w:val="left" w:pos="3705"/>
          <w:tab w:val="left" w:pos="4248"/>
          <w:tab w:val="left" w:pos="5160"/>
          <w:tab w:val="left" w:pos="5664"/>
          <w:tab w:val="left" w:pos="6645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A119C">
        <w:rPr>
          <w:bCs/>
          <w:iCs/>
          <w:sz w:val="28"/>
          <w:szCs w:val="28"/>
        </w:rPr>
        <w:t>матрицу коэффициентов второго порядка:</w:t>
      </w:r>
    </w:p>
    <w:p w:rsidR="009A119C" w:rsidRDefault="009A119C" w:rsidP="009A119C">
      <w:pPr>
        <w:widowControl w:val="0"/>
        <w:tabs>
          <w:tab w:val="left" w:pos="2124"/>
          <w:tab w:val="left" w:pos="3705"/>
          <w:tab w:val="left" w:pos="4248"/>
          <w:tab w:val="left" w:pos="5160"/>
          <w:tab w:val="left" w:pos="5664"/>
          <w:tab w:val="left" w:pos="6645"/>
        </w:tabs>
        <w:spacing w:line="360" w:lineRule="auto"/>
        <w:ind w:firstLine="709"/>
        <w:jc w:val="both"/>
        <w:rPr>
          <w:sz w:val="28"/>
          <w:szCs w:val="28"/>
        </w:rPr>
      </w:pPr>
    </w:p>
    <w:p w:rsidR="00B34366" w:rsidRPr="009A119C" w:rsidRDefault="00E6162D" w:rsidP="009A119C">
      <w:pPr>
        <w:widowControl w:val="0"/>
        <w:tabs>
          <w:tab w:val="left" w:pos="2124"/>
          <w:tab w:val="left" w:pos="3705"/>
          <w:tab w:val="left" w:pos="4248"/>
          <w:tab w:val="left" w:pos="5160"/>
          <w:tab w:val="left" w:pos="5664"/>
          <w:tab w:val="left" w:pos="6645"/>
        </w:tabs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object w:dxaOrig="7420" w:dyaOrig="1120">
          <v:shape id="_x0000_i1048" type="#_x0000_t75" style="width:371.25pt;height:56.25pt" o:ole="">
            <v:imagedata r:id="rId45" o:title=""/>
          </v:shape>
          <o:OLEObject Type="Embed" ProgID="Equation.3" ShapeID="_x0000_i1048" DrawAspect="Content" ObjectID="_1458401551" r:id="rId46"/>
        </w:objec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F5528" w:rsidRPr="009A119C" w:rsidRDefault="001F5528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Таким образом, матрица коэффициентов полных материальных затрат приближенно равна:</w:t>
      </w:r>
    </w:p>
    <w:p w:rsidR="009A119C" w:rsidRDefault="009A119C" w:rsidP="009A119C">
      <w:pPr>
        <w:widowControl w:val="0"/>
        <w:tabs>
          <w:tab w:val="left" w:pos="2124"/>
          <w:tab w:val="left" w:pos="3705"/>
          <w:tab w:val="left" w:pos="4248"/>
          <w:tab w:val="left" w:pos="5160"/>
          <w:tab w:val="left" w:pos="5664"/>
          <w:tab w:val="left" w:pos="6645"/>
        </w:tabs>
        <w:spacing w:line="360" w:lineRule="auto"/>
        <w:ind w:firstLine="709"/>
        <w:jc w:val="both"/>
        <w:rPr>
          <w:sz w:val="28"/>
          <w:szCs w:val="28"/>
        </w:rPr>
      </w:pPr>
    </w:p>
    <w:p w:rsidR="001F5528" w:rsidRDefault="00E6162D" w:rsidP="009A119C">
      <w:pPr>
        <w:widowControl w:val="0"/>
        <w:tabs>
          <w:tab w:val="left" w:pos="2124"/>
          <w:tab w:val="left" w:pos="3705"/>
          <w:tab w:val="left" w:pos="4248"/>
          <w:tab w:val="left" w:pos="5160"/>
          <w:tab w:val="left" w:pos="5664"/>
          <w:tab w:val="left" w:pos="6645"/>
        </w:tabs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object w:dxaOrig="9980" w:dyaOrig="2240">
          <v:shape id="_x0000_i1049" type="#_x0000_t75" style="width:409.5pt;height:111.75pt" o:ole="">
            <v:imagedata r:id="rId47" o:title=""/>
          </v:shape>
          <o:OLEObject Type="Embed" ProgID="Equation.3" ShapeID="_x0000_i1049" DrawAspect="Content" ObjectID="_1458401552" r:id="rId48"/>
        </w:object>
      </w:r>
    </w:p>
    <w:p w:rsidR="009A119C" w:rsidRPr="009A119C" w:rsidRDefault="009A119C" w:rsidP="009A119C">
      <w:pPr>
        <w:widowControl w:val="0"/>
        <w:tabs>
          <w:tab w:val="left" w:pos="2124"/>
          <w:tab w:val="left" w:pos="3705"/>
          <w:tab w:val="left" w:pos="4248"/>
          <w:tab w:val="left" w:pos="5160"/>
          <w:tab w:val="left" w:pos="5664"/>
          <w:tab w:val="left" w:pos="6645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AD657C" w:rsidRPr="009A119C" w:rsidRDefault="00AD657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3.</w:t>
      </w:r>
      <w:r w:rsidRPr="009A119C">
        <w:rPr>
          <w:sz w:val="28"/>
          <w:szCs w:val="28"/>
        </w:rPr>
        <w:tab/>
        <w:t>определим матрицу коэффициентов полных материальных затрат с помощью формул обращения невыраженных матриц (первый способ).</w:t>
      </w:r>
    </w:p>
    <w:p w:rsidR="00AD657C" w:rsidRPr="009A119C" w:rsidRDefault="00AD657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А) находим матрицу (Е - А):</w:t>
      </w:r>
    </w:p>
    <w:p w:rsidR="00AD657C" w:rsidRPr="009A119C" w:rsidRDefault="00AD657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D7F92" w:rsidRPr="009A119C" w:rsidRDefault="00E6162D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object w:dxaOrig="960" w:dyaOrig="320">
          <v:shape id="_x0000_i1050" type="#_x0000_t75" style="width:48pt;height:15.75pt" o:ole="">
            <v:imagedata r:id="rId49" o:title=""/>
          </v:shape>
          <o:OLEObject Type="Embed" ProgID="Equation.3" ShapeID="_x0000_i1050" DrawAspect="Content" ObjectID="_1458401553" r:id="rId50"/>
        </w:object>
      </w:r>
      <w:r w:rsidRPr="009A119C">
        <w:rPr>
          <w:sz w:val="28"/>
          <w:szCs w:val="28"/>
        </w:rPr>
        <w:object w:dxaOrig="5200" w:dyaOrig="1120">
          <v:shape id="_x0000_i1051" type="#_x0000_t75" style="width:260.25pt;height:56.25pt" o:ole="">
            <v:imagedata r:id="rId51" o:title=""/>
          </v:shape>
          <o:OLEObject Type="Embed" ProgID="Equation.3" ShapeID="_x0000_i1051" DrawAspect="Content" ObjectID="_1458401554" r:id="rId52"/>
        </w:objec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D657C" w:rsidRPr="009A119C" w:rsidRDefault="00AD657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Б) вычисляем определитель этой матрицы:</w: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D657C" w:rsidRPr="009A119C" w:rsidRDefault="00E6162D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object w:dxaOrig="3640" w:dyaOrig="1120">
          <v:shape id="_x0000_i1052" type="#_x0000_t75" style="width:182.25pt;height:56.25pt" o:ole="">
            <v:imagedata r:id="rId53" o:title=""/>
          </v:shape>
          <o:OLEObject Type="Embed" ProgID="Equation.3" ShapeID="_x0000_i1052" DrawAspect="Content" ObjectID="_1458401555" r:id="rId54"/>
        </w:objec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700DA" w:rsidRPr="009A119C" w:rsidRDefault="005700DA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В) транспонируем матрицу (Е - А):</w: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700DA" w:rsidRPr="009A119C" w:rsidRDefault="00E6162D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object w:dxaOrig="3200" w:dyaOrig="1440">
          <v:shape id="_x0000_i1053" type="#_x0000_t75" style="width:158.25pt;height:1in" o:ole="">
            <v:imagedata r:id="rId55" o:title=""/>
          </v:shape>
          <o:OLEObject Type="Embed" ProgID="Equation.3" ShapeID="_x0000_i1053" DrawAspect="Content" ObjectID="_1458401556" r:id="rId56"/>
        </w:objec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700DA" w:rsidRDefault="005700DA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Г) находим алгебраические дополнения для элемента матрицы </w:t>
      </w:r>
      <w:r w:rsidR="00E6162D" w:rsidRPr="009A119C">
        <w:rPr>
          <w:sz w:val="28"/>
          <w:szCs w:val="28"/>
        </w:rPr>
        <w:object w:dxaOrig="859" w:dyaOrig="320">
          <v:shape id="_x0000_i1054" type="#_x0000_t75" style="width:42.75pt;height:15.75pt" o:ole="">
            <v:imagedata r:id="rId57" o:title=""/>
          </v:shape>
          <o:OLEObject Type="Embed" ProgID="Equation.3" ShapeID="_x0000_i1054" DrawAspect="Content" ObjectID="_1458401557" r:id="rId58"/>
        </w:object>
      </w:r>
      <w:r w:rsidRPr="009A119C">
        <w:rPr>
          <w:sz w:val="28"/>
          <w:szCs w:val="28"/>
        </w:rPr>
        <w:t>:</w:t>
      </w:r>
    </w:p>
    <w:p w:rsidR="005700DA" w:rsidRP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6162D" w:rsidRPr="009A119C">
        <w:rPr>
          <w:sz w:val="28"/>
          <w:szCs w:val="28"/>
        </w:rPr>
        <w:object w:dxaOrig="3040" w:dyaOrig="720">
          <v:shape id="_x0000_i1055" type="#_x0000_t75" style="width:152.25pt;height:36pt" o:ole="">
            <v:imagedata r:id="rId59" o:title=""/>
          </v:shape>
          <o:OLEObject Type="Embed" ProgID="Equation.3" ShapeID="_x0000_i1055" DrawAspect="Content" ObjectID="_1458401558" r:id="rId60"/>
        </w:object>
      </w:r>
      <w:r w:rsidR="005700DA" w:rsidRPr="009A119C">
        <w:rPr>
          <w:sz w:val="28"/>
          <w:szCs w:val="28"/>
        </w:rPr>
        <w:tab/>
      </w:r>
      <w:r w:rsidR="005700DA" w:rsidRPr="009A119C">
        <w:rPr>
          <w:sz w:val="28"/>
          <w:szCs w:val="28"/>
        </w:rPr>
        <w:tab/>
      </w:r>
      <w:r w:rsidR="005700DA" w:rsidRPr="009A119C">
        <w:rPr>
          <w:sz w:val="28"/>
          <w:szCs w:val="28"/>
        </w:rPr>
        <w:tab/>
      </w:r>
      <w:r w:rsidR="00E6162D" w:rsidRPr="009A119C">
        <w:rPr>
          <w:sz w:val="28"/>
          <w:szCs w:val="28"/>
        </w:rPr>
        <w:object w:dxaOrig="2940" w:dyaOrig="720">
          <v:shape id="_x0000_i1056" type="#_x0000_t75" style="width:147pt;height:36pt" o:ole="">
            <v:imagedata r:id="rId61" o:title=""/>
          </v:shape>
          <o:OLEObject Type="Embed" ProgID="Equation.3" ShapeID="_x0000_i1056" DrawAspect="Content" ObjectID="_1458401559" r:id="rId62"/>
        </w:object>
      </w:r>
    </w:p>
    <w:p w:rsidR="005700DA" w:rsidRPr="009A119C" w:rsidRDefault="00E6162D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object w:dxaOrig="3060" w:dyaOrig="720">
          <v:shape id="_x0000_i1057" type="#_x0000_t75" style="width:153pt;height:36pt" o:ole="">
            <v:imagedata r:id="rId63" o:title=""/>
          </v:shape>
          <o:OLEObject Type="Embed" ProgID="Equation.3" ShapeID="_x0000_i1057" DrawAspect="Content" ObjectID="_1458401560" r:id="rId64"/>
        </w:object>
      </w:r>
      <w:r w:rsidR="005700DA" w:rsidRPr="009A119C">
        <w:rPr>
          <w:sz w:val="28"/>
          <w:szCs w:val="28"/>
        </w:rPr>
        <w:tab/>
      </w:r>
      <w:r w:rsidR="005700DA" w:rsidRPr="009A119C">
        <w:rPr>
          <w:sz w:val="28"/>
          <w:szCs w:val="28"/>
        </w:rPr>
        <w:tab/>
      </w:r>
      <w:r w:rsidR="005700DA" w:rsidRPr="009A119C">
        <w:rPr>
          <w:sz w:val="28"/>
          <w:szCs w:val="28"/>
        </w:rPr>
        <w:tab/>
      </w:r>
      <w:r w:rsidRPr="009A119C">
        <w:rPr>
          <w:sz w:val="28"/>
          <w:szCs w:val="28"/>
        </w:rPr>
        <w:object w:dxaOrig="3080" w:dyaOrig="720">
          <v:shape id="_x0000_i1058" type="#_x0000_t75" style="width:152.25pt;height:36pt" o:ole="">
            <v:imagedata r:id="rId65" o:title=""/>
          </v:shape>
          <o:OLEObject Type="Embed" ProgID="Equation.3" ShapeID="_x0000_i1058" DrawAspect="Content" ObjectID="_1458401561" r:id="rId66"/>
        </w:object>
      </w:r>
    </w:p>
    <w:p w:rsidR="005700DA" w:rsidRPr="009A119C" w:rsidRDefault="00E6162D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object w:dxaOrig="2799" w:dyaOrig="720">
          <v:shape id="_x0000_i1059" type="#_x0000_t75" style="width:140.25pt;height:36pt" o:ole="">
            <v:imagedata r:id="rId67" o:title=""/>
          </v:shape>
          <o:OLEObject Type="Embed" ProgID="Equation.3" ShapeID="_x0000_i1059" DrawAspect="Content" ObjectID="_1458401562" r:id="rId68"/>
        </w:object>
      </w:r>
      <w:r w:rsidR="005700DA" w:rsidRPr="009A119C">
        <w:rPr>
          <w:sz w:val="28"/>
          <w:szCs w:val="28"/>
        </w:rPr>
        <w:tab/>
      </w:r>
      <w:r w:rsidR="005700DA" w:rsidRPr="009A119C">
        <w:rPr>
          <w:sz w:val="28"/>
          <w:szCs w:val="28"/>
        </w:rPr>
        <w:tab/>
      </w:r>
      <w:r w:rsidR="005700DA" w:rsidRPr="009A119C">
        <w:rPr>
          <w:sz w:val="28"/>
          <w:szCs w:val="28"/>
        </w:rPr>
        <w:tab/>
      </w:r>
      <w:r w:rsidR="005700DA" w:rsidRPr="009A119C">
        <w:rPr>
          <w:sz w:val="28"/>
          <w:szCs w:val="28"/>
        </w:rPr>
        <w:tab/>
      </w:r>
      <w:r w:rsidR="009A119C">
        <w:rPr>
          <w:sz w:val="28"/>
          <w:szCs w:val="28"/>
        </w:rPr>
        <w:t xml:space="preserve"> </w:t>
      </w:r>
      <w:r w:rsidRPr="009A119C">
        <w:rPr>
          <w:sz w:val="28"/>
          <w:szCs w:val="28"/>
        </w:rPr>
        <w:object w:dxaOrig="2900" w:dyaOrig="720">
          <v:shape id="_x0000_i1060" type="#_x0000_t75" style="width:143.25pt;height:36pt" o:ole="">
            <v:imagedata r:id="rId69" o:title=""/>
          </v:shape>
          <o:OLEObject Type="Embed" ProgID="Equation.3" ShapeID="_x0000_i1060" DrawAspect="Content" ObjectID="_1458401563" r:id="rId70"/>
        </w:object>
      </w:r>
    </w:p>
    <w:p w:rsidR="005700DA" w:rsidRPr="009A119C" w:rsidRDefault="00E6162D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object w:dxaOrig="3080" w:dyaOrig="720">
          <v:shape id="_x0000_i1061" type="#_x0000_t75" style="width:152.25pt;height:36pt" o:ole="">
            <v:imagedata r:id="rId71" o:title=""/>
          </v:shape>
          <o:OLEObject Type="Embed" ProgID="Equation.3" ShapeID="_x0000_i1061" DrawAspect="Content" ObjectID="_1458401564" r:id="rId72"/>
        </w:object>
      </w:r>
      <w:r w:rsidR="005700DA" w:rsidRPr="009A119C">
        <w:rPr>
          <w:sz w:val="28"/>
          <w:szCs w:val="28"/>
        </w:rPr>
        <w:tab/>
      </w:r>
      <w:r w:rsidR="005700DA" w:rsidRPr="009A119C">
        <w:rPr>
          <w:sz w:val="28"/>
          <w:szCs w:val="28"/>
        </w:rPr>
        <w:tab/>
      </w:r>
      <w:r w:rsidR="005700DA" w:rsidRPr="009A119C">
        <w:rPr>
          <w:sz w:val="28"/>
          <w:szCs w:val="28"/>
        </w:rPr>
        <w:tab/>
      </w:r>
      <w:r w:rsidRPr="009A119C">
        <w:rPr>
          <w:sz w:val="28"/>
          <w:szCs w:val="28"/>
        </w:rPr>
        <w:object w:dxaOrig="3080" w:dyaOrig="720">
          <v:shape id="_x0000_i1062" type="#_x0000_t75" style="width:152.25pt;height:36pt" o:ole="">
            <v:imagedata r:id="rId73" o:title=""/>
          </v:shape>
          <o:OLEObject Type="Embed" ProgID="Equation.3" ShapeID="_x0000_i1062" DrawAspect="Content" ObjectID="_1458401565" r:id="rId74"/>
        </w:object>
      </w:r>
    </w:p>
    <w:p w:rsidR="005700DA" w:rsidRPr="009A119C" w:rsidRDefault="00E6162D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object w:dxaOrig="3080" w:dyaOrig="720">
          <v:shape id="_x0000_i1063" type="#_x0000_t75" style="width:152.25pt;height:36pt" o:ole="">
            <v:imagedata r:id="rId75" o:title=""/>
          </v:shape>
          <o:OLEObject Type="Embed" ProgID="Equation.3" ShapeID="_x0000_i1063" DrawAspect="Content" ObjectID="_1458401566" r:id="rId76"/>
        </w:objec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139F" w:rsidRPr="009A119C" w:rsidRDefault="0035139F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Таким образом, присоединенная к матрице (Е – А) матрица имеет вид:</w: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700DA" w:rsidRPr="009A119C" w:rsidRDefault="00E6162D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object w:dxaOrig="2960" w:dyaOrig="1120">
          <v:shape id="_x0000_i1064" type="#_x0000_t75" style="width:146.25pt;height:56.25pt" o:ole="">
            <v:imagedata r:id="rId77" o:title=""/>
          </v:shape>
          <o:OLEObject Type="Embed" ProgID="Equation.3" ShapeID="_x0000_i1064" DrawAspect="Content" ObjectID="_1458401567" r:id="rId78"/>
        </w:objec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139F" w:rsidRPr="009A119C" w:rsidRDefault="0035139F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Д) используя формулу (7.14), находим матрицу коэффициентов полных материальных затрат:</w: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139F" w:rsidRPr="009A119C" w:rsidRDefault="00E6162D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object w:dxaOrig="2400" w:dyaOrig="740">
          <v:shape id="_x0000_i1065" type="#_x0000_t75" style="width:120pt;height:36.75pt" o:ole="">
            <v:imagedata r:id="rId79" o:title=""/>
          </v:shape>
          <o:OLEObject Type="Embed" ProgID="Equation.3" ShapeID="_x0000_i1065" DrawAspect="Content" ObjectID="_1458401568" r:id="rId80"/>
        </w:object>
      </w:r>
    </w:p>
    <w:p w:rsidR="0035139F" w:rsidRPr="009A119C" w:rsidRDefault="00E6162D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object w:dxaOrig="6360" w:dyaOrig="1120">
          <v:shape id="_x0000_i1066" type="#_x0000_t75" style="width:318pt;height:56.25pt" o:ole="">
            <v:imagedata r:id="rId81" o:title=""/>
          </v:shape>
          <o:OLEObject Type="Embed" ProgID="Equation.3" ShapeID="_x0000_i1066" DrawAspect="Content" ObjectID="_1458401569" r:id="rId82"/>
        </w:objec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17120" w:rsidRPr="009A119C" w:rsidRDefault="00317120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Элементы матрицы В, рассчитанные по точным формулам обращения матриц, больше соответствующих элементов матрицы, рассчитанных по второму приближенному способу без учета косвенных материальных затрат порядка выше 2-го.</w:t>
      </w:r>
    </w:p>
    <w:p w:rsidR="00A81979" w:rsidRPr="009A119C" w:rsidRDefault="00A81979" w:rsidP="009A119C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найдем величины валовой продукции трех отраслей (вектор Х), используя формулу (7.9)</w:t>
      </w:r>
    </w:p>
    <w:p w:rsidR="00A81979" w:rsidRPr="009A119C" w:rsidRDefault="00E6162D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object w:dxaOrig="859" w:dyaOrig="260">
          <v:shape id="_x0000_i1067" type="#_x0000_t75" style="width:42.75pt;height:12.75pt" o:ole="">
            <v:imagedata r:id="rId83" o:title=""/>
          </v:shape>
          <o:OLEObject Type="Embed" ProgID="Equation.3" ShapeID="_x0000_i1067" DrawAspect="Content" ObjectID="_1458401570" r:id="rId84"/>
        </w:object>
      </w:r>
    </w:p>
    <w:p w:rsidR="00A81979" w:rsidRPr="009A119C" w:rsidRDefault="00E6162D" w:rsidP="009A119C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A119C">
        <w:rPr>
          <w:sz w:val="28"/>
          <w:szCs w:val="28"/>
        </w:rPr>
        <w:object w:dxaOrig="4819" w:dyaOrig="1120">
          <v:shape id="_x0000_i1068" type="#_x0000_t75" style="width:238.5pt;height:56.25pt" o:ole="">
            <v:imagedata r:id="rId85" o:title=""/>
          </v:shape>
          <o:OLEObject Type="Embed" ProgID="Equation.3" ShapeID="_x0000_i1068" DrawAspect="Content" ObjectID="_1458401571" r:id="rId86"/>
        </w:object>
      </w:r>
    </w:p>
    <w:p w:rsidR="00A81979" w:rsidRPr="009A119C" w:rsidRDefault="00A81979" w:rsidP="009A119C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81979" w:rsidRPr="009A119C" w:rsidRDefault="00A81979" w:rsidP="009A119C">
      <w:pPr>
        <w:widowControl w:val="0"/>
        <w:numPr>
          <w:ilvl w:val="0"/>
          <w:numId w:val="1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для определения элементов первого квадрата материального межотраслевого баланса воспользуемся формулой, вытекающей из формулы (7.4): </w:t>
      </w:r>
      <w:r w:rsidR="00E6162D" w:rsidRPr="009A119C">
        <w:rPr>
          <w:sz w:val="28"/>
          <w:szCs w:val="28"/>
        </w:rPr>
        <w:object w:dxaOrig="1080" w:dyaOrig="380">
          <v:shape id="_x0000_i1069" type="#_x0000_t75" style="width:54pt;height:18.75pt" o:ole="">
            <v:imagedata r:id="rId87" o:title=""/>
          </v:shape>
          <o:OLEObject Type="Embed" ProgID="Equation.3" ShapeID="_x0000_i1069" DrawAspect="Content" ObjectID="_1458401572" r:id="rId88"/>
        </w:object>
      </w:r>
      <w:r w:rsidRPr="009A119C">
        <w:rPr>
          <w:sz w:val="28"/>
          <w:szCs w:val="28"/>
        </w:rPr>
        <w:t xml:space="preserve">. Из этой формулы следует, что для получения первого столбца первого квадрата нужно элементы первого столбца заданной матрицы А умножить на величину </w:t>
      </w:r>
      <w:r w:rsidR="00E6162D" w:rsidRPr="009A119C">
        <w:rPr>
          <w:sz w:val="28"/>
          <w:szCs w:val="28"/>
        </w:rPr>
        <w:object w:dxaOrig="1140" w:dyaOrig="340">
          <v:shape id="_x0000_i1070" type="#_x0000_t75" style="width:57pt;height:17.25pt" o:ole="">
            <v:imagedata r:id="rId89" o:title=""/>
          </v:shape>
          <o:OLEObject Type="Embed" ProgID="Equation.3" ShapeID="_x0000_i1070" DrawAspect="Content" ObjectID="_1458401573" r:id="rId90"/>
        </w:object>
      </w:r>
      <w:r w:rsidRPr="009A119C">
        <w:rPr>
          <w:sz w:val="28"/>
          <w:szCs w:val="28"/>
        </w:rPr>
        <w:t xml:space="preserve">; элементы второго столбца матрицы А умножить на </w:t>
      </w:r>
      <w:r w:rsidR="00E6162D" w:rsidRPr="009A119C">
        <w:rPr>
          <w:sz w:val="28"/>
          <w:szCs w:val="28"/>
        </w:rPr>
        <w:object w:dxaOrig="1160" w:dyaOrig="340">
          <v:shape id="_x0000_i1071" type="#_x0000_t75" style="width:57.75pt;height:17.25pt" o:ole="">
            <v:imagedata r:id="rId91" o:title=""/>
          </v:shape>
          <o:OLEObject Type="Embed" ProgID="Equation.3" ShapeID="_x0000_i1071" DrawAspect="Content" ObjectID="_1458401574" r:id="rId92"/>
        </w:object>
      </w:r>
      <w:r w:rsidRPr="009A119C">
        <w:rPr>
          <w:sz w:val="28"/>
          <w:szCs w:val="28"/>
        </w:rPr>
        <w:t xml:space="preserve">; элементы третьего столбца матрицы А умножить на </w:t>
      </w:r>
      <w:r w:rsidR="00E6162D" w:rsidRPr="009A119C">
        <w:rPr>
          <w:sz w:val="28"/>
          <w:szCs w:val="28"/>
        </w:rPr>
        <w:object w:dxaOrig="1160" w:dyaOrig="360">
          <v:shape id="_x0000_i1072" type="#_x0000_t75" style="width:57.75pt;height:18pt" o:ole="">
            <v:imagedata r:id="rId93" o:title=""/>
          </v:shape>
          <o:OLEObject Type="Embed" ProgID="Equation.3" ShapeID="_x0000_i1072" DrawAspect="Content" ObjectID="_1458401575" r:id="rId94"/>
        </w:object>
      </w:r>
      <w:r w:rsidRPr="009A119C">
        <w:rPr>
          <w:sz w:val="28"/>
          <w:szCs w:val="28"/>
        </w:rPr>
        <w:t>.</w:t>
      </w:r>
    </w:p>
    <w:p w:rsidR="00A81979" w:rsidRPr="009A119C" w:rsidRDefault="00A81979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Составляющие третьего квадранта (условно чистая продукция) находятся с учетом формулы (7.1) как разность между объемами валовой продукции и суммами элементов соответствующих столбцов найденного первого квадранта.</w:t>
      </w:r>
    </w:p>
    <w:p w:rsidR="00A81979" w:rsidRPr="009A119C" w:rsidRDefault="00A81979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Четвертый квадрант в нашем примере состоит из одного показателя и служит, в частности, для контроля правильности расчета: сумма элементов второго квадранта должна в стоимостном материальном балансе совпадать с суммой элементов третьего квадранта. Результаты расчета приведены в таблице.</w:t>
      </w:r>
    </w:p>
    <w:p w:rsidR="00A81979" w:rsidRPr="009A119C" w:rsidRDefault="00A81979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  <w:gridCol w:w="1264"/>
        <w:gridCol w:w="1256"/>
        <w:gridCol w:w="1290"/>
        <w:gridCol w:w="1903"/>
      </w:tblGrid>
      <w:tr w:rsidR="00B2235D" w:rsidRPr="009A119C">
        <w:trPr>
          <w:trHeight w:val="390"/>
        </w:trPr>
        <w:tc>
          <w:tcPr>
            <w:tcW w:w="2268" w:type="dxa"/>
            <w:vMerge w:val="restart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Производящие отрасли</w:t>
            </w:r>
          </w:p>
        </w:tc>
        <w:tc>
          <w:tcPr>
            <w:tcW w:w="6973" w:type="dxa"/>
            <w:gridSpan w:val="5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Потребляющие отрасли</w:t>
            </w:r>
          </w:p>
        </w:tc>
      </w:tr>
      <w:tr w:rsidR="00B2235D" w:rsidRPr="009A119C">
        <w:trPr>
          <w:trHeight w:val="495"/>
        </w:trPr>
        <w:tc>
          <w:tcPr>
            <w:tcW w:w="2268" w:type="dxa"/>
            <w:vMerge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</w:t>
            </w:r>
          </w:p>
        </w:tc>
        <w:tc>
          <w:tcPr>
            <w:tcW w:w="1264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2</w:t>
            </w:r>
          </w:p>
        </w:tc>
        <w:tc>
          <w:tcPr>
            <w:tcW w:w="1256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3</w:t>
            </w:r>
          </w:p>
        </w:tc>
        <w:tc>
          <w:tcPr>
            <w:tcW w:w="1290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Конечная продукция</w:t>
            </w:r>
          </w:p>
        </w:tc>
        <w:tc>
          <w:tcPr>
            <w:tcW w:w="1903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Валовая продукция</w:t>
            </w:r>
          </w:p>
        </w:tc>
      </w:tr>
      <w:tr w:rsidR="00B2235D" w:rsidRPr="009A119C">
        <w:trPr>
          <w:trHeight w:val="901"/>
        </w:trPr>
        <w:tc>
          <w:tcPr>
            <w:tcW w:w="2268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</w:t>
            </w:r>
          </w:p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2</w:t>
            </w:r>
          </w:p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476.76</w:t>
            </w:r>
          </w:p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397.3</w:t>
            </w:r>
          </w:p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158.92</w:t>
            </w:r>
          </w:p>
        </w:tc>
        <w:tc>
          <w:tcPr>
            <w:tcW w:w="1264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118.04</w:t>
            </w:r>
          </w:p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59.02</w:t>
            </w:r>
          </w:p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59.02</w:t>
            </w:r>
          </w:p>
        </w:tc>
        <w:tc>
          <w:tcPr>
            <w:tcW w:w="1256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0</w:t>
            </w:r>
          </w:p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33.76</w:t>
            </w:r>
          </w:p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A119C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90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200</w:t>
            </w:r>
          </w:p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100</w:t>
            </w:r>
          </w:p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120</w:t>
            </w:r>
          </w:p>
        </w:tc>
        <w:tc>
          <w:tcPr>
            <w:tcW w:w="1903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794.6</w:t>
            </w:r>
          </w:p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590.2</w:t>
            </w:r>
          </w:p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337.6</w:t>
            </w:r>
          </w:p>
        </w:tc>
      </w:tr>
      <w:tr w:rsidR="00B2235D" w:rsidRPr="009A119C">
        <w:trPr>
          <w:trHeight w:val="681"/>
        </w:trPr>
        <w:tc>
          <w:tcPr>
            <w:tcW w:w="2268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Условно чистая продукция</w:t>
            </w:r>
          </w:p>
        </w:tc>
        <w:tc>
          <w:tcPr>
            <w:tcW w:w="1260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-238.38</w:t>
            </w:r>
          </w:p>
        </w:tc>
        <w:tc>
          <w:tcPr>
            <w:tcW w:w="1264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354.12</w:t>
            </w:r>
          </w:p>
        </w:tc>
        <w:tc>
          <w:tcPr>
            <w:tcW w:w="1256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303.84</w:t>
            </w:r>
          </w:p>
        </w:tc>
        <w:tc>
          <w:tcPr>
            <w:tcW w:w="1290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420</w:t>
            </w:r>
          </w:p>
        </w:tc>
        <w:tc>
          <w:tcPr>
            <w:tcW w:w="1903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2235D" w:rsidRPr="009A119C">
        <w:trPr>
          <w:trHeight w:val="245"/>
        </w:trPr>
        <w:tc>
          <w:tcPr>
            <w:tcW w:w="2268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Валовая продукция</w:t>
            </w:r>
          </w:p>
        </w:tc>
        <w:tc>
          <w:tcPr>
            <w:tcW w:w="1260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794.6</w:t>
            </w:r>
          </w:p>
        </w:tc>
        <w:tc>
          <w:tcPr>
            <w:tcW w:w="1264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590.2</w:t>
            </w:r>
          </w:p>
        </w:tc>
        <w:tc>
          <w:tcPr>
            <w:tcW w:w="1256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337.6</w:t>
            </w:r>
          </w:p>
        </w:tc>
        <w:tc>
          <w:tcPr>
            <w:tcW w:w="1290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03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1722.4</w:t>
            </w:r>
          </w:p>
        </w:tc>
      </w:tr>
    </w:tbl>
    <w:p w:rsidR="00D72094" w:rsidRPr="009A119C" w:rsidRDefault="00D72094" w:rsidP="009A119C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9A119C">
        <w:rPr>
          <w:b/>
          <w:i/>
          <w:sz w:val="28"/>
          <w:szCs w:val="28"/>
        </w:rPr>
        <w:t>Задание 5</w:t>
      </w:r>
    </w:p>
    <w:p w:rsidR="00D72094" w:rsidRPr="009A119C" w:rsidRDefault="00D72094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72094" w:rsidRPr="009A119C" w:rsidRDefault="00D72094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Проверить ряд на наличие выбросов методом Ирвина, сгладить методом простой скользящей средней с интервалом сглаживания 3, методом экспоненциального сглаживания (</w:t>
      </w:r>
      <w:r w:rsidR="00E6162D" w:rsidRPr="009A119C">
        <w:rPr>
          <w:sz w:val="28"/>
          <w:szCs w:val="28"/>
        </w:rPr>
        <w:object w:dxaOrig="240" w:dyaOrig="220">
          <v:shape id="_x0000_i1073" type="#_x0000_t75" style="width:12pt;height:11.25pt" o:ole="">
            <v:imagedata r:id="rId95" o:title=""/>
          </v:shape>
          <o:OLEObject Type="Embed" ProgID="Equation.3" ShapeID="_x0000_i1073" DrawAspect="Content" ObjectID="_1458401576" r:id="rId96"/>
        </w:object>
      </w:r>
      <w:r w:rsidRPr="009A119C">
        <w:rPr>
          <w:sz w:val="28"/>
          <w:szCs w:val="28"/>
        </w:rPr>
        <w:t>=0,1), представить результаты сглаживания графически, определите для ряда трендовую модель в виде полинома первой степени (линейную модель), дайте точечный и интервальный прогноз на три шага вперед.</w:t>
      </w:r>
    </w:p>
    <w:p w:rsidR="00D72094" w:rsidRPr="009A119C" w:rsidRDefault="00D72094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4"/>
        <w:gridCol w:w="6854"/>
      </w:tblGrid>
      <w:tr w:rsidR="00D72094" w:rsidRPr="009A119C">
        <w:tc>
          <w:tcPr>
            <w:tcW w:w="1354" w:type="dxa"/>
          </w:tcPr>
          <w:p w:rsidR="00D72094" w:rsidRPr="009A119C" w:rsidRDefault="00D72094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Вариант</w:t>
            </w:r>
          </w:p>
        </w:tc>
        <w:tc>
          <w:tcPr>
            <w:tcW w:w="6854" w:type="dxa"/>
          </w:tcPr>
          <w:p w:rsidR="00D72094" w:rsidRPr="009A119C" w:rsidRDefault="00D72094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Ряд данных</w:t>
            </w:r>
          </w:p>
        </w:tc>
      </w:tr>
      <w:tr w:rsidR="00D72094" w:rsidRPr="009A119C">
        <w:tc>
          <w:tcPr>
            <w:tcW w:w="1354" w:type="dxa"/>
          </w:tcPr>
          <w:p w:rsidR="00D72094" w:rsidRPr="009A119C" w:rsidRDefault="00D72094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</w:t>
            </w:r>
          </w:p>
        </w:tc>
        <w:tc>
          <w:tcPr>
            <w:tcW w:w="6854" w:type="dxa"/>
          </w:tcPr>
          <w:p w:rsidR="00D72094" w:rsidRPr="009A119C" w:rsidRDefault="00D72094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у = 12, 10, 11, 13, 14, 15, 14, 13, 15, 16</w:t>
            </w:r>
          </w:p>
        </w:tc>
      </w:tr>
    </w:tbl>
    <w:p w:rsidR="00D72094" w:rsidRPr="009A119C" w:rsidRDefault="00D72094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72094" w:rsidRPr="009A119C" w:rsidRDefault="00D72094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Найдем среднее арифметическое </w:t>
      </w:r>
      <w:r w:rsidR="00E6162D" w:rsidRPr="009A119C">
        <w:rPr>
          <w:sz w:val="28"/>
          <w:szCs w:val="28"/>
        </w:rPr>
        <w:object w:dxaOrig="859" w:dyaOrig="320">
          <v:shape id="_x0000_i1074" type="#_x0000_t75" style="width:42.75pt;height:15.75pt" o:ole="">
            <v:imagedata r:id="rId97" o:title=""/>
          </v:shape>
          <o:OLEObject Type="Embed" ProgID="Equation.3" ShapeID="_x0000_i1074" DrawAspect="Content" ObjectID="_1458401577" r:id="rId98"/>
        </w:object>
      </w:r>
    </w:p>
    <w:p w:rsidR="00D72094" w:rsidRDefault="00D72094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Среднее квадратическое отклонение </w:t>
      </w:r>
      <w:r w:rsidR="00E6162D" w:rsidRPr="009A119C">
        <w:rPr>
          <w:sz w:val="28"/>
          <w:szCs w:val="28"/>
        </w:rPr>
        <w:object w:dxaOrig="1880" w:dyaOrig="700">
          <v:shape id="_x0000_i1075" type="#_x0000_t75" style="width:93pt;height:35.25pt" o:ole="">
            <v:imagedata r:id="rId99" o:title=""/>
          </v:shape>
          <o:OLEObject Type="Embed" ProgID="Equation.3" ShapeID="_x0000_i1075" DrawAspect="Content" ObjectID="_1458401578" r:id="rId100"/>
        </w:object>
      </w:r>
    </w:p>
    <w:p w:rsidR="009A119C" w:rsidRP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08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9"/>
        <w:gridCol w:w="799"/>
        <w:gridCol w:w="708"/>
        <w:gridCol w:w="870"/>
        <w:gridCol w:w="870"/>
        <w:gridCol w:w="870"/>
        <w:gridCol w:w="684"/>
        <w:gridCol w:w="806"/>
        <w:gridCol w:w="870"/>
        <w:gridCol w:w="870"/>
        <w:gridCol w:w="871"/>
      </w:tblGrid>
      <w:tr w:rsidR="00B2235D" w:rsidRPr="009A119C">
        <w:tc>
          <w:tcPr>
            <w:tcW w:w="869" w:type="dxa"/>
            <w:vAlign w:val="center"/>
          </w:tcPr>
          <w:p w:rsidR="00D72094" w:rsidRPr="009A119C" w:rsidRDefault="00D72094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  <w:lang w:val="en-US"/>
              </w:rPr>
              <w:t>t</w:t>
            </w:r>
          </w:p>
        </w:tc>
        <w:tc>
          <w:tcPr>
            <w:tcW w:w="799" w:type="dxa"/>
            <w:vAlign w:val="center"/>
          </w:tcPr>
          <w:p w:rsidR="00D72094" w:rsidRPr="009A119C" w:rsidRDefault="00D72094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D72094" w:rsidRPr="009A119C" w:rsidRDefault="00D72094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2</w:t>
            </w:r>
          </w:p>
        </w:tc>
        <w:tc>
          <w:tcPr>
            <w:tcW w:w="870" w:type="dxa"/>
            <w:vAlign w:val="center"/>
          </w:tcPr>
          <w:p w:rsidR="00D72094" w:rsidRPr="009A119C" w:rsidRDefault="00D72094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3</w:t>
            </w:r>
          </w:p>
        </w:tc>
        <w:tc>
          <w:tcPr>
            <w:tcW w:w="870" w:type="dxa"/>
            <w:vAlign w:val="center"/>
          </w:tcPr>
          <w:p w:rsidR="00D72094" w:rsidRPr="009A119C" w:rsidRDefault="00D72094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4</w:t>
            </w:r>
          </w:p>
        </w:tc>
        <w:tc>
          <w:tcPr>
            <w:tcW w:w="870" w:type="dxa"/>
            <w:vAlign w:val="center"/>
          </w:tcPr>
          <w:p w:rsidR="00D72094" w:rsidRPr="009A119C" w:rsidRDefault="00D72094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A119C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684" w:type="dxa"/>
            <w:vAlign w:val="center"/>
          </w:tcPr>
          <w:p w:rsidR="00D72094" w:rsidRPr="009A119C" w:rsidRDefault="00D72094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A119C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806" w:type="dxa"/>
            <w:vAlign w:val="center"/>
          </w:tcPr>
          <w:p w:rsidR="00D72094" w:rsidRPr="009A119C" w:rsidRDefault="00D72094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A119C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70" w:type="dxa"/>
            <w:vAlign w:val="center"/>
          </w:tcPr>
          <w:p w:rsidR="00D72094" w:rsidRPr="009A119C" w:rsidRDefault="00D72094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A119C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70" w:type="dxa"/>
            <w:vAlign w:val="center"/>
          </w:tcPr>
          <w:p w:rsidR="00D72094" w:rsidRPr="009A119C" w:rsidRDefault="00D72094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A119C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871" w:type="dxa"/>
            <w:vAlign w:val="center"/>
          </w:tcPr>
          <w:p w:rsidR="00D72094" w:rsidRPr="009A119C" w:rsidRDefault="00D72094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A119C">
              <w:rPr>
                <w:sz w:val="20"/>
                <w:szCs w:val="20"/>
                <w:lang w:val="en-US"/>
              </w:rPr>
              <w:t>10</w:t>
            </w:r>
          </w:p>
        </w:tc>
      </w:tr>
      <w:tr w:rsidR="00B2235D" w:rsidRPr="009A119C">
        <w:tc>
          <w:tcPr>
            <w:tcW w:w="869" w:type="dxa"/>
            <w:vAlign w:val="center"/>
          </w:tcPr>
          <w:p w:rsidR="00D72094" w:rsidRPr="009A119C" w:rsidRDefault="00E6162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object w:dxaOrig="260" w:dyaOrig="360">
                <v:shape id="_x0000_i1076" type="#_x0000_t75" style="width:12.75pt;height:18pt" o:ole="">
                  <v:imagedata r:id="rId101" o:title=""/>
                </v:shape>
                <o:OLEObject Type="Embed" ProgID="Equation.3" ShapeID="_x0000_i1076" DrawAspect="Content" ObjectID="_1458401579" r:id="rId102"/>
              </w:object>
            </w:r>
          </w:p>
        </w:tc>
        <w:tc>
          <w:tcPr>
            <w:tcW w:w="799" w:type="dxa"/>
            <w:vAlign w:val="center"/>
          </w:tcPr>
          <w:p w:rsidR="00D72094" w:rsidRPr="009A119C" w:rsidRDefault="00D72094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A119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D72094" w:rsidRPr="009A119C" w:rsidRDefault="009E1100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A119C">
              <w:rPr>
                <w:sz w:val="20"/>
                <w:szCs w:val="20"/>
              </w:rPr>
              <w:t>1.06</w:t>
            </w:r>
          </w:p>
        </w:tc>
        <w:tc>
          <w:tcPr>
            <w:tcW w:w="870" w:type="dxa"/>
            <w:vAlign w:val="center"/>
          </w:tcPr>
          <w:p w:rsidR="00D72094" w:rsidRPr="009A119C" w:rsidRDefault="00D72094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A119C">
              <w:rPr>
                <w:sz w:val="20"/>
                <w:szCs w:val="20"/>
                <w:lang w:val="en-US"/>
              </w:rPr>
              <w:t>0.5</w:t>
            </w:r>
            <w:r w:rsidR="009E1100" w:rsidRPr="009A119C">
              <w:rPr>
                <w:sz w:val="20"/>
                <w:szCs w:val="20"/>
              </w:rPr>
              <w:t>3</w:t>
            </w:r>
          </w:p>
        </w:tc>
        <w:tc>
          <w:tcPr>
            <w:tcW w:w="870" w:type="dxa"/>
            <w:vAlign w:val="center"/>
          </w:tcPr>
          <w:p w:rsidR="00D72094" w:rsidRPr="009A119C" w:rsidRDefault="009E1100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A119C">
              <w:rPr>
                <w:sz w:val="20"/>
                <w:szCs w:val="20"/>
              </w:rPr>
              <w:t>1,06</w:t>
            </w:r>
          </w:p>
        </w:tc>
        <w:tc>
          <w:tcPr>
            <w:tcW w:w="870" w:type="dxa"/>
            <w:vAlign w:val="center"/>
          </w:tcPr>
          <w:p w:rsidR="00D72094" w:rsidRPr="009A119C" w:rsidRDefault="009E1100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0.53</w:t>
            </w:r>
          </w:p>
        </w:tc>
        <w:tc>
          <w:tcPr>
            <w:tcW w:w="684" w:type="dxa"/>
            <w:vAlign w:val="center"/>
          </w:tcPr>
          <w:p w:rsidR="00D72094" w:rsidRPr="009A119C" w:rsidRDefault="009E1100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0.53</w:t>
            </w:r>
          </w:p>
        </w:tc>
        <w:tc>
          <w:tcPr>
            <w:tcW w:w="806" w:type="dxa"/>
            <w:vAlign w:val="center"/>
          </w:tcPr>
          <w:p w:rsidR="00D72094" w:rsidRPr="009A119C" w:rsidRDefault="009E1100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0.53</w:t>
            </w:r>
          </w:p>
        </w:tc>
        <w:tc>
          <w:tcPr>
            <w:tcW w:w="870" w:type="dxa"/>
            <w:vAlign w:val="center"/>
          </w:tcPr>
          <w:p w:rsidR="00D72094" w:rsidRPr="009A119C" w:rsidRDefault="009E1100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0.53</w:t>
            </w:r>
          </w:p>
        </w:tc>
        <w:tc>
          <w:tcPr>
            <w:tcW w:w="870" w:type="dxa"/>
            <w:vAlign w:val="center"/>
          </w:tcPr>
          <w:p w:rsidR="00D72094" w:rsidRPr="009A119C" w:rsidRDefault="009E1100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A119C">
              <w:rPr>
                <w:sz w:val="20"/>
                <w:szCs w:val="20"/>
              </w:rPr>
              <w:t>1.06</w:t>
            </w:r>
          </w:p>
        </w:tc>
        <w:tc>
          <w:tcPr>
            <w:tcW w:w="871" w:type="dxa"/>
            <w:vAlign w:val="center"/>
          </w:tcPr>
          <w:p w:rsidR="00D72094" w:rsidRPr="009A119C" w:rsidRDefault="009E1100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0.53</w:t>
            </w:r>
          </w:p>
        </w:tc>
      </w:tr>
    </w:tbl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72094" w:rsidRPr="009A119C" w:rsidRDefault="00D72094" w:rsidP="009A119C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A119C">
        <w:rPr>
          <w:sz w:val="28"/>
          <w:szCs w:val="28"/>
        </w:rPr>
        <w:t>Аномальный уровень отсутствует.</w:t>
      </w:r>
    </w:p>
    <w:p w:rsidR="00D72094" w:rsidRPr="009A119C" w:rsidRDefault="00D72094" w:rsidP="009A119C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72094" w:rsidRPr="009A119C" w:rsidRDefault="00D72094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Методом простой скользящей средней с интервалом сглаживания 3</w:t>
      </w:r>
    </w:p>
    <w:p w:rsidR="009A119C" w:rsidRDefault="00E24B4A" w:rsidP="009A119C">
      <w:pPr>
        <w:widowControl w:val="0"/>
        <w:tabs>
          <w:tab w:val="left" w:pos="2124"/>
          <w:tab w:val="left" w:pos="3705"/>
          <w:tab w:val="left" w:pos="4248"/>
          <w:tab w:val="left" w:pos="5160"/>
          <w:tab w:val="left" w:pos="5664"/>
          <w:tab w:val="left" w:pos="6645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A119C">
        <w:rPr>
          <w:bCs/>
          <w:iCs/>
          <w:sz w:val="28"/>
          <w:szCs w:val="28"/>
        </w:rPr>
        <w:t xml:space="preserve">Для вычисления сглаженных уровней ряда </w:t>
      </w:r>
      <w:r w:rsidR="00E6162D" w:rsidRPr="009A119C">
        <w:rPr>
          <w:bCs/>
          <w:iCs/>
          <w:sz w:val="28"/>
          <w:szCs w:val="28"/>
        </w:rPr>
        <w:object w:dxaOrig="300" w:dyaOrig="400">
          <v:shape id="_x0000_i1077" type="#_x0000_t75" style="width:15pt;height:20.25pt" o:ole="">
            <v:imagedata r:id="rId103" o:title=""/>
          </v:shape>
          <o:OLEObject Type="Embed" ProgID="Equation.3" ShapeID="_x0000_i1077" DrawAspect="Content" ObjectID="_1458401580" r:id="rId104"/>
        </w:object>
      </w:r>
      <w:r w:rsidRPr="009A119C">
        <w:rPr>
          <w:bCs/>
          <w:iCs/>
          <w:sz w:val="28"/>
          <w:szCs w:val="28"/>
        </w:rPr>
        <w:t xml:space="preserve"> применяется формула: </w:t>
      </w:r>
    </w:p>
    <w:p w:rsidR="009A119C" w:rsidRDefault="009A119C" w:rsidP="009A119C">
      <w:pPr>
        <w:widowControl w:val="0"/>
        <w:tabs>
          <w:tab w:val="left" w:pos="2124"/>
          <w:tab w:val="left" w:pos="3705"/>
          <w:tab w:val="left" w:pos="4248"/>
          <w:tab w:val="left" w:pos="5160"/>
          <w:tab w:val="left" w:pos="5664"/>
          <w:tab w:val="left" w:pos="6645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E24B4A" w:rsidRPr="009A119C" w:rsidRDefault="00E6162D" w:rsidP="009A119C">
      <w:pPr>
        <w:widowControl w:val="0"/>
        <w:tabs>
          <w:tab w:val="left" w:pos="2124"/>
          <w:tab w:val="left" w:pos="3705"/>
          <w:tab w:val="left" w:pos="4248"/>
          <w:tab w:val="left" w:pos="5160"/>
          <w:tab w:val="left" w:pos="5664"/>
          <w:tab w:val="left" w:pos="6645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A119C">
        <w:rPr>
          <w:bCs/>
          <w:iCs/>
          <w:sz w:val="28"/>
          <w:szCs w:val="28"/>
        </w:rPr>
        <w:object w:dxaOrig="2020" w:dyaOrig="1140">
          <v:shape id="_x0000_i1078" type="#_x0000_t75" style="width:99.75pt;height:57pt" o:ole="">
            <v:imagedata r:id="rId105" o:title=""/>
          </v:shape>
          <o:OLEObject Type="Embed" ProgID="Equation.3" ShapeID="_x0000_i1078" DrawAspect="Content" ObjectID="_1458401581" r:id="rId106"/>
        </w:object>
      </w:r>
    </w:p>
    <w:p w:rsidR="009A119C" w:rsidRDefault="009A119C" w:rsidP="009A119C">
      <w:pPr>
        <w:widowControl w:val="0"/>
        <w:tabs>
          <w:tab w:val="left" w:pos="2124"/>
          <w:tab w:val="left" w:pos="3705"/>
          <w:tab w:val="left" w:pos="4248"/>
          <w:tab w:val="left" w:pos="5160"/>
          <w:tab w:val="left" w:pos="5664"/>
          <w:tab w:val="left" w:pos="6645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E24B4A" w:rsidRPr="009A119C" w:rsidRDefault="00E24B4A" w:rsidP="009A119C">
      <w:pPr>
        <w:widowControl w:val="0"/>
        <w:tabs>
          <w:tab w:val="left" w:pos="2124"/>
          <w:tab w:val="left" w:pos="3705"/>
          <w:tab w:val="left" w:pos="4248"/>
          <w:tab w:val="left" w:pos="5160"/>
          <w:tab w:val="left" w:pos="5664"/>
          <w:tab w:val="left" w:pos="6645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A119C">
        <w:rPr>
          <w:bCs/>
          <w:iCs/>
          <w:sz w:val="28"/>
          <w:szCs w:val="28"/>
        </w:rPr>
        <w:t xml:space="preserve">где </w:t>
      </w:r>
      <w:r w:rsidR="00E6162D" w:rsidRPr="009A119C">
        <w:rPr>
          <w:bCs/>
          <w:iCs/>
          <w:sz w:val="28"/>
          <w:szCs w:val="28"/>
        </w:rPr>
        <w:object w:dxaOrig="999" w:dyaOrig="620">
          <v:shape id="_x0000_i1079" type="#_x0000_t75" style="width:50.25pt;height:30.75pt" o:ole="">
            <v:imagedata r:id="rId107" o:title=""/>
          </v:shape>
          <o:OLEObject Type="Embed" ProgID="Equation.3" ShapeID="_x0000_i1079" DrawAspect="Content" ObjectID="_1458401582" r:id="rId108"/>
        </w:object>
      </w:r>
      <w:r w:rsidRPr="009A119C">
        <w:rPr>
          <w:bCs/>
          <w:iCs/>
          <w:sz w:val="28"/>
          <w:szCs w:val="28"/>
        </w:rPr>
        <w:t xml:space="preserve"> при нечетном </w:t>
      </w:r>
      <w:r w:rsidRPr="009A119C">
        <w:rPr>
          <w:bCs/>
          <w:iCs/>
          <w:sz w:val="28"/>
          <w:szCs w:val="28"/>
          <w:lang w:val="en-US"/>
        </w:rPr>
        <w:t>m</w:t>
      </w:r>
      <w:r w:rsidRPr="009A119C">
        <w:rPr>
          <w:bCs/>
          <w:iCs/>
          <w:sz w:val="28"/>
          <w:szCs w:val="28"/>
        </w:rPr>
        <w:t xml:space="preserve">, в нашем случае </w:t>
      </w:r>
      <w:r w:rsidRPr="009A119C">
        <w:rPr>
          <w:bCs/>
          <w:iCs/>
          <w:sz w:val="28"/>
          <w:szCs w:val="28"/>
          <w:lang w:val="en-US"/>
        </w:rPr>
        <w:t>m</w:t>
      </w:r>
      <w:r w:rsidRPr="009A119C">
        <w:rPr>
          <w:bCs/>
          <w:iCs/>
          <w:sz w:val="28"/>
          <w:szCs w:val="28"/>
        </w:rPr>
        <w:t xml:space="preserve"> = 3, следовательно </w:t>
      </w:r>
      <w:r w:rsidR="00E6162D" w:rsidRPr="009A119C">
        <w:rPr>
          <w:bCs/>
          <w:iCs/>
          <w:sz w:val="28"/>
          <w:szCs w:val="28"/>
        </w:rPr>
        <w:object w:dxaOrig="1259" w:dyaOrig="620">
          <v:shape id="_x0000_i1080" type="#_x0000_t75" style="width:63pt;height:30.75pt" o:ole="">
            <v:imagedata r:id="rId109" o:title=""/>
          </v:shape>
          <o:OLEObject Type="Embed" ProgID="Equation.3" ShapeID="_x0000_i1080" DrawAspect="Content" ObjectID="_1458401583" r:id="rId110"/>
        </w:object>
      </w:r>
    </w:p>
    <w:p w:rsidR="00E24B4A" w:rsidRPr="009A119C" w:rsidRDefault="00E24B4A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="250" w:tblpY="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5"/>
        <w:gridCol w:w="642"/>
        <w:gridCol w:w="766"/>
        <w:gridCol w:w="986"/>
        <w:gridCol w:w="986"/>
        <w:gridCol w:w="766"/>
        <w:gridCol w:w="986"/>
        <w:gridCol w:w="986"/>
        <w:gridCol w:w="728"/>
        <w:gridCol w:w="709"/>
        <w:gridCol w:w="705"/>
      </w:tblGrid>
      <w:tr w:rsidR="00B2235D" w:rsidRPr="009A119C">
        <w:tc>
          <w:tcPr>
            <w:tcW w:w="775" w:type="dxa"/>
            <w:vAlign w:val="center"/>
          </w:tcPr>
          <w:p w:rsidR="00D72094" w:rsidRPr="009A119C" w:rsidRDefault="00D72094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A119C">
              <w:rPr>
                <w:sz w:val="20"/>
                <w:szCs w:val="20"/>
                <w:lang w:val="en-US"/>
              </w:rPr>
              <w:t>y(t)</w:t>
            </w:r>
          </w:p>
        </w:tc>
        <w:tc>
          <w:tcPr>
            <w:tcW w:w="642" w:type="dxa"/>
            <w:vAlign w:val="center"/>
          </w:tcPr>
          <w:p w:rsidR="00D72094" w:rsidRPr="009A119C" w:rsidRDefault="00603699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12</w:t>
            </w:r>
          </w:p>
        </w:tc>
        <w:tc>
          <w:tcPr>
            <w:tcW w:w="766" w:type="dxa"/>
            <w:vAlign w:val="center"/>
          </w:tcPr>
          <w:p w:rsidR="00D72094" w:rsidRPr="009A119C" w:rsidRDefault="00603699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10</w:t>
            </w:r>
          </w:p>
        </w:tc>
        <w:tc>
          <w:tcPr>
            <w:tcW w:w="986" w:type="dxa"/>
            <w:vAlign w:val="center"/>
          </w:tcPr>
          <w:p w:rsidR="00D72094" w:rsidRPr="009A119C" w:rsidRDefault="00603699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11</w:t>
            </w:r>
          </w:p>
        </w:tc>
        <w:tc>
          <w:tcPr>
            <w:tcW w:w="986" w:type="dxa"/>
            <w:vAlign w:val="center"/>
          </w:tcPr>
          <w:p w:rsidR="00D72094" w:rsidRPr="009A119C" w:rsidRDefault="00603699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13</w:t>
            </w:r>
          </w:p>
        </w:tc>
        <w:tc>
          <w:tcPr>
            <w:tcW w:w="766" w:type="dxa"/>
            <w:vAlign w:val="center"/>
          </w:tcPr>
          <w:p w:rsidR="00D72094" w:rsidRPr="009A119C" w:rsidRDefault="00603699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14</w:t>
            </w:r>
          </w:p>
        </w:tc>
        <w:tc>
          <w:tcPr>
            <w:tcW w:w="986" w:type="dxa"/>
            <w:vAlign w:val="center"/>
          </w:tcPr>
          <w:p w:rsidR="00D72094" w:rsidRPr="009A119C" w:rsidRDefault="00603699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15</w:t>
            </w:r>
          </w:p>
        </w:tc>
        <w:tc>
          <w:tcPr>
            <w:tcW w:w="986" w:type="dxa"/>
            <w:vAlign w:val="center"/>
          </w:tcPr>
          <w:p w:rsidR="00D72094" w:rsidRPr="009A119C" w:rsidRDefault="00603699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14</w:t>
            </w:r>
          </w:p>
        </w:tc>
        <w:tc>
          <w:tcPr>
            <w:tcW w:w="728" w:type="dxa"/>
            <w:vAlign w:val="center"/>
          </w:tcPr>
          <w:p w:rsidR="00D72094" w:rsidRPr="009A119C" w:rsidRDefault="00603699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vAlign w:val="center"/>
          </w:tcPr>
          <w:p w:rsidR="00D72094" w:rsidRPr="009A119C" w:rsidRDefault="00603699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15</w:t>
            </w:r>
          </w:p>
        </w:tc>
        <w:tc>
          <w:tcPr>
            <w:tcW w:w="705" w:type="dxa"/>
            <w:vAlign w:val="center"/>
          </w:tcPr>
          <w:p w:rsidR="00D72094" w:rsidRPr="009A119C" w:rsidRDefault="00603699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16</w:t>
            </w:r>
          </w:p>
        </w:tc>
      </w:tr>
      <w:tr w:rsidR="00B2235D" w:rsidRPr="009A119C">
        <w:tc>
          <w:tcPr>
            <w:tcW w:w="775" w:type="dxa"/>
            <w:vAlign w:val="center"/>
          </w:tcPr>
          <w:p w:rsidR="00D72094" w:rsidRPr="009A119C" w:rsidRDefault="00E6162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object w:dxaOrig="440" w:dyaOrig="340">
                <v:shape id="_x0000_i1081" type="#_x0000_t75" style="width:21.75pt;height:17.25pt" o:ole="">
                  <v:imagedata r:id="rId111" o:title=""/>
                </v:shape>
                <o:OLEObject Type="Embed" ProgID="Equation.3" ShapeID="_x0000_i1081" DrawAspect="Content" ObjectID="_1458401584" r:id="rId112"/>
              </w:object>
            </w:r>
          </w:p>
        </w:tc>
        <w:tc>
          <w:tcPr>
            <w:tcW w:w="642" w:type="dxa"/>
            <w:vAlign w:val="center"/>
          </w:tcPr>
          <w:p w:rsidR="00D72094" w:rsidRPr="009A119C" w:rsidRDefault="00603699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-</w:t>
            </w:r>
          </w:p>
        </w:tc>
        <w:tc>
          <w:tcPr>
            <w:tcW w:w="766" w:type="dxa"/>
            <w:vAlign w:val="center"/>
          </w:tcPr>
          <w:p w:rsidR="00D72094" w:rsidRPr="009A119C" w:rsidRDefault="00603699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-</w:t>
            </w:r>
          </w:p>
        </w:tc>
        <w:tc>
          <w:tcPr>
            <w:tcW w:w="986" w:type="dxa"/>
            <w:vAlign w:val="center"/>
          </w:tcPr>
          <w:p w:rsidR="00D72094" w:rsidRPr="009A119C" w:rsidRDefault="00603699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11</w:t>
            </w:r>
          </w:p>
        </w:tc>
        <w:tc>
          <w:tcPr>
            <w:tcW w:w="986" w:type="dxa"/>
            <w:vAlign w:val="center"/>
          </w:tcPr>
          <w:p w:rsidR="00D72094" w:rsidRPr="009A119C" w:rsidRDefault="00603699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11.3</w:t>
            </w:r>
          </w:p>
        </w:tc>
        <w:tc>
          <w:tcPr>
            <w:tcW w:w="766" w:type="dxa"/>
            <w:vAlign w:val="center"/>
          </w:tcPr>
          <w:p w:rsidR="00D72094" w:rsidRPr="009A119C" w:rsidRDefault="00603699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12.7</w:t>
            </w:r>
          </w:p>
        </w:tc>
        <w:tc>
          <w:tcPr>
            <w:tcW w:w="986" w:type="dxa"/>
            <w:vAlign w:val="center"/>
          </w:tcPr>
          <w:p w:rsidR="00D72094" w:rsidRPr="009A119C" w:rsidRDefault="00603699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14</w:t>
            </w:r>
          </w:p>
        </w:tc>
        <w:tc>
          <w:tcPr>
            <w:tcW w:w="986" w:type="dxa"/>
            <w:vAlign w:val="center"/>
          </w:tcPr>
          <w:p w:rsidR="00D72094" w:rsidRPr="009A119C" w:rsidRDefault="00603699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14.3</w:t>
            </w:r>
          </w:p>
        </w:tc>
        <w:tc>
          <w:tcPr>
            <w:tcW w:w="728" w:type="dxa"/>
            <w:vAlign w:val="center"/>
          </w:tcPr>
          <w:p w:rsidR="00D72094" w:rsidRPr="009A119C" w:rsidRDefault="00603699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vAlign w:val="center"/>
          </w:tcPr>
          <w:p w:rsidR="00D72094" w:rsidRPr="009A119C" w:rsidRDefault="00603699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14</w:t>
            </w:r>
          </w:p>
        </w:tc>
        <w:tc>
          <w:tcPr>
            <w:tcW w:w="705" w:type="dxa"/>
            <w:vAlign w:val="center"/>
          </w:tcPr>
          <w:p w:rsidR="00D72094" w:rsidRPr="009A119C" w:rsidRDefault="00603699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14.7</w:t>
            </w:r>
          </w:p>
        </w:tc>
      </w:tr>
    </w:tbl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72094" w:rsidRPr="009A119C" w:rsidRDefault="00D72094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Методом экспоненциального сглаживания (</w:t>
      </w:r>
      <w:r w:rsidR="00E6162D" w:rsidRPr="009A119C">
        <w:rPr>
          <w:sz w:val="28"/>
          <w:szCs w:val="28"/>
        </w:rPr>
        <w:object w:dxaOrig="240" w:dyaOrig="220">
          <v:shape id="_x0000_i1082" type="#_x0000_t75" style="width:12pt;height:11.25pt" o:ole="">
            <v:imagedata r:id="rId95" o:title=""/>
          </v:shape>
          <o:OLEObject Type="Embed" ProgID="Equation.3" ShapeID="_x0000_i1082" DrawAspect="Content" ObjectID="_1458401585" r:id="rId113"/>
        </w:object>
      </w:r>
      <w:r w:rsidRPr="009A119C">
        <w:rPr>
          <w:sz w:val="28"/>
          <w:szCs w:val="28"/>
        </w:rPr>
        <w:t>=0,1)</w:t>
      </w:r>
    </w:p>
    <w:p w:rsidR="006607F8" w:rsidRPr="009A119C" w:rsidRDefault="006607F8" w:rsidP="009A119C">
      <w:pPr>
        <w:widowControl w:val="0"/>
        <w:tabs>
          <w:tab w:val="left" w:pos="2124"/>
          <w:tab w:val="left" w:pos="3705"/>
          <w:tab w:val="left" w:pos="4248"/>
          <w:tab w:val="left" w:pos="5160"/>
          <w:tab w:val="left" w:pos="5664"/>
          <w:tab w:val="left" w:pos="6645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A119C">
        <w:rPr>
          <w:bCs/>
          <w:iCs/>
          <w:sz w:val="28"/>
          <w:szCs w:val="28"/>
        </w:rPr>
        <w:t>Экспоненциальное сглаживание осуществляется по формуле:</w:t>
      </w:r>
      <w:r w:rsidR="00E6162D" w:rsidRPr="009A119C">
        <w:rPr>
          <w:bCs/>
          <w:iCs/>
          <w:sz w:val="28"/>
          <w:szCs w:val="28"/>
        </w:rPr>
        <w:object w:dxaOrig="2019" w:dyaOrig="359">
          <v:shape id="_x0000_i1083" type="#_x0000_t75" style="width:101.25pt;height:18pt" o:ole="">
            <v:imagedata r:id="rId114" o:title=""/>
          </v:shape>
          <o:OLEObject Type="Embed" ProgID="Equation.3" ShapeID="_x0000_i1083" DrawAspect="Content" ObjectID="_1458401586" r:id="rId115"/>
        </w:object>
      </w:r>
      <w:r w:rsidRPr="009A119C">
        <w:rPr>
          <w:bCs/>
          <w:iCs/>
          <w:sz w:val="28"/>
          <w:szCs w:val="28"/>
        </w:rPr>
        <w:t xml:space="preserve">, где </w:t>
      </w:r>
      <w:r w:rsidR="00E6162D" w:rsidRPr="009A119C">
        <w:rPr>
          <w:bCs/>
          <w:iCs/>
          <w:sz w:val="28"/>
          <w:szCs w:val="28"/>
        </w:rPr>
        <w:object w:dxaOrig="220" w:dyaOrig="220">
          <v:shape id="_x0000_i1084" type="#_x0000_t75" style="width:11.25pt;height:11.25pt" o:ole="">
            <v:imagedata r:id="rId116" o:title=""/>
          </v:shape>
          <o:OLEObject Type="Embed" ProgID="Equation.3" ShapeID="_x0000_i1084" DrawAspect="Content" ObjectID="_1458401587" r:id="rId117"/>
        </w:object>
      </w:r>
      <w:r w:rsidRPr="009A119C">
        <w:rPr>
          <w:bCs/>
          <w:iCs/>
          <w:sz w:val="28"/>
          <w:szCs w:val="28"/>
        </w:rPr>
        <w:t xml:space="preserve">- параметр сглаживания. В нашем случае </w:t>
      </w:r>
      <w:r w:rsidR="00E6162D" w:rsidRPr="009A119C">
        <w:rPr>
          <w:bCs/>
          <w:iCs/>
          <w:sz w:val="28"/>
          <w:szCs w:val="28"/>
        </w:rPr>
        <w:object w:dxaOrig="220" w:dyaOrig="220">
          <v:shape id="_x0000_i1085" type="#_x0000_t75" style="width:11.25pt;height:11.25pt" o:ole="">
            <v:imagedata r:id="rId116" o:title=""/>
          </v:shape>
          <o:OLEObject Type="Embed" ProgID="Equation.3" ShapeID="_x0000_i1085" DrawAspect="Content" ObjectID="_1458401588" r:id="rId118"/>
        </w:object>
      </w:r>
      <w:r w:rsidRPr="009A119C">
        <w:rPr>
          <w:bCs/>
          <w:iCs/>
          <w:sz w:val="28"/>
          <w:szCs w:val="28"/>
        </w:rPr>
        <w:t>= 0,1.</w:t>
      </w:r>
    </w:p>
    <w:p w:rsidR="006607F8" w:rsidRPr="009A119C" w:rsidRDefault="006607F8" w:rsidP="009A119C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72094" w:rsidRDefault="00E6162D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object w:dxaOrig="2140" w:dyaOrig="620">
          <v:shape id="_x0000_i1086" type="#_x0000_t75" style="width:105.75pt;height:30.75pt" o:ole="">
            <v:imagedata r:id="rId119" o:title=""/>
          </v:shape>
          <o:OLEObject Type="Embed" ProgID="Equation.3" ShapeID="_x0000_i1086" DrawAspect="Content" ObjectID="_1458401589" r:id="rId120"/>
        </w:object>
      </w:r>
    </w:p>
    <w:p w:rsidR="009A119C" w:rsidRP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pPr w:leftFromText="180" w:rightFromText="180" w:vertAnchor="text" w:horzAnchor="margin" w:tblpX="392" w:tblpY="15"/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636"/>
        <w:gridCol w:w="846"/>
        <w:gridCol w:w="986"/>
        <w:gridCol w:w="986"/>
        <w:gridCol w:w="986"/>
        <w:gridCol w:w="824"/>
        <w:gridCol w:w="709"/>
        <w:gridCol w:w="846"/>
        <w:gridCol w:w="713"/>
        <w:gridCol w:w="986"/>
      </w:tblGrid>
      <w:tr w:rsidR="00B2235D" w:rsidRPr="009A119C">
        <w:tc>
          <w:tcPr>
            <w:tcW w:w="656" w:type="dxa"/>
            <w:vAlign w:val="center"/>
          </w:tcPr>
          <w:p w:rsidR="00D72094" w:rsidRPr="009A119C" w:rsidRDefault="00D72094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A119C">
              <w:rPr>
                <w:sz w:val="20"/>
                <w:szCs w:val="20"/>
                <w:lang w:val="en-US"/>
              </w:rPr>
              <w:t>y(t)</w:t>
            </w:r>
          </w:p>
        </w:tc>
        <w:tc>
          <w:tcPr>
            <w:tcW w:w="636" w:type="dxa"/>
            <w:vAlign w:val="center"/>
          </w:tcPr>
          <w:p w:rsidR="00D72094" w:rsidRPr="009A119C" w:rsidRDefault="00D72094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  <w:lang w:val="en-US"/>
              </w:rPr>
              <w:t>1</w:t>
            </w:r>
            <w:r w:rsidR="006607F8" w:rsidRPr="009A119C">
              <w:rPr>
                <w:sz w:val="20"/>
                <w:szCs w:val="20"/>
              </w:rPr>
              <w:t>2</w:t>
            </w:r>
          </w:p>
        </w:tc>
        <w:tc>
          <w:tcPr>
            <w:tcW w:w="846" w:type="dxa"/>
            <w:vAlign w:val="center"/>
          </w:tcPr>
          <w:p w:rsidR="00D72094" w:rsidRPr="009A119C" w:rsidRDefault="006607F8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10</w:t>
            </w:r>
          </w:p>
        </w:tc>
        <w:tc>
          <w:tcPr>
            <w:tcW w:w="986" w:type="dxa"/>
            <w:vAlign w:val="center"/>
          </w:tcPr>
          <w:p w:rsidR="00D72094" w:rsidRPr="009A119C" w:rsidRDefault="006607F8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11</w:t>
            </w:r>
          </w:p>
        </w:tc>
        <w:tc>
          <w:tcPr>
            <w:tcW w:w="986" w:type="dxa"/>
            <w:vAlign w:val="center"/>
          </w:tcPr>
          <w:p w:rsidR="00D72094" w:rsidRPr="009A119C" w:rsidRDefault="006607F8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13</w:t>
            </w:r>
          </w:p>
        </w:tc>
        <w:tc>
          <w:tcPr>
            <w:tcW w:w="986" w:type="dxa"/>
            <w:vAlign w:val="center"/>
          </w:tcPr>
          <w:p w:rsidR="00D72094" w:rsidRPr="009A119C" w:rsidRDefault="006607F8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14</w:t>
            </w:r>
          </w:p>
        </w:tc>
        <w:tc>
          <w:tcPr>
            <w:tcW w:w="824" w:type="dxa"/>
            <w:vAlign w:val="center"/>
          </w:tcPr>
          <w:p w:rsidR="00D72094" w:rsidRPr="009A119C" w:rsidRDefault="006607F8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vAlign w:val="center"/>
          </w:tcPr>
          <w:p w:rsidR="00D72094" w:rsidRPr="009A119C" w:rsidRDefault="006607F8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14</w:t>
            </w:r>
          </w:p>
        </w:tc>
        <w:tc>
          <w:tcPr>
            <w:tcW w:w="846" w:type="dxa"/>
            <w:vAlign w:val="center"/>
          </w:tcPr>
          <w:p w:rsidR="00D72094" w:rsidRPr="009A119C" w:rsidRDefault="006607F8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13</w:t>
            </w:r>
          </w:p>
        </w:tc>
        <w:tc>
          <w:tcPr>
            <w:tcW w:w="713" w:type="dxa"/>
            <w:vAlign w:val="center"/>
          </w:tcPr>
          <w:p w:rsidR="00D72094" w:rsidRPr="009A119C" w:rsidRDefault="006607F8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15</w:t>
            </w:r>
          </w:p>
        </w:tc>
        <w:tc>
          <w:tcPr>
            <w:tcW w:w="986" w:type="dxa"/>
            <w:vAlign w:val="center"/>
          </w:tcPr>
          <w:p w:rsidR="00D72094" w:rsidRPr="009A119C" w:rsidRDefault="006607F8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16</w:t>
            </w:r>
          </w:p>
        </w:tc>
      </w:tr>
      <w:tr w:rsidR="00B2235D" w:rsidRPr="009A119C">
        <w:tc>
          <w:tcPr>
            <w:tcW w:w="656" w:type="dxa"/>
            <w:vAlign w:val="center"/>
          </w:tcPr>
          <w:p w:rsidR="00D72094" w:rsidRPr="009A119C" w:rsidRDefault="00E6162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object w:dxaOrig="440" w:dyaOrig="340">
                <v:shape id="_x0000_i1087" type="#_x0000_t75" style="width:21.75pt;height:17.25pt" o:ole="">
                  <v:imagedata r:id="rId111" o:title=""/>
                </v:shape>
                <o:OLEObject Type="Embed" ProgID="Equation.3" ShapeID="_x0000_i1087" DrawAspect="Content" ObjectID="_1458401590" r:id="rId121"/>
              </w:object>
            </w:r>
          </w:p>
        </w:tc>
        <w:tc>
          <w:tcPr>
            <w:tcW w:w="636" w:type="dxa"/>
            <w:vAlign w:val="center"/>
          </w:tcPr>
          <w:p w:rsidR="00D72094" w:rsidRPr="009A119C" w:rsidRDefault="006607F8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11.1</w:t>
            </w:r>
          </w:p>
        </w:tc>
        <w:tc>
          <w:tcPr>
            <w:tcW w:w="846" w:type="dxa"/>
            <w:vAlign w:val="center"/>
          </w:tcPr>
          <w:p w:rsidR="00D72094" w:rsidRPr="009A119C" w:rsidRDefault="006607F8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10.99</w:t>
            </w:r>
          </w:p>
        </w:tc>
        <w:tc>
          <w:tcPr>
            <w:tcW w:w="986" w:type="dxa"/>
            <w:vAlign w:val="center"/>
          </w:tcPr>
          <w:p w:rsidR="00D72094" w:rsidRPr="009A119C" w:rsidRDefault="006607F8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2.2</w:t>
            </w:r>
          </w:p>
        </w:tc>
        <w:tc>
          <w:tcPr>
            <w:tcW w:w="986" w:type="dxa"/>
            <w:vAlign w:val="center"/>
          </w:tcPr>
          <w:p w:rsidR="00D72094" w:rsidRPr="009A119C" w:rsidRDefault="006607F8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3.28</w:t>
            </w:r>
          </w:p>
        </w:tc>
        <w:tc>
          <w:tcPr>
            <w:tcW w:w="986" w:type="dxa"/>
            <w:vAlign w:val="center"/>
          </w:tcPr>
          <w:p w:rsidR="00D72094" w:rsidRPr="009A119C" w:rsidRDefault="006607F8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4.35</w:t>
            </w:r>
          </w:p>
        </w:tc>
        <w:tc>
          <w:tcPr>
            <w:tcW w:w="824" w:type="dxa"/>
            <w:vAlign w:val="center"/>
          </w:tcPr>
          <w:p w:rsidR="00D72094" w:rsidRPr="009A119C" w:rsidRDefault="006607F8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5.42</w:t>
            </w:r>
          </w:p>
        </w:tc>
        <w:tc>
          <w:tcPr>
            <w:tcW w:w="709" w:type="dxa"/>
            <w:vAlign w:val="center"/>
          </w:tcPr>
          <w:p w:rsidR="00D72094" w:rsidRPr="009A119C" w:rsidRDefault="006607F8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6.29</w:t>
            </w:r>
          </w:p>
        </w:tc>
        <w:tc>
          <w:tcPr>
            <w:tcW w:w="846" w:type="dxa"/>
            <w:vAlign w:val="center"/>
          </w:tcPr>
          <w:p w:rsidR="00D72094" w:rsidRPr="009A119C" w:rsidRDefault="006607F8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6.96</w:t>
            </w:r>
          </w:p>
        </w:tc>
        <w:tc>
          <w:tcPr>
            <w:tcW w:w="713" w:type="dxa"/>
            <w:vAlign w:val="center"/>
          </w:tcPr>
          <w:p w:rsidR="00D72094" w:rsidRPr="009A119C" w:rsidRDefault="006607F8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7.76</w:t>
            </w:r>
          </w:p>
        </w:tc>
        <w:tc>
          <w:tcPr>
            <w:tcW w:w="986" w:type="dxa"/>
            <w:vAlign w:val="center"/>
          </w:tcPr>
          <w:p w:rsidR="00D72094" w:rsidRPr="009A119C" w:rsidRDefault="006607F8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8.58</w:t>
            </w:r>
          </w:p>
        </w:tc>
      </w:tr>
    </w:tbl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72094" w:rsidRPr="009A119C" w:rsidRDefault="00D72094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Графическое представление результатов сглажевания</w:t>
      </w:r>
    </w:p>
    <w:p w:rsidR="0000652B" w:rsidRPr="009A119C" w:rsidRDefault="0000652B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A2B31" w:rsidRPr="009A119C" w:rsidRDefault="00773561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Диаграмма 5" o:spid="_x0000_i1088" type="#_x0000_t75" style="width:408pt;height:247.5pt;visibility:visible">
            <v:imagedata r:id="rId122" o:title="" cropbottom="-13f"/>
            <o:lock v:ext="edit" aspectratio="f"/>
          </v:shape>
        </w:pict>
      </w:r>
    </w:p>
    <w:p w:rsidR="0064311E" w:rsidRP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4311E" w:rsidRPr="009A119C">
        <w:rPr>
          <w:sz w:val="28"/>
          <w:szCs w:val="28"/>
        </w:rPr>
        <w:t>Ниже в таблице приведены</w:t>
      </w:r>
      <w:r>
        <w:rPr>
          <w:sz w:val="28"/>
          <w:szCs w:val="28"/>
        </w:rPr>
        <w:t xml:space="preserve"> </w:t>
      </w:r>
      <w:r w:rsidR="0064311E" w:rsidRPr="009A119C">
        <w:rPr>
          <w:sz w:val="28"/>
          <w:szCs w:val="28"/>
        </w:rPr>
        <w:t xml:space="preserve">исходный ряд данных </w:t>
      </w:r>
      <w:r w:rsidR="0064311E" w:rsidRPr="009A119C">
        <w:rPr>
          <w:sz w:val="28"/>
          <w:szCs w:val="28"/>
          <w:lang w:val="en-US"/>
        </w:rPr>
        <w:t>yt</w:t>
      </w:r>
      <w:r w:rsidR="0064311E" w:rsidRPr="009A119C">
        <w:rPr>
          <w:sz w:val="28"/>
          <w:szCs w:val="28"/>
        </w:rPr>
        <w:t xml:space="preserve"> и сглаженные двумя способами уровни исходного ряда. При этом при сглаживании при помощи метода простой скользящей средней использовался интервал сглаживания </w:t>
      </w:r>
      <w:r w:rsidR="0064311E" w:rsidRPr="009A119C">
        <w:rPr>
          <w:i/>
          <w:sz w:val="28"/>
          <w:szCs w:val="28"/>
          <w:lang w:val="en-US"/>
        </w:rPr>
        <w:t>m</w:t>
      </w:r>
      <w:r w:rsidR="0064311E" w:rsidRPr="009A119C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="0064311E" w:rsidRPr="009A119C">
        <w:rPr>
          <w:sz w:val="28"/>
          <w:szCs w:val="28"/>
        </w:rPr>
        <w:t>3.</w:t>
      </w:r>
    </w:p>
    <w:p w:rsidR="0064311E" w:rsidRPr="009A119C" w:rsidRDefault="0064311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При сглаживании экспоненциальным методом был доведён параметр сглаживания </w:t>
      </w:r>
      <w:r w:rsidRPr="009A119C">
        <w:rPr>
          <w:i/>
          <w:sz w:val="28"/>
          <w:szCs w:val="28"/>
        </w:rPr>
        <w:t xml:space="preserve">а </w:t>
      </w:r>
      <w:r w:rsidRPr="009A119C">
        <w:rPr>
          <w:sz w:val="28"/>
          <w:szCs w:val="28"/>
        </w:rPr>
        <w:t>= 0,1</w:t>
      </w:r>
    </w:p>
    <w:p w:rsidR="0064311E" w:rsidRPr="009A119C" w:rsidRDefault="0064311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4311E" w:rsidRPr="009A119C" w:rsidRDefault="0064311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Соответственно, числовая последовательность весов имела вид:</w:t>
      </w:r>
    </w:p>
    <w:tbl>
      <w:tblPr>
        <w:tblpPr w:leftFromText="180" w:rightFromText="180" w:vertAnchor="text" w:horzAnchor="margin" w:tblpY="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1440"/>
        <w:gridCol w:w="2520"/>
        <w:gridCol w:w="2547"/>
      </w:tblGrid>
      <w:tr w:rsidR="00B2235D" w:rsidRPr="009A119C">
        <w:tc>
          <w:tcPr>
            <w:tcW w:w="1008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  <w:r w:rsidRPr="009A119C">
              <w:rPr>
                <w:i/>
                <w:sz w:val="20"/>
                <w:szCs w:val="20"/>
                <w:lang w:val="en-US"/>
              </w:rPr>
              <w:t>t</w:t>
            </w:r>
          </w:p>
        </w:tc>
        <w:tc>
          <w:tcPr>
            <w:tcW w:w="1440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  <w:r w:rsidRPr="009A119C">
              <w:rPr>
                <w:i/>
                <w:sz w:val="20"/>
                <w:szCs w:val="20"/>
                <w:lang w:val="en-US"/>
              </w:rPr>
              <w:t>yt</w:t>
            </w:r>
          </w:p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2520" w:type="dxa"/>
          </w:tcPr>
          <w:p w:rsidR="00B2235D" w:rsidRPr="009A119C" w:rsidRDefault="00E6162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object w:dxaOrig="435" w:dyaOrig="405">
                <v:shape id="_x0000_i1089" type="#_x0000_t75" style="width:14.25pt;height:12.75pt" o:ole="">
                  <v:imagedata r:id="rId123" o:title=""/>
                </v:shape>
                <o:OLEObject Type="Embed" ProgID="PBrush" ShapeID="_x0000_i1089" DrawAspect="Content" ObjectID="_1458401591" r:id="rId124"/>
              </w:object>
            </w:r>
            <w:r w:rsidR="009A119C" w:rsidRPr="009A119C">
              <w:rPr>
                <w:sz w:val="20"/>
                <w:szCs w:val="20"/>
              </w:rPr>
              <w:t xml:space="preserve"> </w:t>
            </w:r>
            <w:r w:rsidR="00B2235D" w:rsidRPr="009A119C">
              <w:rPr>
                <w:sz w:val="20"/>
                <w:szCs w:val="20"/>
              </w:rPr>
              <w:t>методом</w:t>
            </w:r>
          </w:p>
          <w:p w:rsidR="00B2235D" w:rsidRPr="009A119C" w:rsidRDefault="009A119C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 xml:space="preserve"> </w:t>
            </w:r>
            <w:r w:rsidR="00B2235D" w:rsidRPr="009A119C">
              <w:rPr>
                <w:sz w:val="20"/>
                <w:szCs w:val="20"/>
              </w:rPr>
              <w:t>простой скользящей средней</w:t>
            </w:r>
          </w:p>
        </w:tc>
        <w:tc>
          <w:tcPr>
            <w:tcW w:w="2547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  <w:lang w:val="en-US"/>
              </w:rPr>
              <w:t>_</w:t>
            </w:r>
            <w:r w:rsidR="009A119C" w:rsidRPr="009A119C">
              <w:rPr>
                <w:sz w:val="20"/>
                <w:szCs w:val="20"/>
              </w:rPr>
              <w:t xml:space="preserve"> </w:t>
            </w:r>
            <w:r w:rsidRPr="009A119C">
              <w:rPr>
                <w:sz w:val="20"/>
                <w:szCs w:val="20"/>
              </w:rPr>
              <w:t>методом</w:t>
            </w:r>
          </w:p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i/>
                <w:sz w:val="20"/>
                <w:szCs w:val="20"/>
                <w:lang w:val="en-US"/>
              </w:rPr>
              <w:t>y</w:t>
            </w:r>
            <w:r w:rsidR="009A119C" w:rsidRPr="009A119C">
              <w:rPr>
                <w:sz w:val="20"/>
                <w:szCs w:val="20"/>
                <w:lang w:val="en-US"/>
              </w:rPr>
              <w:t xml:space="preserve"> </w:t>
            </w:r>
            <w:r w:rsidRPr="009A119C">
              <w:rPr>
                <w:sz w:val="20"/>
                <w:szCs w:val="20"/>
              </w:rPr>
              <w:t>экспоненциального</w:t>
            </w:r>
          </w:p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сглаживания</w:t>
            </w:r>
          </w:p>
        </w:tc>
      </w:tr>
      <w:tr w:rsidR="00B2235D" w:rsidRPr="009A119C">
        <w:tc>
          <w:tcPr>
            <w:tcW w:w="1008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A119C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40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12</w:t>
            </w:r>
          </w:p>
        </w:tc>
        <w:tc>
          <w:tcPr>
            <w:tcW w:w="2520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-</w:t>
            </w:r>
          </w:p>
        </w:tc>
        <w:tc>
          <w:tcPr>
            <w:tcW w:w="2547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11.1</w:t>
            </w:r>
          </w:p>
        </w:tc>
      </w:tr>
      <w:tr w:rsidR="00B2235D" w:rsidRPr="009A119C">
        <w:trPr>
          <w:trHeight w:val="291"/>
        </w:trPr>
        <w:tc>
          <w:tcPr>
            <w:tcW w:w="1008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A119C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40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10</w:t>
            </w:r>
          </w:p>
        </w:tc>
        <w:tc>
          <w:tcPr>
            <w:tcW w:w="2520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11</w:t>
            </w:r>
          </w:p>
        </w:tc>
        <w:tc>
          <w:tcPr>
            <w:tcW w:w="2547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10.99</w:t>
            </w:r>
          </w:p>
        </w:tc>
      </w:tr>
      <w:tr w:rsidR="00B2235D" w:rsidRPr="009A119C">
        <w:tc>
          <w:tcPr>
            <w:tcW w:w="1008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A119C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40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2520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11.3</w:t>
            </w:r>
          </w:p>
        </w:tc>
        <w:tc>
          <w:tcPr>
            <w:tcW w:w="2547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2.2</w:t>
            </w:r>
          </w:p>
        </w:tc>
      </w:tr>
      <w:tr w:rsidR="00B2235D" w:rsidRPr="009A119C">
        <w:tc>
          <w:tcPr>
            <w:tcW w:w="1008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A119C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40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  <w:lang w:val="en-US"/>
              </w:rPr>
              <w:t>1</w:t>
            </w:r>
            <w:r w:rsidRPr="009A119C">
              <w:rPr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12.7</w:t>
            </w:r>
          </w:p>
        </w:tc>
        <w:tc>
          <w:tcPr>
            <w:tcW w:w="2547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3.28</w:t>
            </w:r>
          </w:p>
        </w:tc>
      </w:tr>
      <w:tr w:rsidR="00B2235D" w:rsidRPr="009A119C">
        <w:tc>
          <w:tcPr>
            <w:tcW w:w="1008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A119C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40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  <w:lang w:val="en-US"/>
              </w:rPr>
              <w:t>1</w:t>
            </w:r>
            <w:r w:rsidRPr="009A119C">
              <w:rPr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14</w:t>
            </w:r>
          </w:p>
        </w:tc>
        <w:tc>
          <w:tcPr>
            <w:tcW w:w="2547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4.35</w:t>
            </w:r>
          </w:p>
        </w:tc>
      </w:tr>
      <w:tr w:rsidR="00B2235D" w:rsidRPr="009A119C">
        <w:tc>
          <w:tcPr>
            <w:tcW w:w="1008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A119C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40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  <w:lang w:val="en-US"/>
              </w:rPr>
              <w:t>1</w:t>
            </w:r>
            <w:r w:rsidRPr="009A119C">
              <w:rPr>
                <w:sz w:val="20"/>
                <w:szCs w:val="20"/>
              </w:rPr>
              <w:t>5</w:t>
            </w:r>
          </w:p>
        </w:tc>
        <w:tc>
          <w:tcPr>
            <w:tcW w:w="2520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14.3</w:t>
            </w:r>
          </w:p>
        </w:tc>
        <w:tc>
          <w:tcPr>
            <w:tcW w:w="2547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5.42</w:t>
            </w:r>
          </w:p>
        </w:tc>
      </w:tr>
      <w:tr w:rsidR="00B2235D" w:rsidRPr="009A119C">
        <w:tc>
          <w:tcPr>
            <w:tcW w:w="1008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A119C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40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  <w:lang w:val="en-US"/>
              </w:rPr>
              <w:t>1</w:t>
            </w:r>
            <w:r w:rsidRPr="009A119C">
              <w:rPr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14</w:t>
            </w:r>
          </w:p>
        </w:tc>
        <w:tc>
          <w:tcPr>
            <w:tcW w:w="2547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6.29</w:t>
            </w:r>
          </w:p>
        </w:tc>
      </w:tr>
      <w:tr w:rsidR="00B2235D" w:rsidRPr="009A119C">
        <w:tc>
          <w:tcPr>
            <w:tcW w:w="1008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A119C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440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  <w:lang w:val="en-US"/>
              </w:rPr>
              <w:t>1</w:t>
            </w:r>
            <w:r w:rsidRPr="009A119C">
              <w:rPr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14</w:t>
            </w:r>
          </w:p>
        </w:tc>
        <w:tc>
          <w:tcPr>
            <w:tcW w:w="2547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6.96</w:t>
            </w:r>
          </w:p>
        </w:tc>
      </w:tr>
      <w:tr w:rsidR="00B2235D" w:rsidRPr="009A119C">
        <w:tc>
          <w:tcPr>
            <w:tcW w:w="1008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A119C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440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  <w:lang w:val="en-US"/>
              </w:rPr>
              <w:t>1</w:t>
            </w:r>
            <w:r w:rsidRPr="009A119C">
              <w:rPr>
                <w:sz w:val="20"/>
                <w:szCs w:val="20"/>
              </w:rPr>
              <w:t>5</w:t>
            </w:r>
          </w:p>
        </w:tc>
        <w:tc>
          <w:tcPr>
            <w:tcW w:w="2520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14.7</w:t>
            </w:r>
          </w:p>
        </w:tc>
        <w:tc>
          <w:tcPr>
            <w:tcW w:w="2547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7.76</w:t>
            </w:r>
          </w:p>
        </w:tc>
      </w:tr>
      <w:tr w:rsidR="00B2235D" w:rsidRPr="009A119C">
        <w:tc>
          <w:tcPr>
            <w:tcW w:w="1008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A119C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440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  <w:lang w:val="en-US"/>
              </w:rPr>
              <w:t>1</w:t>
            </w:r>
            <w:r w:rsidRPr="009A119C">
              <w:rPr>
                <w:sz w:val="20"/>
                <w:szCs w:val="20"/>
              </w:rPr>
              <w:t>6</w:t>
            </w:r>
          </w:p>
        </w:tc>
        <w:tc>
          <w:tcPr>
            <w:tcW w:w="2520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-</w:t>
            </w:r>
          </w:p>
        </w:tc>
        <w:tc>
          <w:tcPr>
            <w:tcW w:w="2547" w:type="dxa"/>
          </w:tcPr>
          <w:p w:rsidR="00B2235D" w:rsidRPr="009A119C" w:rsidRDefault="00B2235D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8.58</w:t>
            </w:r>
          </w:p>
        </w:tc>
      </w:tr>
    </w:tbl>
    <w:p w:rsidR="0064311E" w:rsidRPr="009A119C" w:rsidRDefault="0064311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4311E" w:rsidRPr="009A119C" w:rsidRDefault="0064311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4311E" w:rsidRPr="009A119C" w:rsidRDefault="0064311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4311E" w:rsidRPr="009A119C" w:rsidRDefault="0064311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4311E" w:rsidRPr="009A119C" w:rsidRDefault="0064311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4311E" w:rsidRPr="009A119C" w:rsidRDefault="0064311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4311E" w:rsidRPr="009A119C" w:rsidRDefault="0064311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4311E" w:rsidRPr="009A119C" w:rsidRDefault="0064311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2235D" w:rsidRPr="009A119C" w:rsidRDefault="00B2235D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2235D" w:rsidRPr="009A119C" w:rsidRDefault="00B2235D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2235D" w:rsidRPr="009A119C" w:rsidRDefault="00B2235D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2235D" w:rsidRPr="009A119C" w:rsidRDefault="00B2235D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4311E" w:rsidRDefault="0064311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Чтобы правильно подобрать лучшую кривую роста для моделирования и прогнозирования экономического явления, необходимо знать о</w:t>
      </w:r>
      <w:r w:rsidR="009A119C">
        <w:rPr>
          <w:sz w:val="28"/>
          <w:szCs w:val="28"/>
        </w:rPr>
        <w:t xml:space="preserve">собенности каждого вида кривых </w:t>
      </w:r>
      <w:r w:rsidRPr="009A119C">
        <w:rPr>
          <w:sz w:val="28"/>
          <w:szCs w:val="28"/>
        </w:rPr>
        <w:t>в экономике часто используется полиномиальная кривая роста, как кривая с полиномом первой степени.</w:t>
      </w:r>
      <w:r w:rsidR="009A119C">
        <w:rPr>
          <w:sz w:val="28"/>
          <w:szCs w:val="28"/>
        </w:rPr>
        <w:t xml:space="preserve"> </w:t>
      </w:r>
    </w:p>
    <w:p w:rsidR="009A119C" w:rsidRDefault="009A119C" w:rsidP="009A119C">
      <w:pPr>
        <w:widowControl w:val="0"/>
        <w:spacing w:line="360" w:lineRule="auto"/>
        <w:ind w:firstLine="709"/>
        <w:jc w:val="both"/>
      </w:pPr>
      <w:r>
        <w:rPr>
          <w:sz w:val="28"/>
          <w:szCs w:val="28"/>
        </w:rPr>
        <w:br w:type="page"/>
      </w:r>
      <w:r w:rsidR="00E6162D" w:rsidRPr="008A27D3">
        <w:rPr>
          <w:position w:val="-192"/>
        </w:rPr>
        <w:object w:dxaOrig="4480" w:dyaOrig="4440">
          <v:shape id="_x0000_i1090" type="#_x0000_t75" style="width:228.75pt;height:222pt" o:ole="">
            <v:imagedata r:id="rId125" o:title=""/>
          </v:shape>
          <o:OLEObject Type="Embed" ProgID="Equation.3" ShapeID="_x0000_i1090" DrawAspect="Content" ObjectID="_1458401592" r:id="rId126"/>
        </w:object>
      </w:r>
    </w:p>
    <w:p w:rsidR="0064311E" w:rsidRPr="009A119C" w:rsidRDefault="0064311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061D8" w:rsidRPr="009A119C" w:rsidRDefault="00E061D8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Параметр </w:t>
      </w:r>
      <w:r w:rsidRPr="009A119C">
        <w:rPr>
          <w:sz w:val="28"/>
          <w:szCs w:val="28"/>
          <w:lang w:val="en-US"/>
        </w:rPr>
        <w:t>a</w:t>
      </w:r>
      <w:r w:rsidRPr="009A119C">
        <w:rPr>
          <w:sz w:val="28"/>
          <w:szCs w:val="28"/>
        </w:rPr>
        <w:t xml:space="preserve">1 называют линейным приростом. Для полинома первой степени характерен постоянный закон роста. Если посчитать первые приросты по формуле </w: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9A119C" w:rsidRDefault="00E061D8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i/>
          <w:sz w:val="28"/>
          <w:szCs w:val="28"/>
        </w:rPr>
        <w:t xml:space="preserve"> </w:t>
      </w:r>
      <w:r w:rsidRPr="009A119C">
        <w:rPr>
          <w:i/>
          <w:sz w:val="28"/>
          <w:szCs w:val="28"/>
          <w:lang w:val="en-US"/>
        </w:rPr>
        <w:t>ut</w:t>
      </w:r>
      <w:r w:rsidRPr="009A119C">
        <w:rPr>
          <w:i/>
          <w:sz w:val="28"/>
          <w:szCs w:val="28"/>
        </w:rPr>
        <w:t xml:space="preserve"> = </w:t>
      </w:r>
      <w:r w:rsidRPr="009A119C">
        <w:rPr>
          <w:i/>
          <w:sz w:val="28"/>
          <w:szCs w:val="28"/>
          <w:lang w:val="en-US"/>
        </w:rPr>
        <w:t>yt</w:t>
      </w:r>
      <w:r w:rsidRPr="009A119C">
        <w:rPr>
          <w:i/>
          <w:sz w:val="28"/>
          <w:szCs w:val="28"/>
        </w:rPr>
        <w:t xml:space="preserve"> – </w:t>
      </w:r>
      <w:r w:rsidRPr="009A119C">
        <w:rPr>
          <w:i/>
          <w:sz w:val="28"/>
          <w:szCs w:val="28"/>
          <w:lang w:val="en-US"/>
        </w:rPr>
        <w:t>yt</w:t>
      </w:r>
      <w:r w:rsidRPr="009A119C">
        <w:rPr>
          <w:i/>
          <w:sz w:val="28"/>
          <w:szCs w:val="28"/>
        </w:rPr>
        <w:t xml:space="preserve">-1, </w:t>
      </w:r>
      <w:r w:rsidRPr="009A119C">
        <w:rPr>
          <w:i/>
          <w:sz w:val="28"/>
          <w:szCs w:val="28"/>
          <w:lang w:val="en-US"/>
        </w:rPr>
        <w:t>t</w:t>
      </w:r>
      <w:r w:rsidRPr="009A119C">
        <w:rPr>
          <w:sz w:val="28"/>
          <w:szCs w:val="28"/>
        </w:rPr>
        <w:t xml:space="preserve"> = 2,3,…,</w:t>
      </w:r>
      <w:r w:rsidRPr="009A119C">
        <w:rPr>
          <w:sz w:val="28"/>
          <w:szCs w:val="28"/>
          <w:lang w:val="en-US"/>
        </w:rPr>
        <w:t>n</w:t>
      </w:r>
      <w:r w:rsidRPr="009A119C">
        <w:rPr>
          <w:sz w:val="28"/>
          <w:szCs w:val="28"/>
        </w:rPr>
        <w:t xml:space="preserve">, </w: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061D8" w:rsidRPr="009A119C" w:rsidRDefault="00E061D8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то они будут постоянной величиной и равны </w:t>
      </w:r>
      <w:r w:rsidRPr="009A119C">
        <w:rPr>
          <w:i/>
          <w:sz w:val="28"/>
          <w:szCs w:val="28"/>
        </w:rPr>
        <w:t>а</w:t>
      </w:r>
      <w:r w:rsidRPr="009A119C">
        <w:rPr>
          <w:sz w:val="28"/>
          <w:szCs w:val="28"/>
        </w:rPr>
        <w:t xml:space="preserve"> 1.</w:t>
      </w:r>
    </w:p>
    <w:p w:rsidR="00E061D8" w:rsidRPr="009A119C" w:rsidRDefault="00E061D8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Значения прироста для полиномов любого порядка не зависят от значений самой функции</w:t>
      </w:r>
      <w:r w:rsidR="009A119C">
        <w:rPr>
          <w:sz w:val="28"/>
          <w:szCs w:val="28"/>
        </w:rPr>
        <w:t xml:space="preserve"> </w:t>
      </w:r>
      <w:r w:rsidR="00773561">
        <w:rPr>
          <w:noProof/>
          <w:sz w:val="28"/>
          <w:szCs w:val="28"/>
        </w:rPr>
        <w:pict>
          <v:shape id="Рисунок 102" o:spid="_x0000_i1091" type="#_x0000_t75" style="width:15.75pt;height:14.25pt;visibility:visible">
            <v:imagedata r:id="rId123" o:title=""/>
          </v:shape>
        </w:pict>
      </w:r>
      <w:r w:rsidRPr="009A119C">
        <w:rPr>
          <w:sz w:val="28"/>
          <w:szCs w:val="28"/>
        </w:rPr>
        <w:t>.</w:t>
      </w:r>
    </w:p>
    <w:p w:rsidR="00E061D8" w:rsidRPr="009A119C" w:rsidRDefault="00E061D8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Полиномные кривые роста можно использовать для аппроксимации (приближения) и прогнозирования экономических процессов, в которых последующее развитие не зависит от достигнутого уровня. Исходный временной ряд предварительно сглаживается методом простой скользящей средней.</w:t>
      </w:r>
    </w:p>
    <w:p w:rsidR="00E061D8" w:rsidRPr="009A119C" w:rsidRDefault="00E061D8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Необходимо оценить адекватность и точность построения модели, т.е. необходимо выполнение следующих условий:</w:t>
      </w:r>
    </w:p>
    <w:p w:rsidR="00E061D8" w:rsidRPr="009A119C" w:rsidRDefault="00E061D8" w:rsidP="009A119C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проверка случайности колебаний уровней остаточной последовательности:</w:t>
      </w:r>
    </w:p>
    <w:p w:rsidR="00E061D8" w:rsidRP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6162D" w:rsidRPr="009A119C">
        <w:rPr>
          <w:sz w:val="28"/>
          <w:szCs w:val="28"/>
        </w:rPr>
        <w:object w:dxaOrig="2520" w:dyaOrig="500">
          <v:shape id="_x0000_i1092" type="#_x0000_t75" style="width:126pt;height:24.75pt" o:ole="">
            <v:imagedata r:id="rId127" o:title=""/>
          </v:shape>
          <o:OLEObject Type="Embed" ProgID="Equation.3" ShapeID="_x0000_i1092" DrawAspect="Content" ObjectID="_1458401593" r:id="rId128"/>
        </w:objec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061D8" w:rsidRPr="009A119C" w:rsidRDefault="00E061D8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Проверку случайности уровней ряда проведем по критерию пиков, должно выполняться:</w:t>
      </w:r>
      <w:r w:rsidR="00E6162D" w:rsidRPr="009A119C">
        <w:rPr>
          <w:sz w:val="28"/>
          <w:szCs w:val="28"/>
        </w:rPr>
        <w:object w:dxaOrig="1960" w:dyaOrig="680">
          <v:shape id="_x0000_i1093" type="#_x0000_t75" style="width:98.25pt;height:33.75pt" o:ole="">
            <v:imagedata r:id="rId129" o:title=""/>
          </v:shape>
          <o:OLEObject Type="Embed" ProgID="Equation.3" ShapeID="_x0000_i1093" DrawAspect="Content" ObjectID="_1458401594" r:id="rId130"/>
        </w:object>
      </w:r>
    </w:p>
    <w:p w:rsidR="00E061D8" w:rsidRPr="009A119C" w:rsidRDefault="00E061D8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A2BBA" w:rsidRPr="009A119C" w:rsidRDefault="00E6162D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object w:dxaOrig="8340" w:dyaOrig="2700">
          <v:shape id="_x0000_i1094" type="#_x0000_t75" style="width:417pt;height:135pt" o:ole="">
            <v:imagedata r:id="rId131" o:title=""/>
          </v:shape>
          <o:OLEObject Type="Embed" ProgID="Equation.3" ShapeID="_x0000_i1094" DrawAspect="Content" ObjectID="_1458401595" r:id="rId132"/>
        </w:object>
      </w:r>
    </w:p>
    <w:p w:rsidR="00FA2BBA" w:rsidRPr="009A119C" w:rsidRDefault="00FA2BBA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3"/>
        <w:gridCol w:w="1979"/>
        <w:gridCol w:w="1709"/>
        <w:gridCol w:w="1869"/>
        <w:gridCol w:w="1636"/>
      </w:tblGrid>
      <w:tr w:rsidR="00FA2BBA" w:rsidRPr="009A119C">
        <w:trPr>
          <w:jc w:val="center"/>
        </w:trPr>
        <w:tc>
          <w:tcPr>
            <w:tcW w:w="483" w:type="dxa"/>
          </w:tcPr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t</w:t>
            </w:r>
          </w:p>
        </w:tc>
        <w:tc>
          <w:tcPr>
            <w:tcW w:w="1979" w:type="dxa"/>
          </w:tcPr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 xml:space="preserve">Фактическое </w:t>
            </w:r>
            <w:r w:rsidR="00E6162D" w:rsidRPr="009A119C">
              <w:rPr>
                <w:sz w:val="20"/>
                <w:szCs w:val="20"/>
              </w:rPr>
              <w:object w:dxaOrig="260" w:dyaOrig="360">
                <v:shape id="_x0000_i1095" type="#_x0000_t75" style="width:12.75pt;height:18pt" o:ole="">
                  <v:imagedata r:id="rId133" o:title=""/>
                </v:shape>
                <o:OLEObject Type="Embed" ProgID="Equation.3" ShapeID="_x0000_i1095" DrawAspect="Content" ObjectID="_1458401596" r:id="rId134"/>
              </w:object>
            </w:r>
          </w:p>
        </w:tc>
        <w:tc>
          <w:tcPr>
            <w:tcW w:w="1709" w:type="dxa"/>
          </w:tcPr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 xml:space="preserve">Расчётное </w:t>
            </w:r>
            <w:r w:rsidR="00E6162D" w:rsidRPr="009A119C">
              <w:rPr>
                <w:sz w:val="20"/>
                <w:szCs w:val="20"/>
              </w:rPr>
              <w:object w:dxaOrig="280" w:dyaOrig="499">
                <v:shape id="_x0000_i1096" type="#_x0000_t75" style="width:14.25pt;height:24.75pt" o:ole="">
                  <v:imagedata r:id="rId135" o:title=""/>
                </v:shape>
                <o:OLEObject Type="Embed" ProgID="Equation.3" ShapeID="_x0000_i1096" DrawAspect="Content" ObjectID="_1458401597" r:id="rId136"/>
              </w:object>
            </w:r>
          </w:p>
        </w:tc>
        <w:tc>
          <w:tcPr>
            <w:tcW w:w="1869" w:type="dxa"/>
          </w:tcPr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 xml:space="preserve">Отклонение </w:t>
            </w:r>
            <w:r w:rsidR="00E6162D" w:rsidRPr="009A119C">
              <w:rPr>
                <w:sz w:val="20"/>
                <w:szCs w:val="20"/>
              </w:rPr>
              <w:object w:dxaOrig="240" w:dyaOrig="360">
                <v:shape id="_x0000_i1097" type="#_x0000_t75" style="width:12pt;height:18pt" o:ole="">
                  <v:imagedata r:id="rId137" o:title=""/>
                </v:shape>
                <o:OLEObject Type="Embed" ProgID="Equation.3" ShapeID="_x0000_i1097" DrawAspect="Content" ObjectID="_1458401598" r:id="rId138"/>
              </w:object>
            </w:r>
          </w:p>
        </w:tc>
        <w:tc>
          <w:tcPr>
            <w:tcW w:w="1636" w:type="dxa"/>
          </w:tcPr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Точки пиков</w:t>
            </w:r>
          </w:p>
        </w:tc>
      </w:tr>
      <w:tr w:rsidR="00FA2BBA" w:rsidRPr="009A119C">
        <w:trPr>
          <w:trHeight w:val="3562"/>
          <w:jc w:val="center"/>
        </w:trPr>
        <w:tc>
          <w:tcPr>
            <w:tcW w:w="483" w:type="dxa"/>
          </w:tcPr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</w:t>
            </w:r>
          </w:p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2</w:t>
            </w:r>
          </w:p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3</w:t>
            </w:r>
          </w:p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4</w:t>
            </w:r>
          </w:p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5</w:t>
            </w:r>
          </w:p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6</w:t>
            </w:r>
          </w:p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7</w:t>
            </w:r>
          </w:p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8</w:t>
            </w:r>
          </w:p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9</w:t>
            </w:r>
          </w:p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10</w:t>
            </w:r>
          </w:p>
        </w:tc>
        <w:tc>
          <w:tcPr>
            <w:tcW w:w="1979" w:type="dxa"/>
          </w:tcPr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12</w:t>
            </w:r>
          </w:p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10</w:t>
            </w:r>
          </w:p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11</w:t>
            </w:r>
          </w:p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13</w:t>
            </w:r>
          </w:p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14</w:t>
            </w:r>
          </w:p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15</w:t>
            </w:r>
          </w:p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14</w:t>
            </w:r>
          </w:p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13</w:t>
            </w:r>
          </w:p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15</w:t>
            </w:r>
          </w:p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16</w:t>
            </w:r>
          </w:p>
        </w:tc>
        <w:tc>
          <w:tcPr>
            <w:tcW w:w="1709" w:type="dxa"/>
          </w:tcPr>
          <w:p w:rsidR="00FA2BBA" w:rsidRPr="009A119C" w:rsidRDefault="00714040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10.99</w:t>
            </w:r>
          </w:p>
          <w:p w:rsidR="00FA2BBA" w:rsidRPr="009A119C" w:rsidRDefault="00714040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11.51</w:t>
            </w:r>
          </w:p>
          <w:p w:rsidR="00FA2BBA" w:rsidRPr="009A119C" w:rsidRDefault="00714040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12.03</w:t>
            </w:r>
          </w:p>
          <w:p w:rsidR="00FA2BBA" w:rsidRPr="009A119C" w:rsidRDefault="00714040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12.55</w:t>
            </w:r>
          </w:p>
          <w:p w:rsidR="00FA2BBA" w:rsidRPr="009A119C" w:rsidRDefault="00714040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13.07</w:t>
            </w:r>
          </w:p>
          <w:p w:rsidR="00FA2BBA" w:rsidRPr="009A119C" w:rsidRDefault="00714040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13.59</w:t>
            </w:r>
          </w:p>
          <w:p w:rsidR="00FA2BBA" w:rsidRPr="009A119C" w:rsidRDefault="00714040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14.11</w:t>
            </w:r>
          </w:p>
          <w:p w:rsidR="00FA2BBA" w:rsidRPr="009A119C" w:rsidRDefault="00714040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14.63</w:t>
            </w:r>
          </w:p>
          <w:p w:rsidR="00FA2BBA" w:rsidRPr="009A119C" w:rsidRDefault="00714040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15.15</w:t>
            </w:r>
          </w:p>
          <w:p w:rsidR="00FA2BBA" w:rsidRPr="009A119C" w:rsidRDefault="00714040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15.67</w:t>
            </w:r>
          </w:p>
        </w:tc>
        <w:tc>
          <w:tcPr>
            <w:tcW w:w="1869" w:type="dxa"/>
          </w:tcPr>
          <w:p w:rsidR="00FA2BBA" w:rsidRPr="009A119C" w:rsidRDefault="008F743B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1.01</w:t>
            </w:r>
          </w:p>
          <w:p w:rsidR="00FA2BBA" w:rsidRPr="009A119C" w:rsidRDefault="008F743B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-1.51</w:t>
            </w:r>
          </w:p>
          <w:p w:rsidR="00FA2BBA" w:rsidRPr="009A119C" w:rsidRDefault="008F743B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-1.03</w:t>
            </w:r>
          </w:p>
          <w:p w:rsidR="00FA2BBA" w:rsidRPr="009A119C" w:rsidRDefault="008F743B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0.45</w:t>
            </w:r>
          </w:p>
          <w:p w:rsidR="00FA2BBA" w:rsidRPr="009A119C" w:rsidRDefault="008F743B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0.93</w:t>
            </w:r>
          </w:p>
          <w:p w:rsidR="00FA2BBA" w:rsidRPr="009A119C" w:rsidRDefault="008F743B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1.41</w:t>
            </w:r>
          </w:p>
          <w:p w:rsidR="00FA2BBA" w:rsidRPr="009A119C" w:rsidRDefault="008F743B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-0.11</w:t>
            </w:r>
          </w:p>
          <w:p w:rsidR="00FA2BBA" w:rsidRPr="009A119C" w:rsidRDefault="008F743B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-1.63</w:t>
            </w:r>
          </w:p>
          <w:p w:rsidR="00FA2BBA" w:rsidRPr="009A119C" w:rsidRDefault="008F743B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-0.15</w:t>
            </w:r>
          </w:p>
          <w:p w:rsidR="00FA2BBA" w:rsidRPr="009A119C" w:rsidRDefault="008F743B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0.33</w:t>
            </w:r>
          </w:p>
        </w:tc>
        <w:tc>
          <w:tcPr>
            <w:tcW w:w="1636" w:type="dxa"/>
          </w:tcPr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--</w:t>
            </w:r>
          </w:p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</w:t>
            </w:r>
          </w:p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0</w:t>
            </w:r>
          </w:p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0</w:t>
            </w:r>
          </w:p>
          <w:p w:rsidR="00FA2BBA" w:rsidRPr="009A119C" w:rsidRDefault="001428D8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0</w:t>
            </w:r>
          </w:p>
          <w:p w:rsidR="00FA2BBA" w:rsidRPr="009A119C" w:rsidRDefault="001428D8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</w:t>
            </w:r>
          </w:p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0</w:t>
            </w:r>
          </w:p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</w:t>
            </w:r>
          </w:p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0</w:t>
            </w:r>
          </w:p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-</w:t>
            </w:r>
          </w:p>
        </w:tc>
      </w:tr>
      <w:tr w:rsidR="00FA2BBA" w:rsidRPr="009A119C">
        <w:trPr>
          <w:jc w:val="center"/>
        </w:trPr>
        <w:tc>
          <w:tcPr>
            <w:tcW w:w="483" w:type="dxa"/>
          </w:tcPr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55</w:t>
            </w:r>
          </w:p>
        </w:tc>
        <w:tc>
          <w:tcPr>
            <w:tcW w:w="1979" w:type="dxa"/>
          </w:tcPr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133</w:t>
            </w:r>
          </w:p>
        </w:tc>
        <w:tc>
          <w:tcPr>
            <w:tcW w:w="1709" w:type="dxa"/>
          </w:tcPr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</w:t>
            </w:r>
            <w:r w:rsidR="00D85A78" w:rsidRPr="009A119C">
              <w:rPr>
                <w:sz w:val="20"/>
                <w:szCs w:val="20"/>
              </w:rPr>
              <w:t>33.3</w:t>
            </w:r>
          </w:p>
        </w:tc>
        <w:tc>
          <w:tcPr>
            <w:tcW w:w="1869" w:type="dxa"/>
          </w:tcPr>
          <w:p w:rsidR="00FA2BBA" w:rsidRPr="009A119C" w:rsidRDefault="00FA2BBA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-</w:t>
            </w:r>
          </w:p>
        </w:tc>
        <w:tc>
          <w:tcPr>
            <w:tcW w:w="1636" w:type="dxa"/>
          </w:tcPr>
          <w:p w:rsidR="00FA2BBA" w:rsidRPr="009A119C" w:rsidRDefault="001428D8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3</w:t>
            </w:r>
          </w:p>
        </w:tc>
      </w:tr>
    </w:tbl>
    <w:p w:rsidR="009A119C" w:rsidRDefault="009A119C" w:rsidP="009A119C">
      <w:pPr>
        <w:widowControl w:val="0"/>
        <w:spacing w:line="360" w:lineRule="auto"/>
        <w:ind w:left="709"/>
        <w:jc w:val="both"/>
        <w:rPr>
          <w:sz w:val="28"/>
          <w:szCs w:val="28"/>
        </w:rPr>
      </w:pPr>
    </w:p>
    <w:p w:rsidR="001428D8" w:rsidRDefault="001428D8" w:rsidP="009A119C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проверка соответствия распределения случайной компоненты нормальному закону распределения:</w:t>
      </w:r>
    </w:p>
    <w:p w:rsidR="001428D8" w:rsidRP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6162D" w:rsidRPr="009A119C">
        <w:rPr>
          <w:sz w:val="28"/>
          <w:szCs w:val="28"/>
        </w:rPr>
        <w:object w:dxaOrig="11160" w:dyaOrig="6720">
          <v:shape id="_x0000_i1098" type="#_x0000_t75" style="width:413.25pt;height:336pt" o:ole="">
            <v:imagedata r:id="rId139" o:title=""/>
          </v:shape>
          <o:OLEObject Type="Embed" ProgID="Equation.3" ShapeID="_x0000_i1098" DrawAspect="Content" ObjectID="_1458401599" r:id="rId140"/>
        </w:object>
      </w:r>
    </w:p>
    <w:p w:rsidR="001428D8" w:rsidRPr="009A119C" w:rsidRDefault="00E6162D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object w:dxaOrig="4900" w:dyaOrig="1520">
          <v:shape id="_x0000_i1099" type="#_x0000_t75" style="width:245.25pt;height:75pt" o:ole="">
            <v:imagedata r:id="rId141" o:title=""/>
          </v:shape>
          <o:OLEObject Type="Embed" ProgID="Equation.3" ShapeID="_x0000_i1099" DrawAspect="Content" ObjectID="_1458401600" r:id="rId142"/>
        </w:objec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D2141" w:rsidRPr="009A119C" w:rsidRDefault="00AD2141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В соответствии с характером изменения средних приростов и производных показателей выбирается вид кривой роста для исходного временного ряда.</w:t>
      </w:r>
    </w:p>
    <w:p w:rsidR="00AD2141" w:rsidRPr="009A119C" w:rsidRDefault="00AD2141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Необходимые условия:</w: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D2141" w:rsidRPr="009A119C" w:rsidRDefault="00E6162D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object w:dxaOrig="3840" w:dyaOrig="680">
          <v:shape id="_x0000_i1100" type="#_x0000_t75" style="width:192pt;height:33.75pt" o:ole="">
            <v:imagedata r:id="rId143" o:title=""/>
          </v:shape>
          <o:OLEObject Type="Embed" ProgID="Equation.3" ShapeID="_x0000_i1100" DrawAspect="Content" ObjectID="_1458401601" r:id="rId144"/>
        </w:objec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D2141" w:rsidRDefault="00AD2141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Если эти условия выполняются одновременно, то гипотеза о характере распределения случайной компоненты принимается, если выполняется хотя бы одно из следующих неравенств:</w:t>
      </w:r>
    </w:p>
    <w:p w:rsidR="00AD2141" w:rsidRP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6162D" w:rsidRPr="009A119C">
        <w:rPr>
          <w:sz w:val="28"/>
          <w:szCs w:val="28"/>
        </w:rPr>
        <w:object w:dxaOrig="3840" w:dyaOrig="680">
          <v:shape id="_x0000_i1101" type="#_x0000_t75" style="width:192pt;height:33.75pt" o:ole="">
            <v:imagedata r:id="rId145" o:title=""/>
          </v:shape>
          <o:OLEObject Type="Embed" ProgID="Equation.3" ShapeID="_x0000_i1101" DrawAspect="Content" ObjectID="_1458401602" r:id="rId146"/>
        </w:objec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D2141" w:rsidRPr="009A119C" w:rsidRDefault="00AD2141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то гипотеза о нормальном распределении отвергается, трендовая модель признаётся неадекватной.</w: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D2141" w:rsidRPr="009A119C" w:rsidRDefault="00AD2141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1) </w:t>
      </w:r>
      <w:r w:rsidR="00E6162D" w:rsidRPr="009A119C">
        <w:rPr>
          <w:sz w:val="28"/>
          <w:szCs w:val="28"/>
        </w:rPr>
        <w:object w:dxaOrig="3420" w:dyaOrig="400">
          <v:shape id="_x0000_i1102" type="#_x0000_t75" style="width:171pt;height:20.25pt" o:ole="">
            <v:imagedata r:id="rId147" o:title=""/>
          </v:shape>
          <o:OLEObject Type="Embed" ProgID="Equation.3" ShapeID="_x0000_i1102" DrawAspect="Content" ObjectID="_1458401603" r:id="rId148"/>
        </w:object>
      </w:r>
    </w:p>
    <w:p w:rsidR="00AD2141" w:rsidRPr="009A119C" w:rsidRDefault="00AD2141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2) </w:t>
      </w:r>
      <w:r w:rsidR="00E6162D" w:rsidRPr="009A119C">
        <w:rPr>
          <w:sz w:val="28"/>
          <w:szCs w:val="28"/>
        </w:rPr>
        <w:object w:dxaOrig="3860" w:dyaOrig="680">
          <v:shape id="_x0000_i1103" type="#_x0000_t75" style="width:191.25pt;height:33.75pt" o:ole="">
            <v:imagedata r:id="rId149" o:title=""/>
          </v:shape>
          <o:OLEObject Type="Embed" ProgID="Equation.3" ShapeID="_x0000_i1103" DrawAspect="Content" ObjectID="_1458401604" r:id="rId150"/>
        </w:objec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D2141" w:rsidRPr="009A119C" w:rsidRDefault="00AD2141" w:rsidP="009A119C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9A119C">
        <w:rPr>
          <w:sz w:val="28"/>
          <w:szCs w:val="28"/>
        </w:rPr>
        <w:t>Таким образом, одно из неравенств не выполняется, трендовая модель неадекватна, значит, дальнейшее исследование</w:t>
      </w:r>
      <w:r w:rsidR="009A119C">
        <w:rPr>
          <w:sz w:val="28"/>
          <w:szCs w:val="28"/>
        </w:rPr>
        <w:t xml:space="preserve"> </w:t>
      </w:r>
      <w:r w:rsidRPr="009A119C">
        <w:rPr>
          <w:sz w:val="28"/>
          <w:szCs w:val="28"/>
        </w:rPr>
        <w:t>не имеет смысла, но попробуем.</w:t>
      </w:r>
      <w:r w:rsidR="009A119C">
        <w:rPr>
          <w:sz w:val="28"/>
          <w:szCs w:val="28"/>
        </w:rPr>
        <w:t xml:space="preserve"> </w:t>
      </w:r>
    </w:p>
    <w:p w:rsidR="00AD2141" w:rsidRP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D2141" w:rsidRPr="009A119C">
        <w:rPr>
          <w:sz w:val="28"/>
          <w:szCs w:val="28"/>
        </w:rPr>
        <w:t>Прогнозирование экономических показателей на основе трендовых моделей основано на распространении закономерностей, связей и соотношений, действующих в изучаемом периоде, за его пределами. Достоверный прогноз возможен лишь относительно таких объектов и явлений, которые в значительной степени детерми</w:t>
      </w:r>
      <w:r w:rsidR="001365F0" w:rsidRPr="009A119C">
        <w:rPr>
          <w:sz w:val="28"/>
          <w:szCs w:val="28"/>
        </w:rPr>
        <w:t>ни</w:t>
      </w:r>
      <w:r w:rsidR="00AD2141" w:rsidRPr="009A119C">
        <w:rPr>
          <w:sz w:val="28"/>
          <w:szCs w:val="28"/>
        </w:rPr>
        <w:t>руются прошлым и настоящим. При прогнозировании</w:t>
      </w:r>
      <w:r>
        <w:rPr>
          <w:sz w:val="28"/>
          <w:szCs w:val="28"/>
        </w:rPr>
        <w:t xml:space="preserve"> </w:t>
      </w:r>
      <w:r w:rsidR="00AD2141" w:rsidRPr="009A119C">
        <w:rPr>
          <w:sz w:val="28"/>
          <w:szCs w:val="28"/>
        </w:rPr>
        <w:t>лучше задавать интервалы значений, в которых с достаточной долей уверенности можно ожидать появления прогнозируемой величины. Установление такого интервала называется интервальным прогнозом.</w:t>
      </w:r>
    </w:p>
    <w:p w:rsidR="00AD2141" w:rsidRPr="009A119C" w:rsidRDefault="00AD2141" w:rsidP="009A119C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9A119C">
        <w:rPr>
          <w:sz w:val="28"/>
          <w:szCs w:val="28"/>
        </w:rPr>
        <w:t>Прогноз на основании трендовых моделей (кривых роста) содержит два элемента: точечный и интервальный прогнозы.</w:t>
      </w:r>
      <w:r w:rsidRPr="009A119C">
        <w:rPr>
          <w:b/>
          <w:sz w:val="28"/>
          <w:szCs w:val="28"/>
        </w:rPr>
        <w:t xml:space="preserve"> </w:t>
      </w:r>
    </w:p>
    <w:p w:rsidR="009A119C" w:rsidRDefault="001365F0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Для полинома первой степени адекватная линейная модель </w: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365F0" w:rsidRPr="009A119C" w:rsidRDefault="00773561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89" o:spid="_x0000_i1104" type="#_x0000_t75" style="width:70.5pt;height:18pt;visibility:visible">
            <v:imagedata r:id="rId151" o:title=""/>
          </v:shape>
        </w:pict>
      </w:r>
    </w:p>
    <w:p w:rsidR="001365F0" w:rsidRPr="009A119C" w:rsidRDefault="00773561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shape id="Рисунок 90" o:spid="_x0000_i1105" type="#_x0000_t75" style="width:15pt;height:15pt;visibility:visible">
            <v:imagedata r:id="rId152" o:title=""/>
          </v:shape>
        </w:pict>
      </w:r>
      <w:r w:rsidR="001365F0" w:rsidRPr="009A119C">
        <w:rPr>
          <w:b/>
          <w:sz w:val="28"/>
          <w:szCs w:val="28"/>
        </w:rPr>
        <w:t xml:space="preserve">= </w:t>
      </w:r>
      <w:r w:rsidR="00963909" w:rsidRPr="009A119C">
        <w:rPr>
          <w:sz w:val="28"/>
          <w:szCs w:val="28"/>
        </w:rPr>
        <w:t>10.47 + 0,52</w:t>
      </w:r>
      <w:r w:rsidR="001365F0" w:rsidRPr="009A119C">
        <w:rPr>
          <w:sz w:val="28"/>
          <w:szCs w:val="28"/>
        </w:rPr>
        <w:t>t</w:t>
      </w:r>
      <w:r w:rsidR="009A119C">
        <w:rPr>
          <w:sz w:val="28"/>
          <w:szCs w:val="28"/>
        </w:rPr>
        <w:t xml:space="preserve"> </w: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A119C" w:rsidRDefault="001365F0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Получим точечные прогнозы, подставляя в формулу </w:t>
      </w:r>
    </w:p>
    <w:p w:rsidR="001365F0" w:rsidRPr="009A119C" w:rsidRDefault="00773561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shape id="Рисунок 91" o:spid="_x0000_i1106" type="#_x0000_t75" style="width:14.25pt;height:14.25pt;visibility:visible">
            <v:imagedata r:id="rId152" o:title=""/>
          </v:shape>
        </w:pict>
      </w:r>
      <w:r w:rsidR="001365F0" w:rsidRPr="009A119C">
        <w:rPr>
          <w:b/>
          <w:sz w:val="28"/>
          <w:szCs w:val="28"/>
        </w:rPr>
        <w:t xml:space="preserve">= </w:t>
      </w:r>
      <w:r w:rsidR="001365F0" w:rsidRPr="009A119C">
        <w:rPr>
          <w:i/>
          <w:sz w:val="28"/>
          <w:szCs w:val="28"/>
        </w:rPr>
        <w:t>а0</w:t>
      </w:r>
      <w:r w:rsidR="001365F0" w:rsidRPr="009A119C">
        <w:rPr>
          <w:sz w:val="28"/>
          <w:szCs w:val="28"/>
        </w:rPr>
        <w:t xml:space="preserve"> + </w:t>
      </w:r>
      <w:r w:rsidR="001365F0" w:rsidRPr="009A119C">
        <w:rPr>
          <w:i/>
          <w:sz w:val="28"/>
          <w:szCs w:val="28"/>
        </w:rPr>
        <w:t xml:space="preserve">а1t </w: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365F0" w:rsidRPr="009A119C" w:rsidRDefault="001365F0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значения </w:t>
      </w:r>
      <w:r w:rsidRPr="009A119C">
        <w:rPr>
          <w:i/>
          <w:sz w:val="28"/>
          <w:szCs w:val="28"/>
        </w:rPr>
        <w:t>t</w:t>
      </w:r>
      <w:r w:rsidRPr="009A119C">
        <w:rPr>
          <w:sz w:val="28"/>
          <w:szCs w:val="28"/>
        </w:rPr>
        <w:t xml:space="preserve"> = 11</w:t>
      </w:r>
      <w:r w:rsidRPr="009A119C">
        <w:rPr>
          <w:i/>
          <w:sz w:val="28"/>
          <w:szCs w:val="28"/>
        </w:rPr>
        <w:t>, t</w:t>
      </w:r>
      <w:r w:rsidRPr="009A119C">
        <w:rPr>
          <w:sz w:val="28"/>
          <w:szCs w:val="28"/>
        </w:rPr>
        <w:t xml:space="preserve">=12, </w:t>
      </w:r>
      <w:r w:rsidRPr="009A119C">
        <w:rPr>
          <w:i/>
          <w:sz w:val="28"/>
          <w:szCs w:val="28"/>
        </w:rPr>
        <w:t>t</w:t>
      </w:r>
      <w:r w:rsidRPr="009A119C">
        <w:rPr>
          <w:sz w:val="28"/>
          <w:szCs w:val="28"/>
        </w:rPr>
        <w:t xml:space="preserve"> =13, то есть на три шага вперёд.</w:t>
      </w:r>
    </w:p>
    <w:p w:rsidR="001365F0" w:rsidRPr="009A119C" w:rsidRDefault="001365F0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Среднее значение по ряду было опреде</w:t>
      </w:r>
      <w:r w:rsidR="00DA0F62" w:rsidRPr="009A119C">
        <w:rPr>
          <w:sz w:val="28"/>
          <w:szCs w:val="28"/>
        </w:rPr>
        <w:t>лено ранее ,это число11</w:t>
      </w:r>
    </w:p>
    <w:p w:rsidR="001365F0" w:rsidRPr="009A119C" w:rsidRDefault="001365F0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a 1</w:t>
      </w:r>
      <w:r w:rsidR="009A119C">
        <w:rPr>
          <w:sz w:val="28"/>
          <w:szCs w:val="28"/>
        </w:rPr>
        <w:t xml:space="preserve"> </w:t>
      </w:r>
      <w:r w:rsidRPr="009A119C">
        <w:rPr>
          <w:sz w:val="28"/>
          <w:szCs w:val="28"/>
        </w:rPr>
        <w:t>для полинома первой</w:t>
      </w:r>
      <w:r w:rsidR="00DA0F62" w:rsidRPr="009A119C">
        <w:rPr>
          <w:sz w:val="28"/>
          <w:szCs w:val="28"/>
        </w:rPr>
        <w:t xml:space="preserve"> степени выведено и равно 0,52</w: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1365F0" w:rsidRPr="009A119C" w:rsidRDefault="00773561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85" o:spid="_x0000_i1107" type="#_x0000_t75" style="width:16.5pt;height:16.5pt;visibility:visible">
            <v:imagedata r:id="rId153" o:title=""/>
          </v:shape>
        </w:pict>
      </w:r>
      <w:r w:rsidR="001365F0" w:rsidRPr="009A119C">
        <w:rPr>
          <w:sz w:val="28"/>
          <w:szCs w:val="28"/>
        </w:rPr>
        <w:t>11</w:t>
      </w:r>
      <w:r w:rsidR="009A119C">
        <w:rPr>
          <w:sz w:val="28"/>
          <w:szCs w:val="28"/>
        </w:rPr>
        <w:t xml:space="preserve"> </w:t>
      </w:r>
      <w:r w:rsidR="00DA0F62" w:rsidRPr="009A119C">
        <w:rPr>
          <w:sz w:val="28"/>
          <w:szCs w:val="28"/>
        </w:rPr>
        <w:t>= 11 + 0,52 * 11 = 16.72</w:t>
      </w:r>
    </w:p>
    <w:p w:rsidR="001365F0" w:rsidRPr="009A119C" w:rsidRDefault="00773561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86" o:spid="_x0000_i1108" type="#_x0000_t75" style="width:16.5pt;height:16.5pt;visibility:visible">
            <v:imagedata r:id="rId153" o:title=""/>
          </v:shape>
        </w:pict>
      </w:r>
      <w:r w:rsidR="001365F0" w:rsidRPr="009A119C">
        <w:rPr>
          <w:sz w:val="28"/>
          <w:szCs w:val="28"/>
        </w:rPr>
        <w:t>12</w:t>
      </w:r>
      <w:r w:rsidR="009A119C">
        <w:rPr>
          <w:sz w:val="28"/>
          <w:szCs w:val="28"/>
        </w:rPr>
        <w:t xml:space="preserve"> </w:t>
      </w:r>
      <w:r w:rsidR="00DA0F62" w:rsidRPr="009A119C">
        <w:rPr>
          <w:sz w:val="28"/>
          <w:szCs w:val="28"/>
        </w:rPr>
        <w:t>= 11+ 0,52 * 12 = 17.24</w:t>
      </w:r>
    </w:p>
    <w:p w:rsidR="001365F0" w:rsidRPr="009A119C" w:rsidRDefault="00773561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87" o:spid="_x0000_i1109" type="#_x0000_t75" style="width:16.5pt;height:16.5pt;visibility:visible">
            <v:imagedata r:id="rId153" o:title=""/>
          </v:shape>
        </w:pict>
      </w:r>
      <w:r w:rsidR="001365F0" w:rsidRPr="009A119C">
        <w:rPr>
          <w:sz w:val="28"/>
          <w:szCs w:val="28"/>
        </w:rPr>
        <w:t>13</w:t>
      </w:r>
      <w:r w:rsidR="00DA0F62" w:rsidRPr="009A119C">
        <w:rPr>
          <w:sz w:val="28"/>
          <w:szCs w:val="28"/>
        </w:rPr>
        <w:t xml:space="preserve"> = 11 + 0,52* 13 = 17.76</w:t>
      </w:r>
    </w:p>
    <w:p w:rsidR="001365F0" w:rsidRPr="009A119C" w:rsidRDefault="001365F0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365F0" w:rsidRPr="009A119C" w:rsidRDefault="001365F0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Вычислим значения величины </w:t>
      </w:r>
      <w:r w:rsidRPr="009A119C">
        <w:rPr>
          <w:i/>
          <w:sz w:val="28"/>
          <w:szCs w:val="28"/>
        </w:rPr>
        <w:t xml:space="preserve">К </w:t>
      </w:r>
      <w:r w:rsidRPr="009A119C">
        <w:rPr>
          <w:sz w:val="28"/>
          <w:szCs w:val="28"/>
        </w:rPr>
        <w:t xml:space="preserve">путём их линейной экстраполяции приведённых имеющихся значений для числа уровней в ряду </w:t>
      </w:r>
      <w:r w:rsidRPr="009A119C">
        <w:rPr>
          <w:sz w:val="28"/>
          <w:szCs w:val="28"/>
          <w:lang w:val="en-US"/>
        </w:rPr>
        <w:t>n</w:t>
      </w:r>
      <w:r w:rsidRPr="009A119C">
        <w:rPr>
          <w:sz w:val="28"/>
          <w:szCs w:val="28"/>
        </w:rPr>
        <w:t xml:space="preserve"> = 11, 12, 13.</w:t>
      </w:r>
    </w:p>
    <w:p w:rsidR="001365F0" w:rsidRPr="009A119C" w:rsidRDefault="001365F0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По таблице значений величина </w:t>
      </w:r>
      <w:r w:rsidRPr="009A119C">
        <w:rPr>
          <w:i/>
          <w:sz w:val="28"/>
          <w:szCs w:val="28"/>
        </w:rPr>
        <w:t xml:space="preserve">К </w:t>
      </w:r>
      <w:r w:rsidRPr="009A119C">
        <w:rPr>
          <w:sz w:val="28"/>
          <w:szCs w:val="28"/>
        </w:rPr>
        <w:t xml:space="preserve">для </w:t>
      </w:r>
      <w:r w:rsidRPr="009A119C">
        <w:rPr>
          <w:i/>
          <w:sz w:val="28"/>
          <w:szCs w:val="28"/>
          <w:lang w:val="en-US"/>
        </w:rPr>
        <w:t>t</w:t>
      </w:r>
      <w:r w:rsidRPr="009A119C">
        <w:rPr>
          <w:sz w:val="28"/>
          <w:szCs w:val="28"/>
        </w:rPr>
        <w:t xml:space="preserve"> = 10 (</w:t>
      </w:r>
      <w:r w:rsidRPr="009A119C">
        <w:rPr>
          <w:i/>
          <w:sz w:val="28"/>
          <w:szCs w:val="28"/>
          <w:lang w:val="en-US"/>
        </w:rPr>
        <w:t>L</w:t>
      </w:r>
      <w:r w:rsidR="004075DC" w:rsidRPr="009A119C">
        <w:rPr>
          <w:sz w:val="28"/>
          <w:szCs w:val="28"/>
        </w:rPr>
        <w:t xml:space="preserve"> = 1</w:t>
      </w:r>
      <w:r w:rsidRPr="009A119C">
        <w:rPr>
          <w:sz w:val="28"/>
          <w:szCs w:val="28"/>
        </w:rPr>
        <w:t>)</w:t>
      </w:r>
      <w:r w:rsidR="009A119C">
        <w:rPr>
          <w:sz w:val="28"/>
          <w:szCs w:val="28"/>
        </w:rPr>
        <w:t xml:space="preserve"> </w:t>
      </w:r>
      <w:r w:rsidRPr="009A119C">
        <w:rPr>
          <w:i/>
          <w:sz w:val="28"/>
          <w:szCs w:val="28"/>
          <w:lang w:val="en-US"/>
        </w:rPr>
        <w:t>K</w:t>
      </w:r>
      <w:r w:rsidRPr="009A119C">
        <w:rPr>
          <w:sz w:val="28"/>
          <w:szCs w:val="28"/>
        </w:rPr>
        <w:t xml:space="preserve"> = 1,77</w:t>
      </w:r>
    </w:p>
    <w:p w:rsidR="001365F0" w:rsidRPr="009A119C" w:rsidRDefault="001365F0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Для </w:t>
      </w:r>
      <w:r w:rsidRPr="009A119C">
        <w:rPr>
          <w:i/>
          <w:sz w:val="28"/>
          <w:szCs w:val="28"/>
          <w:lang w:val="en-US"/>
        </w:rPr>
        <w:t>t</w:t>
      </w:r>
      <w:r w:rsidRPr="009A119C">
        <w:rPr>
          <w:i/>
          <w:sz w:val="28"/>
          <w:szCs w:val="28"/>
        </w:rPr>
        <w:t xml:space="preserve"> </w:t>
      </w:r>
      <w:r w:rsidRPr="009A119C">
        <w:rPr>
          <w:sz w:val="28"/>
          <w:szCs w:val="28"/>
        </w:rPr>
        <w:t>= 11 (</w:t>
      </w:r>
      <w:r w:rsidRPr="009A119C">
        <w:rPr>
          <w:i/>
          <w:sz w:val="28"/>
          <w:szCs w:val="28"/>
          <w:lang w:val="en-US"/>
        </w:rPr>
        <w:t>L</w:t>
      </w:r>
      <w:r w:rsidRPr="009A119C">
        <w:rPr>
          <w:sz w:val="28"/>
          <w:szCs w:val="28"/>
        </w:rPr>
        <w:t>= 1)</w:t>
      </w:r>
      <w:r w:rsidR="009A119C">
        <w:rPr>
          <w:sz w:val="28"/>
          <w:szCs w:val="28"/>
        </w:rPr>
        <w:t xml:space="preserve"> </w:t>
      </w:r>
      <w:r w:rsidRPr="009A119C">
        <w:rPr>
          <w:i/>
          <w:sz w:val="28"/>
          <w:szCs w:val="28"/>
          <w:lang w:val="en-US"/>
        </w:rPr>
        <w:t>K</w:t>
      </w:r>
      <w:r w:rsidRPr="009A119C">
        <w:rPr>
          <w:sz w:val="28"/>
          <w:szCs w:val="28"/>
        </w:rPr>
        <w:t xml:space="preserve"> = 1,88</w:t>
      </w:r>
    </w:p>
    <w:p w:rsidR="001365F0" w:rsidRPr="009A119C" w:rsidRDefault="001365F0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Для </w:t>
      </w:r>
      <w:r w:rsidRPr="009A119C">
        <w:rPr>
          <w:i/>
          <w:sz w:val="28"/>
          <w:szCs w:val="28"/>
          <w:lang w:val="en-US"/>
        </w:rPr>
        <w:t>t</w:t>
      </w:r>
      <w:r w:rsidRPr="009A119C">
        <w:rPr>
          <w:sz w:val="28"/>
          <w:szCs w:val="28"/>
        </w:rPr>
        <w:t xml:space="preserve"> = 12 (</w:t>
      </w:r>
      <w:r w:rsidRPr="009A119C">
        <w:rPr>
          <w:i/>
          <w:sz w:val="28"/>
          <w:szCs w:val="28"/>
          <w:lang w:val="en-US"/>
        </w:rPr>
        <w:t>L</w:t>
      </w:r>
      <w:r w:rsidRPr="009A119C">
        <w:rPr>
          <w:sz w:val="28"/>
          <w:szCs w:val="28"/>
        </w:rPr>
        <w:t>= 2)</w:t>
      </w:r>
      <w:r w:rsidR="009A119C">
        <w:rPr>
          <w:sz w:val="28"/>
          <w:szCs w:val="28"/>
        </w:rPr>
        <w:t xml:space="preserve"> </w:t>
      </w:r>
      <w:r w:rsidRPr="009A119C">
        <w:rPr>
          <w:i/>
          <w:sz w:val="28"/>
          <w:szCs w:val="28"/>
          <w:lang w:val="en-US"/>
        </w:rPr>
        <w:t>K</w:t>
      </w:r>
      <w:r w:rsidRPr="009A119C">
        <w:rPr>
          <w:sz w:val="28"/>
          <w:szCs w:val="28"/>
        </w:rPr>
        <w:t xml:space="preserve"> = 1,73</w:t>
      </w:r>
    </w:p>
    <w:p w:rsidR="001365F0" w:rsidRPr="009A119C" w:rsidRDefault="001365F0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Для </w:t>
      </w:r>
      <w:r w:rsidRPr="009A119C">
        <w:rPr>
          <w:i/>
          <w:sz w:val="28"/>
          <w:szCs w:val="28"/>
          <w:lang w:val="en-US"/>
        </w:rPr>
        <w:t>t</w:t>
      </w:r>
      <w:r w:rsidRPr="009A119C">
        <w:rPr>
          <w:sz w:val="28"/>
          <w:szCs w:val="28"/>
        </w:rPr>
        <w:t xml:space="preserve"> = 13 (</w:t>
      </w:r>
      <w:r w:rsidRPr="009A119C">
        <w:rPr>
          <w:i/>
          <w:sz w:val="28"/>
          <w:szCs w:val="28"/>
          <w:lang w:val="en-US"/>
        </w:rPr>
        <w:t>L</w:t>
      </w:r>
      <w:r w:rsidRPr="009A119C">
        <w:rPr>
          <w:sz w:val="28"/>
          <w:szCs w:val="28"/>
        </w:rPr>
        <w:t>= 3)</w:t>
      </w:r>
      <w:r w:rsidR="009A119C">
        <w:rPr>
          <w:sz w:val="28"/>
          <w:szCs w:val="28"/>
        </w:rPr>
        <w:t xml:space="preserve"> </w:t>
      </w:r>
      <w:r w:rsidRPr="009A119C">
        <w:rPr>
          <w:i/>
          <w:sz w:val="28"/>
          <w:szCs w:val="28"/>
          <w:lang w:val="en-US"/>
        </w:rPr>
        <w:t>K</w:t>
      </w:r>
      <w:r w:rsidRPr="009A119C">
        <w:rPr>
          <w:sz w:val="28"/>
          <w:szCs w:val="28"/>
        </w:rPr>
        <w:t xml:space="preserve"> = 1,68</w:t>
      </w:r>
    </w:p>
    <w:p w:rsidR="001365F0" w:rsidRPr="009A119C" w:rsidRDefault="001365F0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Определим среднюю квадратическую ошибку прогнозируемого показателя </w: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AB05BA" w:rsidRPr="009A119C" w:rsidRDefault="00773561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88" o:spid="_x0000_i1110" type="#_x0000_t75" style="width:93.75pt;height:40.5pt;visibility:visible">
            <v:imagedata r:id="rId154" o:title=""/>
          </v:shape>
        </w:pict>
      </w:r>
      <w:r w:rsidR="001365F0" w:rsidRPr="009A119C">
        <w:rPr>
          <w:sz w:val="28"/>
          <w:szCs w:val="28"/>
        </w:rPr>
        <w:t xml:space="preserve"> </w:t>
      </w:r>
      <w:r w:rsidR="00AB05BA" w:rsidRPr="009A119C">
        <w:rPr>
          <w:sz w:val="28"/>
          <w:szCs w:val="28"/>
        </w:rPr>
        <w:t>10.41/10 –1,77=1,26</w:t>
      </w:r>
      <w:r w:rsidR="009A119C">
        <w:rPr>
          <w:sz w:val="28"/>
          <w:szCs w:val="28"/>
        </w:rPr>
        <w:t xml:space="preserve"> </w:t>
      </w:r>
      <w:r w:rsidR="00AB05BA" w:rsidRPr="009A119C">
        <w:rPr>
          <w:sz w:val="28"/>
          <w:szCs w:val="28"/>
        </w:rPr>
        <w:t>корень=1.12</w: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365F0" w:rsidRPr="009A119C" w:rsidRDefault="001365F0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Для </w:t>
      </w:r>
      <w:r w:rsidRPr="009A119C">
        <w:rPr>
          <w:i/>
          <w:sz w:val="28"/>
          <w:szCs w:val="28"/>
        </w:rPr>
        <w:t>n</w:t>
      </w:r>
      <w:r w:rsidRPr="009A119C">
        <w:rPr>
          <w:sz w:val="28"/>
          <w:szCs w:val="28"/>
        </w:rPr>
        <w:t xml:space="preserve"> 11</w:t>
      </w:r>
      <w:r w:rsidR="009A119C">
        <w:rPr>
          <w:sz w:val="28"/>
          <w:szCs w:val="28"/>
        </w:rPr>
        <w:t xml:space="preserve"> </w:t>
      </w:r>
      <w:r w:rsidRPr="009A119C">
        <w:rPr>
          <w:i/>
          <w:sz w:val="28"/>
          <w:szCs w:val="28"/>
        </w:rPr>
        <w:t>K</w:t>
      </w:r>
      <w:r w:rsidR="009A119C">
        <w:rPr>
          <w:i/>
          <w:sz w:val="28"/>
          <w:szCs w:val="28"/>
        </w:rPr>
        <w:t xml:space="preserve"> </w:t>
      </w:r>
      <w:r w:rsidR="00AB05BA" w:rsidRPr="009A119C">
        <w:rPr>
          <w:sz w:val="28"/>
          <w:szCs w:val="28"/>
        </w:rPr>
        <w:t>после расчёта по формуле = 0.15</w:t>
      </w:r>
    </w:p>
    <w:p w:rsidR="001365F0" w:rsidRPr="009A119C" w:rsidRDefault="001365F0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Для </w:t>
      </w:r>
      <w:r w:rsidRPr="009A119C">
        <w:rPr>
          <w:i/>
          <w:sz w:val="28"/>
          <w:szCs w:val="28"/>
        </w:rPr>
        <w:t>n</w:t>
      </w:r>
      <w:r w:rsidRPr="009A119C">
        <w:rPr>
          <w:sz w:val="28"/>
          <w:szCs w:val="28"/>
        </w:rPr>
        <w:t xml:space="preserve"> 12</w:t>
      </w:r>
      <w:r w:rsidR="009A119C">
        <w:rPr>
          <w:sz w:val="28"/>
          <w:szCs w:val="28"/>
        </w:rPr>
        <w:t xml:space="preserve"> </w:t>
      </w:r>
      <w:r w:rsidRPr="009A119C">
        <w:rPr>
          <w:i/>
          <w:sz w:val="28"/>
          <w:szCs w:val="28"/>
        </w:rPr>
        <w:t xml:space="preserve">К </w:t>
      </w:r>
      <w:r w:rsidR="00AB05BA" w:rsidRPr="009A119C">
        <w:rPr>
          <w:sz w:val="28"/>
          <w:szCs w:val="28"/>
        </w:rPr>
        <w:t>=</w:t>
      </w:r>
      <w:r w:rsidR="009A119C">
        <w:rPr>
          <w:sz w:val="28"/>
          <w:szCs w:val="28"/>
        </w:rPr>
        <w:t xml:space="preserve"> </w:t>
      </w:r>
      <w:r w:rsidR="00AB05BA" w:rsidRPr="009A119C">
        <w:rPr>
          <w:sz w:val="28"/>
          <w:szCs w:val="28"/>
        </w:rPr>
        <w:t>0.19</w:t>
      </w:r>
    </w:p>
    <w:p w:rsidR="001365F0" w:rsidRPr="009A119C" w:rsidRDefault="001365F0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Для </w:t>
      </w:r>
      <w:r w:rsidRPr="009A119C">
        <w:rPr>
          <w:i/>
          <w:sz w:val="28"/>
          <w:szCs w:val="28"/>
        </w:rPr>
        <w:t>n</w:t>
      </w:r>
      <w:r w:rsidR="009A119C">
        <w:rPr>
          <w:sz w:val="28"/>
          <w:szCs w:val="28"/>
        </w:rPr>
        <w:t xml:space="preserve"> </w:t>
      </w:r>
      <w:r w:rsidRPr="009A119C">
        <w:rPr>
          <w:sz w:val="28"/>
          <w:szCs w:val="28"/>
        </w:rPr>
        <w:t>13</w:t>
      </w:r>
      <w:r w:rsidR="009A119C">
        <w:rPr>
          <w:sz w:val="28"/>
          <w:szCs w:val="28"/>
        </w:rPr>
        <w:t xml:space="preserve"> </w:t>
      </w:r>
      <w:r w:rsidRPr="009A119C">
        <w:rPr>
          <w:i/>
          <w:sz w:val="28"/>
          <w:szCs w:val="28"/>
        </w:rPr>
        <w:t>К</w:t>
      </w:r>
      <w:r w:rsidR="00AB05BA" w:rsidRPr="009A119C">
        <w:rPr>
          <w:sz w:val="28"/>
          <w:szCs w:val="28"/>
        </w:rPr>
        <w:t xml:space="preserve"> =</w:t>
      </w:r>
      <w:r w:rsidR="009A119C">
        <w:rPr>
          <w:sz w:val="28"/>
          <w:szCs w:val="28"/>
        </w:rPr>
        <w:t xml:space="preserve"> </w:t>
      </w:r>
      <w:r w:rsidR="00AB05BA" w:rsidRPr="009A119C">
        <w:rPr>
          <w:sz w:val="28"/>
          <w:szCs w:val="28"/>
        </w:rPr>
        <w:t>0.23</w:t>
      </w:r>
    </w:p>
    <w:p w:rsidR="00AB05BA" w:rsidRPr="009A119C" w:rsidRDefault="00AB05BA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Интервальный прогноз на базе трендовых моделей осуществляется путём расчёта доверительного интервала. В этом интервале учитывается верхняя и нижняя границы</w: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  <w:sectPr w:rsidR="009A119C" w:rsidSect="009A119C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page" w:tblpX="2213" w:tblpY="13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9"/>
        <w:gridCol w:w="1789"/>
        <w:gridCol w:w="1208"/>
        <w:gridCol w:w="1789"/>
        <w:gridCol w:w="1790"/>
      </w:tblGrid>
      <w:tr w:rsidR="009A119C" w:rsidRPr="009A119C">
        <w:trPr>
          <w:trHeight w:val="282"/>
        </w:trPr>
        <w:tc>
          <w:tcPr>
            <w:tcW w:w="1789" w:type="dxa"/>
            <w:vMerge w:val="restart"/>
          </w:tcPr>
          <w:p w:rsidR="009A119C" w:rsidRPr="009A119C" w:rsidRDefault="009A119C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A119C">
              <w:rPr>
                <w:sz w:val="20"/>
                <w:szCs w:val="20"/>
              </w:rPr>
              <w:t xml:space="preserve">Время </w:t>
            </w:r>
            <w:r w:rsidRPr="009A119C">
              <w:rPr>
                <w:i/>
                <w:sz w:val="20"/>
                <w:szCs w:val="20"/>
                <w:lang w:val="en-US"/>
              </w:rPr>
              <w:t>t</w:t>
            </w:r>
          </w:p>
        </w:tc>
        <w:tc>
          <w:tcPr>
            <w:tcW w:w="1789" w:type="dxa"/>
            <w:vMerge w:val="restart"/>
          </w:tcPr>
          <w:p w:rsidR="009A119C" w:rsidRPr="009A119C" w:rsidRDefault="009A119C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A119C">
              <w:rPr>
                <w:sz w:val="20"/>
                <w:szCs w:val="20"/>
              </w:rPr>
              <w:t xml:space="preserve">Шаг </w:t>
            </w:r>
            <w:r w:rsidRPr="009A119C">
              <w:rPr>
                <w:i/>
                <w:sz w:val="20"/>
                <w:szCs w:val="20"/>
                <w:lang w:val="en-US"/>
              </w:rPr>
              <w:t>L</w:t>
            </w:r>
          </w:p>
        </w:tc>
        <w:tc>
          <w:tcPr>
            <w:tcW w:w="1208" w:type="dxa"/>
            <w:vMerge w:val="restart"/>
          </w:tcPr>
          <w:p w:rsidR="009A119C" w:rsidRPr="009A119C" w:rsidRDefault="009A119C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Точечный прогноз</w:t>
            </w:r>
          </w:p>
        </w:tc>
        <w:tc>
          <w:tcPr>
            <w:tcW w:w="3579" w:type="dxa"/>
            <w:gridSpan w:val="2"/>
          </w:tcPr>
          <w:p w:rsidR="009A119C" w:rsidRPr="009A119C" w:rsidRDefault="009A119C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Доверительный интервал прoгноза</w:t>
            </w:r>
          </w:p>
        </w:tc>
      </w:tr>
      <w:tr w:rsidR="009A119C" w:rsidRPr="009A119C">
        <w:trPr>
          <w:trHeight w:val="282"/>
        </w:trPr>
        <w:tc>
          <w:tcPr>
            <w:tcW w:w="1789" w:type="dxa"/>
            <w:vMerge/>
          </w:tcPr>
          <w:p w:rsidR="009A119C" w:rsidRPr="009A119C" w:rsidRDefault="009A119C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89" w:type="dxa"/>
            <w:vMerge/>
          </w:tcPr>
          <w:p w:rsidR="009A119C" w:rsidRPr="009A119C" w:rsidRDefault="009A119C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08" w:type="dxa"/>
            <w:vMerge/>
          </w:tcPr>
          <w:p w:rsidR="009A119C" w:rsidRPr="009A119C" w:rsidRDefault="009A119C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89" w:type="dxa"/>
          </w:tcPr>
          <w:p w:rsidR="009A119C" w:rsidRPr="009A119C" w:rsidRDefault="009A119C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Нижняя граница</w:t>
            </w:r>
          </w:p>
        </w:tc>
        <w:tc>
          <w:tcPr>
            <w:tcW w:w="1790" w:type="dxa"/>
          </w:tcPr>
          <w:p w:rsidR="009A119C" w:rsidRPr="009A119C" w:rsidRDefault="009A119C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Верхняя граница</w:t>
            </w:r>
          </w:p>
        </w:tc>
      </w:tr>
      <w:tr w:rsidR="009A119C" w:rsidRPr="009A119C">
        <w:trPr>
          <w:trHeight w:val="282"/>
        </w:trPr>
        <w:tc>
          <w:tcPr>
            <w:tcW w:w="1789" w:type="dxa"/>
          </w:tcPr>
          <w:p w:rsidR="009A119C" w:rsidRPr="009A119C" w:rsidRDefault="009A119C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11</w:t>
            </w:r>
          </w:p>
          <w:p w:rsidR="009A119C" w:rsidRPr="009A119C" w:rsidRDefault="009A119C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12</w:t>
            </w:r>
          </w:p>
          <w:p w:rsidR="009A119C" w:rsidRPr="009A119C" w:rsidRDefault="009A119C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13</w:t>
            </w:r>
          </w:p>
        </w:tc>
        <w:tc>
          <w:tcPr>
            <w:tcW w:w="1789" w:type="dxa"/>
          </w:tcPr>
          <w:p w:rsidR="009A119C" w:rsidRPr="009A119C" w:rsidRDefault="009A119C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</w:t>
            </w:r>
          </w:p>
          <w:p w:rsidR="009A119C" w:rsidRPr="009A119C" w:rsidRDefault="009A119C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2</w:t>
            </w:r>
          </w:p>
          <w:p w:rsidR="009A119C" w:rsidRPr="009A119C" w:rsidRDefault="009A119C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3</w:t>
            </w:r>
          </w:p>
        </w:tc>
        <w:tc>
          <w:tcPr>
            <w:tcW w:w="1208" w:type="dxa"/>
          </w:tcPr>
          <w:p w:rsidR="009A119C" w:rsidRPr="009A119C" w:rsidRDefault="009A119C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16.72</w:t>
            </w:r>
          </w:p>
          <w:p w:rsidR="009A119C" w:rsidRPr="009A119C" w:rsidRDefault="009A119C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17.24</w:t>
            </w:r>
          </w:p>
          <w:p w:rsidR="009A119C" w:rsidRPr="009A119C" w:rsidRDefault="009A119C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17.76</w:t>
            </w:r>
          </w:p>
        </w:tc>
        <w:tc>
          <w:tcPr>
            <w:tcW w:w="1789" w:type="dxa"/>
          </w:tcPr>
          <w:p w:rsidR="009A119C" w:rsidRPr="009A119C" w:rsidRDefault="009A119C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15.83</w:t>
            </w:r>
          </w:p>
          <w:p w:rsidR="009A119C" w:rsidRPr="009A119C" w:rsidRDefault="009A119C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17.02</w:t>
            </w:r>
          </w:p>
          <w:p w:rsidR="009A119C" w:rsidRPr="009A119C" w:rsidRDefault="009A119C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17.5</w:t>
            </w:r>
          </w:p>
        </w:tc>
        <w:tc>
          <w:tcPr>
            <w:tcW w:w="1790" w:type="dxa"/>
          </w:tcPr>
          <w:p w:rsidR="009A119C" w:rsidRPr="009A119C" w:rsidRDefault="009A119C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16.88</w:t>
            </w:r>
          </w:p>
          <w:p w:rsidR="009A119C" w:rsidRPr="009A119C" w:rsidRDefault="009A119C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17.45</w:t>
            </w:r>
          </w:p>
          <w:p w:rsidR="009A119C" w:rsidRPr="009A119C" w:rsidRDefault="009A119C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18.02</w:t>
            </w:r>
          </w:p>
        </w:tc>
      </w:tr>
    </w:tbl>
    <w:p w:rsidR="00AB05BA" w:rsidRPr="009A119C" w:rsidRDefault="00AB05BA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05BA" w:rsidRPr="009A119C" w:rsidRDefault="00AB05BA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05BA" w:rsidRPr="009A119C" w:rsidRDefault="00AB05BA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05BA" w:rsidRPr="009A119C" w:rsidRDefault="00AB05BA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05BA" w:rsidRPr="009A119C" w:rsidRDefault="00AB05BA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05BA" w:rsidRPr="009A119C" w:rsidRDefault="00AB05BA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05BA" w:rsidRPr="009A119C" w:rsidRDefault="00773561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object w:dxaOrig="1440" w:dyaOrig="1440">
          <v:shape id="_x0000_s1042" type="#_x0000_t75" style="position:absolute;left:0;text-align:left;margin-left:40.35pt;margin-top:7.1pt;width:367.1pt;height:251.7pt;z-index:251666432;visibility:visible;mso-wrap-distance-bottom:.21pt">
            <v:imagedata r:id="rId155" o:title=""/>
          </v:shape>
          <o:OLEObject Type="Embed" ProgID="Excel.Sheet.8" ShapeID="_x0000_s1042" DrawAspect="Content" ObjectID="_1458401622" r:id="rId156">
            <o:FieldCodes>\s</o:FieldCodes>
          </o:OLEObject>
        </w:object>
      </w:r>
    </w:p>
    <w:p w:rsidR="00AB05BA" w:rsidRPr="009A119C" w:rsidRDefault="00AB05BA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05BA" w:rsidRPr="009A119C" w:rsidRDefault="00AB05BA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05BA" w:rsidRPr="009A119C" w:rsidRDefault="00AB05BA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2235D" w:rsidRPr="009A119C" w:rsidRDefault="00B2235D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2235D" w:rsidRPr="009A119C" w:rsidRDefault="00B2235D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2235D" w:rsidRPr="009A119C" w:rsidRDefault="00B2235D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2235D" w:rsidRPr="009A119C" w:rsidRDefault="00B2235D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2235D" w:rsidRPr="009A119C" w:rsidRDefault="00B2235D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2235D" w:rsidRPr="009A119C" w:rsidRDefault="00B2235D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2235D" w:rsidRPr="009A119C" w:rsidRDefault="00B2235D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2235D" w:rsidRPr="009A119C" w:rsidRDefault="00B2235D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05BA" w:rsidRPr="009A119C" w:rsidRDefault="00773561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left:0;text-align:left;margin-left:288.45pt;margin-top:.3pt;width:.05pt;height:.05pt;z-index:251665408" o:connectortype="straight"/>
        </w:pict>
      </w:r>
      <w:r w:rsidR="00AB05BA" w:rsidRPr="009A119C">
        <w:rPr>
          <w:sz w:val="28"/>
          <w:szCs w:val="28"/>
        </w:rPr>
        <w:t>Ввиду того, что предыдущая трендовая модель неадекватна выясним по формуле среднюю относительную ошибку аппроксимации по формуле:</w: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AB05BA" w:rsidRPr="009A119C" w:rsidRDefault="00773561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73" o:spid="_x0000_i1112" type="#_x0000_t75" style="width:120pt;height:32.25pt;visibility:visible">
            <v:imagedata r:id="rId157" o:title=""/>
          </v:shape>
        </w:pic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05BA" w:rsidRPr="009A119C" w:rsidRDefault="00AB05BA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а.) для трендовой модели по методу простой скользящей средней:</w:t>
      </w:r>
    </w:p>
    <w:p w:rsidR="00AB05BA" w:rsidRPr="009A119C" w:rsidRDefault="00AB05BA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(1 : 8) * (</w:t>
      </w:r>
      <w:r w:rsidR="00E529C6" w:rsidRPr="009A119C">
        <w:rPr>
          <w:sz w:val="28"/>
          <w:szCs w:val="28"/>
        </w:rPr>
        <w:t xml:space="preserve">0 + 0,13+ 0,09+ 0,07 </w:t>
      </w:r>
      <w:r w:rsidRPr="009A119C">
        <w:rPr>
          <w:sz w:val="28"/>
          <w:szCs w:val="28"/>
        </w:rPr>
        <w:t>+</w:t>
      </w:r>
      <w:r w:rsidR="00746C3E" w:rsidRPr="009A119C">
        <w:rPr>
          <w:sz w:val="28"/>
          <w:szCs w:val="28"/>
        </w:rPr>
        <w:t>(-0,02)</w:t>
      </w:r>
      <w:r w:rsidRPr="009A119C">
        <w:rPr>
          <w:sz w:val="28"/>
          <w:szCs w:val="28"/>
        </w:rPr>
        <w:t xml:space="preserve"> + </w:t>
      </w:r>
      <w:r w:rsidR="00746C3E" w:rsidRPr="009A119C">
        <w:rPr>
          <w:sz w:val="28"/>
          <w:szCs w:val="28"/>
        </w:rPr>
        <w:t>(-0,08) + 0,07 +0,08</w:t>
      </w:r>
      <w:r w:rsidRPr="009A119C">
        <w:rPr>
          <w:sz w:val="28"/>
          <w:szCs w:val="28"/>
        </w:rPr>
        <w:t>)* 10</w:t>
      </w:r>
      <w:r w:rsidR="00746C3E" w:rsidRPr="009A119C">
        <w:rPr>
          <w:sz w:val="28"/>
          <w:szCs w:val="28"/>
        </w:rPr>
        <w:t>0%= 42.5%</w:t>
      </w:r>
    </w:p>
    <w:p w:rsidR="00AB05BA" w:rsidRPr="009A119C" w:rsidRDefault="00AB05BA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б)</w:t>
      </w:r>
      <w:r w:rsidR="009A119C">
        <w:rPr>
          <w:sz w:val="28"/>
          <w:szCs w:val="28"/>
        </w:rPr>
        <w:t xml:space="preserve"> </w:t>
      </w:r>
      <w:r w:rsidRPr="009A119C">
        <w:rPr>
          <w:sz w:val="28"/>
          <w:szCs w:val="28"/>
        </w:rPr>
        <w:t>для трендовой модели по экспоненциальному способу:</w:t>
      </w:r>
    </w:p>
    <w:p w:rsidR="00AB05BA" w:rsidRPr="009A119C" w:rsidRDefault="00746C3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( 1 : 10) * (0,08+ (-0,099) +0,8 +0,75 +0,69 +0,64 +0,55 +0,46 +0,48</w:t>
      </w:r>
      <w:r w:rsidR="00AB05BA" w:rsidRPr="009A119C">
        <w:rPr>
          <w:sz w:val="28"/>
          <w:szCs w:val="28"/>
        </w:rPr>
        <w:t xml:space="preserve"> +</w:t>
      </w:r>
    </w:p>
    <w:p w:rsidR="00AB05BA" w:rsidRPr="009A119C" w:rsidRDefault="00746C3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0,46)* 100% = 48.11</w:t>
      </w:r>
      <w:r w:rsidR="00AB05BA" w:rsidRPr="009A119C">
        <w:rPr>
          <w:sz w:val="28"/>
          <w:szCs w:val="28"/>
        </w:rPr>
        <w:t>%</w:t>
      </w:r>
    </w:p>
    <w:p w:rsidR="00AB05BA" w:rsidRPr="009A119C" w:rsidRDefault="00AB05BA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Можно выбрать</w:t>
      </w:r>
      <w:r w:rsidR="009A119C">
        <w:rPr>
          <w:sz w:val="28"/>
          <w:szCs w:val="28"/>
        </w:rPr>
        <w:t xml:space="preserve"> </w:t>
      </w:r>
      <w:r w:rsidRPr="009A119C">
        <w:rPr>
          <w:sz w:val="28"/>
          <w:szCs w:val="28"/>
        </w:rPr>
        <w:t>для прогноза трендовую модель по экспоненциальному способу, как наиболее точную.</w:t>
      </w:r>
    </w:p>
    <w:p w:rsidR="00AB05BA" w:rsidRPr="009A119C" w:rsidRDefault="00AB05BA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46C3E" w:rsidRPr="009A119C" w:rsidRDefault="00746C3E" w:rsidP="009A119C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9A119C">
        <w:rPr>
          <w:b/>
          <w:i/>
          <w:sz w:val="28"/>
          <w:szCs w:val="28"/>
        </w:rPr>
        <w:t>Задание 6</w:t>
      </w:r>
    </w:p>
    <w:p w:rsidR="00746C3E" w:rsidRPr="009A119C" w:rsidRDefault="00746C3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46C3E" w:rsidRPr="009A119C" w:rsidRDefault="00746C3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Пункт по ремонту радиотехники работает в режиме отказа с одним мастером. Интенсивность потока заявок </w:t>
      </w:r>
      <w:r w:rsidR="00E6162D" w:rsidRPr="009A119C">
        <w:rPr>
          <w:sz w:val="28"/>
          <w:szCs w:val="28"/>
        </w:rPr>
        <w:object w:dxaOrig="220" w:dyaOrig="279">
          <v:shape id="_x0000_i1113" type="#_x0000_t75" style="width:11.25pt;height:14.25pt" o:ole="">
            <v:imagedata r:id="rId158" o:title=""/>
          </v:shape>
          <o:OLEObject Type="Embed" ProgID="Equation.3" ShapeID="_x0000_i1113" DrawAspect="Content" ObjectID="_1458401605" r:id="rId159"/>
        </w:object>
      </w:r>
      <w:r w:rsidRPr="009A119C">
        <w:rPr>
          <w:sz w:val="28"/>
          <w:szCs w:val="28"/>
        </w:rPr>
        <w:t xml:space="preserve">, производительность мастера </w:t>
      </w:r>
      <w:r w:rsidR="00E6162D" w:rsidRPr="009A119C">
        <w:rPr>
          <w:sz w:val="28"/>
          <w:szCs w:val="28"/>
        </w:rPr>
        <w:object w:dxaOrig="240" w:dyaOrig="260">
          <v:shape id="_x0000_i1114" type="#_x0000_t75" style="width:12pt;height:12.75pt" o:ole="">
            <v:imagedata r:id="rId160" o:title=""/>
          </v:shape>
          <o:OLEObject Type="Embed" ProgID="Equation.3" ShapeID="_x0000_i1114" DrawAspect="Content" ObjectID="_1458401606" r:id="rId161"/>
        </w:object>
      </w:r>
      <w:r w:rsidRPr="009A119C">
        <w:rPr>
          <w:sz w:val="28"/>
          <w:szCs w:val="28"/>
        </w:rPr>
        <w:t xml:space="preserve">. Определить предельные значения относительной пропускной способности </w:t>
      </w:r>
      <w:r w:rsidRPr="009A119C">
        <w:rPr>
          <w:sz w:val="28"/>
          <w:szCs w:val="28"/>
          <w:lang w:val="en-US"/>
        </w:rPr>
        <w:t>Q</w:t>
      </w:r>
      <w:r w:rsidRPr="009A119C">
        <w:rPr>
          <w:sz w:val="28"/>
          <w:szCs w:val="28"/>
        </w:rPr>
        <w:t xml:space="preserve">, абсолютной пропускной способности А и вероятность отказа </w:t>
      </w:r>
      <w:r w:rsidR="00E6162D" w:rsidRPr="009A119C">
        <w:rPr>
          <w:sz w:val="28"/>
          <w:szCs w:val="28"/>
        </w:rPr>
        <w:object w:dxaOrig="480" w:dyaOrig="360">
          <v:shape id="_x0000_i1115" type="#_x0000_t75" style="width:24pt;height:18pt" o:ole="">
            <v:imagedata r:id="rId162" o:title=""/>
          </v:shape>
          <o:OLEObject Type="Embed" ProgID="Equation.3" ShapeID="_x0000_i1115" DrawAspect="Content" ObjectID="_1458401607" r:id="rId163"/>
        </w:object>
      </w:r>
      <w:r w:rsidRPr="009A119C">
        <w:rPr>
          <w:sz w:val="28"/>
          <w:szCs w:val="28"/>
        </w:rPr>
        <w:t xml:space="preserve"> телефонной линии. Определить также среднее время обслуживания одного вызова, среднее время простоя канала и вероятность того, что канал свободен или занят.</w:t>
      </w:r>
    </w:p>
    <w:p w:rsidR="00746C3E" w:rsidRPr="009A119C" w:rsidRDefault="00746C3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4"/>
        <w:gridCol w:w="3190"/>
        <w:gridCol w:w="3191"/>
      </w:tblGrid>
      <w:tr w:rsidR="00746C3E" w:rsidRPr="009A119C">
        <w:tc>
          <w:tcPr>
            <w:tcW w:w="1354" w:type="dxa"/>
          </w:tcPr>
          <w:p w:rsidR="00746C3E" w:rsidRPr="009A119C" w:rsidRDefault="00746C3E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Вариант</w:t>
            </w:r>
          </w:p>
        </w:tc>
        <w:tc>
          <w:tcPr>
            <w:tcW w:w="3190" w:type="dxa"/>
          </w:tcPr>
          <w:p w:rsidR="00746C3E" w:rsidRPr="009A119C" w:rsidRDefault="00746C3E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 xml:space="preserve">Интенсивность потока заявок </w:t>
            </w:r>
            <w:r w:rsidR="00E6162D" w:rsidRPr="009A119C">
              <w:rPr>
                <w:sz w:val="20"/>
                <w:szCs w:val="20"/>
              </w:rPr>
              <w:object w:dxaOrig="220" w:dyaOrig="279">
                <v:shape id="_x0000_i1116" type="#_x0000_t75" style="width:11.25pt;height:14.25pt" o:ole="">
                  <v:imagedata r:id="rId164" o:title=""/>
                </v:shape>
                <o:OLEObject Type="Embed" ProgID="Equation.3" ShapeID="_x0000_i1116" DrawAspect="Content" ObjectID="_1458401608" r:id="rId165"/>
              </w:object>
            </w:r>
          </w:p>
        </w:tc>
        <w:tc>
          <w:tcPr>
            <w:tcW w:w="3191" w:type="dxa"/>
          </w:tcPr>
          <w:p w:rsidR="00746C3E" w:rsidRPr="009A119C" w:rsidRDefault="00746C3E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 xml:space="preserve">Интенсивность потока обслуживания </w:t>
            </w:r>
            <w:r w:rsidR="00E6162D" w:rsidRPr="009A119C">
              <w:rPr>
                <w:sz w:val="20"/>
                <w:szCs w:val="20"/>
              </w:rPr>
              <w:object w:dxaOrig="240" w:dyaOrig="260">
                <v:shape id="_x0000_i1117" type="#_x0000_t75" style="width:12pt;height:12.75pt" o:ole="">
                  <v:imagedata r:id="rId166" o:title=""/>
                </v:shape>
                <o:OLEObject Type="Embed" ProgID="Equation.3" ShapeID="_x0000_i1117" DrawAspect="Content" ObjectID="_1458401609" r:id="rId167"/>
              </w:object>
            </w:r>
          </w:p>
        </w:tc>
      </w:tr>
      <w:tr w:rsidR="00746C3E" w:rsidRPr="009A119C">
        <w:tc>
          <w:tcPr>
            <w:tcW w:w="1354" w:type="dxa"/>
          </w:tcPr>
          <w:p w:rsidR="00746C3E" w:rsidRPr="009A119C" w:rsidRDefault="002E15E1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</w:rPr>
              <w:t>1</w:t>
            </w:r>
          </w:p>
        </w:tc>
        <w:tc>
          <w:tcPr>
            <w:tcW w:w="3190" w:type="dxa"/>
          </w:tcPr>
          <w:p w:rsidR="00746C3E" w:rsidRPr="009A119C" w:rsidRDefault="00746C3E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  <w:lang w:val="en-US"/>
              </w:rPr>
              <w:t>0.</w:t>
            </w:r>
            <w:r w:rsidR="002E15E1" w:rsidRPr="009A119C">
              <w:rPr>
                <w:sz w:val="20"/>
                <w:szCs w:val="20"/>
              </w:rPr>
              <w:t>25</w:t>
            </w:r>
          </w:p>
        </w:tc>
        <w:tc>
          <w:tcPr>
            <w:tcW w:w="3191" w:type="dxa"/>
          </w:tcPr>
          <w:p w:rsidR="00746C3E" w:rsidRPr="009A119C" w:rsidRDefault="00746C3E" w:rsidP="009A119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A119C">
              <w:rPr>
                <w:sz w:val="20"/>
                <w:szCs w:val="20"/>
                <w:lang w:val="en-US"/>
              </w:rPr>
              <w:t>0.</w:t>
            </w:r>
            <w:r w:rsidR="002E15E1" w:rsidRPr="009A119C">
              <w:rPr>
                <w:sz w:val="20"/>
                <w:szCs w:val="20"/>
              </w:rPr>
              <w:t>35</w:t>
            </w:r>
          </w:p>
        </w:tc>
      </w:tr>
    </w:tbl>
    <w:p w:rsidR="009A119C" w:rsidRDefault="009A119C" w:rsidP="009A119C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746C3E" w:rsidRPr="009A119C" w:rsidRDefault="00746C3E" w:rsidP="009A119C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9A119C">
        <w:rPr>
          <w:i/>
          <w:sz w:val="28"/>
          <w:szCs w:val="28"/>
        </w:rPr>
        <w:t>Решение.</w:t>
      </w:r>
    </w:p>
    <w:p w:rsidR="00746C3E" w:rsidRPr="009A119C" w:rsidRDefault="00746C3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Так как пункт по ремонту радиотехники является СМО с отказами, характеризующаяся параметрами: интенсивность потока заявок </w:t>
      </w:r>
      <w:r w:rsidR="00E6162D" w:rsidRPr="009A119C">
        <w:rPr>
          <w:sz w:val="28"/>
          <w:szCs w:val="28"/>
        </w:rPr>
        <w:object w:dxaOrig="220" w:dyaOrig="279">
          <v:shape id="_x0000_i1118" type="#_x0000_t75" style="width:11.25pt;height:14.25pt" o:ole="">
            <v:imagedata r:id="rId164" o:title=""/>
          </v:shape>
          <o:OLEObject Type="Embed" ProgID="Equation.3" ShapeID="_x0000_i1118" DrawAspect="Content" ObjectID="_1458401610" r:id="rId168"/>
        </w:object>
      </w:r>
      <w:r w:rsidR="002E15E1" w:rsidRPr="009A119C">
        <w:rPr>
          <w:sz w:val="28"/>
          <w:szCs w:val="28"/>
        </w:rPr>
        <w:t>=0.25</w:t>
      </w:r>
      <w:r w:rsidRPr="009A119C">
        <w:rPr>
          <w:sz w:val="28"/>
          <w:szCs w:val="28"/>
        </w:rPr>
        <w:t xml:space="preserve"> и Интенсивность потока обслуживания </w:t>
      </w:r>
      <w:r w:rsidR="00E6162D" w:rsidRPr="009A119C">
        <w:rPr>
          <w:sz w:val="28"/>
          <w:szCs w:val="28"/>
        </w:rPr>
        <w:object w:dxaOrig="900" w:dyaOrig="320">
          <v:shape id="_x0000_i1119" type="#_x0000_t75" style="width:45pt;height:15.75pt" o:ole="">
            <v:imagedata r:id="rId169" o:title=""/>
          </v:shape>
          <o:OLEObject Type="Embed" ProgID="Equation.3" ShapeID="_x0000_i1119" DrawAspect="Content" ObjectID="_1458401611" r:id="rId170"/>
        </w:object>
      </w:r>
      <w:r w:rsidRPr="009A119C">
        <w:rPr>
          <w:sz w:val="28"/>
          <w:szCs w:val="28"/>
        </w:rPr>
        <w:t>, то по формуле определим предельную вероятность отказа:</w: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A119C" w:rsidRDefault="00E6162D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object w:dxaOrig="3300" w:dyaOrig="660">
          <v:shape id="_x0000_i1120" type="#_x0000_t75" style="width:165pt;height:33pt" o:ole="">
            <v:imagedata r:id="rId171" o:title=""/>
          </v:shape>
          <o:OLEObject Type="Embed" ProgID="Equation.3" ShapeID="_x0000_i1120" DrawAspect="Content" ObjectID="_1458401612" r:id="rId172"/>
        </w:objec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46C3E" w:rsidRPr="009A119C" w:rsidRDefault="002E15E1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или 41</w:t>
      </w:r>
      <w:r w:rsidR="00746C3E" w:rsidRPr="009A119C">
        <w:rPr>
          <w:sz w:val="28"/>
          <w:szCs w:val="28"/>
        </w:rPr>
        <w:t>%, т.е. в установившемся режиме и</w:t>
      </w:r>
      <w:r w:rsidRPr="009A119C">
        <w:rPr>
          <w:sz w:val="28"/>
          <w:szCs w:val="28"/>
        </w:rPr>
        <w:t>з каждых 100 заявок в среднем 41</w:t>
      </w:r>
      <w:r w:rsidR="00746C3E" w:rsidRPr="009A119C">
        <w:rPr>
          <w:sz w:val="28"/>
          <w:szCs w:val="28"/>
        </w:rPr>
        <w:t xml:space="preserve"> получают отказ.</w:t>
      </w:r>
    </w:p>
    <w:p w:rsidR="00746C3E" w:rsidRPr="009A119C" w:rsidRDefault="00746C3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Определим предельное значение относительной </w:t>
      </w:r>
      <w:r w:rsidRPr="009A119C">
        <w:rPr>
          <w:sz w:val="28"/>
          <w:szCs w:val="28"/>
          <w:lang w:val="en-US"/>
        </w:rPr>
        <w:t>Q</w:t>
      </w:r>
      <w:r w:rsidRPr="009A119C">
        <w:rPr>
          <w:sz w:val="28"/>
          <w:szCs w:val="28"/>
        </w:rPr>
        <w:t xml:space="preserve"> и абсолютной </w:t>
      </w:r>
      <w:r w:rsidRPr="009A119C">
        <w:rPr>
          <w:sz w:val="28"/>
          <w:szCs w:val="28"/>
          <w:lang w:val="en-US"/>
        </w:rPr>
        <w:t>A</w:t>
      </w:r>
      <w:r w:rsidRPr="009A119C">
        <w:rPr>
          <w:sz w:val="28"/>
          <w:szCs w:val="28"/>
        </w:rPr>
        <w:t xml:space="preserve"> пропускной способности СМО:</w:t>
      </w:r>
    </w:p>
    <w:p w:rsidR="00746C3E" w:rsidRPr="009A119C" w:rsidRDefault="00E6162D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object w:dxaOrig="3019" w:dyaOrig="720">
          <v:shape id="_x0000_i1121" type="#_x0000_t75" style="width:150.75pt;height:36pt" o:ole="">
            <v:imagedata r:id="rId173" o:title=""/>
          </v:shape>
          <o:OLEObject Type="Embed" ProgID="Equation.3" ShapeID="_x0000_i1121" DrawAspect="Content" ObjectID="_1458401613" r:id="rId174"/>
        </w:objec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46C3E" w:rsidRPr="009A119C" w:rsidRDefault="00746C3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Итак, из расчета следует, что случайный характер поступления телефонных вызовов и случайных характер длительности разговоров порождают ситуацию, что абсолютная пропускная способность А = 0,</w:t>
      </w:r>
      <w:r w:rsidR="002E15E1" w:rsidRPr="009A119C">
        <w:rPr>
          <w:sz w:val="28"/>
          <w:szCs w:val="28"/>
        </w:rPr>
        <w:t>148</w:t>
      </w:r>
      <w:r w:rsidRPr="009A119C">
        <w:rPr>
          <w:sz w:val="28"/>
          <w:szCs w:val="28"/>
        </w:rPr>
        <w:t xml:space="preserve"> разговора/мин более чем в два раза меньше производительности телефонной линии </w:t>
      </w:r>
      <w:r w:rsidR="00E6162D" w:rsidRPr="009A119C">
        <w:rPr>
          <w:sz w:val="28"/>
          <w:szCs w:val="28"/>
        </w:rPr>
        <w:object w:dxaOrig="900" w:dyaOrig="320">
          <v:shape id="_x0000_i1122" type="#_x0000_t75" style="width:45pt;height:15.75pt" o:ole="">
            <v:imagedata r:id="rId175" o:title=""/>
          </v:shape>
          <o:OLEObject Type="Embed" ProgID="Equation.3" ShapeID="_x0000_i1122" DrawAspect="Content" ObjectID="_1458401614" r:id="rId176"/>
        </w:object>
      </w:r>
      <w:r w:rsidRPr="009A119C">
        <w:rPr>
          <w:sz w:val="28"/>
          <w:szCs w:val="28"/>
        </w:rPr>
        <w:t xml:space="preserve"> вызовов/ мин.</w:t>
      </w:r>
    </w:p>
    <w:p w:rsidR="00746C3E" w:rsidRDefault="00746C3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>Определим далее:</w:t>
      </w:r>
    </w:p>
    <w:p w:rsidR="009A119C" w:rsidRP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46C3E" w:rsidRPr="009A119C" w:rsidRDefault="00746C3E" w:rsidP="009A119C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среднее время обслуживания </w:t>
      </w:r>
      <w:r w:rsidR="00E6162D" w:rsidRPr="009A119C">
        <w:rPr>
          <w:sz w:val="28"/>
          <w:szCs w:val="28"/>
        </w:rPr>
        <w:object w:dxaOrig="2220" w:dyaOrig="660">
          <v:shape id="_x0000_i1123" type="#_x0000_t75" style="width:111pt;height:33pt" o:ole="">
            <v:imagedata r:id="rId177" o:title=""/>
          </v:shape>
          <o:OLEObject Type="Embed" ProgID="Equation.3" ShapeID="_x0000_i1123" DrawAspect="Content" ObjectID="_1458401615" r:id="rId178"/>
        </w:object>
      </w:r>
      <w:r w:rsidRPr="009A119C">
        <w:rPr>
          <w:sz w:val="28"/>
          <w:szCs w:val="28"/>
        </w:rPr>
        <w:t xml:space="preserve"> мин.</w:t>
      </w:r>
    </w:p>
    <w:p w:rsidR="00746C3E" w:rsidRPr="009A119C" w:rsidRDefault="00746C3E" w:rsidP="009A119C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среднее время простоя канала </w:t>
      </w:r>
      <w:r w:rsidR="00E6162D" w:rsidRPr="009A119C">
        <w:rPr>
          <w:sz w:val="28"/>
          <w:szCs w:val="28"/>
        </w:rPr>
        <w:object w:dxaOrig="1900" w:dyaOrig="620">
          <v:shape id="_x0000_i1124" type="#_x0000_t75" style="width:95.25pt;height:30.75pt" o:ole="">
            <v:imagedata r:id="rId179" o:title=""/>
          </v:shape>
          <o:OLEObject Type="Embed" ProgID="Equation.3" ShapeID="_x0000_i1124" DrawAspect="Content" ObjectID="_1458401616" r:id="rId180"/>
        </w:object>
      </w:r>
      <w:r w:rsidRPr="009A119C">
        <w:rPr>
          <w:sz w:val="28"/>
          <w:szCs w:val="28"/>
        </w:rPr>
        <w:t xml:space="preserve"> мин.</w:t>
      </w:r>
    </w:p>
    <w:p w:rsidR="00746C3E" w:rsidRPr="009A119C" w:rsidRDefault="00746C3E" w:rsidP="009A119C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Вероятность того, что канал свободен </w:t>
      </w:r>
      <w:r w:rsidR="00E6162D" w:rsidRPr="009A119C">
        <w:rPr>
          <w:sz w:val="28"/>
          <w:szCs w:val="28"/>
        </w:rPr>
        <w:object w:dxaOrig="3240" w:dyaOrig="760">
          <v:shape id="_x0000_i1125" type="#_x0000_t75" style="width:162pt;height:38.25pt" o:ole="">
            <v:imagedata r:id="rId181" o:title=""/>
          </v:shape>
          <o:OLEObject Type="Embed" ProgID="Equation.3" ShapeID="_x0000_i1125" DrawAspect="Content" ObjectID="_1458401617" r:id="rId182"/>
        </w:object>
      </w:r>
    </w:p>
    <w:p w:rsidR="00746C3E" w:rsidRPr="009A119C" w:rsidRDefault="00746C3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или </w:t>
      </w:r>
      <w:r w:rsidR="00E6162D" w:rsidRPr="009A119C">
        <w:rPr>
          <w:sz w:val="28"/>
          <w:szCs w:val="28"/>
        </w:rPr>
        <w:object w:dxaOrig="3180" w:dyaOrig="660">
          <v:shape id="_x0000_i1126" type="#_x0000_t75" style="width:159pt;height:33pt" o:ole="">
            <v:imagedata r:id="rId183" o:title=""/>
          </v:shape>
          <o:OLEObject Type="Embed" ProgID="Equation.3" ShapeID="_x0000_i1126" DrawAspect="Content" ObjectID="_1458401618" r:id="rId184"/>
        </w:object>
      </w:r>
    </w:p>
    <w:p w:rsidR="00746C3E" w:rsidRPr="009A119C" w:rsidRDefault="00746C3E" w:rsidP="009A119C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Вероятность того, что канал занят </w:t>
      </w:r>
      <w:r w:rsidR="00E6162D" w:rsidRPr="009A119C">
        <w:rPr>
          <w:sz w:val="28"/>
          <w:szCs w:val="28"/>
        </w:rPr>
        <w:object w:dxaOrig="2640" w:dyaOrig="660">
          <v:shape id="_x0000_i1127" type="#_x0000_t75" style="width:132pt;height:33pt" o:ole="">
            <v:imagedata r:id="rId185" o:title=""/>
          </v:shape>
          <o:OLEObject Type="Embed" ProgID="Equation.3" ShapeID="_x0000_i1127" DrawAspect="Content" ObjectID="_1458401619" r:id="rId186"/>
        </w:object>
      </w:r>
    </w:p>
    <w:p w:rsidR="009A119C" w:rsidRDefault="009A119C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46C3E" w:rsidRPr="009A119C" w:rsidRDefault="00746C3E" w:rsidP="009A119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A119C">
        <w:rPr>
          <w:sz w:val="28"/>
          <w:szCs w:val="28"/>
        </w:rPr>
        <w:t xml:space="preserve">Таким образом, вероятность того, что канал занят, меньше вероятности того, что канал свободен, и этого следовало ожидать, так как интенсивность входящего потока </w:t>
      </w:r>
      <w:r w:rsidR="00E6162D" w:rsidRPr="009A119C">
        <w:rPr>
          <w:sz w:val="28"/>
          <w:szCs w:val="28"/>
        </w:rPr>
        <w:object w:dxaOrig="880" w:dyaOrig="279">
          <v:shape id="_x0000_i1128" type="#_x0000_t75" style="width:44.25pt;height:14.25pt" o:ole="">
            <v:imagedata r:id="rId187" o:title=""/>
          </v:shape>
          <o:OLEObject Type="Embed" ProgID="Equation.3" ShapeID="_x0000_i1128" DrawAspect="Content" ObjectID="_1458401620" r:id="rId188"/>
        </w:object>
      </w:r>
      <w:r w:rsidRPr="009A119C">
        <w:rPr>
          <w:sz w:val="28"/>
          <w:szCs w:val="28"/>
        </w:rPr>
        <w:t xml:space="preserve"> меньше интенсивности производительности канала </w:t>
      </w:r>
      <w:r w:rsidR="00E6162D" w:rsidRPr="009A119C">
        <w:rPr>
          <w:sz w:val="28"/>
          <w:szCs w:val="28"/>
        </w:rPr>
        <w:object w:dxaOrig="900" w:dyaOrig="320">
          <v:shape id="_x0000_i1129" type="#_x0000_t75" style="width:45pt;height:15.75pt" o:ole="">
            <v:imagedata r:id="rId189" o:title=""/>
          </v:shape>
          <o:OLEObject Type="Embed" ProgID="Equation.3" ShapeID="_x0000_i1129" DrawAspect="Content" ObjectID="_1458401621" r:id="rId190"/>
        </w:object>
      </w:r>
      <w:r w:rsidRPr="009A119C">
        <w:rPr>
          <w:sz w:val="28"/>
          <w:szCs w:val="28"/>
        </w:rPr>
        <w:t>.</w:t>
      </w:r>
      <w:bookmarkStart w:id="0" w:name="_GoBack"/>
      <w:bookmarkEnd w:id="0"/>
    </w:p>
    <w:sectPr w:rsidR="00746C3E" w:rsidRPr="009A119C" w:rsidSect="009A119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4420FC"/>
    <w:multiLevelType w:val="hybridMultilevel"/>
    <w:tmpl w:val="FD0AFAF0"/>
    <w:lvl w:ilvl="0" w:tplc="56905F8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4117FC7"/>
    <w:multiLevelType w:val="hybridMultilevel"/>
    <w:tmpl w:val="B01EF58A"/>
    <w:lvl w:ilvl="0" w:tplc="D988CBB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EAB6B84"/>
    <w:multiLevelType w:val="hybridMultilevel"/>
    <w:tmpl w:val="AEC426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C260EB5"/>
    <w:multiLevelType w:val="hybridMultilevel"/>
    <w:tmpl w:val="E5F2F26E"/>
    <w:lvl w:ilvl="0" w:tplc="3C54E0D2">
      <w:start w:val="1"/>
      <w:numFmt w:val="lowerLetter"/>
      <w:lvlText w:val="%1)"/>
      <w:lvlJc w:val="left"/>
      <w:pPr>
        <w:tabs>
          <w:tab w:val="num" w:pos="987"/>
        </w:tabs>
        <w:ind w:left="60" w:firstLine="56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27D491F"/>
    <w:multiLevelType w:val="hybridMultilevel"/>
    <w:tmpl w:val="E5F2F26E"/>
    <w:lvl w:ilvl="0" w:tplc="3C54E0D2">
      <w:start w:val="1"/>
      <w:numFmt w:val="lowerLetter"/>
      <w:lvlText w:val="%1)"/>
      <w:lvlJc w:val="left"/>
      <w:pPr>
        <w:tabs>
          <w:tab w:val="num" w:pos="987"/>
        </w:tabs>
        <w:ind w:left="60" w:firstLine="56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7486"/>
    <w:rsid w:val="0000652B"/>
    <w:rsid w:val="00017D76"/>
    <w:rsid w:val="0005271C"/>
    <w:rsid w:val="000A4919"/>
    <w:rsid w:val="000D7550"/>
    <w:rsid w:val="000F4B78"/>
    <w:rsid w:val="001365F0"/>
    <w:rsid w:val="001428D8"/>
    <w:rsid w:val="0014744B"/>
    <w:rsid w:val="00165854"/>
    <w:rsid w:val="001F5528"/>
    <w:rsid w:val="002653DC"/>
    <w:rsid w:val="002927EE"/>
    <w:rsid w:val="002E15E1"/>
    <w:rsid w:val="0031175E"/>
    <w:rsid w:val="003122B1"/>
    <w:rsid w:val="00317120"/>
    <w:rsid w:val="0033596D"/>
    <w:rsid w:val="0035139F"/>
    <w:rsid w:val="003859F6"/>
    <w:rsid w:val="003B1DC6"/>
    <w:rsid w:val="003B1E70"/>
    <w:rsid w:val="003E6874"/>
    <w:rsid w:val="0040336E"/>
    <w:rsid w:val="004075DC"/>
    <w:rsid w:val="00450B80"/>
    <w:rsid w:val="004948BB"/>
    <w:rsid w:val="00496A54"/>
    <w:rsid w:val="004B34FA"/>
    <w:rsid w:val="004D293F"/>
    <w:rsid w:val="005700DA"/>
    <w:rsid w:val="005F264B"/>
    <w:rsid w:val="00603699"/>
    <w:rsid w:val="0061607F"/>
    <w:rsid w:val="0062653C"/>
    <w:rsid w:val="0064311E"/>
    <w:rsid w:val="00653410"/>
    <w:rsid w:val="006607F8"/>
    <w:rsid w:val="00681D65"/>
    <w:rsid w:val="00692BA2"/>
    <w:rsid w:val="00714040"/>
    <w:rsid w:val="00746C3E"/>
    <w:rsid w:val="00765F3F"/>
    <w:rsid w:val="00773561"/>
    <w:rsid w:val="00777309"/>
    <w:rsid w:val="007A1ADC"/>
    <w:rsid w:val="007B7769"/>
    <w:rsid w:val="007D24AD"/>
    <w:rsid w:val="007D6CA4"/>
    <w:rsid w:val="008A27D3"/>
    <w:rsid w:val="008A2B31"/>
    <w:rsid w:val="008F743B"/>
    <w:rsid w:val="00900205"/>
    <w:rsid w:val="00906980"/>
    <w:rsid w:val="00963909"/>
    <w:rsid w:val="009932E8"/>
    <w:rsid w:val="009A119C"/>
    <w:rsid w:val="009D0F9B"/>
    <w:rsid w:val="009E1100"/>
    <w:rsid w:val="00A16E92"/>
    <w:rsid w:val="00A27047"/>
    <w:rsid w:val="00A7043B"/>
    <w:rsid w:val="00A81979"/>
    <w:rsid w:val="00AB05BA"/>
    <w:rsid w:val="00AD2141"/>
    <w:rsid w:val="00AD5811"/>
    <w:rsid w:val="00AD657C"/>
    <w:rsid w:val="00B2235D"/>
    <w:rsid w:val="00B34366"/>
    <w:rsid w:val="00B47486"/>
    <w:rsid w:val="00B624A5"/>
    <w:rsid w:val="00B703E9"/>
    <w:rsid w:val="00B80E18"/>
    <w:rsid w:val="00BC2284"/>
    <w:rsid w:val="00BD7F92"/>
    <w:rsid w:val="00C04AD2"/>
    <w:rsid w:val="00CC0247"/>
    <w:rsid w:val="00D02E02"/>
    <w:rsid w:val="00D33C18"/>
    <w:rsid w:val="00D36D56"/>
    <w:rsid w:val="00D479A2"/>
    <w:rsid w:val="00D5392C"/>
    <w:rsid w:val="00D67050"/>
    <w:rsid w:val="00D72094"/>
    <w:rsid w:val="00D85A78"/>
    <w:rsid w:val="00DA0F62"/>
    <w:rsid w:val="00DC07DB"/>
    <w:rsid w:val="00DC2E15"/>
    <w:rsid w:val="00DD108A"/>
    <w:rsid w:val="00E061D8"/>
    <w:rsid w:val="00E24B4A"/>
    <w:rsid w:val="00E36F3A"/>
    <w:rsid w:val="00E45925"/>
    <w:rsid w:val="00E529C6"/>
    <w:rsid w:val="00E6162D"/>
    <w:rsid w:val="00E721EF"/>
    <w:rsid w:val="00E801C7"/>
    <w:rsid w:val="00E81969"/>
    <w:rsid w:val="00EA72ED"/>
    <w:rsid w:val="00EE2991"/>
    <w:rsid w:val="00F05772"/>
    <w:rsid w:val="00F35CE4"/>
    <w:rsid w:val="00FA2BBA"/>
    <w:rsid w:val="00FE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49"/>
    <o:shapelayout v:ext="edit">
      <o:idmap v:ext="edit" data="1"/>
      <o:rules v:ext="edit">
        <o:r id="V:Rule1" type="connector" idref="#_x0000_s1043"/>
      </o:rules>
    </o:shapelayout>
  </w:shapeDefaults>
  <w:decimalSymbol w:val=","/>
  <w:listSeparator w:val=";"/>
  <w15:chartTrackingRefBased/>
  <w15:docId w15:val="{9355D8DC-A532-4CFD-B931-ABF8A1623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486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4748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B474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B47486"/>
    <w:rPr>
      <w:rFonts w:ascii="Tahoma" w:hAnsi="Tahoma" w:cs="Tahoma"/>
      <w:sz w:val="16"/>
      <w:szCs w:val="16"/>
      <w:lang w:val="x-none" w:eastAsia="ru-RU"/>
    </w:rPr>
  </w:style>
  <w:style w:type="character" w:customStyle="1" w:styleId="1">
    <w:name w:val="Замещающий текст1"/>
    <w:basedOn w:val="a0"/>
    <w:semiHidden/>
    <w:rsid w:val="00B80E18"/>
    <w:rPr>
      <w:rFonts w:cs="Times New Roman"/>
      <w:color w:val="808080"/>
    </w:rPr>
  </w:style>
  <w:style w:type="paragraph" w:customStyle="1" w:styleId="10">
    <w:name w:val="Абзац списка1"/>
    <w:basedOn w:val="a"/>
    <w:rsid w:val="00BD7F92"/>
    <w:pPr>
      <w:ind w:left="720"/>
      <w:contextualSpacing/>
    </w:pPr>
  </w:style>
  <w:style w:type="paragraph" w:styleId="a6">
    <w:name w:val="Title"/>
    <w:basedOn w:val="a"/>
    <w:link w:val="a7"/>
    <w:qFormat/>
    <w:rsid w:val="00B2235D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B2235D"/>
    <w:rPr>
      <w:rFonts w:ascii="Times New Roman" w:hAnsi="Times New Roman" w:cs="Times New Roman"/>
      <w:b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png"/><Relationship Id="rId117" Type="http://schemas.openxmlformats.org/officeDocument/2006/relationships/oleObject" Target="embeddings/oleObject55.bin"/><Relationship Id="rId21" Type="http://schemas.openxmlformats.org/officeDocument/2006/relationships/image" Target="media/image9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4.wmf"/><Relationship Id="rId63" Type="http://schemas.openxmlformats.org/officeDocument/2006/relationships/image" Target="media/image32.wmf"/><Relationship Id="rId68" Type="http://schemas.openxmlformats.org/officeDocument/2006/relationships/oleObject" Target="embeddings/oleObject30.bin"/><Relationship Id="rId84" Type="http://schemas.openxmlformats.org/officeDocument/2006/relationships/oleObject" Target="embeddings/oleObject38.bin"/><Relationship Id="rId89" Type="http://schemas.openxmlformats.org/officeDocument/2006/relationships/image" Target="media/image45.wmf"/><Relationship Id="rId112" Type="http://schemas.openxmlformats.org/officeDocument/2006/relationships/oleObject" Target="embeddings/oleObject52.bin"/><Relationship Id="rId133" Type="http://schemas.openxmlformats.org/officeDocument/2006/relationships/image" Target="media/image66.wmf"/><Relationship Id="rId138" Type="http://schemas.openxmlformats.org/officeDocument/2006/relationships/oleObject" Target="embeddings/oleObject66.bin"/><Relationship Id="rId154" Type="http://schemas.openxmlformats.org/officeDocument/2006/relationships/image" Target="media/image78.png"/><Relationship Id="rId159" Type="http://schemas.openxmlformats.org/officeDocument/2006/relationships/oleObject" Target="embeddings/oleObject73.bin"/><Relationship Id="rId175" Type="http://schemas.openxmlformats.org/officeDocument/2006/relationships/image" Target="media/image89.wmf"/><Relationship Id="rId170" Type="http://schemas.openxmlformats.org/officeDocument/2006/relationships/oleObject" Target="embeddings/oleObject79.bin"/><Relationship Id="rId191" Type="http://schemas.openxmlformats.org/officeDocument/2006/relationships/fontTable" Target="fontTable.xml"/><Relationship Id="rId16" Type="http://schemas.openxmlformats.org/officeDocument/2006/relationships/oleObject" Target="embeddings/oleObject6.bin"/><Relationship Id="rId107" Type="http://schemas.openxmlformats.org/officeDocument/2006/relationships/image" Target="media/image54.wmf"/><Relationship Id="rId11" Type="http://schemas.openxmlformats.org/officeDocument/2006/relationships/image" Target="media/image4.wmf"/><Relationship Id="rId32" Type="http://schemas.openxmlformats.org/officeDocument/2006/relationships/image" Target="media/image16.wmf"/><Relationship Id="rId37" Type="http://schemas.openxmlformats.org/officeDocument/2006/relationships/oleObject" Target="embeddings/oleObject15.bin"/><Relationship Id="rId53" Type="http://schemas.openxmlformats.org/officeDocument/2006/relationships/image" Target="media/image27.wmf"/><Relationship Id="rId58" Type="http://schemas.openxmlformats.org/officeDocument/2006/relationships/oleObject" Target="embeddings/oleObject25.bin"/><Relationship Id="rId74" Type="http://schemas.openxmlformats.org/officeDocument/2006/relationships/oleObject" Target="embeddings/oleObject33.bin"/><Relationship Id="rId79" Type="http://schemas.openxmlformats.org/officeDocument/2006/relationships/image" Target="media/image40.wmf"/><Relationship Id="rId102" Type="http://schemas.openxmlformats.org/officeDocument/2006/relationships/oleObject" Target="embeddings/oleObject47.bin"/><Relationship Id="rId123" Type="http://schemas.openxmlformats.org/officeDocument/2006/relationships/image" Target="media/image61.png"/><Relationship Id="rId128" Type="http://schemas.openxmlformats.org/officeDocument/2006/relationships/oleObject" Target="embeddings/oleObject61.bin"/><Relationship Id="rId144" Type="http://schemas.openxmlformats.org/officeDocument/2006/relationships/oleObject" Target="embeddings/oleObject69.bin"/><Relationship Id="rId149" Type="http://schemas.openxmlformats.org/officeDocument/2006/relationships/image" Target="media/image74.wmf"/><Relationship Id="rId5" Type="http://schemas.openxmlformats.org/officeDocument/2006/relationships/image" Target="media/image1.wmf"/><Relationship Id="rId90" Type="http://schemas.openxmlformats.org/officeDocument/2006/relationships/oleObject" Target="embeddings/oleObject41.bin"/><Relationship Id="rId95" Type="http://schemas.openxmlformats.org/officeDocument/2006/relationships/image" Target="media/image48.wmf"/><Relationship Id="rId160" Type="http://schemas.openxmlformats.org/officeDocument/2006/relationships/image" Target="media/image82.wmf"/><Relationship Id="rId165" Type="http://schemas.openxmlformats.org/officeDocument/2006/relationships/oleObject" Target="embeddings/oleObject76.bin"/><Relationship Id="rId181" Type="http://schemas.openxmlformats.org/officeDocument/2006/relationships/image" Target="media/image92.wmf"/><Relationship Id="rId186" Type="http://schemas.openxmlformats.org/officeDocument/2006/relationships/oleObject" Target="embeddings/oleObject87.bin"/><Relationship Id="rId22" Type="http://schemas.openxmlformats.org/officeDocument/2006/relationships/oleObject" Target="embeddings/oleObject9.bin"/><Relationship Id="rId27" Type="http://schemas.openxmlformats.org/officeDocument/2006/relationships/image" Target="media/image13.png"/><Relationship Id="rId43" Type="http://schemas.openxmlformats.org/officeDocument/2006/relationships/image" Target="media/image22.wmf"/><Relationship Id="rId48" Type="http://schemas.openxmlformats.org/officeDocument/2006/relationships/oleObject" Target="embeddings/oleObject20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5.wmf"/><Relationship Id="rId113" Type="http://schemas.openxmlformats.org/officeDocument/2006/relationships/oleObject" Target="embeddings/oleObject53.bin"/><Relationship Id="rId118" Type="http://schemas.openxmlformats.org/officeDocument/2006/relationships/oleObject" Target="embeddings/oleObject56.bin"/><Relationship Id="rId134" Type="http://schemas.openxmlformats.org/officeDocument/2006/relationships/oleObject" Target="embeddings/oleObject64.bin"/><Relationship Id="rId139" Type="http://schemas.openxmlformats.org/officeDocument/2006/relationships/image" Target="media/image69.wmf"/><Relationship Id="rId80" Type="http://schemas.openxmlformats.org/officeDocument/2006/relationships/oleObject" Target="embeddings/oleObject36.bin"/><Relationship Id="rId85" Type="http://schemas.openxmlformats.org/officeDocument/2006/relationships/image" Target="media/image43.wmf"/><Relationship Id="rId150" Type="http://schemas.openxmlformats.org/officeDocument/2006/relationships/oleObject" Target="embeddings/oleObject72.bin"/><Relationship Id="rId155" Type="http://schemas.openxmlformats.org/officeDocument/2006/relationships/image" Target="media/image79.wmf"/><Relationship Id="rId171" Type="http://schemas.openxmlformats.org/officeDocument/2006/relationships/image" Target="media/image87.wmf"/><Relationship Id="rId176" Type="http://schemas.openxmlformats.org/officeDocument/2006/relationships/oleObject" Target="embeddings/oleObject82.bin"/><Relationship Id="rId192" Type="http://schemas.openxmlformats.org/officeDocument/2006/relationships/theme" Target="theme/theme1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9.png"/><Relationship Id="rId59" Type="http://schemas.openxmlformats.org/officeDocument/2006/relationships/image" Target="media/image30.wmf"/><Relationship Id="rId103" Type="http://schemas.openxmlformats.org/officeDocument/2006/relationships/image" Target="media/image52.wmf"/><Relationship Id="rId108" Type="http://schemas.openxmlformats.org/officeDocument/2006/relationships/oleObject" Target="embeddings/oleObject50.bin"/><Relationship Id="rId124" Type="http://schemas.openxmlformats.org/officeDocument/2006/relationships/oleObject" Target="embeddings/oleObject59.bin"/><Relationship Id="rId129" Type="http://schemas.openxmlformats.org/officeDocument/2006/relationships/image" Target="media/image64.wmf"/><Relationship Id="rId54" Type="http://schemas.openxmlformats.org/officeDocument/2006/relationships/oleObject" Target="embeddings/oleObject23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8.wmf"/><Relationship Id="rId91" Type="http://schemas.openxmlformats.org/officeDocument/2006/relationships/image" Target="media/image46.wmf"/><Relationship Id="rId96" Type="http://schemas.openxmlformats.org/officeDocument/2006/relationships/oleObject" Target="embeddings/oleObject44.bin"/><Relationship Id="rId140" Type="http://schemas.openxmlformats.org/officeDocument/2006/relationships/oleObject" Target="embeddings/oleObject67.bin"/><Relationship Id="rId145" Type="http://schemas.openxmlformats.org/officeDocument/2006/relationships/image" Target="media/image72.wmf"/><Relationship Id="rId161" Type="http://schemas.openxmlformats.org/officeDocument/2006/relationships/oleObject" Target="embeddings/oleObject74.bin"/><Relationship Id="rId166" Type="http://schemas.openxmlformats.org/officeDocument/2006/relationships/image" Target="media/image85.wmf"/><Relationship Id="rId182" Type="http://schemas.openxmlformats.org/officeDocument/2006/relationships/oleObject" Target="embeddings/oleObject85.bin"/><Relationship Id="rId187" Type="http://schemas.openxmlformats.org/officeDocument/2006/relationships/image" Target="media/image95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3" Type="http://schemas.openxmlformats.org/officeDocument/2006/relationships/image" Target="media/image10.wmf"/><Relationship Id="rId28" Type="http://schemas.openxmlformats.org/officeDocument/2006/relationships/image" Target="media/image14.wmf"/><Relationship Id="rId49" Type="http://schemas.openxmlformats.org/officeDocument/2006/relationships/image" Target="media/image25.wmf"/><Relationship Id="rId114" Type="http://schemas.openxmlformats.org/officeDocument/2006/relationships/image" Target="media/image57.emf"/><Relationship Id="rId119" Type="http://schemas.openxmlformats.org/officeDocument/2006/relationships/image" Target="media/image59.wmf"/><Relationship Id="rId44" Type="http://schemas.openxmlformats.org/officeDocument/2006/relationships/oleObject" Target="embeddings/oleObject18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3.wmf"/><Relationship Id="rId81" Type="http://schemas.openxmlformats.org/officeDocument/2006/relationships/image" Target="media/image41.wmf"/><Relationship Id="rId86" Type="http://schemas.openxmlformats.org/officeDocument/2006/relationships/oleObject" Target="embeddings/oleObject39.bin"/><Relationship Id="rId130" Type="http://schemas.openxmlformats.org/officeDocument/2006/relationships/oleObject" Target="embeddings/oleObject62.bin"/><Relationship Id="rId135" Type="http://schemas.openxmlformats.org/officeDocument/2006/relationships/image" Target="media/image67.wmf"/><Relationship Id="rId151" Type="http://schemas.openxmlformats.org/officeDocument/2006/relationships/image" Target="media/image75.png"/><Relationship Id="rId156" Type="http://schemas.openxmlformats.org/officeDocument/2006/relationships/oleObject" Target="embeddings/_____Microsoft_Excel_97-20031.xls"/><Relationship Id="rId177" Type="http://schemas.openxmlformats.org/officeDocument/2006/relationships/image" Target="media/image90.wmf"/><Relationship Id="rId172" Type="http://schemas.openxmlformats.org/officeDocument/2006/relationships/oleObject" Target="embeddings/oleObject80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20.wmf"/><Relationship Id="rId109" Type="http://schemas.openxmlformats.org/officeDocument/2006/relationships/image" Target="media/image55.wmf"/><Relationship Id="rId34" Type="http://schemas.openxmlformats.org/officeDocument/2006/relationships/image" Target="media/image17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8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9.wmf"/><Relationship Id="rId104" Type="http://schemas.openxmlformats.org/officeDocument/2006/relationships/oleObject" Target="embeddings/oleObject48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62.wmf"/><Relationship Id="rId141" Type="http://schemas.openxmlformats.org/officeDocument/2006/relationships/image" Target="media/image70.wmf"/><Relationship Id="rId146" Type="http://schemas.openxmlformats.org/officeDocument/2006/relationships/oleObject" Target="embeddings/oleObject70.bin"/><Relationship Id="rId167" Type="http://schemas.openxmlformats.org/officeDocument/2006/relationships/oleObject" Target="embeddings/oleObject77.bin"/><Relationship Id="rId188" Type="http://schemas.openxmlformats.org/officeDocument/2006/relationships/oleObject" Target="embeddings/oleObject88.bin"/><Relationship Id="rId7" Type="http://schemas.openxmlformats.org/officeDocument/2006/relationships/image" Target="media/image2.wmf"/><Relationship Id="rId71" Type="http://schemas.openxmlformats.org/officeDocument/2006/relationships/image" Target="media/image36.wmf"/><Relationship Id="rId92" Type="http://schemas.openxmlformats.org/officeDocument/2006/relationships/oleObject" Target="embeddings/oleObject42.bin"/><Relationship Id="rId162" Type="http://schemas.openxmlformats.org/officeDocument/2006/relationships/image" Target="media/image83.wmf"/><Relationship Id="rId183" Type="http://schemas.openxmlformats.org/officeDocument/2006/relationships/image" Target="media/image93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6.bin"/><Relationship Id="rId45" Type="http://schemas.openxmlformats.org/officeDocument/2006/relationships/image" Target="media/image23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4.wmf"/><Relationship Id="rId110" Type="http://schemas.openxmlformats.org/officeDocument/2006/relationships/oleObject" Target="embeddings/oleObject51.bin"/><Relationship Id="rId115" Type="http://schemas.openxmlformats.org/officeDocument/2006/relationships/oleObject" Target="embeddings/oleObject54.bin"/><Relationship Id="rId131" Type="http://schemas.openxmlformats.org/officeDocument/2006/relationships/image" Target="media/image65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80.png"/><Relationship Id="rId178" Type="http://schemas.openxmlformats.org/officeDocument/2006/relationships/oleObject" Target="embeddings/oleObject83.bin"/><Relationship Id="rId61" Type="http://schemas.openxmlformats.org/officeDocument/2006/relationships/image" Target="media/image31.wmf"/><Relationship Id="rId82" Type="http://schemas.openxmlformats.org/officeDocument/2006/relationships/oleObject" Target="embeddings/oleObject37.bin"/><Relationship Id="rId152" Type="http://schemas.openxmlformats.org/officeDocument/2006/relationships/image" Target="media/image76.png"/><Relationship Id="rId173" Type="http://schemas.openxmlformats.org/officeDocument/2006/relationships/image" Target="media/image88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4.bin"/><Relationship Id="rId56" Type="http://schemas.openxmlformats.org/officeDocument/2006/relationships/oleObject" Target="embeddings/oleObject24.bin"/><Relationship Id="rId77" Type="http://schemas.openxmlformats.org/officeDocument/2006/relationships/image" Target="media/image39.wmf"/><Relationship Id="rId100" Type="http://schemas.openxmlformats.org/officeDocument/2006/relationships/oleObject" Target="embeddings/oleObject46.bin"/><Relationship Id="rId105" Type="http://schemas.openxmlformats.org/officeDocument/2006/relationships/image" Target="media/image53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3.wmf"/><Relationship Id="rId168" Type="http://schemas.openxmlformats.org/officeDocument/2006/relationships/oleObject" Target="embeddings/oleObject78.bin"/><Relationship Id="rId8" Type="http://schemas.openxmlformats.org/officeDocument/2006/relationships/oleObject" Target="embeddings/oleObject2.bin"/><Relationship Id="rId51" Type="http://schemas.openxmlformats.org/officeDocument/2006/relationships/image" Target="media/image26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7.wmf"/><Relationship Id="rId98" Type="http://schemas.openxmlformats.org/officeDocument/2006/relationships/oleObject" Target="embeddings/oleObject45.bin"/><Relationship Id="rId121" Type="http://schemas.openxmlformats.org/officeDocument/2006/relationships/oleObject" Target="embeddings/oleObject58.bin"/><Relationship Id="rId142" Type="http://schemas.openxmlformats.org/officeDocument/2006/relationships/oleObject" Target="embeddings/oleObject68.bin"/><Relationship Id="rId163" Type="http://schemas.openxmlformats.org/officeDocument/2006/relationships/oleObject" Target="embeddings/oleObject75.bin"/><Relationship Id="rId184" Type="http://schemas.openxmlformats.org/officeDocument/2006/relationships/oleObject" Target="embeddings/oleObject86.bin"/><Relationship Id="rId189" Type="http://schemas.openxmlformats.org/officeDocument/2006/relationships/image" Target="media/image96.wmf"/><Relationship Id="rId3" Type="http://schemas.openxmlformats.org/officeDocument/2006/relationships/settings" Target="settings.xml"/><Relationship Id="rId25" Type="http://schemas.openxmlformats.org/officeDocument/2006/relationships/image" Target="media/image11.png"/><Relationship Id="rId46" Type="http://schemas.openxmlformats.org/officeDocument/2006/relationships/oleObject" Target="embeddings/oleObject19.bin"/><Relationship Id="rId67" Type="http://schemas.openxmlformats.org/officeDocument/2006/relationships/image" Target="media/image34.wmf"/><Relationship Id="rId116" Type="http://schemas.openxmlformats.org/officeDocument/2006/relationships/image" Target="media/image58.wmf"/><Relationship Id="rId137" Type="http://schemas.openxmlformats.org/officeDocument/2006/relationships/image" Target="media/image68.wmf"/><Relationship Id="rId158" Type="http://schemas.openxmlformats.org/officeDocument/2006/relationships/image" Target="media/image81.wmf"/><Relationship Id="rId20" Type="http://schemas.openxmlformats.org/officeDocument/2006/relationships/oleObject" Target="embeddings/oleObject8.bin"/><Relationship Id="rId41" Type="http://schemas.openxmlformats.org/officeDocument/2006/relationships/image" Target="media/image21.wmf"/><Relationship Id="rId62" Type="http://schemas.openxmlformats.org/officeDocument/2006/relationships/oleObject" Target="embeddings/oleObject27.bin"/><Relationship Id="rId83" Type="http://schemas.openxmlformats.org/officeDocument/2006/relationships/image" Target="media/image42.wmf"/><Relationship Id="rId88" Type="http://schemas.openxmlformats.org/officeDocument/2006/relationships/oleObject" Target="embeddings/oleObject40.bin"/><Relationship Id="rId111" Type="http://schemas.openxmlformats.org/officeDocument/2006/relationships/image" Target="media/image56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7.png"/><Relationship Id="rId174" Type="http://schemas.openxmlformats.org/officeDocument/2006/relationships/oleObject" Target="embeddings/oleObject81.bin"/><Relationship Id="rId179" Type="http://schemas.openxmlformats.org/officeDocument/2006/relationships/image" Target="media/image91.wmf"/><Relationship Id="rId190" Type="http://schemas.openxmlformats.org/officeDocument/2006/relationships/oleObject" Target="embeddings/oleObject89.bin"/><Relationship Id="rId15" Type="http://schemas.openxmlformats.org/officeDocument/2006/relationships/image" Target="media/image6.wmf"/><Relationship Id="rId36" Type="http://schemas.openxmlformats.org/officeDocument/2006/relationships/image" Target="media/image18.wmf"/><Relationship Id="rId57" Type="http://schemas.openxmlformats.org/officeDocument/2006/relationships/image" Target="media/image29.wmf"/><Relationship Id="rId106" Type="http://schemas.openxmlformats.org/officeDocument/2006/relationships/oleObject" Target="embeddings/oleObject49.bin"/><Relationship Id="rId127" Type="http://schemas.openxmlformats.org/officeDocument/2006/relationships/image" Target="media/image63.wmf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2.bin"/><Relationship Id="rId73" Type="http://schemas.openxmlformats.org/officeDocument/2006/relationships/image" Target="media/image37.wmf"/><Relationship Id="rId78" Type="http://schemas.openxmlformats.org/officeDocument/2006/relationships/oleObject" Target="embeddings/oleObject35.bin"/><Relationship Id="rId94" Type="http://schemas.openxmlformats.org/officeDocument/2006/relationships/oleObject" Target="embeddings/oleObject43.bin"/><Relationship Id="rId99" Type="http://schemas.openxmlformats.org/officeDocument/2006/relationships/image" Target="media/image50.wmf"/><Relationship Id="rId101" Type="http://schemas.openxmlformats.org/officeDocument/2006/relationships/image" Target="media/image51.wmf"/><Relationship Id="rId122" Type="http://schemas.openxmlformats.org/officeDocument/2006/relationships/image" Target="media/image60.png"/><Relationship Id="rId143" Type="http://schemas.openxmlformats.org/officeDocument/2006/relationships/image" Target="media/image71.wmf"/><Relationship Id="rId148" Type="http://schemas.openxmlformats.org/officeDocument/2006/relationships/oleObject" Target="embeddings/oleObject71.bin"/><Relationship Id="rId164" Type="http://schemas.openxmlformats.org/officeDocument/2006/relationships/image" Target="media/image84.wmf"/><Relationship Id="rId169" Type="http://schemas.openxmlformats.org/officeDocument/2006/relationships/image" Target="media/image86.wmf"/><Relationship Id="rId185" Type="http://schemas.openxmlformats.org/officeDocument/2006/relationships/image" Target="media/image9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8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2310</Words>
  <Characters>13172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Факультет дистанционного обучения</vt:lpstr>
    </vt:vector>
  </TitlesOfParts>
  <Company/>
  <LinksUpToDate>false</LinksUpToDate>
  <CharactersWithSpaces>15452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Факультет дистанционного обучения</dc:title>
  <dc:subject/>
  <dc:creator>ЮЛИЯ</dc:creator>
  <cp:keywords/>
  <dc:description/>
  <cp:lastModifiedBy>admin</cp:lastModifiedBy>
  <cp:revision>2</cp:revision>
  <dcterms:created xsi:type="dcterms:W3CDTF">2014-04-07T15:43:00Z</dcterms:created>
  <dcterms:modified xsi:type="dcterms:W3CDTF">2014-04-07T15:43:00Z</dcterms:modified>
</cp:coreProperties>
</file>