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430B" w:rsidRDefault="0017430B" w:rsidP="00F107B3">
      <w:pPr>
        <w:pStyle w:val="Acaa3"/>
        <w:ind w:left="567" w:right="567"/>
        <w:jc w:val="center"/>
        <w:rPr>
          <w:rFonts w:cs="AHAIMB+TimesNewRoman,Bold"/>
          <w:b/>
          <w:bCs/>
          <w:color w:val="000000"/>
          <w:sz w:val="22"/>
          <w:szCs w:val="22"/>
          <w:bdr w:val="single" w:sz="4" w:space="0" w:color="auto"/>
        </w:rPr>
      </w:pPr>
    </w:p>
    <w:p w:rsidR="00F107B3" w:rsidRPr="00630193" w:rsidRDefault="00F107B3" w:rsidP="00F107B3">
      <w:pPr>
        <w:pStyle w:val="Acaa3"/>
        <w:ind w:left="567" w:right="567"/>
        <w:jc w:val="center"/>
        <w:rPr>
          <w:rFonts w:cs="AHAIMB+TimesNewRoman,Bold"/>
          <w:color w:val="000000"/>
          <w:sz w:val="22"/>
          <w:szCs w:val="22"/>
        </w:rPr>
      </w:pPr>
      <w:r w:rsidRPr="00F107B3">
        <w:rPr>
          <w:rFonts w:cs="AHAIMB+TimesNewRoman,Bold"/>
          <w:b/>
          <w:bCs/>
          <w:color w:val="000000"/>
          <w:sz w:val="22"/>
          <w:szCs w:val="22"/>
          <w:bdr w:val="single" w:sz="4" w:space="0" w:color="auto"/>
        </w:rPr>
        <w:t xml:space="preserve">1  </w:t>
      </w:r>
      <w:r w:rsidRPr="00630193">
        <w:rPr>
          <w:rFonts w:cs="AHAIMB+TimesNewRoman,Bold"/>
          <w:b/>
          <w:bCs/>
          <w:color w:val="000000"/>
          <w:sz w:val="22"/>
          <w:szCs w:val="22"/>
        </w:rPr>
        <w:t xml:space="preserve">Математическая модель распределения информации </w:t>
      </w:r>
    </w:p>
    <w:p w:rsidR="00F107B3" w:rsidRPr="00630193" w:rsidRDefault="00F107B3" w:rsidP="00F107B3">
      <w:pPr>
        <w:pStyle w:val="Aacao"/>
        <w:ind w:firstLine="284"/>
        <w:jc w:val="both"/>
        <w:rPr>
          <w:rFonts w:ascii="AHAKAG+TimesNewRoman" w:hAnsi="AHAKAG+TimesNewRoman" w:cs="AHAKAG+TimesNewRoman"/>
          <w:color w:val="000000"/>
          <w:sz w:val="22"/>
          <w:szCs w:val="22"/>
        </w:rPr>
      </w:pPr>
      <w:r w:rsidRPr="00630193">
        <w:rPr>
          <w:rFonts w:ascii="AHAMBD+TimesNewRoman,Italic" w:hAnsi="AHAMBD+TimesNewRoman,Italic" w:cs="AHAMBD+TimesNewRoman,Italic"/>
          <w:color w:val="000000"/>
          <w:sz w:val="22"/>
          <w:szCs w:val="22"/>
        </w:rPr>
        <w:t xml:space="preserve">Математическая модель </w:t>
      </w:r>
      <w:r w:rsidRPr="00630193">
        <w:rPr>
          <w:rFonts w:ascii="AHAJPL+TimesNewRoman+1" w:hAnsi="AHAJPL+TimesNewRoman+1" w:cs="AHAJPL+TimesNewRoman+1"/>
          <w:color w:val="000000"/>
          <w:sz w:val="22"/>
          <w:szCs w:val="22"/>
        </w:rPr>
        <w:t>системы распределения информации включает следующие три основных элемента</w:t>
      </w:r>
      <w:r w:rsidRPr="00630193">
        <w:rPr>
          <w:rFonts w:ascii="AHAKAG+TimesNewRoman" w:hAnsi="AHAKAG+TimesNewRoman" w:cs="AHAKAG+TimesNewRoman"/>
          <w:color w:val="000000"/>
          <w:sz w:val="22"/>
          <w:szCs w:val="22"/>
        </w:rPr>
        <w:t xml:space="preserve">: </w:t>
      </w:r>
      <w:r w:rsidRPr="00630193">
        <w:rPr>
          <w:rFonts w:ascii="AHAMBD+TimesNewRoman,Italic" w:hAnsi="AHAMBD+TimesNewRoman,Italic" w:cs="AHAMBD+TimesNewRoman,Italic"/>
          <w:color w:val="000000"/>
          <w:sz w:val="22"/>
          <w:szCs w:val="22"/>
        </w:rPr>
        <w:t xml:space="preserve">входящий поток вызовов </w:t>
      </w:r>
      <w:r w:rsidRPr="00630193">
        <w:rPr>
          <w:rFonts w:ascii="AHAKAG+TimesNewRoman" w:hAnsi="AHAKAG+TimesNewRoman" w:cs="AHAKAG+TimesNewRoman"/>
          <w:color w:val="000000"/>
          <w:sz w:val="22"/>
          <w:szCs w:val="22"/>
        </w:rPr>
        <w:t>(</w:t>
      </w:r>
      <w:r w:rsidRPr="00630193">
        <w:rPr>
          <w:rFonts w:ascii="AHAJPL+TimesNewRoman+1" w:hAnsi="AHAJPL+TimesNewRoman+1" w:cs="AHAJPL+TimesNewRoman+1"/>
          <w:color w:val="000000"/>
          <w:sz w:val="22"/>
          <w:szCs w:val="22"/>
        </w:rPr>
        <w:t>требований на обслуживание</w:t>
      </w:r>
      <w:r w:rsidRPr="00630193">
        <w:rPr>
          <w:rFonts w:ascii="AHAKAG+TimesNewRoman" w:hAnsi="AHAKAG+TimesNewRoman" w:cs="AHAKAG+TimesNewRoman"/>
          <w:color w:val="000000"/>
          <w:sz w:val="22"/>
          <w:szCs w:val="22"/>
        </w:rPr>
        <w:t xml:space="preserve">), </w:t>
      </w:r>
      <w:r w:rsidRPr="00630193">
        <w:rPr>
          <w:rFonts w:ascii="AHAMBD+TimesNewRoman,Italic" w:hAnsi="AHAMBD+TimesNewRoman,Italic" w:cs="AHAMBD+TimesNewRoman,Italic"/>
          <w:color w:val="000000"/>
          <w:sz w:val="22"/>
          <w:szCs w:val="22"/>
        </w:rPr>
        <w:t xml:space="preserve">схему </w:t>
      </w:r>
      <w:r w:rsidRPr="00630193">
        <w:rPr>
          <w:rFonts w:ascii="AHAJPL+TimesNewRoman+1" w:hAnsi="AHAJPL+TimesNewRoman+1" w:cs="AHAJPL+TimesNewRoman+1"/>
          <w:color w:val="000000"/>
          <w:sz w:val="22"/>
          <w:szCs w:val="22"/>
        </w:rPr>
        <w:t>системы распределения информации</w:t>
      </w:r>
      <w:r w:rsidRPr="00630193">
        <w:rPr>
          <w:rFonts w:ascii="AHAKAG+TimesNewRoman" w:hAnsi="AHAKAG+TimesNewRoman" w:cs="AHAKAG+TimesNewRoman"/>
          <w:color w:val="000000"/>
          <w:sz w:val="22"/>
          <w:szCs w:val="22"/>
        </w:rPr>
        <w:t xml:space="preserve">, </w:t>
      </w:r>
      <w:r w:rsidRPr="00630193">
        <w:rPr>
          <w:rFonts w:ascii="AHAMBD+TimesNewRoman,Italic" w:hAnsi="AHAMBD+TimesNewRoman,Italic" w:cs="AHAMBD+TimesNewRoman,Italic"/>
          <w:color w:val="000000"/>
          <w:sz w:val="22"/>
          <w:szCs w:val="22"/>
        </w:rPr>
        <w:t xml:space="preserve">дисциплину обслуживания </w:t>
      </w:r>
      <w:r w:rsidRPr="00630193">
        <w:rPr>
          <w:rFonts w:ascii="AHAJPL+TimesNewRoman+1" w:hAnsi="AHAJPL+TimesNewRoman+1" w:cs="AHAJPL+TimesNewRoman+1"/>
          <w:color w:val="000000"/>
          <w:sz w:val="22"/>
          <w:szCs w:val="22"/>
        </w:rPr>
        <w:t>потока вызовов</w:t>
      </w:r>
      <w:r w:rsidRPr="00630193">
        <w:rPr>
          <w:rFonts w:ascii="AHAKAG+TimesNewRoman" w:hAnsi="AHAKAG+TimesNewRoman" w:cs="AHAKAG+TimesNewRoman"/>
          <w:color w:val="000000"/>
          <w:sz w:val="22"/>
          <w:szCs w:val="22"/>
        </w:rPr>
        <w:t xml:space="preserve">. </w:t>
      </w:r>
    </w:p>
    <w:p w:rsidR="00F107B3" w:rsidRPr="00630193" w:rsidRDefault="00F107B3" w:rsidP="00F107B3">
      <w:pPr>
        <w:pStyle w:val="Aacao"/>
        <w:ind w:firstLine="284"/>
        <w:jc w:val="both"/>
        <w:rPr>
          <w:rFonts w:ascii="AHAKAG+TimesNewRoman" w:hAnsi="AHAKAG+TimesNewRoman" w:cs="AHAKAG+TimesNewRoman"/>
          <w:sz w:val="22"/>
          <w:szCs w:val="22"/>
        </w:rPr>
      </w:pPr>
      <w:r w:rsidRPr="00630193">
        <w:rPr>
          <w:rFonts w:ascii="AHAJPL+TimesNewRoman+1" w:hAnsi="AHAJPL+TimesNewRoman+1" w:cs="AHAJPL+TimesNewRoman+1"/>
          <w:sz w:val="22"/>
          <w:szCs w:val="22"/>
        </w:rPr>
        <w:t>Дисциплина обслуживания характеризует взаимодействие потока вызовов с системой распределения информации</w:t>
      </w:r>
      <w:r w:rsidRPr="00630193">
        <w:rPr>
          <w:rFonts w:ascii="AHAKAG+TimesNewRoman" w:hAnsi="AHAKAG+TimesNewRoman" w:cs="AHAKAG+TimesNewRoman"/>
          <w:sz w:val="22"/>
          <w:szCs w:val="22"/>
        </w:rPr>
        <w:t xml:space="preserve">. </w:t>
      </w:r>
      <w:r w:rsidRPr="00630193">
        <w:rPr>
          <w:rFonts w:ascii="AHAJPL+TimesNewRoman+1" w:hAnsi="AHAJPL+TimesNewRoman+1" w:cs="AHAJPL+TimesNewRoman+1"/>
          <w:sz w:val="22"/>
          <w:szCs w:val="22"/>
        </w:rPr>
        <w:t>В теории телетрафика дисциплина обслуживания в основном описывается следующими характеристиками</w:t>
      </w:r>
      <w:r w:rsidRPr="00630193">
        <w:rPr>
          <w:rFonts w:ascii="AHAKAG+TimesNewRoman" w:hAnsi="AHAKAG+TimesNewRoman" w:cs="AHAKAG+TimesNewRoman"/>
          <w:sz w:val="22"/>
          <w:szCs w:val="22"/>
        </w:rPr>
        <w:t xml:space="preserve">: </w:t>
      </w:r>
    </w:p>
    <w:p w:rsidR="00F107B3" w:rsidRPr="00630193" w:rsidRDefault="00F107B3" w:rsidP="00F107B3">
      <w:pPr>
        <w:pStyle w:val="Aacao"/>
        <w:ind w:firstLine="284"/>
        <w:jc w:val="both"/>
        <w:rPr>
          <w:rFonts w:ascii="AHAKAG+TimesNewRoman" w:hAnsi="AHAKAG+TimesNewRoman" w:cs="AHAKAG+TimesNewRoman"/>
          <w:sz w:val="22"/>
          <w:szCs w:val="22"/>
        </w:rPr>
      </w:pPr>
      <w:r w:rsidRPr="00630193">
        <w:rPr>
          <w:rFonts w:ascii="AHAJPL+TimesNewRoman+1" w:hAnsi="AHAJPL+TimesNewRoman+1" w:cs="AHAJPL+TimesNewRoman+1"/>
          <w:sz w:val="22"/>
          <w:szCs w:val="22"/>
        </w:rPr>
        <w:t xml:space="preserve">способами обслуживания вызовов </w:t>
      </w:r>
      <w:r w:rsidRPr="00630193">
        <w:rPr>
          <w:rFonts w:ascii="AHAKAG+TimesNewRoman" w:hAnsi="AHAKAG+TimesNewRoman" w:cs="AHAKAG+TimesNewRoman"/>
          <w:sz w:val="22"/>
          <w:szCs w:val="22"/>
        </w:rPr>
        <w:t>(</w:t>
      </w:r>
      <w:r w:rsidRPr="00630193">
        <w:rPr>
          <w:rFonts w:ascii="AHAJPL+TimesNewRoman+1" w:hAnsi="AHAJPL+TimesNewRoman+1" w:cs="AHAJPL+TimesNewRoman+1"/>
          <w:sz w:val="22"/>
          <w:szCs w:val="22"/>
        </w:rPr>
        <w:t>с потерями</w:t>
      </w:r>
      <w:r w:rsidRPr="00630193">
        <w:rPr>
          <w:rFonts w:ascii="AHAKAG+TimesNewRoman" w:hAnsi="AHAKAG+TimesNewRoman" w:cs="AHAKAG+TimesNewRoman"/>
          <w:sz w:val="22"/>
          <w:szCs w:val="22"/>
        </w:rPr>
        <w:t xml:space="preserve">, </w:t>
      </w:r>
      <w:r w:rsidRPr="00630193">
        <w:rPr>
          <w:rFonts w:ascii="AHAJPL+TimesNewRoman+1" w:hAnsi="AHAJPL+TimesNewRoman+1" w:cs="AHAJPL+TimesNewRoman+1"/>
          <w:sz w:val="22"/>
          <w:szCs w:val="22"/>
        </w:rPr>
        <w:t>с ожиданием</w:t>
      </w:r>
      <w:r w:rsidRPr="00630193">
        <w:rPr>
          <w:rFonts w:ascii="AHAKAG+TimesNewRoman" w:hAnsi="AHAKAG+TimesNewRoman" w:cs="AHAKAG+TimesNewRoman"/>
          <w:sz w:val="22"/>
          <w:szCs w:val="22"/>
        </w:rPr>
        <w:t xml:space="preserve">, </w:t>
      </w:r>
      <w:r w:rsidRPr="00630193">
        <w:rPr>
          <w:rFonts w:ascii="AHAJPL+TimesNewRoman+1" w:hAnsi="AHAJPL+TimesNewRoman+1" w:cs="AHAJPL+TimesNewRoman+1"/>
          <w:sz w:val="22"/>
          <w:szCs w:val="22"/>
        </w:rPr>
        <w:t>комбинированное обслуживание</w:t>
      </w:r>
      <w:r w:rsidRPr="00630193">
        <w:rPr>
          <w:rFonts w:ascii="AHAKAG+TimesNewRoman" w:hAnsi="AHAKAG+TimesNewRoman" w:cs="AHAKAG+TimesNewRoman"/>
          <w:sz w:val="22"/>
          <w:szCs w:val="22"/>
        </w:rPr>
        <w:t xml:space="preserve">); </w:t>
      </w:r>
    </w:p>
    <w:p w:rsidR="00F107B3" w:rsidRPr="00630193" w:rsidRDefault="00F107B3" w:rsidP="00F107B3">
      <w:pPr>
        <w:pStyle w:val="Aacao"/>
        <w:ind w:firstLine="284"/>
        <w:jc w:val="both"/>
        <w:rPr>
          <w:rFonts w:ascii="AHAKAG+TimesNewRoman" w:hAnsi="AHAKAG+TimesNewRoman" w:cs="AHAKAG+TimesNewRoman"/>
          <w:sz w:val="22"/>
          <w:szCs w:val="22"/>
        </w:rPr>
      </w:pPr>
      <w:r w:rsidRPr="00630193">
        <w:rPr>
          <w:rFonts w:ascii="AHAJPL+TimesNewRoman+1" w:hAnsi="AHAJPL+TimesNewRoman+1" w:cs="AHAJPL+TimesNewRoman+1"/>
          <w:sz w:val="22"/>
          <w:szCs w:val="22"/>
        </w:rPr>
        <w:t xml:space="preserve">порядком обслуживания вызовов </w:t>
      </w:r>
      <w:r w:rsidRPr="00630193">
        <w:rPr>
          <w:rFonts w:ascii="AHAKAG+TimesNewRoman" w:hAnsi="AHAKAG+TimesNewRoman" w:cs="AHAKAG+TimesNewRoman"/>
          <w:sz w:val="22"/>
          <w:szCs w:val="22"/>
        </w:rPr>
        <w:t>(</w:t>
      </w:r>
      <w:r w:rsidRPr="00630193">
        <w:rPr>
          <w:rFonts w:ascii="AHAJPL+TimesNewRoman+1" w:hAnsi="AHAJPL+TimesNewRoman+1" w:cs="AHAJPL+TimesNewRoman+1"/>
          <w:sz w:val="22"/>
          <w:szCs w:val="22"/>
        </w:rPr>
        <w:t>в порядке очередности</w:t>
      </w:r>
      <w:r w:rsidRPr="00630193">
        <w:rPr>
          <w:rFonts w:ascii="AHAKAG+TimesNewRoman" w:hAnsi="AHAKAG+TimesNewRoman" w:cs="AHAKAG+TimesNewRoman"/>
          <w:sz w:val="22"/>
          <w:szCs w:val="22"/>
        </w:rPr>
        <w:t xml:space="preserve">, </w:t>
      </w:r>
      <w:r w:rsidRPr="00630193">
        <w:rPr>
          <w:rFonts w:ascii="AHAJPL+TimesNewRoman+1" w:hAnsi="AHAJPL+TimesNewRoman+1" w:cs="AHAJPL+TimesNewRoman+1"/>
          <w:sz w:val="22"/>
          <w:szCs w:val="22"/>
        </w:rPr>
        <w:t>в случайном порядке</w:t>
      </w:r>
      <w:r w:rsidRPr="00630193">
        <w:rPr>
          <w:rFonts w:ascii="AHAKAG+TimesNewRoman" w:hAnsi="AHAKAG+TimesNewRoman" w:cs="AHAKAG+TimesNewRoman"/>
          <w:sz w:val="22"/>
          <w:szCs w:val="22"/>
        </w:rPr>
        <w:t xml:space="preserve">, </w:t>
      </w:r>
      <w:r w:rsidRPr="00630193">
        <w:rPr>
          <w:rFonts w:ascii="AHAJPL+TimesNewRoman+1" w:hAnsi="AHAJPL+TimesNewRoman+1" w:cs="AHAJPL+TimesNewRoman+1"/>
          <w:sz w:val="22"/>
          <w:szCs w:val="22"/>
        </w:rPr>
        <w:t>обслуживание пакетами и др</w:t>
      </w:r>
      <w:r w:rsidRPr="00630193">
        <w:rPr>
          <w:rFonts w:ascii="AHAKAG+TimesNewRoman" w:hAnsi="AHAKAG+TimesNewRoman" w:cs="AHAKAG+TimesNewRoman"/>
          <w:sz w:val="22"/>
          <w:szCs w:val="22"/>
        </w:rPr>
        <w:t xml:space="preserve">.); </w:t>
      </w:r>
    </w:p>
    <w:p w:rsidR="00F107B3" w:rsidRPr="00630193" w:rsidRDefault="00F107B3" w:rsidP="00F107B3">
      <w:pPr>
        <w:pStyle w:val="Aacao"/>
        <w:ind w:firstLine="284"/>
        <w:jc w:val="both"/>
        <w:rPr>
          <w:rFonts w:ascii="AHAKAG+TimesNewRoman" w:hAnsi="AHAKAG+TimesNewRoman" w:cs="AHAKAG+TimesNewRoman"/>
          <w:sz w:val="22"/>
          <w:szCs w:val="22"/>
        </w:rPr>
      </w:pPr>
      <w:r w:rsidRPr="00630193">
        <w:rPr>
          <w:rFonts w:ascii="AHAJPL+TimesNewRoman+1" w:hAnsi="AHAJPL+TimesNewRoman+1" w:cs="AHAJPL+TimesNewRoman+1"/>
          <w:sz w:val="22"/>
          <w:szCs w:val="22"/>
        </w:rPr>
        <w:t xml:space="preserve">режимами искания выходов схемы </w:t>
      </w:r>
      <w:r w:rsidRPr="00630193">
        <w:rPr>
          <w:rFonts w:ascii="AHAKAG+TimesNewRoman" w:hAnsi="AHAKAG+TimesNewRoman" w:cs="AHAKAG+TimesNewRoman"/>
          <w:sz w:val="22"/>
          <w:szCs w:val="22"/>
        </w:rPr>
        <w:t>(</w:t>
      </w:r>
      <w:r w:rsidRPr="00630193">
        <w:rPr>
          <w:rFonts w:ascii="AHAJPL+TimesNewRoman+1" w:hAnsi="AHAJPL+TimesNewRoman+1" w:cs="AHAJPL+TimesNewRoman+1"/>
          <w:sz w:val="22"/>
          <w:szCs w:val="22"/>
        </w:rPr>
        <w:t>свободное</w:t>
      </w:r>
      <w:r w:rsidRPr="00630193">
        <w:rPr>
          <w:rFonts w:ascii="AHAKAG+TimesNewRoman" w:hAnsi="AHAKAG+TimesNewRoman" w:cs="AHAKAG+TimesNewRoman"/>
          <w:sz w:val="22"/>
          <w:szCs w:val="22"/>
        </w:rPr>
        <w:t xml:space="preserve">, </w:t>
      </w:r>
      <w:r w:rsidRPr="00630193">
        <w:rPr>
          <w:rFonts w:ascii="AHAJPL+TimesNewRoman+1" w:hAnsi="AHAJPL+TimesNewRoman+1" w:cs="AHAJPL+TimesNewRoman+1"/>
          <w:sz w:val="22"/>
          <w:szCs w:val="22"/>
        </w:rPr>
        <w:t>групповое</w:t>
      </w:r>
      <w:r w:rsidRPr="00630193">
        <w:rPr>
          <w:rFonts w:ascii="AHAKAG+TimesNewRoman" w:hAnsi="AHAKAG+TimesNewRoman" w:cs="AHAKAG+TimesNewRoman"/>
          <w:sz w:val="22"/>
          <w:szCs w:val="22"/>
        </w:rPr>
        <w:t xml:space="preserve">, </w:t>
      </w:r>
      <w:r w:rsidRPr="00630193">
        <w:rPr>
          <w:rFonts w:ascii="AHAJPL+TimesNewRoman+1" w:hAnsi="AHAJPL+TimesNewRoman+1" w:cs="AHAJPL+TimesNewRoman+1"/>
          <w:sz w:val="22"/>
          <w:szCs w:val="22"/>
        </w:rPr>
        <w:t>индивидуальное</w:t>
      </w:r>
      <w:r w:rsidRPr="00630193">
        <w:rPr>
          <w:rFonts w:ascii="AHAKAG+TimesNewRoman" w:hAnsi="AHAKAG+TimesNewRoman" w:cs="AHAKAG+TimesNewRoman"/>
          <w:sz w:val="22"/>
          <w:szCs w:val="22"/>
        </w:rPr>
        <w:t xml:space="preserve">); </w:t>
      </w:r>
    </w:p>
    <w:p w:rsidR="00F107B3" w:rsidRPr="00630193" w:rsidRDefault="00F107B3" w:rsidP="00F107B3">
      <w:pPr>
        <w:pStyle w:val="Aacao"/>
        <w:ind w:firstLine="284"/>
        <w:jc w:val="both"/>
        <w:rPr>
          <w:rFonts w:ascii="AHAKAG+TimesNewRoman" w:hAnsi="AHAKAG+TimesNewRoman" w:cs="AHAKAG+TimesNewRoman"/>
          <w:sz w:val="22"/>
          <w:szCs w:val="22"/>
        </w:rPr>
      </w:pPr>
      <w:r w:rsidRPr="00630193">
        <w:rPr>
          <w:rFonts w:ascii="AHAJPL+TimesNewRoman+1" w:hAnsi="AHAJPL+TimesNewRoman+1" w:cs="AHAJPL+TimesNewRoman+1"/>
          <w:sz w:val="22"/>
          <w:szCs w:val="22"/>
        </w:rPr>
        <w:t xml:space="preserve">законами распределения длительности обслуживания вызовов </w:t>
      </w:r>
      <w:r w:rsidRPr="00630193">
        <w:rPr>
          <w:rFonts w:ascii="AHAKAG+TimesNewRoman" w:hAnsi="AHAKAG+TimesNewRoman" w:cs="AHAKAG+TimesNewRoman"/>
          <w:sz w:val="22"/>
          <w:szCs w:val="22"/>
        </w:rPr>
        <w:t>(</w:t>
      </w:r>
      <w:r w:rsidRPr="00630193">
        <w:rPr>
          <w:rFonts w:ascii="AHAJPL+TimesNewRoman+1" w:hAnsi="AHAJPL+TimesNewRoman+1" w:cs="AHAJPL+TimesNewRoman+1"/>
          <w:sz w:val="22"/>
          <w:szCs w:val="22"/>
        </w:rPr>
        <w:t>показательный закон</w:t>
      </w:r>
      <w:r w:rsidRPr="00630193">
        <w:rPr>
          <w:rFonts w:ascii="AHAKAG+TimesNewRoman" w:hAnsi="AHAKAG+TimesNewRoman" w:cs="AHAKAG+TimesNewRoman"/>
          <w:sz w:val="22"/>
          <w:szCs w:val="22"/>
        </w:rPr>
        <w:t xml:space="preserve">, </w:t>
      </w:r>
      <w:r w:rsidRPr="00630193">
        <w:rPr>
          <w:rFonts w:ascii="AHAJPL+TimesNewRoman+1" w:hAnsi="AHAJPL+TimesNewRoman+1" w:cs="AHAJPL+TimesNewRoman+1"/>
          <w:sz w:val="22"/>
          <w:szCs w:val="22"/>
        </w:rPr>
        <w:t>постоянная или произвольная длительность обслуживания</w:t>
      </w:r>
      <w:r w:rsidRPr="00630193">
        <w:rPr>
          <w:rFonts w:ascii="AHAKAG+TimesNewRoman" w:hAnsi="AHAKAG+TimesNewRoman" w:cs="AHAKAG+TimesNewRoman"/>
          <w:sz w:val="22"/>
          <w:szCs w:val="22"/>
        </w:rPr>
        <w:t xml:space="preserve">); </w:t>
      </w:r>
    </w:p>
    <w:p w:rsidR="00F107B3" w:rsidRPr="00630193" w:rsidRDefault="00F107B3" w:rsidP="00F107B3">
      <w:pPr>
        <w:pStyle w:val="Aacao"/>
        <w:ind w:firstLine="284"/>
        <w:jc w:val="both"/>
        <w:rPr>
          <w:rFonts w:ascii="AHAKAG+TimesNewRoman" w:hAnsi="AHAKAG+TimesNewRoman" w:cs="AHAKAG+TimesNewRoman"/>
          <w:sz w:val="22"/>
          <w:szCs w:val="22"/>
        </w:rPr>
      </w:pPr>
      <w:r w:rsidRPr="00630193">
        <w:rPr>
          <w:rFonts w:ascii="AHAJPL+TimesNewRoman+1" w:hAnsi="AHAJPL+TimesNewRoman+1" w:cs="AHAJPL+TimesNewRoman+1"/>
          <w:sz w:val="22"/>
          <w:szCs w:val="22"/>
        </w:rPr>
        <w:t xml:space="preserve">наличием преимуществ </w:t>
      </w:r>
      <w:r w:rsidRPr="00630193">
        <w:rPr>
          <w:rFonts w:ascii="AHAKAG+TimesNewRoman" w:hAnsi="AHAKAG+TimesNewRoman" w:cs="AHAKAG+TimesNewRoman"/>
          <w:sz w:val="22"/>
          <w:szCs w:val="22"/>
        </w:rPr>
        <w:t>(</w:t>
      </w:r>
      <w:r w:rsidRPr="00630193">
        <w:rPr>
          <w:rFonts w:ascii="AHAJPL+TimesNewRoman+1" w:hAnsi="AHAJPL+TimesNewRoman+1" w:cs="AHAJPL+TimesNewRoman+1"/>
          <w:sz w:val="22"/>
          <w:szCs w:val="22"/>
        </w:rPr>
        <w:t>приоритетов</w:t>
      </w:r>
      <w:r w:rsidRPr="00630193">
        <w:rPr>
          <w:rFonts w:ascii="AHAKAG+TimesNewRoman" w:hAnsi="AHAKAG+TimesNewRoman" w:cs="AHAKAG+TimesNewRoman"/>
          <w:sz w:val="22"/>
          <w:szCs w:val="22"/>
        </w:rPr>
        <w:t xml:space="preserve">) </w:t>
      </w:r>
      <w:r w:rsidRPr="00630193">
        <w:rPr>
          <w:rFonts w:ascii="AHAJPL+TimesNewRoman+1" w:hAnsi="AHAJPL+TimesNewRoman+1" w:cs="AHAJPL+TimesNewRoman+1"/>
          <w:sz w:val="22"/>
          <w:szCs w:val="22"/>
        </w:rPr>
        <w:t>в обслуживании некоторых категорий вызовов</w:t>
      </w:r>
      <w:r w:rsidRPr="00630193">
        <w:rPr>
          <w:rFonts w:ascii="AHAKAG+TimesNewRoman" w:hAnsi="AHAKAG+TimesNewRoman" w:cs="AHAKAG+TimesNewRoman"/>
          <w:sz w:val="22"/>
          <w:szCs w:val="22"/>
        </w:rPr>
        <w:t xml:space="preserve">; </w:t>
      </w:r>
    </w:p>
    <w:p w:rsidR="00F107B3" w:rsidRPr="00630193" w:rsidRDefault="00F107B3" w:rsidP="00F107B3">
      <w:pPr>
        <w:pStyle w:val="Aacao"/>
        <w:ind w:firstLine="284"/>
        <w:jc w:val="both"/>
        <w:rPr>
          <w:rFonts w:ascii="AHAKAG+TimesNewRoman" w:hAnsi="AHAKAG+TimesNewRoman" w:cs="AHAKAG+TimesNewRoman"/>
          <w:sz w:val="22"/>
          <w:szCs w:val="22"/>
        </w:rPr>
      </w:pPr>
      <w:r w:rsidRPr="00630193">
        <w:rPr>
          <w:rFonts w:ascii="AHAJPL+TimesNewRoman+1" w:hAnsi="AHAJPL+TimesNewRoman+1" w:cs="AHAJPL+TimesNewRoman+1"/>
          <w:sz w:val="22"/>
          <w:szCs w:val="22"/>
        </w:rPr>
        <w:t xml:space="preserve">наличием ограничений при обслуживании всех или некоторых категорий вызовов </w:t>
      </w:r>
      <w:r w:rsidRPr="00630193">
        <w:rPr>
          <w:rFonts w:ascii="AHAKAG+TimesNewRoman" w:hAnsi="AHAKAG+TimesNewRoman" w:cs="AHAKAG+TimesNewRoman"/>
          <w:sz w:val="22"/>
          <w:szCs w:val="22"/>
        </w:rPr>
        <w:t>(</w:t>
      </w:r>
      <w:r w:rsidRPr="00630193">
        <w:rPr>
          <w:rFonts w:ascii="AHAJPL+TimesNewRoman+1" w:hAnsi="AHAJPL+TimesNewRoman+1" w:cs="AHAJPL+TimesNewRoman+1"/>
          <w:sz w:val="22"/>
          <w:szCs w:val="22"/>
        </w:rPr>
        <w:t>по длительности ожидания</w:t>
      </w:r>
      <w:r w:rsidRPr="00630193">
        <w:rPr>
          <w:rFonts w:ascii="AHAKAG+TimesNewRoman" w:hAnsi="AHAKAG+TimesNewRoman" w:cs="AHAKAG+TimesNewRoman"/>
          <w:sz w:val="22"/>
          <w:szCs w:val="22"/>
        </w:rPr>
        <w:t xml:space="preserve">, </w:t>
      </w:r>
      <w:r w:rsidRPr="00630193">
        <w:rPr>
          <w:rFonts w:ascii="AHAJPL+TimesNewRoman+1" w:hAnsi="AHAJPL+TimesNewRoman+1" w:cs="AHAJPL+TimesNewRoman+1"/>
          <w:sz w:val="22"/>
          <w:szCs w:val="22"/>
        </w:rPr>
        <w:t>числу ожидающих вызовов</w:t>
      </w:r>
      <w:r w:rsidRPr="00630193">
        <w:rPr>
          <w:rFonts w:ascii="AHAKAG+TimesNewRoman" w:hAnsi="AHAKAG+TimesNewRoman" w:cs="AHAKAG+TimesNewRoman"/>
          <w:sz w:val="22"/>
          <w:szCs w:val="22"/>
        </w:rPr>
        <w:t xml:space="preserve">, </w:t>
      </w:r>
      <w:r w:rsidRPr="00630193">
        <w:rPr>
          <w:rFonts w:ascii="AHAJPL+TimesNewRoman+1" w:hAnsi="AHAJPL+TimesNewRoman+1" w:cs="AHAJPL+TimesNewRoman+1"/>
          <w:sz w:val="22"/>
          <w:szCs w:val="22"/>
        </w:rPr>
        <w:t>длительности обслуживания</w:t>
      </w:r>
      <w:r w:rsidRPr="00630193">
        <w:rPr>
          <w:rFonts w:ascii="AHAKAG+TimesNewRoman" w:hAnsi="AHAKAG+TimesNewRoman" w:cs="AHAKAG+TimesNewRoman"/>
          <w:sz w:val="22"/>
          <w:szCs w:val="22"/>
        </w:rPr>
        <w:t xml:space="preserve">); </w:t>
      </w:r>
    </w:p>
    <w:p w:rsidR="00F107B3" w:rsidRPr="00630193" w:rsidRDefault="00F107B3" w:rsidP="00F107B3">
      <w:pPr>
        <w:pStyle w:val="Aacao"/>
        <w:ind w:firstLine="284"/>
        <w:jc w:val="both"/>
        <w:rPr>
          <w:rFonts w:ascii="AHAKAG+TimesNewRoman" w:hAnsi="AHAKAG+TimesNewRoman" w:cs="AHAKAG+TimesNewRoman"/>
          <w:sz w:val="22"/>
          <w:szCs w:val="22"/>
        </w:rPr>
      </w:pPr>
      <w:r w:rsidRPr="00630193">
        <w:rPr>
          <w:rFonts w:ascii="AHAJPL+TimesNewRoman+1" w:hAnsi="AHAJPL+TimesNewRoman+1" w:cs="AHAJPL+TimesNewRoman+1"/>
          <w:sz w:val="22"/>
          <w:szCs w:val="22"/>
        </w:rPr>
        <w:t>законами распределения вероятностей выхода из строя элементов схемы</w:t>
      </w:r>
      <w:r w:rsidRPr="00630193">
        <w:rPr>
          <w:rFonts w:ascii="AHAKAG+TimesNewRoman" w:hAnsi="AHAKAG+TimesNewRoman" w:cs="AHAKAG+TimesNewRoman"/>
          <w:sz w:val="22"/>
          <w:szCs w:val="22"/>
        </w:rPr>
        <w:t xml:space="preserve">. </w:t>
      </w:r>
    </w:p>
    <w:p w:rsidR="00F107B3" w:rsidRPr="00630193" w:rsidRDefault="00F107B3" w:rsidP="00F107B3">
      <w:pPr>
        <w:pStyle w:val="Aacao"/>
        <w:ind w:firstLine="284"/>
        <w:jc w:val="both"/>
        <w:rPr>
          <w:rFonts w:ascii="AHAKAG+TimesNewRoman" w:hAnsi="AHAKAG+TimesNewRoman" w:cs="AHAKAG+TimesNewRoman"/>
          <w:sz w:val="22"/>
          <w:szCs w:val="22"/>
        </w:rPr>
      </w:pPr>
      <w:r w:rsidRPr="00630193">
        <w:rPr>
          <w:rFonts w:ascii="AHAJPL+TimesNewRoman+1" w:hAnsi="AHAJPL+TimesNewRoman+1" w:cs="AHAJPL+TimesNewRoman+1"/>
          <w:sz w:val="22"/>
          <w:szCs w:val="22"/>
        </w:rPr>
        <w:t>Математическую модель обозначают последовательностью символов</w:t>
      </w:r>
      <w:r w:rsidRPr="00630193">
        <w:rPr>
          <w:rFonts w:ascii="AHAKAG+TimesNewRoman" w:hAnsi="AHAKAG+TimesNewRoman" w:cs="AHAKAG+TimesNewRoman"/>
          <w:sz w:val="22"/>
          <w:szCs w:val="22"/>
        </w:rPr>
        <w:t xml:space="preserve">. </w:t>
      </w:r>
      <w:r w:rsidRPr="00630193">
        <w:rPr>
          <w:rFonts w:ascii="AHAJPL+TimesNewRoman+1" w:hAnsi="AHAJPL+TimesNewRoman+1" w:cs="AHAJPL+TimesNewRoman+1"/>
          <w:sz w:val="22"/>
          <w:szCs w:val="22"/>
        </w:rPr>
        <w:t>Первый символ обозначает функцию распределения промежутков между вызовами</w:t>
      </w:r>
      <w:r w:rsidRPr="00630193">
        <w:rPr>
          <w:rFonts w:ascii="AHAKAG+TimesNewRoman" w:hAnsi="AHAKAG+TimesNewRoman" w:cs="AHAKAG+TimesNewRoman"/>
          <w:sz w:val="22"/>
          <w:szCs w:val="22"/>
        </w:rPr>
        <w:t xml:space="preserve">, </w:t>
      </w:r>
      <w:r w:rsidRPr="00630193">
        <w:rPr>
          <w:rFonts w:ascii="AHAJPL+TimesNewRoman+1" w:hAnsi="AHAJPL+TimesNewRoman+1" w:cs="AHAJPL+TimesNewRoman+1"/>
          <w:sz w:val="22"/>
          <w:szCs w:val="22"/>
        </w:rPr>
        <w:t>второй - функцию распределения длительности обслуживания</w:t>
      </w:r>
      <w:r w:rsidRPr="00630193">
        <w:rPr>
          <w:rFonts w:ascii="AHAKAG+TimesNewRoman" w:hAnsi="AHAKAG+TimesNewRoman" w:cs="AHAKAG+TimesNewRoman"/>
          <w:sz w:val="22"/>
          <w:szCs w:val="22"/>
        </w:rPr>
        <w:t xml:space="preserve">, </w:t>
      </w:r>
      <w:r w:rsidRPr="00630193">
        <w:rPr>
          <w:rFonts w:ascii="AHAJPL+TimesNewRoman+1" w:hAnsi="AHAJPL+TimesNewRoman+1" w:cs="AHAJPL+TimesNewRoman+1"/>
          <w:sz w:val="22"/>
          <w:szCs w:val="22"/>
        </w:rPr>
        <w:t>третий и последующие символы - схему и дисциплину обслуживания</w:t>
      </w:r>
      <w:r w:rsidRPr="00630193">
        <w:rPr>
          <w:rFonts w:ascii="AHAKAG+TimesNewRoman" w:hAnsi="AHAKAG+TimesNewRoman" w:cs="AHAKAG+TimesNewRoman"/>
          <w:sz w:val="22"/>
          <w:szCs w:val="22"/>
        </w:rPr>
        <w:t xml:space="preserve">. </w:t>
      </w:r>
      <w:r w:rsidRPr="00630193">
        <w:rPr>
          <w:rFonts w:ascii="AHAJPL+TimesNewRoman+1" w:hAnsi="AHAJPL+TimesNewRoman+1" w:cs="AHAJPL+TimesNewRoman+1"/>
          <w:sz w:val="22"/>
          <w:szCs w:val="22"/>
        </w:rPr>
        <w:t>Для обозначения распределений введены следующие символы</w:t>
      </w:r>
      <w:r w:rsidRPr="00630193">
        <w:rPr>
          <w:rFonts w:ascii="AHAKAG+TimesNewRoman" w:hAnsi="AHAKAG+TimesNewRoman" w:cs="AHAKAG+TimesNewRoman"/>
          <w:sz w:val="22"/>
          <w:szCs w:val="22"/>
        </w:rPr>
        <w:t xml:space="preserve">: </w:t>
      </w:r>
      <w:r w:rsidRPr="00630193">
        <w:rPr>
          <w:rFonts w:ascii="AHAMBD+TimesNewRoman,Italic" w:hAnsi="AHAMBD+TimesNewRoman,Italic" w:cs="AHAMBD+TimesNewRoman,Italic"/>
          <w:sz w:val="22"/>
          <w:szCs w:val="22"/>
        </w:rPr>
        <w:t xml:space="preserve">М </w:t>
      </w:r>
      <w:r w:rsidRPr="00630193">
        <w:rPr>
          <w:rFonts w:ascii="Times New Roman" w:hAnsi="Times New Roman" w:cs="AHBCLC+TimesNewRoman,Italic+1"/>
          <w:sz w:val="22"/>
          <w:szCs w:val="22"/>
        </w:rPr>
        <w:t>-</w:t>
      </w:r>
      <w:r w:rsidRPr="00630193">
        <w:rPr>
          <w:rFonts w:ascii="AHAJPL+TimesNewRoman+1" w:hAnsi="AHAJPL+TimesNewRoman+1" w:cs="AHAJPL+TimesNewRoman+1"/>
          <w:sz w:val="22"/>
          <w:szCs w:val="22"/>
        </w:rPr>
        <w:t>показательное</w:t>
      </w:r>
      <w:r w:rsidRPr="00630193">
        <w:rPr>
          <w:rFonts w:ascii="AHAKAG+TimesNewRoman" w:hAnsi="AHAKAG+TimesNewRoman" w:cs="AHAKAG+TimesNewRoman"/>
          <w:sz w:val="22"/>
          <w:szCs w:val="22"/>
        </w:rPr>
        <w:t xml:space="preserve">, </w:t>
      </w:r>
      <w:r w:rsidRPr="00630193">
        <w:rPr>
          <w:rFonts w:ascii="AHAMBD+TimesNewRoman,Italic" w:hAnsi="AHAMBD+TimesNewRoman,Italic" w:cs="AHAMBD+TimesNewRoman,Italic"/>
          <w:sz w:val="22"/>
          <w:szCs w:val="22"/>
        </w:rPr>
        <w:t xml:space="preserve">Е - </w:t>
      </w:r>
      <w:r w:rsidRPr="00630193">
        <w:rPr>
          <w:rFonts w:ascii="AHAJPL+TimesNewRoman+1" w:hAnsi="AHAJPL+TimesNewRoman+1" w:cs="AHAJPL+TimesNewRoman+1"/>
          <w:sz w:val="22"/>
          <w:szCs w:val="22"/>
        </w:rPr>
        <w:t>эрланговское</w:t>
      </w:r>
      <w:r w:rsidRPr="00630193">
        <w:rPr>
          <w:rFonts w:ascii="AHAKAG+TimesNewRoman" w:hAnsi="AHAKAG+TimesNewRoman" w:cs="AHAKAG+TimesNewRoman"/>
          <w:sz w:val="22"/>
          <w:szCs w:val="22"/>
        </w:rPr>
        <w:t xml:space="preserve">, </w:t>
      </w:r>
      <w:r w:rsidRPr="00630193">
        <w:rPr>
          <w:rFonts w:ascii="AHBCLC+TimesNewRoman,Italic+1" w:hAnsi="AHBCLC+TimesNewRoman,Italic+1" w:cs="AHBCLC+TimesNewRoman,Italic+1"/>
          <w:sz w:val="22"/>
          <w:szCs w:val="22"/>
        </w:rPr>
        <w:t>D</w:t>
      </w:r>
      <w:r w:rsidRPr="00630193">
        <w:rPr>
          <w:rFonts w:ascii="Times New Roman" w:hAnsi="Times New Roman" w:cs="AHBCLC+TimesNewRoman,Italic+1"/>
          <w:sz w:val="22"/>
          <w:szCs w:val="22"/>
        </w:rPr>
        <w:t xml:space="preserve"> - </w:t>
      </w:r>
      <w:r w:rsidRPr="00630193">
        <w:rPr>
          <w:rFonts w:ascii="AHAJPL+TimesNewRoman+1" w:hAnsi="AHAJPL+TimesNewRoman+1" w:cs="AHAJPL+TimesNewRoman+1"/>
          <w:sz w:val="22"/>
          <w:szCs w:val="22"/>
        </w:rPr>
        <w:t>равномерной плотности</w:t>
      </w:r>
      <w:r w:rsidRPr="00630193">
        <w:rPr>
          <w:rFonts w:ascii="AHAKAG+TimesNewRoman" w:hAnsi="AHAKAG+TimesNewRoman" w:cs="AHAKAG+TimesNewRoman"/>
          <w:sz w:val="22"/>
          <w:szCs w:val="22"/>
        </w:rPr>
        <w:t xml:space="preserve">, </w:t>
      </w:r>
      <w:r w:rsidRPr="00630193">
        <w:rPr>
          <w:rFonts w:ascii="AHBCLC+TimesNewRoman,Italic+1" w:hAnsi="AHBCLC+TimesNewRoman,Italic+1" w:cs="AHBCLC+TimesNewRoman,Italic+1"/>
          <w:sz w:val="22"/>
          <w:szCs w:val="22"/>
        </w:rPr>
        <w:t>G</w:t>
      </w:r>
      <w:r w:rsidRPr="00630193">
        <w:rPr>
          <w:rFonts w:ascii="Times New Roman" w:hAnsi="Times New Roman" w:cs="AHBCLC+TimesNewRoman,Italic+1"/>
          <w:sz w:val="22"/>
          <w:szCs w:val="22"/>
        </w:rPr>
        <w:t xml:space="preserve"> - </w:t>
      </w:r>
      <w:r w:rsidRPr="00630193">
        <w:rPr>
          <w:rFonts w:ascii="AHAJPL+TimesNewRoman+1" w:hAnsi="AHAJPL+TimesNewRoman+1" w:cs="AHAJPL+TimesNewRoman+1"/>
          <w:sz w:val="22"/>
          <w:szCs w:val="22"/>
        </w:rPr>
        <w:t>произвольное</w:t>
      </w:r>
      <w:r w:rsidRPr="00630193">
        <w:rPr>
          <w:rFonts w:ascii="AHAKAG+TimesNewRoman" w:hAnsi="AHAKAG+TimesNewRoman" w:cs="AHAKAG+TimesNewRoman"/>
          <w:sz w:val="22"/>
          <w:szCs w:val="22"/>
        </w:rPr>
        <w:t xml:space="preserve">. </w:t>
      </w:r>
      <w:r w:rsidRPr="00630193">
        <w:rPr>
          <w:rFonts w:ascii="AHAJPL+TimesNewRoman+1" w:hAnsi="AHAJPL+TimesNewRoman+1" w:cs="AHAJPL+TimesNewRoman+1"/>
          <w:sz w:val="22"/>
          <w:szCs w:val="22"/>
        </w:rPr>
        <w:t>Для многомерного случая над символами ставятся стрелки</w:t>
      </w:r>
      <w:r w:rsidRPr="00630193">
        <w:rPr>
          <w:rFonts w:ascii="AHAKAG+TimesNewRoman" w:hAnsi="AHAKAG+TimesNewRoman" w:cs="AHAKAG+TimesNewRoman"/>
          <w:sz w:val="22"/>
          <w:szCs w:val="22"/>
        </w:rPr>
        <w:t xml:space="preserve">. </w:t>
      </w:r>
      <w:r w:rsidRPr="00630193">
        <w:rPr>
          <w:rFonts w:ascii="AHAJPL+TimesNewRoman+1" w:hAnsi="AHAJPL+TimesNewRoman+1" w:cs="AHAJPL+TimesNewRoman+1"/>
          <w:sz w:val="22"/>
          <w:szCs w:val="22"/>
        </w:rPr>
        <w:t xml:space="preserve">Схема системы телетрафика обозначается символом </w:t>
      </w:r>
      <w:r w:rsidRPr="00630193">
        <w:rPr>
          <w:rFonts w:ascii="AHAKAG+TimesNewRoman" w:hAnsi="AHAKAG+TimesNewRoman" w:cs="AHAKAG+TimesNewRoman"/>
          <w:sz w:val="22"/>
          <w:szCs w:val="22"/>
        </w:rPr>
        <w:t xml:space="preserve">S. </w:t>
      </w:r>
      <w:r w:rsidRPr="00630193">
        <w:rPr>
          <w:rFonts w:ascii="AHAJPL+TimesNewRoman+1" w:hAnsi="AHAJPL+TimesNewRoman+1" w:cs="AHAJPL+TimesNewRoman+1"/>
          <w:sz w:val="22"/>
          <w:szCs w:val="22"/>
        </w:rPr>
        <w:t>Если схема представляет собой полнодоступный пучок линий</w:t>
      </w:r>
      <w:r w:rsidRPr="00630193">
        <w:rPr>
          <w:rFonts w:ascii="AHAKAG+TimesNewRoman" w:hAnsi="AHAKAG+TimesNewRoman" w:cs="AHAKAG+TimesNewRoman"/>
          <w:sz w:val="22"/>
          <w:szCs w:val="22"/>
        </w:rPr>
        <w:t xml:space="preserve">, </w:t>
      </w:r>
      <w:r w:rsidRPr="00630193">
        <w:rPr>
          <w:rFonts w:ascii="AHAJPL+TimesNewRoman+1" w:hAnsi="AHAJPL+TimesNewRoman+1" w:cs="AHAJPL+TimesNewRoman+1"/>
          <w:sz w:val="22"/>
          <w:szCs w:val="22"/>
        </w:rPr>
        <w:t xml:space="preserve">то вместо </w:t>
      </w:r>
      <w:r w:rsidRPr="00630193">
        <w:rPr>
          <w:rFonts w:ascii="AHAKAG+TimesNewRoman" w:hAnsi="AHAKAG+TimesNewRoman" w:cs="AHAKAG+TimesNewRoman"/>
          <w:sz w:val="22"/>
          <w:szCs w:val="22"/>
        </w:rPr>
        <w:t xml:space="preserve">S </w:t>
      </w:r>
      <w:r w:rsidRPr="00630193">
        <w:rPr>
          <w:rFonts w:ascii="AHAJPL+TimesNewRoman+1" w:hAnsi="AHAJPL+TimesNewRoman+1" w:cs="AHAJPL+TimesNewRoman+1"/>
          <w:sz w:val="22"/>
          <w:szCs w:val="22"/>
        </w:rPr>
        <w:t>пишется υ</w:t>
      </w:r>
      <w:r w:rsidRPr="00630193">
        <w:rPr>
          <w:rFonts w:ascii="AHBCLC+TimesNewRoman,Italic+1" w:hAnsi="AHBCLC+TimesNewRoman,Italic+1" w:cs="AHBCLC+TimesNewRoman,Italic+1"/>
          <w:sz w:val="22"/>
          <w:szCs w:val="22"/>
        </w:rPr>
        <w:t xml:space="preserve">, </w:t>
      </w:r>
      <w:r w:rsidRPr="00630193">
        <w:rPr>
          <w:rFonts w:ascii="AHAJPL+TimesNewRoman+1" w:hAnsi="AHAJPL+TimesNewRoman+1" w:cs="AHAJPL+TimesNewRoman+1"/>
          <w:sz w:val="22"/>
          <w:szCs w:val="22"/>
        </w:rPr>
        <w:t xml:space="preserve">где υ </w:t>
      </w:r>
      <w:r w:rsidRPr="00630193">
        <w:rPr>
          <w:rFonts w:ascii="AHBCLC+TimesNewRoman,Italic+1" w:hAnsi="AHBCLC+TimesNewRoman,Italic+1" w:cs="AHBCLC+TimesNewRoman,Italic+1"/>
          <w:sz w:val="22"/>
          <w:szCs w:val="22"/>
        </w:rPr>
        <w:t xml:space="preserve">. </w:t>
      </w:r>
      <w:r w:rsidRPr="00630193">
        <w:rPr>
          <w:rFonts w:ascii="AHAJPL+TimesNewRoman+1" w:hAnsi="AHAJPL+TimesNewRoman+1" w:cs="AHAJPL+TimesNewRoman+1"/>
          <w:sz w:val="22"/>
          <w:szCs w:val="22"/>
        </w:rPr>
        <w:t>число линий</w:t>
      </w:r>
      <w:r w:rsidRPr="00630193">
        <w:rPr>
          <w:rFonts w:ascii="AHAKAG+TimesNewRoman" w:hAnsi="AHAKAG+TimesNewRoman" w:cs="AHAKAG+TimesNewRoman"/>
          <w:sz w:val="22"/>
          <w:szCs w:val="22"/>
        </w:rPr>
        <w:t xml:space="preserve">. </w:t>
      </w:r>
      <w:r w:rsidRPr="00630193">
        <w:rPr>
          <w:rFonts w:ascii="AHAJPL+TimesNewRoman+1" w:hAnsi="AHAJPL+TimesNewRoman+1" w:cs="AHAJPL+TimesNewRoman+1"/>
          <w:sz w:val="22"/>
          <w:szCs w:val="22"/>
        </w:rPr>
        <w:t>Если вызовы обслуживаются с ожиданием</w:t>
      </w:r>
      <w:r w:rsidRPr="00630193">
        <w:rPr>
          <w:rFonts w:ascii="AHAKAG+TimesNewRoman" w:hAnsi="AHAKAG+TimesNewRoman" w:cs="AHAKAG+TimesNewRoman"/>
          <w:sz w:val="22"/>
          <w:szCs w:val="22"/>
        </w:rPr>
        <w:t xml:space="preserve">, </w:t>
      </w:r>
      <w:r w:rsidRPr="00630193">
        <w:rPr>
          <w:rFonts w:ascii="AHAJPL+TimesNewRoman+1" w:hAnsi="AHAJPL+TimesNewRoman+1" w:cs="AHAJPL+TimesNewRoman+1"/>
          <w:sz w:val="22"/>
          <w:szCs w:val="22"/>
        </w:rPr>
        <w:t xml:space="preserve">то число мест для ожидания обозначают символом </w:t>
      </w:r>
      <w:r w:rsidRPr="00630193">
        <w:rPr>
          <w:rFonts w:ascii="AHBCLC+TimesNewRoman,Italic+1" w:hAnsi="AHBCLC+TimesNewRoman,Italic+1" w:cs="AHBCLC+TimesNewRoman,Italic+1"/>
          <w:sz w:val="22"/>
          <w:szCs w:val="22"/>
        </w:rPr>
        <w:t xml:space="preserve">r. </w:t>
      </w:r>
      <w:r w:rsidRPr="00630193">
        <w:rPr>
          <w:rFonts w:ascii="AHAJPL+TimesNewRoman+1" w:hAnsi="AHAJPL+TimesNewRoman+1" w:cs="AHAJPL+TimesNewRoman+1"/>
          <w:sz w:val="22"/>
          <w:szCs w:val="22"/>
        </w:rPr>
        <w:t xml:space="preserve">Символ </w:t>
      </w:r>
      <w:r w:rsidRPr="00630193">
        <w:rPr>
          <w:rFonts w:ascii="AHBCLC+TimesNewRoman,Italic+1" w:hAnsi="AHBCLC+TimesNewRoman,Italic+1" w:cs="AHBCLC+TimesNewRoman,Italic+1"/>
          <w:sz w:val="22"/>
          <w:szCs w:val="22"/>
        </w:rPr>
        <w:t xml:space="preserve">f </w:t>
      </w:r>
      <w:r w:rsidRPr="00630193">
        <w:rPr>
          <w:rFonts w:ascii="AHAJPL+TimesNewRoman+1" w:hAnsi="AHAJPL+TimesNewRoman+1" w:cs="AHAJPL+TimesNewRoman+1"/>
          <w:sz w:val="22"/>
          <w:szCs w:val="22"/>
        </w:rPr>
        <w:t>с индексами вводится для обозначений приоритетов в обслуживании</w:t>
      </w:r>
      <w:r w:rsidRPr="00630193">
        <w:rPr>
          <w:rFonts w:ascii="AHAKAG+TimesNewRoman" w:hAnsi="AHAKAG+TimesNewRoman" w:cs="AHAKAG+TimesNewRoman"/>
          <w:sz w:val="22"/>
          <w:szCs w:val="22"/>
        </w:rPr>
        <w:t xml:space="preserve">. </w:t>
      </w:r>
    </w:p>
    <w:p w:rsidR="00F107B3" w:rsidRPr="00630193" w:rsidRDefault="00F107B3" w:rsidP="00F107B3">
      <w:pPr>
        <w:pStyle w:val="Aacao"/>
        <w:ind w:firstLine="284"/>
        <w:jc w:val="both"/>
        <w:rPr>
          <w:rFonts w:ascii="AHAKAG+TimesNewRoman" w:hAnsi="AHAKAG+TimesNewRoman" w:cs="AHAKAG+TimesNewRoman"/>
          <w:sz w:val="22"/>
          <w:szCs w:val="22"/>
        </w:rPr>
      </w:pPr>
      <w:r w:rsidRPr="00630193">
        <w:rPr>
          <w:rFonts w:ascii="AHAJPL+TimesNewRoman+1" w:hAnsi="AHAJPL+TimesNewRoman+1" w:cs="AHAJPL+TimesNewRoman+1"/>
          <w:sz w:val="22"/>
          <w:szCs w:val="22"/>
        </w:rPr>
        <w:t>Построение математической модели</w:t>
      </w:r>
      <w:r w:rsidRPr="00630193">
        <w:rPr>
          <w:rFonts w:ascii="AHAKAG+TimesNewRoman" w:hAnsi="AHAKAG+TimesNewRoman" w:cs="AHAKAG+TimesNewRoman"/>
          <w:sz w:val="22"/>
          <w:szCs w:val="22"/>
        </w:rPr>
        <w:t xml:space="preserve">, </w:t>
      </w:r>
      <w:r w:rsidRPr="00630193">
        <w:rPr>
          <w:rFonts w:ascii="AHAJPL+TimesNewRoman+1" w:hAnsi="AHAJPL+TimesNewRoman+1" w:cs="AHAJPL+TimesNewRoman+1"/>
          <w:sz w:val="22"/>
          <w:szCs w:val="22"/>
        </w:rPr>
        <w:t>адекватно отображающей реальную систему распределения информации</w:t>
      </w:r>
      <w:r w:rsidRPr="00630193">
        <w:rPr>
          <w:rFonts w:ascii="AHAKAG+TimesNewRoman" w:hAnsi="AHAKAG+TimesNewRoman" w:cs="AHAKAG+TimesNewRoman"/>
          <w:sz w:val="22"/>
          <w:szCs w:val="22"/>
        </w:rPr>
        <w:t xml:space="preserve">, </w:t>
      </w:r>
      <w:r w:rsidRPr="00630193">
        <w:rPr>
          <w:rFonts w:ascii="AHAJPL+TimesNewRoman+1" w:hAnsi="AHAJPL+TimesNewRoman+1" w:cs="AHAJPL+TimesNewRoman+1"/>
          <w:sz w:val="22"/>
          <w:szCs w:val="22"/>
        </w:rPr>
        <w:t>во многих случаях является нетривиальной задачей</w:t>
      </w:r>
      <w:r w:rsidRPr="00630193">
        <w:rPr>
          <w:rFonts w:ascii="AHAKAG+TimesNewRoman" w:hAnsi="AHAKAG+TimesNewRoman" w:cs="AHAKAG+TimesNewRoman"/>
          <w:sz w:val="22"/>
          <w:szCs w:val="22"/>
        </w:rPr>
        <w:t xml:space="preserve">. </w:t>
      </w:r>
      <w:r w:rsidRPr="00630193">
        <w:rPr>
          <w:rFonts w:ascii="AHAJPL+TimesNewRoman+1" w:hAnsi="AHAJPL+TimesNewRoman+1" w:cs="AHAJPL+TimesNewRoman+1"/>
          <w:sz w:val="22"/>
          <w:szCs w:val="22"/>
        </w:rPr>
        <w:t>От правильного выбора модели в конечном счете зависит успех решения всей задачи</w:t>
      </w:r>
      <w:r w:rsidRPr="00630193">
        <w:rPr>
          <w:rFonts w:ascii="AHAKAG+TimesNewRoman" w:hAnsi="AHAKAG+TimesNewRoman" w:cs="AHAKAG+TimesNewRoman"/>
          <w:sz w:val="22"/>
          <w:szCs w:val="22"/>
        </w:rPr>
        <w:t xml:space="preserve">. </w:t>
      </w:r>
    </w:p>
    <w:p w:rsidR="00F107B3" w:rsidRPr="00F107B3" w:rsidRDefault="00F107B3" w:rsidP="00F107B3">
      <w:pPr>
        <w:pStyle w:val="Acaa3"/>
        <w:ind w:left="567" w:right="567"/>
        <w:jc w:val="center"/>
        <w:rPr>
          <w:rFonts w:cs="AHAIMB+TimesNewRoman,Bold"/>
          <w:color w:val="000000"/>
          <w:sz w:val="22"/>
          <w:szCs w:val="22"/>
        </w:rPr>
      </w:pPr>
      <w:r w:rsidRPr="00F107B3">
        <w:rPr>
          <w:rFonts w:cs="AHAIMB+TimesNewRoman,Bold"/>
          <w:b/>
          <w:bCs/>
          <w:color w:val="000000"/>
          <w:sz w:val="22"/>
          <w:szCs w:val="22"/>
        </w:rPr>
        <w:t xml:space="preserve">Общие сведения о методах решения задач теории телетрафика </w:t>
      </w:r>
    </w:p>
    <w:p w:rsidR="00F107B3" w:rsidRPr="00F107B3" w:rsidRDefault="00F107B3" w:rsidP="00F107B3">
      <w:pPr>
        <w:pStyle w:val="Aacao"/>
        <w:ind w:firstLine="284"/>
        <w:jc w:val="both"/>
        <w:rPr>
          <w:rFonts w:ascii="AHAKAG+TimesNewRoman" w:hAnsi="AHAKAG+TimesNewRoman" w:cs="AHAKAG+TimesNewRoman"/>
          <w:color w:val="000000"/>
          <w:sz w:val="22"/>
          <w:szCs w:val="22"/>
        </w:rPr>
      </w:pPr>
      <w:r w:rsidRPr="00F107B3">
        <w:rPr>
          <w:rFonts w:ascii="AHAJPL+TimesNewRoman+1" w:hAnsi="AHAJPL+TimesNewRoman+1" w:cs="AHAJPL+TimesNewRoman+1"/>
          <w:color w:val="000000"/>
          <w:sz w:val="22"/>
          <w:szCs w:val="22"/>
        </w:rPr>
        <w:t>Методы математической статистики применяются при оценке результатов наблюдений за параметрами потоков вызовов и показателями качества обслуживания в действующих системах распределения информации</w:t>
      </w:r>
      <w:r w:rsidRPr="00F107B3">
        <w:rPr>
          <w:rFonts w:ascii="AHAKAG+TimesNewRoman" w:hAnsi="AHAKAG+TimesNewRoman" w:cs="AHAKAG+TimesNewRoman"/>
          <w:color w:val="000000"/>
          <w:sz w:val="22"/>
          <w:szCs w:val="22"/>
        </w:rPr>
        <w:t xml:space="preserve">, </w:t>
      </w:r>
      <w:r w:rsidRPr="00F107B3">
        <w:rPr>
          <w:rFonts w:ascii="AHAJPL+TimesNewRoman+1" w:hAnsi="AHAJPL+TimesNewRoman+1" w:cs="AHAJPL+TimesNewRoman+1"/>
          <w:color w:val="000000"/>
          <w:sz w:val="22"/>
          <w:szCs w:val="22"/>
        </w:rPr>
        <w:t>а также при моделировании таких систем</w:t>
      </w:r>
      <w:r w:rsidRPr="00F107B3">
        <w:rPr>
          <w:rFonts w:ascii="AHAKAG+TimesNewRoman" w:hAnsi="AHAKAG+TimesNewRoman" w:cs="AHAKAG+TimesNewRoman"/>
          <w:color w:val="000000"/>
          <w:sz w:val="22"/>
          <w:szCs w:val="22"/>
        </w:rPr>
        <w:t xml:space="preserve">. </w:t>
      </w:r>
    </w:p>
    <w:p w:rsidR="00F107B3" w:rsidRPr="00F107B3" w:rsidRDefault="00F107B3" w:rsidP="00F107B3">
      <w:pPr>
        <w:pStyle w:val="Aacao"/>
        <w:ind w:firstLine="284"/>
        <w:jc w:val="both"/>
        <w:rPr>
          <w:rFonts w:ascii="AHAKAG+TimesNewRoman" w:hAnsi="AHAKAG+TimesNewRoman" w:cs="AHAKAG+TimesNewRoman"/>
          <w:color w:val="000000"/>
          <w:sz w:val="22"/>
          <w:szCs w:val="22"/>
        </w:rPr>
      </w:pPr>
      <w:r w:rsidRPr="00F107B3">
        <w:rPr>
          <w:rFonts w:ascii="AHAJPL+TimesNewRoman+1" w:hAnsi="AHAJPL+TimesNewRoman+1" w:cs="AHAJPL+TimesNewRoman+1"/>
          <w:color w:val="000000"/>
          <w:sz w:val="22"/>
          <w:szCs w:val="22"/>
        </w:rPr>
        <w:t>При анализе</w:t>
      </w:r>
      <w:r w:rsidRPr="00F107B3">
        <w:rPr>
          <w:rFonts w:ascii="AHAKAG+TimesNewRoman" w:hAnsi="AHAKAG+TimesNewRoman" w:cs="AHAKAG+TimesNewRoman"/>
          <w:color w:val="000000"/>
          <w:sz w:val="22"/>
          <w:szCs w:val="22"/>
        </w:rPr>
        <w:t xml:space="preserve">, </w:t>
      </w:r>
      <w:r w:rsidRPr="00F107B3">
        <w:rPr>
          <w:rFonts w:ascii="AHAJPL+TimesNewRoman+1" w:hAnsi="AHAJPL+TimesNewRoman+1" w:cs="AHAJPL+TimesNewRoman+1"/>
          <w:color w:val="000000"/>
          <w:sz w:val="22"/>
          <w:szCs w:val="22"/>
        </w:rPr>
        <w:t>синтезе и оптимизации структурно</w:t>
      </w:r>
      <w:r w:rsidRPr="00F107B3">
        <w:rPr>
          <w:rFonts w:ascii="AHAKAG+TimesNewRoman" w:hAnsi="AHAKAG+TimesNewRoman" w:cs="AHAKAG+TimesNewRoman"/>
          <w:color w:val="000000"/>
          <w:sz w:val="22"/>
          <w:szCs w:val="22"/>
        </w:rPr>
        <w:t>-</w:t>
      </w:r>
      <w:r w:rsidRPr="00F107B3">
        <w:rPr>
          <w:rFonts w:ascii="AHAJPL+TimesNewRoman+1" w:hAnsi="AHAJPL+TimesNewRoman+1" w:cs="AHAJPL+TimesNewRoman+1"/>
          <w:color w:val="000000"/>
          <w:sz w:val="22"/>
          <w:szCs w:val="22"/>
        </w:rPr>
        <w:t>сложных систем распределения информации кроме вероятностных методов используются комбинаторные и алгебраические методы</w:t>
      </w:r>
      <w:r w:rsidRPr="00F107B3">
        <w:rPr>
          <w:rFonts w:ascii="AHAKAG+TimesNewRoman" w:hAnsi="AHAKAG+TimesNewRoman" w:cs="AHAKAG+TimesNewRoman"/>
          <w:color w:val="000000"/>
          <w:sz w:val="22"/>
          <w:szCs w:val="22"/>
        </w:rPr>
        <w:t xml:space="preserve">, </w:t>
      </w:r>
      <w:r w:rsidRPr="00F107B3">
        <w:rPr>
          <w:rFonts w:ascii="AHAJPL+TimesNewRoman+1" w:hAnsi="AHAJPL+TimesNewRoman+1" w:cs="AHAJPL+TimesNewRoman+1"/>
          <w:color w:val="000000"/>
          <w:sz w:val="22"/>
          <w:szCs w:val="22"/>
        </w:rPr>
        <w:t>теория множеств</w:t>
      </w:r>
      <w:r w:rsidRPr="00F107B3">
        <w:rPr>
          <w:rFonts w:ascii="AHAKAG+TimesNewRoman" w:hAnsi="AHAKAG+TimesNewRoman" w:cs="AHAKAG+TimesNewRoman"/>
          <w:color w:val="000000"/>
          <w:sz w:val="22"/>
          <w:szCs w:val="22"/>
        </w:rPr>
        <w:t xml:space="preserve">, </w:t>
      </w:r>
      <w:r w:rsidRPr="00F107B3">
        <w:rPr>
          <w:rFonts w:ascii="AHAJPL+TimesNewRoman+1" w:hAnsi="AHAJPL+TimesNewRoman+1" w:cs="AHAJPL+TimesNewRoman+1"/>
          <w:color w:val="000000"/>
          <w:sz w:val="22"/>
          <w:szCs w:val="22"/>
        </w:rPr>
        <w:t xml:space="preserve">принципы системного подхода </w:t>
      </w:r>
      <w:r w:rsidRPr="00F107B3">
        <w:rPr>
          <w:rFonts w:ascii="AHAKAG+TimesNewRoman" w:hAnsi="AHAKAG+TimesNewRoman" w:cs="AHAKAG+TimesNewRoman"/>
          <w:color w:val="000000"/>
          <w:sz w:val="22"/>
          <w:szCs w:val="22"/>
        </w:rPr>
        <w:t>(</w:t>
      </w:r>
      <w:r w:rsidRPr="00F107B3">
        <w:rPr>
          <w:rFonts w:ascii="AHAJPL+TimesNewRoman+1" w:hAnsi="AHAJPL+TimesNewRoman+1" w:cs="AHAJPL+TimesNewRoman+1"/>
          <w:color w:val="000000"/>
          <w:sz w:val="22"/>
          <w:szCs w:val="22"/>
        </w:rPr>
        <w:t>системотехники</w:t>
      </w:r>
      <w:r w:rsidRPr="00F107B3">
        <w:rPr>
          <w:rFonts w:ascii="AHAKAG+TimesNewRoman" w:hAnsi="AHAKAG+TimesNewRoman" w:cs="AHAKAG+TimesNewRoman"/>
          <w:color w:val="000000"/>
          <w:sz w:val="22"/>
          <w:szCs w:val="22"/>
        </w:rPr>
        <w:t xml:space="preserve">). </w:t>
      </w:r>
      <w:r w:rsidRPr="00F107B3">
        <w:rPr>
          <w:rFonts w:ascii="AHAJPL+TimesNewRoman+1" w:hAnsi="AHAJPL+TimesNewRoman+1" w:cs="AHAJPL+TimesNewRoman+1"/>
          <w:color w:val="000000"/>
          <w:sz w:val="22"/>
          <w:szCs w:val="22"/>
        </w:rPr>
        <w:t>Основными методами решения задач в теории телетрафика являются аналитические</w:t>
      </w:r>
      <w:r w:rsidRPr="00F107B3">
        <w:rPr>
          <w:rFonts w:ascii="AHAKAG+TimesNewRoman" w:hAnsi="AHAKAG+TimesNewRoman" w:cs="AHAKAG+TimesNewRoman"/>
          <w:color w:val="000000"/>
          <w:sz w:val="22"/>
          <w:szCs w:val="22"/>
        </w:rPr>
        <w:t xml:space="preserve">, </w:t>
      </w:r>
      <w:r w:rsidRPr="00F107B3">
        <w:rPr>
          <w:rFonts w:ascii="AHAJPL+TimesNewRoman+1" w:hAnsi="AHAJPL+TimesNewRoman+1" w:cs="AHAJPL+TimesNewRoman+1"/>
          <w:color w:val="000000"/>
          <w:sz w:val="22"/>
          <w:szCs w:val="22"/>
        </w:rPr>
        <w:t>численные и метод статистического моделирования</w:t>
      </w:r>
      <w:r w:rsidRPr="00F107B3">
        <w:rPr>
          <w:rFonts w:ascii="AHAKAG+TimesNewRoman" w:hAnsi="AHAKAG+TimesNewRoman" w:cs="AHAKAG+TimesNewRoman"/>
          <w:color w:val="000000"/>
          <w:sz w:val="22"/>
          <w:szCs w:val="22"/>
        </w:rPr>
        <w:t xml:space="preserve">. </w:t>
      </w:r>
    </w:p>
    <w:p w:rsidR="00F107B3" w:rsidRPr="00F107B3" w:rsidRDefault="00F107B3" w:rsidP="00F107B3">
      <w:pPr>
        <w:pStyle w:val="Aacao"/>
        <w:ind w:firstLine="284"/>
        <w:jc w:val="both"/>
        <w:rPr>
          <w:rFonts w:ascii="AHAKAG+TimesNewRoman" w:hAnsi="AHAKAG+TimesNewRoman" w:cs="AHAKAG+TimesNewRoman"/>
          <w:color w:val="000000"/>
          <w:sz w:val="22"/>
          <w:szCs w:val="22"/>
        </w:rPr>
      </w:pPr>
      <w:r w:rsidRPr="00F107B3">
        <w:rPr>
          <w:rFonts w:ascii="AHAMBD+TimesNewRoman,Italic" w:hAnsi="AHAMBD+TimesNewRoman,Italic" w:cs="AHAMBD+TimesNewRoman,Italic"/>
          <w:color w:val="000000"/>
          <w:sz w:val="22"/>
          <w:szCs w:val="22"/>
        </w:rPr>
        <w:t xml:space="preserve">Аналитические методы </w:t>
      </w:r>
      <w:r w:rsidRPr="00F107B3">
        <w:rPr>
          <w:rFonts w:ascii="AHAJPL+TimesNewRoman+1" w:hAnsi="AHAJPL+TimesNewRoman+1" w:cs="AHAJPL+TimesNewRoman+1"/>
          <w:color w:val="000000"/>
          <w:sz w:val="22"/>
          <w:szCs w:val="22"/>
        </w:rPr>
        <w:t>позволяют решать задачи теории телетрафика в тех случаях</w:t>
      </w:r>
      <w:r w:rsidRPr="00F107B3">
        <w:rPr>
          <w:rFonts w:ascii="AHAKAG+TimesNewRoman" w:hAnsi="AHAKAG+TimesNewRoman" w:cs="AHAKAG+TimesNewRoman"/>
          <w:color w:val="000000"/>
          <w:sz w:val="22"/>
          <w:szCs w:val="22"/>
        </w:rPr>
        <w:t xml:space="preserve">, </w:t>
      </w:r>
      <w:r w:rsidRPr="00F107B3">
        <w:rPr>
          <w:rFonts w:ascii="AHAJPL+TimesNewRoman+1" w:hAnsi="AHAJPL+TimesNewRoman+1" w:cs="AHAJPL+TimesNewRoman+1"/>
          <w:color w:val="000000"/>
          <w:sz w:val="22"/>
          <w:szCs w:val="22"/>
        </w:rPr>
        <w:t>когда структура системы</w:t>
      </w:r>
      <w:r w:rsidRPr="00F107B3">
        <w:rPr>
          <w:rFonts w:ascii="AHAKAG+TimesNewRoman" w:hAnsi="AHAKAG+TimesNewRoman" w:cs="AHAKAG+TimesNewRoman"/>
          <w:color w:val="000000"/>
          <w:sz w:val="22"/>
          <w:szCs w:val="22"/>
        </w:rPr>
        <w:t xml:space="preserve">, </w:t>
      </w:r>
      <w:r w:rsidRPr="00F107B3">
        <w:rPr>
          <w:rFonts w:ascii="AHAJPL+TimesNewRoman+1" w:hAnsi="AHAJPL+TimesNewRoman+1" w:cs="AHAJPL+TimesNewRoman+1"/>
          <w:color w:val="000000"/>
          <w:sz w:val="22"/>
          <w:szCs w:val="22"/>
        </w:rPr>
        <w:t>характеристики потока и дисциплина обслуживания относительно просты</w:t>
      </w:r>
      <w:r w:rsidRPr="00F107B3">
        <w:rPr>
          <w:rFonts w:ascii="AHAKAG+TimesNewRoman" w:hAnsi="AHAKAG+TimesNewRoman" w:cs="AHAKAG+TimesNewRoman"/>
          <w:color w:val="000000"/>
          <w:sz w:val="22"/>
          <w:szCs w:val="22"/>
        </w:rPr>
        <w:t xml:space="preserve">. </w:t>
      </w:r>
      <w:r w:rsidRPr="00F107B3">
        <w:rPr>
          <w:rFonts w:ascii="AHAJPL+TimesNewRoman+1" w:hAnsi="AHAJPL+TimesNewRoman+1" w:cs="AHAJPL+TimesNewRoman+1"/>
          <w:color w:val="000000"/>
          <w:sz w:val="22"/>
          <w:szCs w:val="22"/>
        </w:rPr>
        <w:t>При этом рассматриваются все возможные состояния системы</w:t>
      </w:r>
      <w:r w:rsidRPr="00F107B3">
        <w:rPr>
          <w:rFonts w:ascii="AHAKAG+TimesNewRoman" w:hAnsi="AHAKAG+TimesNewRoman" w:cs="AHAKAG+TimesNewRoman"/>
          <w:color w:val="000000"/>
          <w:sz w:val="22"/>
          <w:szCs w:val="22"/>
        </w:rPr>
        <w:t xml:space="preserve">, </w:t>
      </w:r>
      <w:r w:rsidRPr="00F107B3">
        <w:rPr>
          <w:rFonts w:ascii="AHAJPL+TimesNewRoman+1" w:hAnsi="AHAJPL+TimesNewRoman+1" w:cs="AHAJPL+TimesNewRoman+1"/>
          <w:color w:val="000000"/>
          <w:sz w:val="22"/>
          <w:szCs w:val="22"/>
        </w:rPr>
        <w:t>определяемые положением каждой точки коммутации или другого элемента системы при наиболее подробном ее описании</w:t>
      </w:r>
      <w:r w:rsidRPr="00F107B3">
        <w:rPr>
          <w:rFonts w:ascii="AHAKAG+TimesNewRoman" w:hAnsi="AHAKAG+TimesNewRoman" w:cs="AHAKAG+TimesNewRoman"/>
          <w:color w:val="000000"/>
          <w:sz w:val="22"/>
          <w:szCs w:val="22"/>
        </w:rPr>
        <w:t xml:space="preserve">. </w:t>
      </w:r>
      <w:r w:rsidRPr="00F107B3">
        <w:rPr>
          <w:rFonts w:ascii="AHAJPL+TimesNewRoman+1" w:hAnsi="AHAJPL+TimesNewRoman+1" w:cs="AHAJPL+TimesNewRoman+1"/>
          <w:color w:val="000000"/>
          <w:sz w:val="22"/>
          <w:szCs w:val="22"/>
        </w:rPr>
        <w:t xml:space="preserve">Такие состояния называются </w:t>
      </w:r>
      <w:r w:rsidRPr="00F107B3">
        <w:rPr>
          <w:rFonts w:ascii="AHAMBD+TimesNewRoman,Italic" w:hAnsi="AHAMBD+TimesNewRoman,Italic" w:cs="AHAMBD+TimesNewRoman,Italic"/>
          <w:color w:val="000000"/>
          <w:sz w:val="22"/>
          <w:szCs w:val="22"/>
        </w:rPr>
        <w:t xml:space="preserve">микросостояниями </w:t>
      </w:r>
      <w:r w:rsidRPr="00F107B3">
        <w:rPr>
          <w:rFonts w:ascii="AHAJPL+TimesNewRoman+1" w:hAnsi="AHAJPL+TimesNewRoman+1" w:cs="AHAJPL+TimesNewRoman+1"/>
          <w:color w:val="000000"/>
          <w:sz w:val="22"/>
          <w:szCs w:val="22"/>
        </w:rPr>
        <w:t>системы</w:t>
      </w:r>
      <w:r w:rsidRPr="00F107B3">
        <w:rPr>
          <w:rFonts w:ascii="AHAKAG+TimesNewRoman" w:hAnsi="AHAKAG+TimesNewRoman" w:cs="AHAKAG+TimesNewRoman"/>
          <w:color w:val="000000"/>
          <w:sz w:val="22"/>
          <w:szCs w:val="22"/>
        </w:rPr>
        <w:t xml:space="preserve">. </w:t>
      </w:r>
      <w:r w:rsidRPr="00F107B3">
        <w:rPr>
          <w:rFonts w:ascii="AHAJPL+TimesNewRoman+1" w:hAnsi="AHAJPL+TimesNewRoman+1" w:cs="AHAJPL+TimesNewRoman+1"/>
          <w:color w:val="000000"/>
          <w:sz w:val="22"/>
          <w:szCs w:val="22"/>
        </w:rPr>
        <w:t>Каждый раз</w:t>
      </w:r>
      <w:r w:rsidRPr="00F107B3">
        <w:rPr>
          <w:rFonts w:ascii="AHAKAG+TimesNewRoman" w:hAnsi="AHAKAG+TimesNewRoman" w:cs="AHAKAG+TimesNewRoman"/>
          <w:color w:val="000000"/>
          <w:sz w:val="22"/>
          <w:szCs w:val="22"/>
        </w:rPr>
        <w:t xml:space="preserve">, </w:t>
      </w:r>
      <w:r w:rsidRPr="00F107B3">
        <w:rPr>
          <w:rFonts w:ascii="AHAJPL+TimesNewRoman+1" w:hAnsi="AHAJPL+TimesNewRoman+1" w:cs="AHAJPL+TimesNewRoman+1"/>
          <w:color w:val="000000"/>
          <w:sz w:val="22"/>
          <w:szCs w:val="22"/>
        </w:rPr>
        <w:t>когда поступает новый вызов</w:t>
      </w:r>
      <w:r w:rsidRPr="00F107B3">
        <w:rPr>
          <w:rFonts w:ascii="AHAKAG+TimesNewRoman" w:hAnsi="AHAKAG+TimesNewRoman" w:cs="AHAKAG+TimesNewRoman"/>
          <w:color w:val="000000"/>
          <w:sz w:val="22"/>
          <w:szCs w:val="22"/>
        </w:rPr>
        <w:t xml:space="preserve">, </w:t>
      </w:r>
      <w:r w:rsidRPr="00F107B3">
        <w:rPr>
          <w:rFonts w:ascii="AHAJPL+TimesNewRoman+1" w:hAnsi="AHAJPL+TimesNewRoman+1" w:cs="AHAJPL+TimesNewRoman+1"/>
          <w:color w:val="000000"/>
          <w:sz w:val="22"/>
          <w:szCs w:val="22"/>
        </w:rPr>
        <w:t>заканчивается какая</w:t>
      </w:r>
      <w:r w:rsidRPr="00F107B3">
        <w:rPr>
          <w:rFonts w:ascii="AHAKAG+TimesNewRoman" w:hAnsi="AHAKAG+TimesNewRoman" w:cs="AHAKAG+TimesNewRoman"/>
          <w:color w:val="000000"/>
          <w:sz w:val="22"/>
          <w:szCs w:val="22"/>
        </w:rPr>
        <w:t>-</w:t>
      </w:r>
      <w:r w:rsidRPr="00F107B3">
        <w:rPr>
          <w:rFonts w:ascii="AHAJPL+TimesNewRoman+1" w:hAnsi="AHAJPL+TimesNewRoman+1" w:cs="AHAJPL+TimesNewRoman+1"/>
          <w:color w:val="000000"/>
          <w:sz w:val="22"/>
          <w:szCs w:val="22"/>
        </w:rPr>
        <w:t>либо фаза работы управляющего устройства по установлению соединения или заканчивается соединение</w:t>
      </w:r>
      <w:r w:rsidRPr="00F107B3">
        <w:rPr>
          <w:rFonts w:ascii="AHAKAG+TimesNewRoman" w:hAnsi="AHAKAG+TimesNewRoman" w:cs="AHAKAG+TimesNewRoman"/>
          <w:color w:val="000000"/>
          <w:sz w:val="22"/>
          <w:szCs w:val="22"/>
        </w:rPr>
        <w:t xml:space="preserve">, </w:t>
      </w:r>
      <w:r w:rsidRPr="00F107B3">
        <w:rPr>
          <w:rFonts w:ascii="AHAJPL+TimesNewRoman+1" w:hAnsi="AHAJPL+TimesNewRoman+1" w:cs="AHAJPL+TimesNewRoman+1"/>
          <w:color w:val="000000"/>
          <w:sz w:val="22"/>
          <w:szCs w:val="22"/>
        </w:rPr>
        <w:t>система меняет свое микросостояние</w:t>
      </w:r>
      <w:r w:rsidRPr="00F107B3">
        <w:rPr>
          <w:rFonts w:ascii="AHAKAG+TimesNewRoman" w:hAnsi="AHAKAG+TimesNewRoman" w:cs="AHAKAG+TimesNewRoman"/>
          <w:color w:val="000000"/>
          <w:sz w:val="22"/>
          <w:szCs w:val="22"/>
        </w:rPr>
        <w:t xml:space="preserve">. </w:t>
      </w:r>
      <w:r w:rsidRPr="00F107B3">
        <w:rPr>
          <w:rFonts w:ascii="AHAJPL+TimesNewRoman+1" w:hAnsi="AHAJPL+TimesNewRoman+1" w:cs="AHAJPL+TimesNewRoman+1"/>
          <w:color w:val="000000"/>
          <w:sz w:val="22"/>
          <w:szCs w:val="22"/>
        </w:rPr>
        <w:t>Для каждого микросостояния записывается уравнение статистического равновесия</w:t>
      </w:r>
      <w:r w:rsidRPr="00F107B3">
        <w:rPr>
          <w:rFonts w:ascii="AHAKAG+TimesNewRoman" w:hAnsi="AHAKAG+TimesNewRoman" w:cs="AHAKAG+TimesNewRoman"/>
          <w:color w:val="000000"/>
          <w:sz w:val="22"/>
          <w:szCs w:val="22"/>
        </w:rPr>
        <w:t xml:space="preserve">. </w:t>
      </w:r>
      <w:r w:rsidRPr="00F107B3">
        <w:rPr>
          <w:rFonts w:ascii="AHAJPL+TimesNewRoman+1" w:hAnsi="AHAJPL+TimesNewRoman+1" w:cs="AHAJPL+TimesNewRoman+1"/>
          <w:color w:val="000000"/>
          <w:sz w:val="22"/>
          <w:szCs w:val="22"/>
        </w:rPr>
        <w:t>Решая систему таких уравнений</w:t>
      </w:r>
      <w:r w:rsidRPr="00F107B3">
        <w:rPr>
          <w:rFonts w:ascii="AHAKAG+TimesNewRoman" w:hAnsi="AHAKAG+TimesNewRoman" w:cs="AHAKAG+TimesNewRoman"/>
          <w:color w:val="000000"/>
          <w:sz w:val="22"/>
          <w:szCs w:val="22"/>
        </w:rPr>
        <w:t xml:space="preserve">, </w:t>
      </w:r>
      <w:r w:rsidRPr="00F107B3">
        <w:rPr>
          <w:rFonts w:ascii="AHAJPL+TimesNewRoman+1" w:hAnsi="AHAJPL+TimesNewRoman+1" w:cs="AHAJPL+TimesNewRoman+1"/>
          <w:color w:val="000000"/>
          <w:sz w:val="22"/>
          <w:szCs w:val="22"/>
        </w:rPr>
        <w:t>находят точное решение задачи в пределах принятой модели</w:t>
      </w:r>
      <w:r w:rsidRPr="00F107B3">
        <w:rPr>
          <w:rFonts w:ascii="AHAKAG+TimesNewRoman" w:hAnsi="AHAKAG+TimesNewRoman" w:cs="AHAKAG+TimesNewRoman"/>
          <w:color w:val="000000"/>
          <w:sz w:val="22"/>
          <w:szCs w:val="22"/>
        </w:rPr>
        <w:t xml:space="preserve">. </w:t>
      </w:r>
    </w:p>
    <w:p w:rsidR="00F107B3" w:rsidRPr="00F107B3" w:rsidRDefault="00F107B3" w:rsidP="00F107B3">
      <w:pPr>
        <w:pStyle w:val="Aacao"/>
        <w:ind w:firstLine="284"/>
        <w:jc w:val="both"/>
        <w:rPr>
          <w:rFonts w:ascii="AHAJPL+TimesNewRoman+1" w:hAnsi="AHAJPL+TimesNewRoman+1" w:cs="AHAJPL+TimesNewRoman+1"/>
          <w:sz w:val="22"/>
          <w:szCs w:val="22"/>
        </w:rPr>
      </w:pPr>
      <w:r w:rsidRPr="00F107B3">
        <w:rPr>
          <w:rFonts w:ascii="AHAJPL+TimesNewRoman+1" w:hAnsi="AHAJPL+TimesNewRoman+1" w:cs="AHAJPL+TimesNewRoman+1"/>
          <w:sz w:val="22"/>
          <w:szCs w:val="22"/>
        </w:rPr>
        <w:t>Наиболее универсальным методом</w:t>
      </w:r>
      <w:r w:rsidRPr="00F107B3">
        <w:rPr>
          <w:rFonts w:ascii="AHAKAG+TimesNewRoman" w:hAnsi="AHAKAG+TimesNewRoman" w:cs="AHAKAG+TimesNewRoman"/>
          <w:sz w:val="22"/>
          <w:szCs w:val="22"/>
        </w:rPr>
        <w:t xml:space="preserve">, </w:t>
      </w:r>
      <w:r w:rsidRPr="00F107B3">
        <w:rPr>
          <w:rFonts w:ascii="AHAJPL+TimesNewRoman+1" w:hAnsi="AHAJPL+TimesNewRoman+1" w:cs="AHAJPL+TimesNewRoman+1"/>
          <w:sz w:val="22"/>
          <w:szCs w:val="22"/>
        </w:rPr>
        <w:t>который пригоден для решения задач практически любой сложности</w:t>
      </w:r>
      <w:r w:rsidRPr="00F107B3">
        <w:rPr>
          <w:rFonts w:ascii="AHAKAG+TimesNewRoman" w:hAnsi="AHAKAG+TimesNewRoman" w:cs="AHAKAG+TimesNewRoman"/>
          <w:sz w:val="22"/>
          <w:szCs w:val="22"/>
        </w:rPr>
        <w:t xml:space="preserve">, </w:t>
      </w:r>
      <w:r w:rsidRPr="00F107B3">
        <w:rPr>
          <w:rFonts w:ascii="AHAJPL+TimesNewRoman+1" w:hAnsi="AHAJPL+TimesNewRoman+1" w:cs="AHAJPL+TimesNewRoman+1"/>
          <w:sz w:val="22"/>
          <w:szCs w:val="22"/>
        </w:rPr>
        <w:t xml:space="preserve">является </w:t>
      </w:r>
      <w:r w:rsidRPr="00F107B3">
        <w:rPr>
          <w:rFonts w:ascii="AHAMBD+TimesNewRoman,Italic" w:hAnsi="AHAMBD+TimesNewRoman,Italic" w:cs="AHAMBD+TimesNewRoman,Italic"/>
          <w:sz w:val="22"/>
          <w:szCs w:val="22"/>
        </w:rPr>
        <w:t>метод статистического моделирования</w:t>
      </w:r>
      <w:r w:rsidRPr="00F107B3">
        <w:rPr>
          <w:rFonts w:ascii="AHBCLC+TimesNewRoman,Italic+1" w:hAnsi="AHBCLC+TimesNewRoman,Italic+1" w:cs="AHBCLC+TimesNewRoman,Italic+1"/>
          <w:sz w:val="22"/>
          <w:szCs w:val="22"/>
        </w:rPr>
        <w:t xml:space="preserve">. </w:t>
      </w:r>
      <w:r w:rsidRPr="00F107B3">
        <w:rPr>
          <w:rFonts w:ascii="AHAJPL+TimesNewRoman+1" w:hAnsi="AHAJPL+TimesNewRoman+1" w:cs="AHAJPL+TimesNewRoman+1"/>
          <w:sz w:val="22"/>
          <w:szCs w:val="22"/>
        </w:rPr>
        <w:t>Метод заключается в построении математической модели системы</w:t>
      </w:r>
      <w:r w:rsidRPr="00F107B3">
        <w:rPr>
          <w:rFonts w:ascii="AHAKAG+TimesNewRoman" w:hAnsi="AHAKAG+TimesNewRoman" w:cs="AHAKAG+TimesNewRoman"/>
          <w:sz w:val="22"/>
          <w:szCs w:val="22"/>
        </w:rPr>
        <w:t xml:space="preserve">, </w:t>
      </w:r>
      <w:r w:rsidRPr="00F107B3">
        <w:rPr>
          <w:rFonts w:ascii="AHAJPL+TimesNewRoman+1" w:hAnsi="AHAJPL+TimesNewRoman+1" w:cs="AHAJPL+TimesNewRoman+1"/>
          <w:sz w:val="22"/>
          <w:szCs w:val="22"/>
        </w:rPr>
        <w:t>реализация которой осуществляется в виде программы для ЭВМ</w:t>
      </w:r>
      <w:r w:rsidRPr="00F107B3">
        <w:rPr>
          <w:rFonts w:ascii="AHAKAG+TimesNewRoman" w:hAnsi="AHAKAG+TimesNewRoman" w:cs="AHAKAG+TimesNewRoman"/>
          <w:sz w:val="22"/>
          <w:szCs w:val="22"/>
        </w:rPr>
        <w:t xml:space="preserve">. </w:t>
      </w:r>
      <w:r w:rsidRPr="00F107B3">
        <w:rPr>
          <w:rFonts w:ascii="AHAJPL+TimesNewRoman+1" w:hAnsi="AHAJPL+TimesNewRoman+1" w:cs="AHAJPL+TimesNewRoman+1"/>
          <w:sz w:val="22"/>
          <w:szCs w:val="22"/>
        </w:rPr>
        <w:t>Моделирование позволяет получить численные результаты</w:t>
      </w:r>
      <w:r w:rsidRPr="00F107B3">
        <w:rPr>
          <w:rFonts w:ascii="AHAKAG+TimesNewRoman" w:hAnsi="AHAKAG+TimesNewRoman" w:cs="AHAKAG+TimesNewRoman"/>
          <w:sz w:val="22"/>
          <w:szCs w:val="22"/>
        </w:rPr>
        <w:t xml:space="preserve">, </w:t>
      </w:r>
      <w:r w:rsidRPr="00F107B3">
        <w:rPr>
          <w:rFonts w:ascii="AHAJPL+TimesNewRoman+1" w:hAnsi="AHAJPL+TimesNewRoman+1" w:cs="AHAJPL+TimesNewRoman+1"/>
          <w:sz w:val="22"/>
          <w:szCs w:val="22"/>
        </w:rPr>
        <w:t>характеризующие качество обслуживания при заданных параметрах потока</w:t>
      </w:r>
      <w:r w:rsidRPr="00F107B3">
        <w:rPr>
          <w:rFonts w:ascii="AHAKAG+TimesNewRoman" w:hAnsi="AHAKAG+TimesNewRoman" w:cs="AHAKAG+TimesNewRoman"/>
          <w:sz w:val="22"/>
          <w:szCs w:val="22"/>
        </w:rPr>
        <w:t xml:space="preserve">, </w:t>
      </w:r>
      <w:r w:rsidRPr="00F107B3">
        <w:rPr>
          <w:rFonts w:ascii="AHAJPL+TimesNewRoman+1" w:hAnsi="AHAJPL+TimesNewRoman+1" w:cs="AHAJPL+TimesNewRoman+1"/>
          <w:sz w:val="22"/>
          <w:szCs w:val="22"/>
        </w:rPr>
        <w:t>схемы и дисциплины обслуживания</w:t>
      </w:r>
      <w:r w:rsidRPr="00F107B3">
        <w:rPr>
          <w:rFonts w:ascii="AHAKAG+TimesNewRoman" w:hAnsi="AHAKAG+TimesNewRoman" w:cs="AHAKAG+TimesNewRoman"/>
          <w:sz w:val="22"/>
          <w:szCs w:val="22"/>
        </w:rPr>
        <w:t xml:space="preserve">. </w:t>
      </w:r>
      <w:r w:rsidRPr="00F107B3">
        <w:rPr>
          <w:rFonts w:ascii="AHAJPL+TimesNewRoman+1" w:hAnsi="AHAJPL+TimesNewRoman+1" w:cs="AHAJPL+TimesNewRoman+1"/>
          <w:sz w:val="22"/>
          <w:szCs w:val="22"/>
        </w:rPr>
        <w:t>Однако в силу специфики метода он менее удобен по сравнению с аналитическим и численным методами при определении скрытых закономерностей функционирования или зависимостей между отдельными характеристиками системы</w:t>
      </w:r>
      <w:r w:rsidRPr="00F107B3">
        <w:rPr>
          <w:rFonts w:ascii="AHAKAG+TimesNewRoman" w:hAnsi="AHAKAG+TimesNewRoman" w:cs="AHAKAG+TimesNewRoman"/>
          <w:sz w:val="22"/>
          <w:szCs w:val="22"/>
        </w:rPr>
        <w:t xml:space="preserve">.  </w:t>
      </w:r>
    </w:p>
    <w:p w:rsidR="00F107B3" w:rsidRPr="00F107B3" w:rsidRDefault="00F107B3" w:rsidP="00F107B3">
      <w:pPr>
        <w:pStyle w:val="Aacao"/>
        <w:ind w:firstLine="284"/>
        <w:jc w:val="both"/>
        <w:rPr>
          <w:rFonts w:ascii="AHAKAG+TimesNewRoman" w:hAnsi="AHAKAG+TimesNewRoman" w:cs="AHAKAG+TimesNewRoman"/>
          <w:sz w:val="22"/>
          <w:szCs w:val="22"/>
        </w:rPr>
      </w:pPr>
      <w:r w:rsidRPr="00F107B3">
        <w:rPr>
          <w:rFonts w:ascii="AHAJPL+TimesNewRoman+1" w:hAnsi="AHAJPL+TimesNewRoman+1" w:cs="AHAJPL+TimesNewRoman+1"/>
          <w:sz w:val="22"/>
          <w:szCs w:val="22"/>
        </w:rPr>
        <w:t>Оценивая результаты исследований систем распределения информации любыми математическими методами</w:t>
      </w:r>
      <w:r w:rsidRPr="00F107B3">
        <w:rPr>
          <w:rFonts w:ascii="AHAKAG+TimesNewRoman" w:hAnsi="AHAKAG+TimesNewRoman" w:cs="AHAKAG+TimesNewRoman"/>
          <w:sz w:val="22"/>
          <w:szCs w:val="22"/>
        </w:rPr>
        <w:t xml:space="preserve">, </w:t>
      </w:r>
      <w:r w:rsidRPr="00F107B3">
        <w:rPr>
          <w:rFonts w:ascii="AHAJPL+TimesNewRoman+1" w:hAnsi="AHAJPL+TimesNewRoman+1" w:cs="AHAJPL+TimesNewRoman+1"/>
          <w:sz w:val="22"/>
          <w:szCs w:val="22"/>
        </w:rPr>
        <w:t>следует помнить</w:t>
      </w:r>
      <w:r w:rsidRPr="00F107B3">
        <w:rPr>
          <w:rFonts w:ascii="AHAKAG+TimesNewRoman" w:hAnsi="AHAKAG+TimesNewRoman" w:cs="AHAKAG+TimesNewRoman"/>
          <w:sz w:val="22"/>
          <w:szCs w:val="22"/>
        </w:rPr>
        <w:t xml:space="preserve">, </w:t>
      </w:r>
      <w:r w:rsidRPr="00F107B3">
        <w:rPr>
          <w:rFonts w:ascii="AHAJPL+TimesNewRoman+1" w:hAnsi="AHAJPL+TimesNewRoman+1" w:cs="AHAJPL+TimesNewRoman+1"/>
          <w:sz w:val="22"/>
          <w:szCs w:val="22"/>
        </w:rPr>
        <w:t>что математика оперирует не с реальными системами</w:t>
      </w:r>
      <w:r w:rsidRPr="00F107B3">
        <w:rPr>
          <w:rFonts w:ascii="AHAKAG+TimesNewRoman" w:hAnsi="AHAKAG+TimesNewRoman" w:cs="AHAKAG+TimesNewRoman"/>
          <w:sz w:val="22"/>
          <w:szCs w:val="22"/>
        </w:rPr>
        <w:t xml:space="preserve">, </w:t>
      </w:r>
      <w:r w:rsidRPr="00F107B3">
        <w:rPr>
          <w:rFonts w:ascii="AHAJPL+TimesNewRoman+1" w:hAnsi="AHAJPL+TimesNewRoman+1" w:cs="AHAJPL+TimesNewRoman+1"/>
          <w:sz w:val="22"/>
          <w:szCs w:val="22"/>
        </w:rPr>
        <w:t>а с их математическими моделями</w:t>
      </w:r>
      <w:r w:rsidRPr="00F107B3">
        <w:rPr>
          <w:rFonts w:ascii="AHAKAG+TimesNewRoman" w:hAnsi="AHAKAG+TimesNewRoman" w:cs="AHAKAG+TimesNewRoman"/>
          <w:sz w:val="22"/>
          <w:szCs w:val="22"/>
        </w:rPr>
        <w:t xml:space="preserve">. </w:t>
      </w:r>
      <w:r w:rsidRPr="00F107B3">
        <w:rPr>
          <w:rFonts w:ascii="AHAJPL+TimesNewRoman+1" w:hAnsi="AHAJPL+TimesNewRoman+1" w:cs="AHAJPL+TimesNewRoman+1"/>
          <w:sz w:val="22"/>
          <w:szCs w:val="22"/>
        </w:rPr>
        <w:t>Так как математические модели всегда лишь приближенно описывают реальные системы</w:t>
      </w:r>
      <w:r w:rsidRPr="00F107B3">
        <w:rPr>
          <w:rFonts w:ascii="AHAKAG+TimesNewRoman" w:hAnsi="AHAKAG+TimesNewRoman" w:cs="AHAKAG+TimesNewRoman"/>
          <w:sz w:val="22"/>
          <w:szCs w:val="22"/>
        </w:rPr>
        <w:t xml:space="preserve">, </w:t>
      </w:r>
      <w:r w:rsidRPr="00F107B3">
        <w:rPr>
          <w:rFonts w:ascii="AHAJPL+TimesNewRoman+1" w:hAnsi="AHAJPL+TimesNewRoman+1" w:cs="AHAJPL+TimesNewRoman+1"/>
          <w:sz w:val="22"/>
          <w:szCs w:val="22"/>
        </w:rPr>
        <w:t>то никакие математические методы не могут заменить исследований</w:t>
      </w:r>
      <w:r w:rsidRPr="00F107B3">
        <w:rPr>
          <w:rFonts w:ascii="AHAKAG+TimesNewRoman" w:hAnsi="AHAKAG+TimesNewRoman" w:cs="AHAKAG+TimesNewRoman"/>
          <w:sz w:val="22"/>
          <w:szCs w:val="22"/>
        </w:rPr>
        <w:t xml:space="preserve">, </w:t>
      </w:r>
      <w:r w:rsidRPr="00F107B3">
        <w:rPr>
          <w:rFonts w:ascii="AHAJPL+TimesNewRoman+1" w:hAnsi="AHAJPL+TimesNewRoman+1" w:cs="AHAJPL+TimesNewRoman+1"/>
          <w:sz w:val="22"/>
          <w:szCs w:val="22"/>
        </w:rPr>
        <w:t>проводимых на реально функционирующих системах</w:t>
      </w:r>
      <w:r w:rsidRPr="00F107B3">
        <w:rPr>
          <w:rFonts w:ascii="AHAKAG+TimesNewRoman" w:hAnsi="AHAKAG+TimesNewRoman" w:cs="AHAKAG+TimesNewRoman"/>
          <w:sz w:val="22"/>
          <w:szCs w:val="22"/>
        </w:rPr>
        <w:t xml:space="preserve">. </w:t>
      </w:r>
    </w:p>
    <w:p w:rsidR="00F107B3" w:rsidRDefault="00F107B3">
      <w:bookmarkStart w:id="0" w:name="_GoBack"/>
      <w:bookmarkEnd w:id="0"/>
    </w:p>
    <w:sectPr w:rsidR="00F107B3" w:rsidSect="00F107B3">
      <w:pgSz w:w="12240" w:h="15840"/>
      <w:pgMar w:top="360" w:right="720" w:bottom="539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HAIMB+TimesNewRoman,Bold">
    <w:altName w:val="Times New Roman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AHAMBD+TimesNewRoman,Italic">
    <w:altName w:val="Times New Roman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AHAKAG+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HAJPL+TimesNewRoman+1">
    <w:altName w:val="Times New Roman+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AHBCLC+TimesNewRoman,Italic+1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107B3"/>
    <w:rsid w:val="0017430B"/>
    <w:rsid w:val="002C5490"/>
    <w:rsid w:val="004A7E06"/>
    <w:rsid w:val="00F10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579B35-0832-44E4-9F7A-F01667B72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07B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caa3">
    <w:name w:val="A_caa3"/>
    <w:basedOn w:val="Default"/>
    <w:next w:val="Default"/>
    <w:rsid w:val="00F107B3"/>
    <w:pPr>
      <w:spacing w:before="240" w:after="120"/>
    </w:pPr>
    <w:rPr>
      <w:rFonts w:cs="Times New Roman"/>
      <w:color w:val="auto"/>
    </w:rPr>
  </w:style>
  <w:style w:type="paragraph" w:customStyle="1" w:styleId="Default">
    <w:name w:val="Default"/>
    <w:rsid w:val="00F107B3"/>
    <w:pPr>
      <w:autoSpaceDE w:val="0"/>
      <w:autoSpaceDN w:val="0"/>
      <w:adjustRightInd w:val="0"/>
    </w:pPr>
    <w:rPr>
      <w:rFonts w:ascii="AHAIMB+TimesNewRoman,Bold" w:hAnsi="AHAIMB+TimesNewRoman,Bold" w:cs="AHAIMB+TimesNewRoman,Bold"/>
      <w:color w:val="000000"/>
      <w:sz w:val="24"/>
      <w:szCs w:val="24"/>
    </w:rPr>
  </w:style>
  <w:style w:type="paragraph" w:customStyle="1" w:styleId="Aacao">
    <w:name w:val="Aacao"/>
    <w:basedOn w:val="Default"/>
    <w:next w:val="Default"/>
    <w:rsid w:val="00F107B3"/>
    <w:rPr>
      <w:rFonts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693</Words>
  <Characters>3952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  Математическая модель распределения информации </vt:lpstr>
    </vt:vector>
  </TitlesOfParts>
  <Company>Microsoft</Company>
  <LinksUpToDate>false</LinksUpToDate>
  <CharactersWithSpaces>4636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  Математическая модель распределения информации </dc:title>
  <dc:subject/>
  <dc:creator>Admin</dc:creator>
  <cp:keywords/>
  <dc:description/>
  <cp:lastModifiedBy>Irina</cp:lastModifiedBy>
  <cp:revision>2</cp:revision>
  <dcterms:created xsi:type="dcterms:W3CDTF">2014-09-30T18:50:00Z</dcterms:created>
  <dcterms:modified xsi:type="dcterms:W3CDTF">2014-09-30T18:50:00Z</dcterms:modified>
</cp:coreProperties>
</file>