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Pr="00AE520A" w:rsidRDefault="00FE2DAA" w:rsidP="00AE520A">
      <w:pPr>
        <w:pStyle w:val="3"/>
        <w:suppressAutoHyphens/>
        <w:jc w:val="center"/>
        <w:rPr>
          <w:lang w:val="ru-RU"/>
        </w:rPr>
      </w:pPr>
      <w:r w:rsidRPr="00AE520A">
        <w:t>Курсова</w:t>
      </w:r>
      <w:r w:rsidR="00AE520A">
        <w:t xml:space="preserve"> робота</w:t>
      </w: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</w:p>
    <w:p w:rsidR="00AE520A" w:rsidRDefault="00AE520A" w:rsidP="00AE520A">
      <w:pPr>
        <w:pStyle w:val="3"/>
        <w:suppressAutoHyphens/>
        <w:jc w:val="center"/>
        <w:rPr>
          <w:lang w:val="ru-RU"/>
        </w:rPr>
      </w:pPr>
      <w:r>
        <w:rPr>
          <w:lang w:val="ru-RU"/>
        </w:rPr>
        <w:t xml:space="preserve">з дисциплини: </w:t>
      </w:r>
      <w:r w:rsidR="00415331" w:rsidRPr="00AE520A">
        <w:t>Теорема ймовірності</w:t>
      </w:r>
    </w:p>
    <w:p w:rsidR="00415331" w:rsidRPr="00AE520A" w:rsidRDefault="00AE520A" w:rsidP="00AE520A">
      <w:pPr>
        <w:pStyle w:val="3"/>
        <w:suppressAutoHyphens/>
        <w:jc w:val="center"/>
        <w:rPr>
          <w:szCs w:val="28"/>
        </w:rPr>
      </w:pPr>
      <w:r>
        <w:rPr>
          <w:lang w:val="ru-RU"/>
        </w:rPr>
        <w:t xml:space="preserve">на тему: </w:t>
      </w:r>
      <w:r w:rsidR="00FE2DAA" w:rsidRPr="00AE520A">
        <w:t>Незалежні випробування</w:t>
      </w:r>
    </w:p>
    <w:p w:rsidR="00415331" w:rsidRPr="00AE520A" w:rsidRDefault="00415331" w:rsidP="00AE520A">
      <w:pPr>
        <w:pStyle w:val="3"/>
        <w:suppressAutoHyphens/>
        <w:rPr>
          <w:b/>
          <w:szCs w:val="28"/>
        </w:rPr>
      </w:pPr>
      <w:r w:rsidRPr="00AE520A">
        <w:rPr>
          <w:szCs w:val="28"/>
        </w:rPr>
        <w:br w:type="page"/>
      </w:r>
      <w:r w:rsidRPr="00AE520A">
        <w:rPr>
          <w:b/>
          <w:szCs w:val="28"/>
        </w:rPr>
        <w:t>Введення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При практичному застосуванні теорії ймовірностей часто доводиться зустрічатися із задачами, у яких те саме випробування повторюється неодноразово. У результаті кожного випробування може з'явитися або не з'явитися деяка подія А, причому нас не цікавить результат кожного окремого випробування, а загальне число появ події А в результаті серії досвідів. Наприклад, якщо виробляється група пострілів по однієї й тій же меті, нас, як правило, не цікавить результат кожного пострілу, а загальне число влучень. У подібних задачах потрібно вміти визначати ймовірність будь-якого заданого числа появ події в результаті серії досвідів. Такі задачі й будуть розглянуті. Вони вирішуються досить просто у випадку, коли випробування є незалежними.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iCs/>
          <w:szCs w:val="28"/>
        </w:rPr>
        <w:t>Визначення.</w:t>
      </w:r>
      <w:r w:rsidRPr="00AE520A">
        <w:rPr>
          <w:szCs w:val="28"/>
        </w:rPr>
        <w:t xml:space="preserve"> Випробування називаються незалежними, якщо ймовірність того або іншого результату кожного з випробувань не залежить від того, які результати мали інші випробування.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Наприклад, кілька кидань монети являють собою незалежні випробування.</w:t>
      </w:r>
    </w:p>
    <w:p w:rsidR="00415331" w:rsidRPr="00AE520A" w:rsidRDefault="00415331" w:rsidP="00AE520A">
      <w:pPr>
        <w:pStyle w:val="3"/>
        <w:suppressAutoHyphens/>
        <w:rPr>
          <w:b/>
          <w:szCs w:val="28"/>
        </w:rPr>
      </w:pPr>
      <w:r w:rsidRPr="00AE520A">
        <w:rPr>
          <w:szCs w:val="28"/>
        </w:rPr>
        <w:br w:type="page"/>
      </w:r>
      <w:r w:rsidR="00AE520A" w:rsidRPr="00AE520A">
        <w:rPr>
          <w:b/>
          <w:szCs w:val="28"/>
          <w:lang w:val="ru-RU"/>
        </w:rPr>
        <w:t>1</w:t>
      </w:r>
      <w:r w:rsidRPr="00AE520A">
        <w:rPr>
          <w:b/>
          <w:szCs w:val="28"/>
        </w:rPr>
        <w:t>. Формула Бернуллі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 xml:space="preserve">Нехай зроблено два випробування(n=2). У результаті можливе настання одного з наступних подій: </w:t>
      </w:r>
      <w:r w:rsidR="006661F0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18.75pt">
            <v:imagedata r:id="rId6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 xml:space="preserve">Відповідні ймовірності даних подій такі: </w:t>
      </w:r>
      <w:r w:rsidR="006661F0">
        <w:rPr>
          <w:szCs w:val="28"/>
        </w:rPr>
        <w:pict>
          <v:shape id="_x0000_i1026" type="#_x0000_t75" style="width:80.25pt;height:18pt">
            <v:imagedata r:id="rId7" o:title=""/>
          </v:shape>
        </w:pict>
      </w:r>
      <w:r w:rsidRPr="00AE520A">
        <w:rPr>
          <w:szCs w:val="28"/>
        </w:rPr>
        <w:t>.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27" type="#_x0000_t75" style="width:21pt;height:18.75pt">
            <v:imagedata r:id="rId8" o:title=""/>
          </v:shape>
        </w:pict>
      </w:r>
      <w:r w:rsidR="00415331" w:rsidRPr="00AE520A">
        <w:rPr>
          <w:szCs w:val="28"/>
        </w:rPr>
        <w:t xml:space="preserve"> або </w:t>
      </w:r>
      <w:r>
        <w:rPr>
          <w:szCs w:val="28"/>
        </w:rPr>
        <w:pict>
          <v:shape id="_x0000_i1028" type="#_x0000_t75" style="width:20.25pt;height:15.75pt">
            <v:imagedata r:id="rId9" o:title=""/>
          </v:shape>
        </w:pict>
      </w:r>
      <w:r w:rsidR="00415331" w:rsidRPr="00AE520A">
        <w:rPr>
          <w:szCs w:val="28"/>
        </w:rPr>
        <w:t xml:space="preserve"> - настання події тільки в одному випробуванні.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29" type="#_x0000_t75" style="width:15.75pt;height:18pt">
            <v:imagedata r:id="rId10" o:title=""/>
          </v:shape>
        </w:pict>
      </w:r>
      <w:r w:rsidR="00415331" w:rsidRPr="00AE520A">
        <w:rPr>
          <w:szCs w:val="28"/>
        </w:rPr>
        <w:t xml:space="preserve"> - імовірність настання події два рази.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0" type="#_x0000_t75" style="width:24pt;height:15.75pt">
            <v:imagedata r:id="rId11" o:title=""/>
          </v:shape>
        </w:pict>
      </w:r>
      <w:r w:rsidR="00415331" w:rsidRPr="00AE520A">
        <w:rPr>
          <w:szCs w:val="28"/>
        </w:rPr>
        <w:t xml:space="preserve"> - імовірність настання події тільки один раз.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1" type="#_x0000_t75" style="width:14.25pt;height:18pt">
            <v:imagedata r:id="rId12" o:title=""/>
          </v:shape>
        </w:pict>
      </w:r>
      <w:r w:rsidR="00415331" w:rsidRPr="00AE520A">
        <w:rPr>
          <w:szCs w:val="28"/>
        </w:rPr>
        <w:t xml:space="preserve"> - імовірність настання події нуль раз.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Нехай тепер n=3. Тоді можливе настання одного з наступних варіантів подій: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2" type="#_x0000_t75" style="width:254.25pt;height:18.75pt">
            <v:imagedata r:id="rId13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 xml:space="preserve">Відповідні ймовірності рівні </w:t>
      </w:r>
      <w:r w:rsidR="006661F0">
        <w:rPr>
          <w:szCs w:val="28"/>
        </w:rPr>
        <w:pict>
          <v:shape id="_x0000_i1033" type="#_x0000_t75" style="width:101.25pt;height:18pt">
            <v:imagedata r:id="rId14" o:title=""/>
          </v:shape>
        </w:pict>
      </w:r>
      <w:r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Очевидно, що отримані результати при n=2 і n=3 є елементами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4" type="#_x0000_t75" style="width:41.25pt;height:18pt">
            <v:imagedata r:id="rId15" o:title=""/>
          </v:shape>
        </w:pict>
      </w:r>
      <w:r w:rsidR="00415331" w:rsidRPr="00AE520A">
        <w:rPr>
          <w:szCs w:val="28"/>
        </w:rPr>
        <w:t>и.</w:t>
      </w:r>
      <w:r>
        <w:rPr>
          <w:szCs w:val="28"/>
        </w:rPr>
        <w:pict>
          <v:shape id="_x0000_i1035" type="#_x0000_t75" style="width:39.75pt;height:18pt">
            <v:imagedata r:id="rId16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Тепер допустимо, зроблено n випробувань. Подія А може наступити n раз, 0 разів, n-1 раз і т.д. Напишемо подію, що складається в настанні події А m раз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6" type="#_x0000_t75" style="width:66pt;height:55.5pt">
            <v:imagedata r:id="rId17" o:title=""/>
          </v:shape>
        </w:pic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7" type="#_x0000_t75" style="width:38.25pt;height:18pt">
            <v:imagedata r:id="rId18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br w:type="page"/>
        <w:t xml:space="preserve">Необхідно знайти число випробувань, у яких подія А наступить m раз. Для цього треба знайти число комбінацій з n елементів, у яких А повторюється m раз, а </w:t>
      </w:r>
      <w:r w:rsidR="006661F0">
        <w:rPr>
          <w:szCs w:val="28"/>
        </w:rPr>
        <w:pict>
          <v:shape id="_x0000_i1038" type="#_x0000_t75" style="width:12pt;height:15.75pt">
            <v:imagedata r:id="rId19" o:title=""/>
          </v:shape>
        </w:pict>
      </w:r>
      <w:r w:rsidRPr="00AE520A">
        <w:rPr>
          <w:szCs w:val="28"/>
        </w:rPr>
        <w:t xml:space="preserve"> n-m раз.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39" type="#_x0000_t75" style="width:122.25pt;height:33pt">
            <v:imagedata r:id="rId20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0" type="#_x0000_t75" style="width:51.75pt;height:18.75pt">
            <v:imagedata r:id="rId21" o:title=""/>
          </v:shape>
        </w:pict>
      </w:r>
      <w:r w:rsidR="00415331" w:rsidRPr="00AE520A">
        <w:rPr>
          <w:szCs w:val="28"/>
        </w:rPr>
        <w:t xml:space="preserve"> - імовірність настання події А.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1" type="#_x0000_t75" style="width:92.25pt;height:18.75pt">
            <v:imagedata r:id="rId22" o:title=""/>
          </v:shape>
        </w:pict>
      </w:r>
      <w:r w:rsidR="00415331" w:rsidRPr="00AE520A">
        <w:rPr>
          <w:szCs w:val="28"/>
        </w:rPr>
        <w:t>(1)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 xml:space="preserve">Остання формула називається формулою Бернуллі і являє собою загальний член розкладання </w:t>
      </w:r>
      <w:r w:rsidR="006661F0">
        <w:rPr>
          <w:szCs w:val="28"/>
        </w:rPr>
        <w:pict>
          <v:shape id="_x0000_i1042" type="#_x0000_t75" style="width:41.25pt;height:18pt">
            <v:imagedata r:id="rId23" o:title=""/>
          </v:shape>
        </w:pict>
      </w:r>
      <w:r w:rsidRPr="00AE520A">
        <w:rPr>
          <w:szCs w:val="28"/>
        </w:rPr>
        <w:t>: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3" type="#_x0000_t75" style="width:312.75pt;height:18.75pt">
            <v:imagedata r:id="rId24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З формули (1) видно, що її зручно використовувати, коли число випробувань не занадто велике.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Приклади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№1. Кидається монета 7 разів. Знайти ймовірність настання орла три рази.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n=7, m=3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4" type="#_x0000_t75" style="width:30.75pt;height:30.75pt">
            <v:imagedata r:id="rId25" o:title=""/>
          </v:shape>
        </w:pic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5" type="#_x0000_t75" style="width:30pt;height:30.75pt">
            <v:imagedata r:id="rId26" o:title=""/>
          </v:shape>
        </w:pic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6" type="#_x0000_t75" style="width:143.25pt;height:36.75pt">
            <v:imagedata r:id="rId27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br w:type="page"/>
        <w:t>№2. Щодня акції корпорації АВС піднімаються в ціні або падають у ціні на один пункт із ймовірностями відповідно 0,75 і 0,25. Знайти ймовірність того, що акції після шести днів повернуться до своєї первісної ціни. Прийняти умову, що зміни ціни акції нагору й долілиць - незалежні події.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 Для того, щоб акції повернулися за 6 днів до своєї первісної ціни, потрібно, щоб за цей час вони 3 рази піднялися в ціні й три рази опустилися в ціні. Шукана ймовірність розраховується по формулі Бернуллі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47" type="#_x0000_t75" style="width:155.25pt;height:42.75pt">
            <v:imagedata r:id="rId28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№3. Мотори багатомоторного літака виходять із ладу під час польоту незалежно один від іншого з імовірністю р. Багатомоторний літак продовжує летіти, якщо працює не менш половини його моторів. При яких значеннях р двомоторний літак надійніше чотиримоторного літака?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 xml:space="preserve">Рішення. Двомоторний літак терпить аварію, якщо відмовляють обоє його мотора. Це відбувається з імовірністю р2. Чотиримоторний літак терпить аварію, якщо виходять із ладу всі 4 мотори а це відбувається з імовірністю р4, або виходять із ладу три мотори з 4-х. Імовірність останньої події обчислюється по формулі Бернуллі: </w:t>
      </w:r>
      <w:r w:rsidR="006661F0">
        <w:rPr>
          <w:szCs w:val="28"/>
        </w:rPr>
        <w:pict>
          <v:shape id="_x0000_i1048" type="#_x0000_t75" style="width:143.25pt;height:21.75pt">
            <v:imagedata r:id="rId29" o:title=""/>
          </v:shape>
        </w:pict>
      </w:r>
      <w:r w:rsidRPr="00AE520A">
        <w:rPr>
          <w:szCs w:val="28"/>
        </w:rPr>
        <w:t>. Щоб двомоторний літак був надійніше, ніж чотиримоторний, потрібно, щоб виконувалася нерівність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р2&lt;р4+4p3(1–p)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Ця нерівність зводиться до нерівності (3 р-р-1)( р-р-1)&lt;0. Другий співмножник у лівій частині цієї нерівності завжди негативний (за умовою задачі). Отже, величина 3 р-р-1 повинна бути позитивної, звідки треба, що повинне виконуватися умову р&gt;1/3. Слід зазначити, що якби ймовірність виходу з ладу мотора літака перевищувала одну третину, сама ідея використання авіації для пасажирських перевезень була б дуже сумнівною.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№4. Бригада з десяти чоловік іде обідати. Є дві однакові їдальні, і кожний член бригади незалежно один від іншого йде обідати в кожну із цих їдалень. Якщо в одну з їдалень випадково прийде більше відвідувачів, чим у ній є місць, то виникає черга. Яке найменше число місць повинне бути в кожній з їдалень, щоб імовірність виникнення черги була менше 0,15?</w:t>
      </w:r>
    </w:p>
    <w:p w:rsidR="00AE520A" w:rsidRPr="006216AB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 xml:space="preserve">Рішення. Рішення задачі прийде шукати перебором можливих варіантів. Спочатку помітимо, що якщо в кожній їдальні по 10 місць, то виникнення черги неможливо. Якщо в кожній їдальні по 9 місць, то черга виникне тільки у випадку, якщо всі 10 відвідувачів потраплять в одну їдальню. З умови задачі треба, що кожний член бригади вибирає дану їдальню з імовірністю 1/2. Виходить, усі зберуться в одній їдальні з імовірністю 2(1/2)10=1/512. Це число багато менше, ніж 0,15, і варто провести розрахунок для їдалень. Якщо в кожній їдальні по 8 місць, то черга виникне, якщо всі члени бригади прийдуть в одну їдальню, імовірність цієї події вже обчислена, або 9 чоловік підуть в одну їдальню, а 1 чоловік вибере іншу їдальню. Імовірність цієї події розраховується за допомогою формули Бернуллі </w:t>
      </w:r>
      <w:r w:rsidR="006661F0">
        <w:rPr>
          <w:szCs w:val="28"/>
        </w:rPr>
        <w:pict>
          <v:shape id="_x0000_i1049" type="#_x0000_t75" style="width:153pt;height:23.25pt">
            <v:imagedata r:id="rId30" o:title=""/>
          </v:shape>
        </w:pict>
      </w:r>
      <w:r w:rsidR="00AE520A">
        <w:rPr>
          <w:szCs w:val="28"/>
          <w:lang w:val="ru-RU"/>
        </w:rPr>
        <w:t xml:space="preserve">. </w:t>
      </w:r>
      <w:r w:rsidRPr="00AE520A">
        <w:rPr>
          <w:szCs w:val="28"/>
        </w:rPr>
        <w:t>Таким чином, якщо в їдальнях по 8 місць, то черга виникає з імовірністю 11/512, що поки ще менше, ніж 0,15. Нехай тепер у кожній з їдалень по 7 місць. Крім двох розглянутих варіантів, у цьому випадку черга виникне, якщо в одну з їдалень прийде 8 чоловік, а в іншу 2 чоловік. Це може відбутися з імовірністю</w:t>
      </w:r>
      <w:r w:rsidR="00AE520A" w:rsidRPr="006216AB">
        <w:rPr>
          <w:szCs w:val="28"/>
        </w:rPr>
        <w:t xml:space="preserve"> </w:t>
      </w:r>
      <w:r w:rsidR="006661F0">
        <w:rPr>
          <w:szCs w:val="28"/>
        </w:rPr>
        <w:pict>
          <v:shape id="_x0000_i1050" type="#_x0000_t75" style="width:161.25pt;height:23.25pt">
            <v:imagedata r:id="rId31" o:title=""/>
          </v:shape>
        </w:pict>
      </w:r>
      <w:r w:rsidR="00AE520A" w:rsidRPr="006216AB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Виходить, у цьому випадку черга виникає з імовірністю 56/512=0,109375&lt;0,15. Діючи аналогічним образом, обчислюємо, що якщо в кожній їдальні 6 місць, то черга виникає з імовірністю 56/512+120/512=176/512=0,34375. Звідси одержуємо, що найменше число місць у кожній їдальні повинне рівнятися семи.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№5.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В урні 20 білих і 10 чорних куль. Вийняли 4 кулі, причому кожну вийняту кулю повертають в урну перед добуванням наступні й кулі в урні перемішують. Знайти ймовірність того, що із чотирьох вийнятих куль виявиться 2 білих.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Подія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А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– дістали білу кулю. Тоді ймовірності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51" type="#_x0000_t75" style="width:48pt;height:30.75pt">
            <v:imagedata r:id="rId32" o:title=""/>
          </v:shape>
        </w:pict>
      </w:r>
      <w:r w:rsidR="00415331" w:rsidRPr="00AE520A">
        <w:rPr>
          <w:szCs w:val="28"/>
        </w:rPr>
        <w:t>,</w:t>
      </w:r>
      <w:r w:rsidR="00415331" w:rsidRPr="00AE520A">
        <w:rPr>
          <w:rStyle w:val="apple-converted-space"/>
          <w:szCs w:val="28"/>
        </w:rPr>
        <w:t xml:space="preserve"> </w:t>
      </w:r>
      <w:r>
        <w:rPr>
          <w:szCs w:val="28"/>
        </w:rPr>
        <w:pict>
          <v:shape id="_x0000_i1052" type="#_x0000_t75" style="width:50.25pt;height:30.75pt">
            <v:imagedata r:id="rId33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По формулі Бернуллі необхідна ймовірність дорівнює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53" type="#_x0000_t75" style="width:134.25pt;height:36.75pt">
            <v:imagedata r:id="rId34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№6.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Визначити ймовірність того, що в родині, що має 5 дітей, буде не більше трьох дівчинок. Імовірності народження хлопчика й дівчинки передбачаються однаковими.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Імовірність народження дівчинки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54" type="#_x0000_t75" style="width:44.25pt;height:26.25pt">
            <v:imagedata r:id="rId35" o:title=""/>
          </v:shape>
        </w:pict>
      </w:r>
      <w:r w:rsidR="00415331" w:rsidRPr="00AE520A">
        <w:rPr>
          <w:szCs w:val="28"/>
        </w:rPr>
        <w:t xml:space="preserve">, тоді </w:t>
      </w:r>
      <w:r>
        <w:rPr>
          <w:szCs w:val="28"/>
        </w:rPr>
        <w:pict>
          <v:shape id="_x0000_i1055" type="#_x0000_t75" style="width:50.25pt;height:29.25pt">
            <v:imagedata r:id="rId36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Знайдемо ймовірності того, що в родині немає дівчинок, народилася одна, дві або три дівчинки:</w:t>
      </w:r>
    </w:p>
    <w:p w:rsidR="00AE520A" w:rsidRPr="003E08EE" w:rsidRDefault="00E02D5A" w:rsidP="00AE520A">
      <w:pPr>
        <w:pStyle w:val="3"/>
        <w:suppressAutoHyphens/>
        <w:rPr>
          <w:color w:val="FFFFFF"/>
          <w:szCs w:val="28"/>
          <w:lang w:val="ru-RU"/>
        </w:rPr>
      </w:pPr>
      <w:r w:rsidRPr="003E08EE">
        <w:rPr>
          <w:color w:val="FFFFFF"/>
          <w:szCs w:val="28"/>
          <w:lang w:val="ru-RU"/>
        </w:rPr>
        <w:t>бернуллі формула лаплас ймовірність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56" type="#_x0000_t75" style="width:78.75pt;height:30.75pt">
            <v:imagedata r:id="rId37" o:title=""/>
          </v:shape>
        </w:pict>
      </w:r>
      <w:r w:rsidR="00415331" w:rsidRPr="00AE520A">
        <w:rPr>
          <w:szCs w:val="28"/>
        </w:rPr>
        <w:t>,</w:t>
      </w:r>
      <w:r w:rsidR="00415331" w:rsidRPr="00AE520A">
        <w:rPr>
          <w:rStyle w:val="apple-converted-space"/>
          <w:szCs w:val="28"/>
        </w:rPr>
        <w:t xml:space="preserve"> </w:t>
      </w:r>
      <w:r>
        <w:rPr>
          <w:szCs w:val="28"/>
        </w:rPr>
        <w:pict>
          <v:shape id="_x0000_i1057" type="#_x0000_t75" style="width:99.75pt;height:30.75pt">
            <v:imagedata r:id="rId38" o:title=""/>
          </v:shape>
        </w:pict>
      </w:r>
      <w:r w:rsidR="00415331" w:rsidRPr="00AE520A">
        <w:rPr>
          <w:szCs w:val="28"/>
        </w:rPr>
        <w:t>,</w:t>
      </w: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58" type="#_x0000_t75" style="width:104.25pt;height:30.75pt">
            <v:imagedata r:id="rId39" o:title=""/>
          </v:shape>
        </w:pict>
      </w:r>
      <w:r w:rsidR="00415331" w:rsidRPr="00AE520A">
        <w:rPr>
          <w:szCs w:val="28"/>
        </w:rPr>
        <w:t>,</w:t>
      </w:r>
      <w:r w:rsidR="00415331" w:rsidRPr="00AE520A">
        <w:rPr>
          <w:rStyle w:val="apple-converted-space"/>
          <w:szCs w:val="28"/>
        </w:rPr>
        <w:t xml:space="preserve"> </w:t>
      </w:r>
      <w:r>
        <w:rPr>
          <w:szCs w:val="28"/>
        </w:rPr>
        <w:pict>
          <v:shape id="_x0000_i1059" type="#_x0000_t75" style="width:102.75pt;height:30.75pt">
            <v:imagedata r:id="rId40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AE520A" w:rsidP="00AE520A">
      <w:pPr>
        <w:pStyle w:val="3"/>
        <w:suppressAutoHyphens/>
        <w:rPr>
          <w:szCs w:val="28"/>
        </w:rPr>
      </w:pPr>
      <w:r>
        <w:rPr>
          <w:szCs w:val="28"/>
        </w:rPr>
        <w:br w:type="page"/>
      </w:r>
      <w:r w:rsidR="00415331" w:rsidRPr="00AE520A">
        <w:rPr>
          <w:szCs w:val="28"/>
        </w:rPr>
        <w:t>Отже, шукана ймовірність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60" type="#_x0000_t75" style="width:177.75pt;height:30.75pt">
            <v:imagedata r:id="rId41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№7.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Серед деталей, оброблюваних робітником, буває в середньому 4% нестандартні. Знайти ймовірність того, що серед узятих на випробування 30 деталей дві будуть нестандартними.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Тут досвід полягає в перевірці кожної з 30 деталей на якість. Подія А - "поява нестандартної деталі", його ймовірність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61" type="#_x0000_t75" style="width:45pt;height:15.75pt">
            <v:imagedata r:id="rId42" o:title=""/>
          </v:shape>
        </w:pict>
      </w:r>
      <w:r w:rsidRPr="00AE520A">
        <w:rPr>
          <w:szCs w:val="28"/>
        </w:rPr>
        <w:t>, тоді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62" type="#_x0000_t75" style="width:44.25pt;height:15.75pt">
            <v:imagedata r:id="rId43" o:title=""/>
          </v:shape>
        </w:pict>
      </w:r>
      <w:r w:rsidRPr="00AE520A">
        <w:rPr>
          <w:szCs w:val="28"/>
        </w:rPr>
        <w:t>. Звідси по формулі Бернуллі знаходимо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63" type="#_x0000_t75" style="width:168.75pt;height:18.75pt">
            <v:imagedata r:id="rId44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№8.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При кожному окремому пострілі зі знаряддя ймовірність поразки мети дорівнює 0,9. Знайти ймовірність того, що з 20 пострілів число вдалих буде не менш 16 і не більше 19.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Обчислюємо по формулі Бернуллі: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64" type="#_x0000_t75" style="width:270.75pt;height:56.25pt">
            <v:imagedata r:id="rId45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№9.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Незалежні випробування тривають доти, поки подія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А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не відбудеться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k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раз. Знайти ймовірність того, що буде потрібно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n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випробувань (n і k), якщо в кожному з них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65" type="#_x0000_t75" style="width:48pt;height:15.75pt">
            <v:imagedata r:id="rId46" o:title=""/>
          </v:shape>
        </w:pict>
      </w:r>
      <w:r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Подія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В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– рівно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n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випробувань до k-</w:t>
      </w:r>
      <w:r w:rsidRPr="00AE520A">
        <w:rPr>
          <w:iCs/>
          <w:szCs w:val="28"/>
        </w:rPr>
        <w:t>го</w:t>
      </w:r>
      <w:r w:rsidRPr="00AE520A">
        <w:rPr>
          <w:szCs w:val="28"/>
        </w:rPr>
        <w:t xml:space="preserve"> появи події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А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– є добуток двох наступних подій: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D – в n-</w:t>
      </w:r>
      <w:r w:rsidRPr="00AE520A">
        <w:rPr>
          <w:iCs/>
          <w:szCs w:val="28"/>
        </w:rPr>
        <w:t>ом</w:t>
      </w:r>
      <w:r w:rsidRPr="00AE520A">
        <w:rPr>
          <w:szCs w:val="28"/>
        </w:rPr>
        <w:t xml:space="preserve"> випробуванні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А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відбулося;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С – у перші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(n–1)</w:t>
      </w:r>
      <w:r w:rsidRPr="00AE520A">
        <w:rPr>
          <w:szCs w:val="28"/>
        </w:rPr>
        <w:t>-ом випробуваннях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А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з'явилося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iCs/>
          <w:szCs w:val="28"/>
        </w:rPr>
        <w:t>(до-1)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раз.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Теорема множення й формула Бернуллі дають необхідну ймовірність: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66" type="#_x0000_t75" style="width:329.25pt;height:20.25pt">
            <v:imagedata r:id="rId47" o:title=""/>
          </v:shape>
        </w:pict>
      </w:r>
      <w:r w:rsidR="00415331" w:rsidRPr="00AE520A">
        <w:rPr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rStyle w:val="apple-converted-space"/>
          <w:bCs/>
          <w:szCs w:val="28"/>
        </w:rPr>
        <w:t>№10.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 xml:space="preserve">З n акумуляторів за рік зберігання k виходить із ладу. Вибирають m акумуляторів. Визначити ймовірність того, що серед них l справних n = 100, k = </w:t>
      </w:r>
      <w:smartTag w:uri="urn:schemas-microsoft-com:office:smarttags" w:element="metricconverter">
        <w:smartTagPr>
          <w:attr w:name="ProductID" w:val="7, m"/>
        </w:smartTagPr>
        <w:r w:rsidRPr="00AE520A">
          <w:rPr>
            <w:szCs w:val="28"/>
          </w:rPr>
          <w:t>7, m</w:t>
        </w:r>
      </w:smartTag>
      <w:r w:rsidRPr="00AE520A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, l"/>
        </w:smartTagPr>
        <w:r w:rsidRPr="00AE520A">
          <w:rPr>
            <w:szCs w:val="28"/>
          </w:rPr>
          <w:t>5, l</w:t>
        </w:r>
      </w:smartTag>
      <w:r w:rsidRPr="00AE520A">
        <w:rPr>
          <w:szCs w:val="28"/>
        </w:rPr>
        <w:t xml:space="preserve"> = 3.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Рішення: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Маємо схему Бернуллі з параметрами p=7/100=0,07 (імовірність того, що акумулятор вийде з ладу), n = 5 (число випробувань), k = 5-3 =2 (число "успіхів", несправних акумуляторів). Будемо використовувати формулу Бернуллі (імовірність того, що в n випробуваннях подія відбудеться k раз).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67" type="#_x0000_t75" style="width:118.5pt;height:20.25pt">
            <v:imagedata r:id="rId48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Одержуємо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68" type="#_x0000_t75" style="width:291.75pt;height:27.75pt">
            <v:imagedata r:id="rId49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№11.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Пристрій, що складається з п'яти незалежно працюючих елементів, включається за час Т. Імовірність відмови кожного з них за цей час дорівнює 0,2. Знайти ймовірність того, що відмовлять:</w:t>
      </w:r>
      <w:r w:rsidR="00AE520A">
        <w:rPr>
          <w:szCs w:val="28"/>
        </w:rPr>
        <w:t xml:space="preserve"> </w:t>
      </w:r>
      <w:r w:rsidRPr="00AE520A">
        <w:rPr>
          <w:szCs w:val="28"/>
        </w:rPr>
        <w:t>а) три елементи; б) не менш чотирьох елементів; в) хоча б один елемент.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Рішення: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Маємо схему Бернуллі з параметрами p = 0,2 (імовірність того, що елемент відмовить), n = 5 (число випробувань, тобто число елементів), k (число "успіхів", що відмовили елементів). Будемо використовувати формулу Бернуллі (імовірність того, що для n елементів відмова відбудеться в k елементах):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69" type="#_x0000_t75" style="width:110.25pt;height:18.75pt">
            <v:imagedata r:id="rId50" o:title=""/>
          </v:shape>
        </w:pict>
      </w:r>
      <w:r w:rsidRPr="00AE520A">
        <w:rPr>
          <w:szCs w:val="28"/>
        </w:rPr>
        <w:t>.</w:t>
      </w:r>
      <w:r w:rsidR="00AE520A">
        <w:rPr>
          <w:szCs w:val="28"/>
        </w:rPr>
        <w:t xml:space="preserve"> </w:t>
      </w:r>
      <w:r w:rsidRPr="00AE520A">
        <w:rPr>
          <w:szCs w:val="28"/>
        </w:rPr>
        <w:t>Одержуємо а)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70" type="#_x0000_t75" style="width:158.25pt;height:18pt">
            <v:imagedata r:id="rId51" o:title=""/>
          </v:shape>
        </w:pic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- імовірність того, що відмовлять рівно три елементи з п'яти.</w:t>
      </w:r>
      <w:r w:rsid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б)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71" type="#_x0000_t75" style="width:333pt;height:16.5pt">
            <v:imagedata r:id="rId52" o:title=""/>
          </v:shape>
        </w:pic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- імовірність того, що відмовлять не менш чотирьох елементів з п'яти (тобто або чотири, або п'ять). в)</w:t>
      </w:r>
      <w:r w:rsidRP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72" type="#_x0000_t75" style="width:309pt;height:17.25pt">
            <v:imagedata r:id="rId53" o:title=""/>
          </v:shape>
        </w:pic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 xml:space="preserve">- імовірність того, що відмовить хоча б один елемент (знайшли через імовірність протилежної події - жоден елемент не відмовить). 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№12.</w:t>
      </w:r>
      <w:r w:rsidRPr="00AE520A">
        <w:rPr>
          <w:rStyle w:val="apple-converted-space"/>
          <w:szCs w:val="28"/>
        </w:rPr>
        <w:t xml:space="preserve"> </w:t>
      </w:r>
      <w:r w:rsidRPr="00AE520A">
        <w:rPr>
          <w:szCs w:val="28"/>
        </w:rPr>
        <w:t>Скільки варто зіграти партій у шахи з імовірністю перемоги в одній партії, рівної 1/3, щоб число перемог було дорівнює 5?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Рішення:</w:t>
      </w:r>
      <w:r w:rsidRPr="00AE520A">
        <w:rPr>
          <w:rStyle w:val="apple-converted-space"/>
          <w:szCs w:val="28"/>
        </w:rPr>
        <w:t xml:space="preserve"> Ч</w:t>
      </w:r>
      <w:r w:rsidRPr="00AE520A">
        <w:rPr>
          <w:szCs w:val="28"/>
        </w:rPr>
        <w:t>исло перемог k визначається з формули</w:t>
      </w:r>
      <w:r w:rsidR="00AE520A">
        <w:rPr>
          <w:rStyle w:val="apple-converted-space"/>
          <w:szCs w:val="28"/>
        </w:rPr>
        <w:t xml:space="preserve"> </w:t>
      </w:r>
      <w:r w:rsidR="006661F0">
        <w:rPr>
          <w:szCs w:val="28"/>
        </w:rPr>
        <w:pict>
          <v:shape id="_x0000_i1073" type="#_x0000_t75" style="width:134.25pt;height:21pt">
            <v:imagedata r:id="rId54" o:title=""/>
          </v:shape>
        </w:pict>
      </w:r>
      <w:r w:rsidRPr="00AE520A">
        <w:rPr>
          <w:szCs w:val="28"/>
        </w:rPr>
        <w:t xml:space="preserve"> Тут p =1/3 (імовірність перемоги), q = 2/3 (імовірність програшу), n - невідоме число партій. Підставляючи даного значення, одержуємо: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6661F0" w:rsidP="00AE520A">
      <w:pPr>
        <w:pStyle w:val="3"/>
        <w:suppressAutoHyphens/>
        <w:rPr>
          <w:szCs w:val="28"/>
        </w:rPr>
      </w:pPr>
      <w:r>
        <w:rPr>
          <w:szCs w:val="28"/>
        </w:rPr>
        <w:pict>
          <v:shape id="_x0000_i1074" type="#_x0000_t75" style="width:164.25pt;height:71.25pt">
            <v:imagedata r:id="rId55" o:title=""/>
          </v:shape>
        </w:pic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Одержуємо, що n = 15, 16 або 17.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AE520A" w:rsidP="00AE520A">
      <w:pPr>
        <w:pStyle w:val="3"/>
        <w:suppressAutoHyphens/>
        <w:rPr>
          <w:b/>
          <w:szCs w:val="28"/>
        </w:rPr>
      </w:pPr>
      <w:r w:rsidRPr="00AE520A">
        <w:rPr>
          <w:b/>
          <w:szCs w:val="28"/>
          <w:lang w:val="ru-RU"/>
        </w:rPr>
        <w:t>2</w:t>
      </w:r>
      <w:r w:rsidR="00415331" w:rsidRPr="00AE520A">
        <w:rPr>
          <w:b/>
          <w:szCs w:val="28"/>
        </w:rPr>
        <w:t>. Локальна формула Муавра-Лапласа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Легко бачити, що користуватися формулою Бернуллі при більших значеннях n досить важко, тому що формула вимагає виконання дій над величезними числами. Природно, виникає питання: чи не можна обчислити ймовірність, що цікавить нас,, не прибігаючи до формули Бернуллі.</w:t>
      </w:r>
    </w:p>
    <w:p w:rsidR="00415331" w:rsidRPr="00AE520A" w:rsidRDefault="00415331" w:rsidP="00AE520A">
      <w:pPr>
        <w:pStyle w:val="3"/>
        <w:suppressAutoHyphens/>
        <w:rPr>
          <w:szCs w:val="28"/>
        </w:rPr>
      </w:pPr>
      <w:r w:rsidRPr="00AE520A">
        <w:rPr>
          <w:szCs w:val="28"/>
        </w:rPr>
        <w:t>В 1730 р. інший метод рішення при p=1/2 знайшов Муавр; в 1783 р. Лаплас узагальнив формулу Муавра для довільного p, відмінного від 0 і 1.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szCs w:val="28"/>
        </w:rPr>
        <w:t>Ця формула застосовується при необмеженому зростанні числа випробувань, коли ймовірність настання події не занадто близька до нуля або одиниці.</w:t>
      </w:r>
      <w:r w:rsidRPr="00AE520A">
        <w:rPr>
          <w:rStyle w:val="apple-converted-space"/>
          <w:szCs w:val="28"/>
        </w:rPr>
        <w:t xml:space="preserve"> Тому теорему, про яку мова йде, називають теоремою Муавра-Лапласа.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Теорема Муавра-Лапласа.</w:t>
      </w:r>
      <w:r w:rsidRPr="00AE520A">
        <w:rPr>
          <w:rStyle w:val="apple-converted-space"/>
          <w:szCs w:val="28"/>
        </w:rPr>
        <w:t xml:space="preserve"> Якщо ймовірність p появи події А в кожному випробуванні постійне й відмінна від нуля й одиниці, то ймовірність </w:t>
      </w:r>
      <w:r w:rsidR="006661F0">
        <w:rPr>
          <w:rStyle w:val="apple-converted-space"/>
          <w:szCs w:val="28"/>
        </w:rPr>
        <w:pict>
          <v:shape id="_x0000_i1075" type="#_x0000_t75" style="width:29.25pt;height:18pt">
            <v:imagedata r:id="rId56" o:title=""/>
          </v:shape>
        </w:pict>
      </w:r>
      <w:r w:rsidRPr="00AE520A">
        <w:rPr>
          <w:rStyle w:val="apple-converted-space"/>
          <w:szCs w:val="28"/>
        </w:rPr>
        <w:t xml:space="preserve"> того, що подія А з'явиться в n випробуваннях рівно k раз, приблизно дорівнює(тим точніше, чим більше n) значенню функції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76" type="#_x0000_t75" style="width:177pt;height:39pt">
            <v:imagedata r:id="rId57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При </w:t>
      </w:r>
      <w:r w:rsidR="006661F0">
        <w:rPr>
          <w:rStyle w:val="apple-converted-space"/>
          <w:szCs w:val="28"/>
        </w:rPr>
        <w:pict>
          <v:shape id="_x0000_i1077" type="#_x0000_t75" style="width:60.75pt;height:35.25pt">
            <v:imagedata r:id="rId58" o:title=""/>
          </v:shape>
        </w:pict>
      </w:r>
      <w:r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Є таблиці, у яких поміщені значення функції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78" type="#_x0000_t75" style="width:90.75pt;height:39pt">
            <v:imagedata r:id="rId59" o:title=""/>
          </v:shape>
        </w:pict>
      </w:r>
      <w:r w:rsidR="00415331" w:rsidRPr="00AE520A">
        <w:rPr>
          <w:rStyle w:val="apple-converted-space"/>
          <w:szCs w:val="28"/>
        </w:rPr>
        <w:t>,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відповідним позитивним значенням аргументу x(див. додаток 1). Для негативних значень аргументу користуються тими ж таблицями, тому що функція </w:t>
      </w:r>
      <w:r w:rsidR="006661F0">
        <w:rPr>
          <w:rStyle w:val="apple-converted-space"/>
          <w:szCs w:val="28"/>
        </w:rPr>
        <w:pict>
          <v:shape id="_x0000_i1079" type="#_x0000_t75" style="width:26.25pt;height:15.75pt">
            <v:imagedata r:id="rId60" o:title=""/>
          </v:shape>
        </w:pict>
      </w:r>
      <w:r w:rsidRPr="00AE520A">
        <w:rPr>
          <w:rStyle w:val="apple-converted-space"/>
          <w:szCs w:val="28"/>
        </w:rPr>
        <w:t xml:space="preserve"> парна, тобто </w:t>
      </w:r>
      <w:r w:rsidR="006661F0">
        <w:rPr>
          <w:rStyle w:val="apple-converted-space"/>
          <w:szCs w:val="28"/>
        </w:rPr>
        <w:pict>
          <v:shape id="_x0000_i1080" type="#_x0000_t75" style="width:66.75pt;height:15.75pt">
            <v:imagedata r:id="rId61" o:title=""/>
          </v:shape>
        </w:pict>
      </w:r>
      <w:r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Отже, імовірність того, що подія A з'явиться в n незалежних випробуваннях рівно k раз, приблизно дорівнює</w:t>
      </w:r>
    </w:p>
    <w:p w:rsidR="00AE520A" w:rsidRPr="006216AB" w:rsidRDefault="00AE520A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1" type="#_x0000_t75" style="width:93.75pt;height:39pt">
            <v:imagedata r:id="rId62" o:title=""/>
          </v:shape>
        </w:pict>
      </w:r>
      <w:r w:rsidR="00415331" w:rsidRPr="00AE520A">
        <w:rPr>
          <w:rStyle w:val="apple-converted-space"/>
          <w:szCs w:val="28"/>
        </w:rPr>
        <w:t>,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де </w:t>
      </w:r>
      <w:r w:rsidR="006661F0">
        <w:rPr>
          <w:rStyle w:val="apple-converted-space"/>
          <w:szCs w:val="28"/>
        </w:rPr>
        <w:pict>
          <v:shape id="_x0000_i1082" type="#_x0000_t75" style="width:60.75pt;height:35.25pt">
            <v:imagedata r:id="rId63" o:title=""/>
          </v:shape>
        </w:pict>
      </w:r>
      <w:r w:rsidRPr="00AE520A">
        <w:rPr>
          <w:rStyle w:val="apple-converted-space"/>
          <w:szCs w:val="28"/>
        </w:rPr>
        <w:t>.</w:t>
      </w:r>
    </w:p>
    <w:p w:rsidR="00415331" w:rsidRPr="00AE520A" w:rsidRDefault="00AE520A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bCs/>
          <w:szCs w:val="28"/>
        </w:rPr>
        <w:br w:type="page"/>
      </w:r>
      <w:r w:rsidR="00415331" w:rsidRPr="00AE520A">
        <w:rPr>
          <w:rStyle w:val="apple-converted-space"/>
          <w:bCs/>
          <w:szCs w:val="28"/>
        </w:rPr>
        <w:t>№13.</w:t>
      </w:r>
      <w:r w:rsidR="00415331" w:rsidRPr="00AE520A">
        <w:rPr>
          <w:rStyle w:val="apple-converted-space"/>
          <w:szCs w:val="28"/>
        </w:rPr>
        <w:t xml:space="preserve"> Знайти ймовірність того, що подія А наступить рівно 80 разів в 400 випробуваннях, якщо ймовірність появи цієї події в кожному випробуванні дорівнює 0,2.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За умовою n=400; k=80; p=0,2; q=0,8. Скористаємося формулою Лапласа: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3" type="#_x0000_t75" style="width:200.25pt;height:35.25pt">
            <v:imagedata r:id="rId64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Обчислимо обумовлене даними задачі значення x: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4" type="#_x0000_t75" style="width:155.25pt;height:35.25pt">
            <v:imagedata r:id="rId65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По таблиці додатка 1 знаходимо </w:t>
      </w:r>
      <w:r w:rsidR="006661F0">
        <w:rPr>
          <w:rStyle w:val="apple-converted-space"/>
          <w:szCs w:val="28"/>
        </w:rPr>
        <w:pict>
          <v:shape id="_x0000_i1085" type="#_x0000_t75" style="width:71.25pt;height:15.75pt">
            <v:imagedata r:id="rId66" o:title=""/>
          </v:shape>
        </w:pict>
      </w:r>
      <w:r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Шукана ймовірність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6" type="#_x0000_t75" style="width:152.25pt;height:30.75pt">
            <v:imagedata r:id="rId67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 xml:space="preserve">№14. </w:t>
      </w:r>
      <w:r w:rsidRPr="00AE520A">
        <w:rPr>
          <w:rStyle w:val="apple-converted-space"/>
          <w:szCs w:val="28"/>
        </w:rPr>
        <w:t>Імовірність поразки мішені стрільцем при одному пострілі p=0,75.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Знайти ймовірність того, що при 10 пострілах стрілок уразить мішень 8 разів.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За умовою n=10; k=8; p=0,75; q=0,25.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Скористаємося формулою Лапласа: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7" type="#_x0000_t75" style="width:219.75pt;height:35.25pt">
            <v:imagedata r:id="rId68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AE520A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br w:type="page"/>
      </w:r>
      <w:r w:rsidR="00415331" w:rsidRPr="00AE520A">
        <w:rPr>
          <w:rStyle w:val="apple-converted-space"/>
          <w:szCs w:val="28"/>
        </w:rPr>
        <w:t>Обчислимо обумовлене даними задачі значення x: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8" type="#_x0000_t75" style="width:183.75pt;height:35.25pt">
            <v:imagedata r:id="rId69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По таблиці додатка 1 знаходимо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89" type="#_x0000_t75" style="width:87pt;height:15.75pt">
            <v:imagedata r:id="rId70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Шукана ймовірність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0" type="#_x0000_t75" style="width:155.25pt;height:18pt">
            <v:imagedata r:id="rId71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№15.</w:t>
      </w:r>
      <w:r w:rsidRPr="00AE520A">
        <w:rPr>
          <w:rStyle w:val="apple-converted-space"/>
          <w:szCs w:val="28"/>
        </w:rPr>
        <w:t xml:space="preserve"> Знайти ймовірність того, що подія А наступить рівно 70 разів в 243 випробуваннях, якщо ймовірність появи цієї події в кожному випробуванні дорівнює 0,25.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За умовою n=243; k=70; p=0,25; q=0,75. Скористаємося формулою Лапласа: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1" type="#_x0000_t75" style="width:228pt;height:35.25pt">
            <v:imagedata r:id="rId72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Знайдемо значення x: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2" type="#_x0000_t75" style="width:189pt;height:35.25pt">
            <v:imagedata r:id="rId73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По таблиці додатка 1 знаходимо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3" type="#_x0000_t75" style="width:83.25pt;height:15.75pt">
            <v:imagedata r:id="rId74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AE520A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br w:type="page"/>
      </w:r>
      <w:r w:rsidR="00415331" w:rsidRPr="00AE520A">
        <w:rPr>
          <w:rStyle w:val="apple-converted-space"/>
          <w:szCs w:val="28"/>
        </w:rPr>
        <w:t>Шукана ймовірність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4" type="#_x0000_t75" style="width:159.75pt;height:33pt">
            <v:imagedata r:id="rId75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№16.</w:t>
      </w:r>
      <w:r w:rsidRPr="00AE520A">
        <w:rPr>
          <w:rStyle w:val="apple-converted-space"/>
          <w:szCs w:val="28"/>
        </w:rPr>
        <w:t xml:space="preserve"> Знайти ймовірність того, що подія А наступить 1400 разів в 2400 випробуваннях, якщо ймовірність появи цієї події в кожному випробуванні дорівнює 0,6.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 xml:space="preserve">Рішення. </w:t>
      </w:r>
      <w:r w:rsidRPr="00AE520A">
        <w:rPr>
          <w:rStyle w:val="apple-converted-space"/>
          <w:szCs w:val="28"/>
        </w:rPr>
        <w:t>За умовою n=2400; k=1400; p=0,6; q=0,4. Як і в попередньому прикладі, скористаємося формулою Лапласа: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bCs/>
          <w:szCs w:val="28"/>
        </w:rPr>
      </w:pPr>
      <w:r>
        <w:rPr>
          <w:rStyle w:val="apple-converted-space"/>
          <w:bCs/>
          <w:szCs w:val="28"/>
        </w:rPr>
        <w:pict>
          <v:shape id="_x0000_i1095" type="#_x0000_t75" style="width:110.25pt;height:30.75pt">
            <v:imagedata r:id="rId76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Обчислимо x: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6" type="#_x0000_t75" style="width:219.75pt;height:35.25pt">
            <v:imagedata r:id="rId77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По таблиці додатка 1 знаходимо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7" type="#_x0000_t75" style="width:84.75pt;height:15.75pt">
            <v:imagedata r:id="rId78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Шукана ймовірність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8" type="#_x0000_t75" style="width:167.25pt;height:30.75pt">
            <v:imagedata r:id="rId79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AE520A" w:rsidP="00AE520A">
      <w:pPr>
        <w:pStyle w:val="3"/>
        <w:suppressAutoHyphens/>
        <w:rPr>
          <w:rStyle w:val="apple-converted-space"/>
          <w:b/>
          <w:bCs/>
          <w:szCs w:val="28"/>
        </w:rPr>
      </w:pPr>
      <w:r>
        <w:rPr>
          <w:rStyle w:val="apple-converted-space"/>
          <w:bCs/>
          <w:szCs w:val="28"/>
          <w:lang w:val="ru-RU"/>
        </w:rPr>
        <w:br w:type="page"/>
      </w:r>
      <w:r w:rsidRPr="00AE520A">
        <w:rPr>
          <w:rStyle w:val="apple-converted-space"/>
          <w:b/>
          <w:bCs/>
          <w:szCs w:val="28"/>
          <w:lang w:val="ru-RU"/>
        </w:rPr>
        <w:t>3</w:t>
      </w:r>
      <w:r w:rsidR="00415331" w:rsidRPr="00AE520A">
        <w:rPr>
          <w:rStyle w:val="apple-converted-space"/>
          <w:b/>
          <w:bCs/>
          <w:szCs w:val="28"/>
        </w:rPr>
        <w:t>. Формула Пуассона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Ця формула застосовується при необмеженому зростанні числа випробувань, коли ймовірність настання події досить близька до 0 або 1.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099" type="#_x0000_t75" style="width:75.75pt;height:33pt">
            <v:imagedata r:id="rId80" o:title=""/>
          </v:shape>
        </w:pict>
      </w:r>
      <w:r w:rsidR="00415331" w:rsidRPr="00AE520A">
        <w:rPr>
          <w:rStyle w:val="apple-converted-space"/>
          <w:szCs w:val="28"/>
        </w:rPr>
        <w:t>,</w:t>
      </w: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00" type="#_x0000_t75" style="width:35.25pt;height:15.75pt">
            <v:imagedata r:id="rId81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Доказ.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01" type="#_x0000_t75" style="width:418.5pt;height:31.5pt">
            <v:imagedata r:id="rId82" o:title=""/>
          </v:shape>
        </w:pict>
      </w: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02" type="#_x0000_t75" style="width:411.75pt;height:36.75pt">
            <v:imagedata r:id="rId83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03" type="#_x0000_t75" style="width:351.75pt;height:36.75pt">
            <v:imagedata r:id="rId84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У такий спосіб одержали формулу: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04" type="#_x0000_t75" style="width:75.75pt;height:33pt">
            <v:imagedata r:id="rId85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  <w:r w:rsidRPr="00AE520A">
        <w:rPr>
          <w:rStyle w:val="apple-converted-space"/>
          <w:bCs/>
          <w:szCs w:val="28"/>
        </w:rPr>
        <w:t>Приклади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 xml:space="preserve">№17. </w:t>
      </w:r>
      <w:r w:rsidRPr="00AE520A">
        <w:rPr>
          <w:rStyle w:val="apple-converted-space"/>
          <w:szCs w:val="28"/>
        </w:rPr>
        <w:t>Імовірність виготовлення негідної деталі дорівнює 0,0002. Знайти ймовірність того, що серед 10000 деталей тільки 2 деталі будуть негідними.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n=10000; k=2; p=0,0002. </w:t>
      </w:r>
      <w:r w:rsidR="006661F0">
        <w:rPr>
          <w:rStyle w:val="apple-converted-space"/>
          <w:bCs/>
          <w:szCs w:val="28"/>
        </w:rPr>
        <w:pict>
          <v:shape id="_x0000_i1105" type="#_x0000_t75" style="width:108.75pt;height:15.75pt">
            <v:imagedata r:id="rId86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AE520A" w:rsidRDefault="006661F0" w:rsidP="00AE520A">
      <w:pPr>
        <w:pStyle w:val="3"/>
        <w:suppressAutoHyphens/>
        <w:rPr>
          <w:rStyle w:val="apple-converted-space"/>
          <w:bCs/>
          <w:szCs w:val="28"/>
        </w:rPr>
      </w:pPr>
      <w:r>
        <w:rPr>
          <w:rStyle w:val="apple-converted-space"/>
          <w:bCs/>
          <w:szCs w:val="28"/>
        </w:rPr>
        <w:pict>
          <v:shape id="_x0000_i1106" type="#_x0000_t75" style="width:141.75pt;height:33pt">
            <v:imagedata r:id="rId87" o:title=""/>
          </v:shape>
        </w:pict>
      </w:r>
      <w:r w:rsidR="00415331" w:rsidRPr="00AE520A">
        <w:rPr>
          <w:rStyle w:val="apple-converted-space"/>
          <w:bCs/>
          <w:szCs w:val="28"/>
        </w:rPr>
        <w:t>.</w:t>
      </w:r>
    </w:p>
    <w:p w:rsidR="00415331" w:rsidRPr="00AE520A" w:rsidRDefault="00AE520A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bCs/>
          <w:szCs w:val="28"/>
        </w:rPr>
        <w:br w:type="page"/>
      </w:r>
      <w:r w:rsidR="00415331" w:rsidRPr="00AE520A">
        <w:rPr>
          <w:rStyle w:val="apple-converted-space"/>
          <w:bCs/>
          <w:szCs w:val="28"/>
        </w:rPr>
        <w:t xml:space="preserve">№18. </w:t>
      </w:r>
      <w:r w:rsidR="00415331" w:rsidRPr="00AE520A">
        <w:rPr>
          <w:rStyle w:val="apple-converted-space"/>
          <w:szCs w:val="28"/>
        </w:rPr>
        <w:t>Імовірність виготовлення бракованої деталі дорівнює 0,0004. Знайти ймовірність того, що серед 1000 деталей тільки 5 деталі будуть бракованими.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n=1000; k=5; p=0,0004.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bCs/>
          <w:szCs w:val="28"/>
        </w:rPr>
      </w:pPr>
      <w:r>
        <w:rPr>
          <w:rStyle w:val="apple-converted-space"/>
          <w:bCs/>
          <w:szCs w:val="28"/>
        </w:rPr>
        <w:pict>
          <v:shape id="_x0000_i1107" type="#_x0000_t75" style="width:102.75pt;height:15.75pt">
            <v:imagedata r:id="rId88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Шукана ймовірність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08" type="#_x0000_t75" style="width:158.25pt;height:33pt">
            <v:imagedata r:id="rId89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 xml:space="preserve">№19. </w:t>
      </w:r>
      <w:r w:rsidRPr="00AE520A">
        <w:rPr>
          <w:rStyle w:val="apple-converted-space"/>
          <w:szCs w:val="28"/>
        </w:rPr>
        <w:t>Імовірність виграшу лотереї дорівнює 0,0001. Знайти ймовірність того, що з 5000 спроб виграти вдасться 3 рази.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n=5000; k=3; p=0,0001.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bCs/>
          <w:szCs w:val="28"/>
        </w:rPr>
      </w:pPr>
      <w:r>
        <w:rPr>
          <w:rStyle w:val="apple-converted-space"/>
          <w:bCs/>
          <w:szCs w:val="28"/>
        </w:rPr>
        <w:pict>
          <v:shape id="_x0000_i1109" type="#_x0000_t75" style="width:113.25pt;height:15.75pt">
            <v:imagedata r:id="rId90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Шукана ймовірність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bCs/>
          <w:szCs w:val="28"/>
        </w:rPr>
      </w:pPr>
      <w:r>
        <w:rPr>
          <w:rStyle w:val="apple-converted-space"/>
          <w:bCs/>
          <w:szCs w:val="28"/>
        </w:rPr>
        <w:pict>
          <v:shape id="_x0000_i1110" type="#_x0000_t75" style="width:176.25pt;height:33pt">
            <v:imagedata r:id="rId91" o:title=""/>
          </v:shape>
        </w:pict>
      </w:r>
      <w:r w:rsidR="00415331" w:rsidRPr="00AE520A">
        <w:rPr>
          <w:rStyle w:val="apple-converted-space"/>
          <w:bCs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AE520A" w:rsidP="00AE520A">
      <w:pPr>
        <w:pStyle w:val="3"/>
        <w:suppressAutoHyphens/>
        <w:rPr>
          <w:rStyle w:val="apple-converted-space"/>
          <w:b/>
          <w:szCs w:val="28"/>
        </w:rPr>
      </w:pPr>
      <w:r w:rsidRPr="00AE520A">
        <w:rPr>
          <w:rStyle w:val="apple-converted-space"/>
          <w:b/>
          <w:bCs/>
          <w:szCs w:val="28"/>
          <w:lang w:val="ru-RU"/>
        </w:rPr>
        <w:t>4</w:t>
      </w:r>
      <w:r w:rsidR="00415331" w:rsidRPr="00AE520A">
        <w:rPr>
          <w:rStyle w:val="apple-converted-space"/>
          <w:b/>
          <w:bCs/>
          <w:szCs w:val="28"/>
        </w:rPr>
        <w:t>. Теорема Бернуллі про частоту ймовірності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Теорема. Імовірність того, що в n незалежних випробуваннях, у кожному з яких імовірність появи події дорівнює p, абсолютна величина відхилення відносної частоти появи події від імовірності появи події не перевищить позитивного числа </w:t>
      </w:r>
      <w:r w:rsidR="006661F0">
        <w:rPr>
          <w:rStyle w:val="apple-converted-space"/>
          <w:szCs w:val="28"/>
        </w:rPr>
        <w:pict>
          <v:shape id="_x0000_i1111" type="#_x0000_t75" style="width:9.75pt;height:11.25pt">
            <v:imagedata r:id="rId92" o:title=""/>
          </v:shape>
        </w:pict>
      </w:r>
      <w:r w:rsidRPr="00AE520A">
        <w:rPr>
          <w:rStyle w:val="apple-converted-space"/>
          <w:szCs w:val="28"/>
        </w:rPr>
        <w:t xml:space="preserve">, приблизно дорівнює подвоєної функції Лапласа при </w:t>
      </w:r>
      <w:r w:rsidR="006661F0">
        <w:rPr>
          <w:rStyle w:val="apple-converted-space"/>
          <w:szCs w:val="28"/>
        </w:rPr>
        <w:pict>
          <v:shape id="_x0000_i1112" type="#_x0000_t75" style="width:53.25pt;height:36.75pt">
            <v:imagedata r:id="rId93" o:title=""/>
          </v:shape>
        </w:pict>
      </w:r>
      <w:r w:rsidRPr="00AE520A">
        <w:rPr>
          <w:rStyle w:val="apple-converted-space"/>
          <w:szCs w:val="28"/>
        </w:rPr>
        <w:t>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13" type="#_x0000_t75" style="width:146.25pt;height:39.75pt">
            <v:imagedata r:id="rId94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Доказ. Будемо вважати, що виробляється n незалежних випробувань, у кожному з яких імовірність появи події А постійна й дорівнює p. Поставимо перед собою задачу знайти ймовірність того, що відхилення відносної частоти </w:t>
      </w:r>
      <w:r w:rsidR="006661F0">
        <w:rPr>
          <w:rStyle w:val="apple-converted-space"/>
          <w:szCs w:val="28"/>
        </w:rPr>
        <w:pict>
          <v:shape id="_x0000_i1114" type="#_x0000_t75" style="width:12pt;height:30.75pt">
            <v:imagedata r:id="rId95" o:title=""/>
          </v:shape>
        </w:pict>
      </w:r>
      <w:r w:rsidRPr="00AE520A">
        <w:rPr>
          <w:rStyle w:val="apple-converted-space"/>
          <w:szCs w:val="28"/>
        </w:rPr>
        <w:t xml:space="preserve"> від постійної ймовірності p по абсолютній величині не перевищує заданого числа </w:t>
      </w:r>
      <w:r w:rsidR="006661F0">
        <w:rPr>
          <w:rStyle w:val="apple-converted-space"/>
          <w:szCs w:val="28"/>
        </w:rPr>
        <w:pict>
          <v:shape id="_x0000_i1115" type="#_x0000_t75" style="width:27.75pt;height:14.25pt">
            <v:imagedata r:id="rId96" o:title=""/>
          </v:shape>
        </w:pict>
      </w:r>
      <w:r w:rsidRPr="00AE520A">
        <w:rPr>
          <w:rStyle w:val="apple-converted-space"/>
          <w:szCs w:val="28"/>
        </w:rPr>
        <w:t>. Інакше кажучи, знайдемо ймовірність здійснення нерівності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16" type="#_x0000_t75" style="width:51.75pt;height:33.75pt">
            <v:imagedata r:id="rId97" o:title=""/>
          </v:shape>
        </w:pict>
      </w:r>
      <w:r w:rsidR="00415331" w:rsidRPr="00AE520A">
        <w:rPr>
          <w:rStyle w:val="apple-converted-space"/>
          <w:szCs w:val="28"/>
        </w:rPr>
        <w:t>. (*)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Замінимо нерівність (*) йому рівносильними: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17" type="#_x0000_t75" style="width:78pt;height:30.75pt">
            <v:imagedata r:id="rId98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Множачи ці нерівності на позитивний множник </w:t>
      </w:r>
      <w:r w:rsidR="006661F0">
        <w:rPr>
          <w:rStyle w:val="apple-converted-space"/>
          <w:szCs w:val="28"/>
        </w:rPr>
        <w:pict>
          <v:shape id="_x0000_i1118" type="#_x0000_t75" style="width:29.25pt;height:36.75pt">
            <v:imagedata r:id="rId99" o:title=""/>
          </v:shape>
        </w:pict>
      </w:r>
      <w:r w:rsidRPr="00AE520A">
        <w:rPr>
          <w:rStyle w:val="apple-converted-space"/>
          <w:szCs w:val="28"/>
        </w:rPr>
        <w:t>, одержимо нерівності, рівносильні вихідному: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19" type="#_x0000_t75" style="width:128.25pt;height:38.25pt">
            <v:imagedata r:id="rId100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AE520A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br w:type="page"/>
      </w:r>
      <w:r w:rsidR="00415331" w:rsidRPr="00AE520A">
        <w:rPr>
          <w:rStyle w:val="apple-converted-space"/>
          <w:szCs w:val="28"/>
        </w:rPr>
        <w:t>Тоді ймовірність знайдемо в такий спосіб: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20" type="#_x0000_t75" style="width:359.25pt;height:39.75pt">
            <v:imagedata r:id="rId101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Значення функції </w:t>
      </w:r>
      <w:r w:rsidR="006661F0">
        <w:rPr>
          <w:rStyle w:val="apple-converted-space"/>
          <w:szCs w:val="28"/>
        </w:rPr>
        <w:pict>
          <v:shape id="_x0000_i1121" type="#_x0000_t75" style="width:12.75pt;height:12pt">
            <v:imagedata r:id="rId102" o:title=""/>
          </v:shape>
        </w:pict>
      </w:r>
      <w:r w:rsidRPr="00AE520A">
        <w:rPr>
          <w:rStyle w:val="apple-converted-space"/>
          <w:szCs w:val="28"/>
        </w:rPr>
        <w:t xml:space="preserve"> перебуває по таблиці(див. додаток 2).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  <w:r w:rsidRPr="00AE520A">
        <w:rPr>
          <w:rStyle w:val="apple-converted-space"/>
          <w:bCs/>
          <w:szCs w:val="28"/>
        </w:rPr>
        <w:t>Приклади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№20.</w:t>
      </w:r>
      <w:r w:rsidRPr="00AE520A">
        <w:rPr>
          <w:rStyle w:val="apple-converted-space"/>
          <w:szCs w:val="28"/>
        </w:rPr>
        <w:t xml:space="preserve"> Імовірність того, що деталь не стандартна, p=0,1. Знайти ймовірність того, що серед випадково відібраних 400 деталей відносна частота появи нестандартних деталей відхилиться від імовірності p=0,1 по абсолютній величині не більш, ніж на 0,03.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Рішення. n=400; p=0,1; q=0,9; </w:t>
      </w:r>
      <w:r w:rsidR="006661F0">
        <w:rPr>
          <w:rStyle w:val="apple-converted-space"/>
          <w:szCs w:val="28"/>
        </w:rPr>
        <w:pict>
          <v:shape id="_x0000_i1122" type="#_x0000_t75" style="width:9.75pt;height:11.25pt">
            <v:imagedata r:id="rId92" o:title=""/>
          </v:shape>
        </w:pict>
      </w:r>
      <w:r w:rsidRPr="00AE520A">
        <w:rPr>
          <w:rStyle w:val="apple-converted-space"/>
          <w:szCs w:val="28"/>
        </w:rPr>
        <w:t>=0,03. Потрібно знайти ймовірність</w:t>
      </w:r>
      <w:r w:rsidR="006661F0">
        <w:rPr>
          <w:rStyle w:val="apple-converted-space"/>
          <w:szCs w:val="28"/>
        </w:rPr>
        <w:pict>
          <v:shape id="_x0000_i1123" type="#_x0000_t75" style="width:107.25pt;height:36pt">
            <v:imagedata r:id="rId103" o:title=""/>
          </v:shape>
        </w:pict>
      </w:r>
      <w:r w:rsidRPr="00AE520A">
        <w:rPr>
          <w:rStyle w:val="apple-converted-space"/>
          <w:szCs w:val="28"/>
        </w:rPr>
        <w:t xml:space="preserve"> . Користуючись формулою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24" type="#_x0000_t75" style="width:222pt;height:39.75pt">
            <v:imagedata r:id="rId104" o:title=""/>
          </v:shape>
        </w:pict>
      </w:r>
      <w:r w:rsidR="00415331" w:rsidRPr="00AE520A">
        <w:rPr>
          <w:rStyle w:val="apple-converted-space"/>
          <w:szCs w:val="28"/>
        </w:rPr>
        <w:t>,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маємо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25" type="#_x0000_t75" style="width:260.25pt;height:39.75pt">
            <v:imagedata r:id="rId105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По таблиці додатка 2 знаходимо </w:t>
      </w:r>
      <w:r w:rsidR="006661F0">
        <w:rPr>
          <w:rStyle w:val="apple-converted-space"/>
          <w:szCs w:val="28"/>
        </w:rPr>
        <w:pict>
          <v:shape id="_x0000_i1126" type="#_x0000_t75" style="width:75.75pt;height:20.25pt">
            <v:imagedata r:id="rId106" o:title=""/>
          </v:shape>
        </w:pict>
      </w:r>
      <w:r w:rsidRPr="00AE520A">
        <w:rPr>
          <w:rStyle w:val="apple-converted-space"/>
          <w:szCs w:val="28"/>
        </w:rPr>
        <w:t xml:space="preserve">. Отже, </w:t>
      </w:r>
      <w:r w:rsidR="006661F0">
        <w:rPr>
          <w:rStyle w:val="apple-converted-space"/>
          <w:szCs w:val="28"/>
        </w:rPr>
        <w:pict>
          <v:shape id="_x0000_i1127" type="#_x0000_t75" style="width:81.75pt;height:20.25pt">
            <v:imagedata r:id="rId107" o:title=""/>
          </v:shape>
        </w:pict>
      </w:r>
      <w:r w:rsidRPr="00AE520A">
        <w:rPr>
          <w:rStyle w:val="apple-converted-space"/>
          <w:szCs w:val="28"/>
        </w:rPr>
        <w:t>. Отже, шукана ймовірність дорівнює 0,9544.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№21.</w:t>
      </w:r>
      <w:r w:rsidRPr="00AE520A">
        <w:rPr>
          <w:rStyle w:val="apple-converted-space"/>
          <w:szCs w:val="28"/>
        </w:rPr>
        <w:t xml:space="preserve"> Імовірність того, що деталь не стандартна, p=0,1. Знайти, скільки деталей треба відібрати, щоб з імовірністю, рівної 0,9544, можна було затверджувати, що відносна частота появи нестандартних деталей(серед відібраних) відхилиться від постійної ймовірності p по абсолютній величині не більше ніж на 0,03.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</w:t>
      </w:r>
      <w:r w:rsidRPr="00AE520A">
        <w:rPr>
          <w:rStyle w:val="apple-converted-space"/>
          <w:szCs w:val="28"/>
        </w:rPr>
        <w:t xml:space="preserve"> За умовою, p=0,1; q=0,9; </w:t>
      </w:r>
      <w:r w:rsidR="006661F0">
        <w:rPr>
          <w:rStyle w:val="apple-converted-space"/>
          <w:szCs w:val="28"/>
        </w:rPr>
        <w:pict>
          <v:shape id="_x0000_i1128" type="#_x0000_t75" style="width:9.75pt;height:11.25pt">
            <v:imagedata r:id="rId92" o:title=""/>
          </v:shape>
        </w:pict>
      </w:r>
      <w:r w:rsidRPr="00AE520A">
        <w:rPr>
          <w:rStyle w:val="apple-converted-space"/>
          <w:szCs w:val="28"/>
        </w:rPr>
        <w:t xml:space="preserve">=0,03; </w:t>
      </w:r>
      <w:r w:rsidR="006661F0">
        <w:rPr>
          <w:rStyle w:val="apple-converted-space"/>
          <w:szCs w:val="28"/>
        </w:rPr>
        <w:pict>
          <v:shape id="_x0000_i1129" type="#_x0000_t75" style="width:141pt;height:36pt">
            <v:imagedata r:id="rId108" o:title=""/>
          </v:shape>
        </w:pict>
      </w:r>
      <w:r w:rsidRPr="00AE520A">
        <w:rPr>
          <w:rStyle w:val="apple-converted-space"/>
          <w:szCs w:val="28"/>
        </w:rPr>
        <w:t>. Потрібно знайти n. Скористаємося формулою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30" type="#_x0000_t75" style="width:146.25pt;height:39.75pt">
            <v:imagedata r:id="rId109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У силу умови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31" type="#_x0000_t75" style="width:213.75pt;height:39.75pt">
            <v:imagedata r:id="rId110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Отже,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32" type="#_x0000_t75" style="width:99pt;height:24pt">
            <v:imagedata r:id="rId111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По таблиці додатка 2 знаходимо </w:t>
      </w:r>
      <w:r w:rsidR="006661F0">
        <w:rPr>
          <w:rStyle w:val="apple-converted-space"/>
          <w:szCs w:val="28"/>
        </w:rPr>
        <w:pict>
          <v:shape id="_x0000_i1133" type="#_x0000_t75" style="width:75.75pt;height:20.25pt">
            <v:imagedata r:id="rId112" o:title=""/>
          </v:shape>
        </w:pict>
      </w:r>
      <w:r w:rsidRPr="00AE520A">
        <w:rPr>
          <w:rStyle w:val="apple-converted-space"/>
          <w:szCs w:val="28"/>
        </w:rPr>
        <w:t xml:space="preserve">. Для відшукання числа n одержуємо рівняння </w:t>
      </w:r>
      <w:r w:rsidR="006661F0">
        <w:rPr>
          <w:rStyle w:val="apple-converted-space"/>
          <w:szCs w:val="28"/>
        </w:rPr>
        <w:pict>
          <v:shape id="_x0000_i1134" type="#_x0000_t75" style="width:51pt;height:18.75pt">
            <v:imagedata r:id="rId113" o:title=""/>
          </v:shape>
        </w:pict>
      </w:r>
      <w:r w:rsidRPr="00AE520A">
        <w:rPr>
          <w:rStyle w:val="apple-converted-space"/>
          <w:szCs w:val="28"/>
        </w:rPr>
        <w:t>. Звідси шукане число деталей n=400.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№22.</w:t>
      </w:r>
      <w:r w:rsidRPr="00AE520A">
        <w:rPr>
          <w:rStyle w:val="apple-converted-space"/>
          <w:szCs w:val="28"/>
        </w:rPr>
        <w:t xml:space="preserve"> Імовірність появи події в кожному з незалежних випробувань дорівнює 0,2. Знайти, яке відхилення відносної частоти появи події від його ймовірності можна чекати з імовірністю 0,9128 при 5000 випробуваннях.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bCs/>
          <w:szCs w:val="28"/>
        </w:rPr>
        <w:t>Рішення. Скористаємося тією же формулою, з якої треба: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6661F0" w:rsidP="00AE520A">
      <w:pPr>
        <w:pStyle w:val="3"/>
        <w:suppressAutoHyphens/>
        <w:rPr>
          <w:rStyle w:val="apple-converted-space"/>
          <w:bCs/>
          <w:szCs w:val="28"/>
        </w:rPr>
      </w:pPr>
      <w:r>
        <w:rPr>
          <w:rStyle w:val="apple-converted-space"/>
          <w:szCs w:val="28"/>
        </w:rPr>
        <w:pict>
          <v:shape id="_x0000_i1135" type="#_x0000_t75" style="width:311.25pt;height:39.75pt">
            <v:imagedata r:id="rId114" o:title=""/>
          </v:shape>
        </w:pict>
      </w:r>
      <w:r w:rsidR="00415331"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/>
          <w:bCs/>
          <w:szCs w:val="28"/>
        </w:rPr>
      </w:pPr>
      <w:r w:rsidRPr="00AE520A">
        <w:rPr>
          <w:rStyle w:val="apple-converted-space"/>
          <w:bCs/>
          <w:szCs w:val="28"/>
        </w:rPr>
        <w:br w:type="page"/>
      </w:r>
      <w:r w:rsidRPr="00AE520A">
        <w:rPr>
          <w:rStyle w:val="apple-converted-space"/>
          <w:b/>
          <w:bCs/>
          <w:szCs w:val="28"/>
        </w:rPr>
        <w:t>Література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031485" w:rsidRPr="00AE520A" w:rsidRDefault="00415331" w:rsidP="00AE520A">
      <w:pPr>
        <w:pStyle w:val="3"/>
        <w:suppressAutoHyphens/>
        <w:ind w:firstLine="0"/>
        <w:jc w:val="left"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1. Гмурман Е.В. Теорія ймовір</w:t>
      </w:r>
      <w:r w:rsidR="00031485" w:rsidRPr="00AE520A">
        <w:rPr>
          <w:rStyle w:val="apple-converted-space"/>
          <w:szCs w:val="28"/>
        </w:rPr>
        <w:t>ностей і математична статистика. – К., 2003</w:t>
      </w:r>
    </w:p>
    <w:p w:rsidR="00415331" w:rsidRPr="00AE520A" w:rsidRDefault="00415331" w:rsidP="00AE520A">
      <w:pPr>
        <w:pStyle w:val="3"/>
        <w:suppressAutoHyphens/>
        <w:ind w:firstLine="0"/>
        <w:jc w:val="left"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2. Гмурман Е.В. Керівництво до рішення задач по теорії ймовірностей і математичній статистиці</w:t>
      </w:r>
      <w:r w:rsidR="00031485" w:rsidRPr="00AE520A">
        <w:rPr>
          <w:rStyle w:val="apple-converted-space"/>
          <w:szCs w:val="28"/>
        </w:rPr>
        <w:t xml:space="preserve">. – К., </w:t>
      </w:r>
      <w:r w:rsidRPr="00AE520A">
        <w:rPr>
          <w:rStyle w:val="apple-converted-space"/>
          <w:szCs w:val="28"/>
        </w:rPr>
        <w:t>2004.</w:t>
      </w:r>
    </w:p>
    <w:p w:rsidR="00415331" w:rsidRPr="00AE520A" w:rsidRDefault="00415331" w:rsidP="00AE520A">
      <w:pPr>
        <w:pStyle w:val="3"/>
        <w:suppressAutoHyphens/>
        <w:ind w:firstLine="0"/>
        <w:jc w:val="left"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3. Гнеденко Б.В. Курс теорії ймовірностей</w:t>
      </w:r>
      <w:r w:rsidR="00031485" w:rsidRPr="00AE520A">
        <w:rPr>
          <w:rStyle w:val="apple-converted-space"/>
          <w:szCs w:val="28"/>
        </w:rPr>
        <w:t>. – К., 2007</w:t>
      </w:r>
      <w:r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ind w:firstLine="0"/>
        <w:jc w:val="left"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4. Колема</w:t>
      </w:r>
      <w:r w:rsidR="00031485" w:rsidRPr="00AE520A">
        <w:rPr>
          <w:rStyle w:val="apple-converted-space"/>
          <w:szCs w:val="28"/>
        </w:rPr>
        <w:t>є</w:t>
      </w:r>
      <w:r w:rsidRPr="00AE520A">
        <w:rPr>
          <w:rStyle w:val="apple-converted-space"/>
          <w:szCs w:val="28"/>
        </w:rPr>
        <w:t>в В.А., Калініна В.Н., Соловйов В.И., Мал</w:t>
      </w:r>
      <w:r w:rsidR="00031485" w:rsidRPr="00AE520A">
        <w:rPr>
          <w:rStyle w:val="apple-converted-space"/>
          <w:szCs w:val="28"/>
        </w:rPr>
        <w:t>и</w:t>
      </w:r>
      <w:r w:rsidRPr="00AE520A">
        <w:rPr>
          <w:rStyle w:val="apple-converted-space"/>
          <w:szCs w:val="28"/>
        </w:rPr>
        <w:t>хин В.</w:t>
      </w:r>
      <w:r w:rsidR="00031485" w:rsidRPr="00AE520A">
        <w:rPr>
          <w:rStyle w:val="apple-converted-space"/>
          <w:szCs w:val="28"/>
        </w:rPr>
        <w:t>І</w:t>
      </w:r>
      <w:r w:rsidRPr="00AE520A">
        <w:rPr>
          <w:rStyle w:val="apple-converted-space"/>
          <w:szCs w:val="28"/>
        </w:rPr>
        <w:t xml:space="preserve">., Курочкин </w:t>
      </w:r>
      <w:r w:rsidR="00031485" w:rsidRPr="00AE520A">
        <w:rPr>
          <w:rStyle w:val="apple-converted-space"/>
          <w:szCs w:val="28"/>
        </w:rPr>
        <w:t>О</w:t>
      </w:r>
      <w:r w:rsidRPr="00AE520A">
        <w:rPr>
          <w:rStyle w:val="apple-converted-space"/>
          <w:szCs w:val="28"/>
        </w:rPr>
        <w:t>.П. Теорія ймовірностей у прикладах і задачах</w:t>
      </w:r>
      <w:r w:rsidR="00031485" w:rsidRPr="00AE520A">
        <w:rPr>
          <w:rStyle w:val="apple-converted-space"/>
          <w:szCs w:val="28"/>
        </w:rPr>
        <w:t>. – К., 2004</w:t>
      </w:r>
      <w:r w:rsidRPr="00AE520A">
        <w:rPr>
          <w:rStyle w:val="apple-converted-space"/>
          <w:szCs w:val="28"/>
        </w:rPr>
        <w:t>.</w:t>
      </w:r>
    </w:p>
    <w:p w:rsidR="00415331" w:rsidRPr="00AE520A" w:rsidRDefault="00415331" w:rsidP="00AE520A">
      <w:pPr>
        <w:pStyle w:val="3"/>
        <w:suppressAutoHyphens/>
        <w:ind w:firstLine="0"/>
        <w:jc w:val="left"/>
        <w:rPr>
          <w:rStyle w:val="apple-converted-space"/>
          <w:bCs/>
          <w:szCs w:val="28"/>
        </w:rPr>
      </w:pPr>
      <w:r w:rsidRPr="00AE520A">
        <w:rPr>
          <w:rStyle w:val="apple-converted-space"/>
          <w:szCs w:val="28"/>
        </w:rPr>
        <w:t xml:space="preserve">5. Вентцель Е.С. </w:t>
      </w:r>
      <w:r w:rsidR="00031485" w:rsidRPr="00AE520A">
        <w:rPr>
          <w:rStyle w:val="apple-converted-space"/>
          <w:szCs w:val="28"/>
        </w:rPr>
        <w:t>Теорія ймовірностей</w:t>
      </w:r>
      <w:r w:rsidRPr="00AE520A">
        <w:rPr>
          <w:rStyle w:val="apple-converted-space"/>
          <w:szCs w:val="28"/>
        </w:rPr>
        <w:t>.</w:t>
      </w:r>
      <w:r w:rsidR="00031485" w:rsidRPr="00AE520A">
        <w:rPr>
          <w:rStyle w:val="apple-converted-space"/>
          <w:szCs w:val="28"/>
        </w:rPr>
        <w:t xml:space="preserve"> – К., 2004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/>
          <w:bCs/>
          <w:szCs w:val="28"/>
          <w:lang w:val="ru-RU"/>
        </w:rPr>
      </w:pPr>
      <w:r w:rsidRPr="00AE520A">
        <w:rPr>
          <w:rStyle w:val="apple-converted-space"/>
          <w:bCs/>
          <w:szCs w:val="28"/>
        </w:rPr>
        <w:br w:type="page"/>
      </w:r>
      <w:r w:rsidRPr="00AE520A">
        <w:rPr>
          <w:rStyle w:val="apple-converted-space"/>
          <w:b/>
          <w:bCs/>
          <w:szCs w:val="28"/>
        </w:rPr>
        <w:t>Додат</w:t>
      </w:r>
      <w:r w:rsidR="00AE520A">
        <w:rPr>
          <w:rStyle w:val="apple-converted-space"/>
          <w:b/>
          <w:bCs/>
          <w:szCs w:val="28"/>
          <w:lang w:val="ru-RU"/>
        </w:rPr>
        <w:t>ки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bCs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>Додаток 1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Таблиця значень функції </w:t>
      </w:r>
      <w:r w:rsidR="006661F0">
        <w:rPr>
          <w:rStyle w:val="apple-converted-space"/>
          <w:szCs w:val="28"/>
        </w:rPr>
        <w:pict>
          <v:shape id="_x0000_i1136" type="#_x0000_t75" style="width:81.75pt;height:36.75pt">
            <v:imagedata r:id="rId115" o:title=""/>
          </v:shape>
        </w:pict>
      </w:r>
    </w:p>
    <w:p w:rsidR="00415331" w:rsidRPr="00AE520A" w:rsidRDefault="006661F0" w:rsidP="00AE520A">
      <w:pPr>
        <w:pStyle w:val="3"/>
        <w:suppressAutoHyphens/>
        <w:rPr>
          <w:rStyle w:val="apple-converted-space"/>
          <w:szCs w:val="28"/>
        </w:rPr>
      </w:pPr>
      <w:r>
        <w:rPr>
          <w:rStyle w:val="apple-converted-space"/>
          <w:szCs w:val="28"/>
        </w:rPr>
        <w:pict>
          <v:shape id="_x0000_i1137" type="#_x0000_t75" style="width:350.25pt;height:329.25pt">
            <v:imagedata r:id="rId116" o:title=""/>
          </v:shape>
        </w:pic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9"/>
        <w:gridCol w:w="884"/>
        <w:gridCol w:w="883"/>
        <w:gridCol w:w="883"/>
        <w:gridCol w:w="883"/>
        <w:gridCol w:w="883"/>
        <w:gridCol w:w="955"/>
        <w:gridCol w:w="883"/>
        <w:gridCol w:w="883"/>
        <w:gridCol w:w="883"/>
        <w:gridCol w:w="883"/>
      </w:tblGrid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lang w:val="ru-RU"/>
              </w:rPr>
            </w:pP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4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  <w:t>9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1109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1092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1074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1057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1040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1023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1006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0989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0973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0957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0940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0925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0909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0893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0878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0863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0648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0833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0818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0804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0790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0775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0761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0748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0734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0721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0707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0694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0681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0669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0656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0644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0632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0620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0608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0596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0584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0573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0562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0551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2,0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0540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0529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0519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0508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0498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0488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0478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0468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0459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0449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2.1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0440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0431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0422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0413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0404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0396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0387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0379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0371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0363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2.2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0355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0347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0339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0332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0325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0317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0310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0303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0297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0290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2.3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0283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0277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0270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0264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0258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0252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0246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0241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0235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0229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2,4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0224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0219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0213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0208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0203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0198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0194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0189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0184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0180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2.5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0175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0171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0167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0163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0158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0154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0151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0147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0143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0139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2.6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0136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0132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0129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0126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0122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0119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0116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0113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8"/>
                <w:sz w:val="20"/>
                <w:szCs w:val="24"/>
                <w:lang w:val="ru-RU"/>
              </w:rPr>
            </w:pPr>
            <w:r w:rsidRPr="003E08EE">
              <w:rPr>
                <w:rStyle w:val="FontStyle18"/>
                <w:sz w:val="20"/>
                <w:szCs w:val="24"/>
                <w:lang w:val="ru-RU"/>
              </w:rPr>
              <w:t>0110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0107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2,7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0104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0101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0099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0096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0093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0091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0088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0086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0084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0081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2,8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0079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0077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0075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0073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0071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0069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0067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0065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0063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0061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2.9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0060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0058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0056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0055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0053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0051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0050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0043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0040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0039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0034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0030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0029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0028.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0025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0622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0021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0020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0018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0015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0013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8"/>
                <w:sz w:val="20"/>
                <w:szCs w:val="24"/>
                <w:lang w:val="ru-RU"/>
              </w:rPr>
            </w:pPr>
            <w:r w:rsidRPr="003E08EE">
              <w:rPr>
                <w:rStyle w:val="FontStyle18"/>
                <w:sz w:val="20"/>
                <w:szCs w:val="24"/>
                <w:lang w:val="ru-RU"/>
              </w:rPr>
              <w:t>0011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8"/>
                <w:sz w:val="20"/>
                <w:szCs w:val="24"/>
                <w:lang w:val="ru-RU"/>
              </w:rPr>
            </w:pPr>
            <w:r w:rsidRPr="003E08EE">
              <w:rPr>
                <w:rStyle w:val="FontStyle18"/>
                <w:sz w:val="20"/>
                <w:szCs w:val="24"/>
                <w:lang w:val="ru-RU"/>
              </w:rPr>
              <w:t>0011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0010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0009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0008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0006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0006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0005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0005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3,7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0004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3,8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0003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</w:tr>
      <w:tr w:rsidR="00415331" w:rsidRPr="003E08EE" w:rsidTr="003E08EE">
        <w:tc>
          <w:tcPr>
            <w:tcW w:w="34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3,9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99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0002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8"/>
                <w:sz w:val="20"/>
                <w:szCs w:val="24"/>
                <w:lang w:val="ru-RU"/>
              </w:rPr>
            </w:pPr>
            <w:r w:rsidRPr="003E08EE">
              <w:rPr>
                <w:rStyle w:val="FontStyle18"/>
                <w:sz w:val="20"/>
                <w:szCs w:val="24"/>
                <w:lang w:val="ru-RU"/>
              </w:rPr>
              <w:t>0001</w:t>
            </w:r>
          </w:p>
        </w:tc>
        <w:tc>
          <w:tcPr>
            <w:tcW w:w="461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0001</w:t>
            </w:r>
          </w:p>
        </w:tc>
      </w:tr>
    </w:tbl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br w:type="page"/>
        <w:t>Додаток 2</w:t>
      </w: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</w:p>
    <w:p w:rsidR="00415331" w:rsidRPr="00AE520A" w:rsidRDefault="00415331" w:rsidP="00AE520A">
      <w:pPr>
        <w:pStyle w:val="3"/>
        <w:suppressAutoHyphens/>
        <w:rPr>
          <w:rStyle w:val="apple-converted-space"/>
          <w:szCs w:val="28"/>
        </w:rPr>
      </w:pPr>
      <w:r w:rsidRPr="00AE520A">
        <w:rPr>
          <w:rStyle w:val="apple-converted-space"/>
          <w:szCs w:val="28"/>
        </w:rPr>
        <w:t xml:space="preserve">Таблиця значень функції </w:t>
      </w:r>
      <w:r w:rsidR="006661F0">
        <w:rPr>
          <w:rStyle w:val="apple-converted-space"/>
          <w:szCs w:val="28"/>
        </w:rPr>
        <w:pict>
          <v:shape id="_x0000_i1138" type="#_x0000_t75" style="width:30pt;height:20.25pt">
            <v:imagedata r:id="rId117" o:title=""/>
          </v:shape>
        </w:pic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7"/>
        <w:gridCol w:w="1388"/>
        <w:gridCol w:w="963"/>
        <w:gridCol w:w="1388"/>
        <w:gridCol w:w="963"/>
        <w:gridCol w:w="1388"/>
        <w:gridCol w:w="1047"/>
        <w:gridCol w:w="1388"/>
      </w:tblGrid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1"/>
                <w:b w:val="0"/>
                <w:i w:val="0"/>
                <w:iCs w:val="0"/>
                <w:sz w:val="20"/>
                <w:szCs w:val="24"/>
                <w:lang w:val="ru-RU"/>
              </w:rPr>
            </w:pPr>
            <w:r w:rsidRPr="003E08EE">
              <w:rPr>
                <w:rStyle w:val="FontStyle21"/>
                <w:b w:val="0"/>
                <w:i w:val="0"/>
                <w:iCs w:val="0"/>
                <w:sz w:val="20"/>
                <w:szCs w:val="24"/>
                <w:lang w:val="ru-RU"/>
              </w:rPr>
              <w:t>x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lang w:val="ru-RU"/>
              </w:rPr>
            </w:pPr>
            <w:r>
              <w:rPr>
                <w:lang w:val="ru-RU"/>
              </w:rPr>
              <w:pict>
                <v:shape id="_x0000_i1139" type="#_x0000_t75" style="width:30pt;height:20.25pt">
                  <v:imagedata r:id="rId118" o:title=""/>
                </v:shape>
              </w:pic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9"/>
                <w:b w:val="0"/>
                <w:w w:val="100"/>
                <w:sz w:val="20"/>
                <w:szCs w:val="24"/>
                <w:lang w:val="ru-RU"/>
              </w:rPr>
            </w:pPr>
            <w:r w:rsidRPr="003E08EE">
              <w:rPr>
                <w:rStyle w:val="FontStyle19"/>
                <w:b w:val="0"/>
                <w:w w:val="100"/>
                <w:sz w:val="20"/>
                <w:szCs w:val="24"/>
                <w:lang w:val="ru-RU"/>
              </w:rPr>
              <w:t>x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rStyle w:val="FontStyle20"/>
                <w:b w:val="0"/>
                <w:sz w:val="20"/>
                <w:szCs w:val="24"/>
                <w:lang w:val="ru-RU"/>
              </w:rPr>
            </w:pPr>
            <w:r>
              <w:rPr>
                <w:rStyle w:val="FontStyle17"/>
                <w:b w:val="0"/>
                <w:spacing w:val="0"/>
                <w:sz w:val="20"/>
                <w:lang w:val="ru-RU"/>
              </w:rPr>
              <w:pict>
                <v:shape id="_x0000_i1140" type="#_x0000_t75" style="width:30pt;height:20.25pt">
                  <v:imagedata r:id="rId119" o:title=""/>
                </v:shape>
              </w:pic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1"/>
                <w:b w:val="0"/>
                <w:i w:val="0"/>
                <w:iCs w:val="0"/>
                <w:sz w:val="20"/>
                <w:szCs w:val="24"/>
                <w:lang w:val="ru-RU"/>
              </w:rPr>
            </w:pPr>
            <w:r w:rsidRPr="003E08EE">
              <w:rPr>
                <w:rStyle w:val="FontStyle21"/>
                <w:b w:val="0"/>
                <w:i w:val="0"/>
                <w:iCs w:val="0"/>
                <w:sz w:val="20"/>
                <w:szCs w:val="24"/>
                <w:lang w:val="ru-RU"/>
              </w:rPr>
              <w:t>x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rStyle w:val="FontStyle22"/>
                <w:b w:val="0"/>
                <w:i w:val="0"/>
                <w:spacing w:val="0"/>
                <w:sz w:val="20"/>
                <w:szCs w:val="24"/>
                <w:lang w:val="ru-RU"/>
              </w:rPr>
            </w:pPr>
            <w:r>
              <w:rPr>
                <w:rStyle w:val="FontStyle17"/>
                <w:b w:val="0"/>
                <w:spacing w:val="0"/>
                <w:sz w:val="20"/>
                <w:lang w:val="ru-RU"/>
              </w:rPr>
              <w:pict>
                <v:shape id="_x0000_i1141" type="#_x0000_t75" style="width:30pt;height:20.25pt">
                  <v:imagedata r:id="rId120" o:title=""/>
                </v:shape>
              </w:pic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3"/>
                <w:b w:val="0"/>
                <w:w w:val="100"/>
                <w:sz w:val="20"/>
                <w:szCs w:val="24"/>
                <w:lang w:val="ru-RU"/>
              </w:rPr>
            </w:pPr>
            <w:r w:rsidRPr="003E08EE">
              <w:rPr>
                <w:rStyle w:val="FontStyle23"/>
                <w:b w:val="0"/>
                <w:w w:val="100"/>
                <w:sz w:val="20"/>
                <w:szCs w:val="24"/>
                <w:lang w:val="ru-RU"/>
              </w:rPr>
              <w:t>x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>
              <w:rPr>
                <w:rStyle w:val="FontStyle17"/>
                <w:b w:val="0"/>
                <w:spacing w:val="0"/>
                <w:sz w:val="20"/>
                <w:lang w:val="ru-RU"/>
              </w:rPr>
              <w:pict>
                <v:shape id="_x0000_i1142" type="#_x0000_t75" style="width:30pt;height:20.25pt">
                  <v:imagedata r:id="rId121" o:title=""/>
                </v:shape>
              </w:pic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0900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0,0000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0,1255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 xml:space="preserve">0,2389 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0,3315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0,0040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0,1293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0,2422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0,3340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0,0080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0,1331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0,2454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0,3365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0,0120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0,1368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0,2486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0.99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0,3389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0,0160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0,1406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0,2517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0,3413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0,0199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0,1443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0,2549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0,3438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0,0239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0,1480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0,2580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0,3461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0,0279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0,1517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0,2611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0,3485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0,0319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0,1554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0,2642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0,3508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0,0359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0,1591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0,2673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0,3531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0,0398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0,1628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0,2703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0,3554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0,0438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0,1664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0,2734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0,3577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0,0478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0,1700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0,2764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1,08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0,3599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0,0517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0,1736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0,2794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1.09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0,3621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0,0557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0,1772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0,2823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1.10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0,3643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0,0596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0,1808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0,79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0,2852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8"/>
                <w:sz w:val="20"/>
                <w:szCs w:val="24"/>
                <w:lang w:val="ru-RU" w:eastAsia="en-US"/>
              </w:rPr>
            </w:pPr>
            <w:r w:rsidRPr="003E08EE">
              <w:rPr>
                <w:rStyle w:val="FontStyle18"/>
                <w:sz w:val="20"/>
                <w:szCs w:val="24"/>
                <w:lang w:val="ru-RU" w:eastAsia="en-US"/>
              </w:rPr>
              <w:t>3665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0,3665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0,0636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0,1844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0,2881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3686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0,3686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0,0675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0,49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01879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0,2910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0,3708.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0,0714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0,1915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0,2939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0,3729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0,0753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0,1950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0,2967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0,3749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0,0793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0,1985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0,2995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0,3770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0,0832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0,2019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0,3023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0,3790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0,0871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0,2054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0,3051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0,3810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0,0910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0,2088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0,3078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1,19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0,3830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0,0948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0,2123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0,3106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1,20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0,3849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0,0987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0,2157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0,89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0,3133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1.21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0,3869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0,26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0,1026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0,2190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0,3159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1,22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0/3883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0,27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0,1064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0,59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0,2224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0,3186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1,23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0,3907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0,28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0,1103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0,2257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0,3212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1.24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0,3925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0,29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0,1141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0,2291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0,3238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1,25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0,3944</w:t>
            </w: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0,30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0,1179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0,62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0,2324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0,94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0,3264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lang w:val="ru-RU"/>
              </w:rPr>
            </w:pP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lang w:val="ru-RU"/>
              </w:rPr>
            </w:pPr>
          </w:p>
        </w:tc>
      </w:tr>
      <w:tr w:rsidR="00415331" w:rsidRPr="003E08EE" w:rsidTr="003E08EE"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0,31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0,1217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0,63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0,2357</w:t>
            </w:r>
          </w:p>
        </w:tc>
        <w:tc>
          <w:tcPr>
            <w:tcW w:w="50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0,95</w:t>
            </w: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24"/>
                <w:sz w:val="20"/>
                <w:szCs w:val="24"/>
                <w:lang w:val="ru-RU"/>
              </w:rPr>
            </w:pPr>
            <w:r w:rsidRPr="003E08EE">
              <w:rPr>
                <w:rStyle w:val="FontStyle24"/>
                <w:sz w:val="20"/>
                <w:szCs w:val="24"/>
                <w:lang w:val="ru-RU"/>
              </w:rPr>
              <w:t>0,3289</w:t>
            </w:r>
          </w:p>
        </w:tc>
        <w:tc>
          <w:tcPr>
            <w:tcW w:w="547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lang w:val="ru-RU"/>
              </w:rPr>
            </w:pPr>
          </w:p>
        </w:tc>
        <w:tc>
          <w:tcPr>
            <w:tcW w:w="725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lang w:val="ru-RU"/>
              </w:rPr>
            </w:pPr>
          </w:p>
        </w:tc>
      </w:tr>
    </w:tbl>
    <w:p w:rsidR="00AE520A" w:rsidRDefault="00AE520A"/>
    <w:p w:rsidR="00AE520A" w:rsidRDefault="00AE520A" w:rsidP="00AE520A">
      <w:pPr>
        <w:pStyle w:val="4"/>
        <w:suppressAutoHyphens/>
        <w:sectPr w:rsidR="00AE520A" w:rsidSect="00AE520A">
          <w:headerReference w:type="default" r:id="rId122"/>
          <w:pgSz w:w="11907" w:h="16840" w:code="9"/>
          <w:pgMar w:top="1134" w:right="850" w:bottom="1134" w:left="1701" w:header="709" w:footer="709" w:gutter="0"/>
          <w:pgNumType w:start="1"/>
          <w:cols w:space="360"/>
          <w:docGrid w:linePitch="326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81"/>
        <w:gridCol w:w="1384"/>
        <w:gridCol w:w="961"/>
        <w:gridCol w:w="1470"/>
        <w:gridCol w:w="961"/>
        <w:gridCol w:w="1384"/>
        <w:gridCol w:w="961"/>
        <w:gridCol w:w="1470"/>
      </w:tblGrid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AE520A" w:rsidP="003E08EE">
            <w:pPr>
              <w:pStyle w:val="4"/>
              <w:suppressAutoHyphens/>
              <w:rPr>
                <w:rStyle w:val="FontStyle17"/>
                <w:b w:val="0"/>
                <w:bCs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lang w:val="ru-RU"/>
              </w:rPr>
              <w:br w:type="page"/>
            </w:r>
            <w:r w:rsidRPr="003E08EE">
              <w:rPr>
                <w:rStyle w:val="apple-converted-space"/>
                <w:bCs/>
                <w:szCs w:val="28"/>
                <w:lang w:val="ru-RU"/>
              </w:rPr>
              <w:br w:type="page"/>
            </w:r>
            <w:r w:rsidR="00415331" w:rsidRPr="003E08EE">
              <w:rPr>
                <w:rStyle w:val="apple-converted-space"/>
                <w:bCs/>
                <w:sz w:val="28"/>
                <w:szCs w:val="28"/>
                <w:lang w:val="ru-RU"/>
              </w:rPr>
              <w:br w:type="page"/>
            </w:r>
            <w:r w:rsidR="00415331" w:rsidRPr="003E08EE">
              <w:rPr>
                <w:rStyle w:val="FontStyle17"/>
                <w:b w:val="0"/>
                <w:bCs w:val="0"/>
                <w:spacing w:val="0"/>
                <w:sz w:val="20"/>
                <w:lang w:val="ru-RU"/>
              </w:rPr>
              <w:t>x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rStyle w:val="FontStyle14"/>
                <w:rFonts w:ascii="Times New Roman" w:hAnsi="Times New Roman" w:cs="Times New Roman"/>
                <w:b w:val="0"/>
                <w:bCs w:val="0"/>
                <w:sz w:val="20"/>
                <w:szCs w:val="24"/>
                <w:lang w:val="ru-RU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bCs w:val="0"/>
                <w:sz w:val="20"/>
                <w:lang w:val="ru-RU"/>
              </w:rPr>
              <w:pict>
                <v:shape id="_x0000_i1143" type="#_x0000_t75" style="width:30pt;height:20.25pt">
                  <v:imagedata r:id="rId123" o:title=""/>
                </v:shape>
              </w:pic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lang w:val="ru-RU"/>
              </w:rPr>
            </w:pPr>
            <w:r w:rsidRPr="003E08EE">
              <w:rPr>
                <w:lang w:val="ru-RU"/>
              </w:rPr>
              <w:t>x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3"/>
                <w:rFonts w:ascii="Times New Roman" w:hAnsi="Times New Roman" w:cs="Times New Roman"/>
                <w:b w:val="0"/>
                <w:bCs w:val="0"/>
                <w:w w:val="100"/>
                <w:sz w:val="20"/>
                <w:szCs w:val="24"/>
                <w:lang w:val="ru-RU"/>
              </w:rPr>
            </w:pPr>
            <w:r w:rsidRPr="003E08EE">
              <w:rPr>
                <w:rStyle w:val="FontStyle11"/>
                <w:rFonts w:ascii="Times New Roman" w:hAnsi="Times New Roman" w:cs="Times New Roman"/>
                <w:b w:val="0"/>
                <w:bCs w:val="0"/>
                <w:sz w:val="20"/>
                <w:szCs w:val="24"/>
                <w:lang w:val="ru-RU"/>
              </w:rPr>
              <w:t xml:space="preserve"> </w:t>
            </w:r>
            <w:r w:rsidR="006661F0">
              <w:rPr>
                <w:rStyle w:val="FontStyle11"/>
                <w:rFonts w:ascii="Times New Roman" w:hAnsi="Times New Roman" w:cs="Times New Roman"/>
                <w:b w:val="0"/>
                <w:bCs w:val="0"/>
                <w:sz w:val="20"/>
                <w:lang w:val="ru-RU"/>
              </w:rPr>
              <w:pict>
                <v:shape id="_x0000_i1144" type="#_x0000_t75" style="width:30pt;height:20.25pt">
                  <v:imagedata r:id="rId124" o:title=""/>
                </v:shape>
              </w:pict>
            </w:r>
            <w:r w:rsidRPr="003E08EE">
              <w:rPr>
                <w:rStyle w:val="FontStyle11"/>
                <w:rFonts w:ascii="Times New Roman" w:hAnsi="Times New Roman" w:cs="Times New Roman"/>
                <w:b w:val="0"/>
                <w:bCs w:val="0"/>
                <w:sz w:val="20"/>
                <w:szCs w:val="24"/>
                <w:lang w:val="ru-RU"/>
              </w:rPr>
              <w:t xml:space="preserve"> 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7"/>
                <w:b w:val="0"/>
                <w:bCs w:val="0"/>
                <w:spacing w:val="0"/>
                <w:sz w:val="20"/>
                <w:szCs w:val="24"/>
                <w:lang w:val="ru-RU"/>
              </w:rPr>
            </w:pPr>
            <w:r w:rsidRPr="003E08EE">
              <w:rPr>
                <w:rStyle w:val="FontStyle17"/>
                <w:b w:val="0"/>
                <w:bCs w:val="0"/>
                <w:spacing w:val="0"/>
                <w:sz w:val="20"/>
                <w:lang w:val="ru-RU"/>
              </w:rPr>
              <w:t>x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rStyle w:val="FontStyle14"/>
                <w:rFonts w:ascii="Times New Roman" w:hAnsi="Times New Roman" w:cs="Times New Roman"/>
                <w:b w:val="0"/>
                <w:bCs w:val="0"/>
                <w:sz w:val="20"/>
                <w:szCs w:val="24"/>
                <w:lang w:val="ru-RU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bCs w:val="0"/>
                <w:sz w:val="20"/>
                <w:lang w:val="ru-RU"/>
              </w:rPr>
              <w:pict>
                <v:shape id="_x0000_i1145" type="#_x0000_t75" style="width:30pt;height:20.25pt">
                  <v:imagedata r:id="rId125" o:title=""/>
                </v:shape>
              </w:pic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8"/>
                <w:sz w:val="20"/>
                <w:szCs w:val="24"/>
                <w:lang w:val="ru-RU"/>
              </w:rPr>
            </w:pPr>
            <w:r w:rsidRPr="003E08EE">
              <w:rPr>
                <w:rStyle w:val="FontStyle18"/>
                <w:sz w:val="20"/>
                <w:lang w:val="ru-RU"/>
              </w:rPr>
              <w:t>x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6661F0" w:rsidP="003E08EE">
            <w:pPr>
              <w:pStyle w:val="4"/>
              <w:suppressAutoHyphens/>
              <w:rPr>
                <w:rStyle w:val="FontStyle14"/>
                <w:rFonts w:ascii="Times New Roman" w:hAnsi="Times New Roman" w:cs="Times New Roman"/>
                <w:b w:val="0"/>
                <w:bCs w:val="0"/>
                <w:sz w:val="20"/>
                <w:szCs w:val="24"/>
                <w:lang w:val="ru-RU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bCs w:val="0"/>
                <w:sz w:val="20"/>
                <w:lang w:val="ru-RU"/>
              </w:rPr>
              <w:pict>
                <v:shape id="_x0000_i1146" type="#_x0000_t75" style="width:30pt;height:20.25pt">
                  <v:imagedata r:id="rId126" o:title=""/>
                </v:shape>
              </w:pic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1,26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0,3962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1,59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0,4441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0,4726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2,50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0,4938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1,27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0,3980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0,4452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1,93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0,4732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2,52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0,4941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1,28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0,3997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1,61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0,4463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0,4738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2,54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0,4945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1,29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0.4015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0,4474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1,95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0,4744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2,56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0,4948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0,4032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1,63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0.4484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1.96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0,4750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2,58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0,4951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1,31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0,4049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0,4495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1,97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0,4756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2,60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0,4953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0.4066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1,65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0,4505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0,4761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2,62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0,4956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1,33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0,4082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0,4515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1,99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0,4767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2,64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0,4959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0.4099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1,67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0.4525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2.00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0,4772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2,66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0,4961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 w:eastAsia="en-US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 w:eastAsia="en-US"/>
              </w:rPr>
              <w:t>1.3S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0.4115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0,4535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2,02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0,4783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2,68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0,4963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0.4131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1,69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0,4545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2,04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0,4793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2,70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0,4965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1,37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0.4147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0,4554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2,06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0,4803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2,72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0,4967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0.4162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1.71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0,4564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2,08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0,4812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2,74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0,4969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1,39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0.4177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0,4573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2,10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0,4821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2,76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0,4971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0,4192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1,73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0,4582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2,12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0,4830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2,78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0,4973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1.41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0,4207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1.74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0,4591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2,14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0,4838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2,80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0,4974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0.4222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1,75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0.4599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2,16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0,4846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2,82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0,4976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1.43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0.4236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0,4608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2,18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0,4854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2,84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0,4977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0,4251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1.77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0,4616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2,20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0,4861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2,86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0,4979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1,45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0.4265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0.4625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2,22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0,4868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2,88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0,4980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0,4279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1,79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0,4633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2,24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0,4875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2,90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0,4981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1.47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0,4292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0,4641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2,26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0,4881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2,92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0,4982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1,48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0,4306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1.81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0,4649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2,28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0,4887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2,94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0,4984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1,49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0.4319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1,82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0,4656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2,30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0,4893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2,96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0,4985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1.50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0,4332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1,83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0,4664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2,32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0,4898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2.98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0,4986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1,51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0,4345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1,84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0,4671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2,34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0,4904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3,00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0,49865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1.52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0,4357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1,85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0,4678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2,36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0,4909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3,20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0,49931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1.53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0,4370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1,86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0,4686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2,38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0,4913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3.40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0,49966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1.54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0,4382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1,87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0,4693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2,40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0,4918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3,60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lang w:val="ru-RU"/>
              </w:rPr>
              <w:t>0,49984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1,55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0,4394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1.88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0,4699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2,42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0,4922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3,80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</w:t>
            </w:r>
            <w:r w:rsidRPr="003E08EE">
              <w:rPr>
                <w:rStyle w:val="FontStyle12"/>
                <w:rFonts w:ascii="Times New Roman" w:hAnsi="Times New Roman" w:cs="Times New Roman"/>
                <w:lang w:val="ru-RU"/>
              </w:rPr>
              <w:t>49992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 w:eastAsia="en-US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 w:eastAsia="en-US"/>
              </w:rPr>
              <w:t>1.S6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0,4406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1.89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0,4706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2,44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0,4927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4,00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lang w:val="ru-RU"/>
              </w:rPr>
              <w:t>0,49996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1,57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0,4418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0,4713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2,46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0,4931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4,50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lang w:val="ru-RU"/>
              </w:rPr>
              <w:t>0,49999</w:t>
            </w:r>
          </w:p>
        </w:tc>
      </w:tr>
      <w:tr w:rsidR="00415331" w:rsidRPr="003E08EE" w:rsidTr="003E08EE">
        <w:tc>
          <w:tcPr>
            <w:tcW w:w="51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1,58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0,4429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1,91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0,4719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2,48</w:t>
            </w:r>
          </w:p>
        </w:tc>
        <w:tc>
          <w:tcPr>
            <w:tcW w:w="723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0,4934</w:t>
            </w:r>
          </w:p>
        </w:tc>
        <w:tc>
          <w:tcPr>
            <w:tcW w:w="502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5,00</w:t>
            </w:r>
          </w:p>
        </w:tc>
        <w:tc>
          <w:tcPr>
            <w:tcW w:w="768" w:type="pct"/>
            <w:shd w:val="clear" w:color="auto" w:fill="auto"/>
          </w:tcPr>
          <w:p w:rsidR="00415331" w:rsidRPr="003E08EE" w:rsidRDefault="00415331" w:rsidP="003E08EE">
            <w:pPr>
              <w:pStyle w:val="4"/>
              <w:suppressAutoHyphens/>
              <w:rPr>
                <w:rStyle w:val="FontStyle15"/>
                <w:b w:val="0"/>
                <w:sz w:val="20"/>
                <w:szCs w:val="24"/>
                <w:lang w:val="ru-RU"/>
              </w:rPr>
            </w:pPr>
            <w:r w:rsidRPr="003E08EE">
              <w:rPr>
                <w:rStyle w:val="FontStyle12"/>
                <w:rFonts w:ascii="Times New Roman" w:hAnsi="Times New Roman" w:cs="Times New Roman"/>
                <w:szCs w:val="24"/>
                <w:lang w:val="ru-RU"/>
              </w:rPr>
              <w:t>0</w:t>
            </w:r>
            <w:r w:rsidRPr="003E08EE">
              <w:rPr>
                <w:rStyle w:val="FontStyle15"/>
                <w:b w:val="0"/>
                <w:bCs w:val="0"/>
                <w:sz w:val="20"/>
                <w:lang w:val="ru-RU"/>
              </w:rPr>
              <w:t>,49999</w:t>
            </w:r>
          </w:p>
        </w:tc>
      </w:tr>
    </w:tbl>
    <w:p w:rsidR="009F55E7" w:rsidRPr="003E08EE" w:rsidRDefault="009F55E7" w:rsidP="00AE520A">
      <w:pPr>
        <w:pStyle w:val="3"/>
        <w:suppressAutoHyphens/>
        <w:rPr>
          <w:color w:val="FFFFFF"/>
        </w:rPr>
      </w:pPr>
      <w:bookmarkStart w:id="0" w:name="_GoBack"/>
      <w:bookmarkEnd w:id="0"/>
    </w:p>
    <w:sectPr w:rsidR="009F55E7" w:rsidRPr="003E08EE" w:rsidSect="00AE520A">
      <w:pgSz w:w="11907" w:h="16840" w:code="9"/>
      <w:pgMar w:top="1134" w:right="850" w:bottom="1134" w:left="1701" w:header="709" w:footer="709" w:gutter="0"/>
      <w:pgNumType w:start="1"/>
      <w:cols w:space="36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8EE" w:rsidRDefault="003E08EE">
      <w:r>
        <w:separator/>
      </w:r>
    </w:p>
  </w:endnote>
  <w:endnote w:type="continuationSeparator" w:id="0">
    <w:p w:rsidR="003E08EE" w:rsidRDefault="003E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8EE" w:rsidRDefault="003E08EE">
      <w:r>
        <w:separator/>
      </w:r>
    </w:p>
  </w:footnote>
  <w:footnote w:type="continuationSeparator" w:id="0">
    <w:p w:rsidR="003E08EE" w:rsidRDefault="003E0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5A" w:rsidRPr="00E02D5A" w:rsidRDefault="00E02D5A" w:rsidP="00E02D5A">
    <w:pPr>
      <w:pStyle w:val="a8"/>
      <w:jc w:val="center"/>
      <w:rPr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331"/>
    <w:rsid w:val="00031485"/>
    <w:rsid w:val="000927F0"/>
    <w:rsid w:val="00110D31"/>
    <w:rsid w:val="001748C4"/>
    <w:rsid w:val="001A1676"/>
    <w:rsid w:val="001C0811"/>
    <w:rsid w:val="003E08EE"/>
    <w:rsid w:val="003E686D"/>
    <w:rsid w:val="003F098D"/>
    <w:rsid w:val="00415331"/>
    <w:rsid w:val="004E0172"/>
    <w:rsid w:val="00541AC7"/>
    <w:rsid w:val="00551CAF"/>
    <w:rsid w:val="005D218A"/>
    <w:rsid w:val="006216AB"/>
    <w:rsid w:val="006479D8"/>
    <w:rsid w:val="00651C8A"/>
    <w:rsid w:val="006661F0"/>
    <w:rsid w:val="006C13F6"/>
    <w:rsid w:val="007609E3"/>
    <w:rsid w:val="007C62BD"/>
    <w:rsid w:val="00810C4F"/>
    <w:rsid w:val="00820ADF"/>
    <w:rsid w:val="008D4F64"/>
    <w:rsid w:val="008E6F0E"/>
    <w:rsid w:val="00923CCF"/>
    <w:rsid w:val="00964BDB"/>
    <w:rsid w:val="009D11F3"/>
    <w:rsid w:val="009F55E7"/>
    <w:rsid w:val="00A667A9"/>
    <w:rsid w:val="00A837E2"/>
    <w:rsid w:val="00AC4F5D"/>
    <w:rsid w:val="00AE0EE1"/>
    <w:rsid w:val="00AE520A"/>
    <w:rsid w:val="00B046CD"/>
    <w:rsid w:val="00B4393F"/>
    <w:rsid w:val="00BA56D1"/>
    <w:rsid w:val="00C034D9"/>
    <w:rsid w:val="00C67F00"/>
    <w:rsid w:val="00C87B58"/>
    <w:rsid w:val="00CB7136"/>
    <w:rsid w:val="00D340D8"/>
    <w:rsid w:val="00E02D5A"/>
    <w:rsid w:val="00E801E6"/>
    <w:rsid w:val="00ED6EED"/>
    <w:rsid w:val="00FE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8"/>
    <o:shapelayout v:ext="edit">
      <o:idmap v:ext="edit" data="1"/>
    </o:shapelayout>
  </w:shapeDefaults>
  <w:decimalSymbol w:val=","/>
  <w:listSeparator w:val=";"/>
  <w14:defaultImageDpi w14:val="0"/>
  <w15:chartTrackingRefBased/>
  <w15:docId w15:val="{838F7C55-4374-42B1-ACB8-01F0D82D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1C0811"/>
    <w:pPr>
      <w:spacing w:line="360" w:lineRule="auto"/>
      <w:ind w:firstLine="709"/>
      <w:jc w:val="both"/>
    </w:pPr>
    <w:rPr>
      <w:sz w:val="28"/>
    </w:rPr>
  </w:style>
  <w:style w:type="paragraph" w:customStyle="1" w:styleId="a3">
    <w:name w:val="Мой стиль"/>
    <w:basedOn w:val="a"/>
    <w:rsid w:val="00A667A9"/>
    <w:rPr>
      <w:noProof/>
    </w:rPr>
  </w:style>
  <w:style w:type="paragraph" w:customStyle="1" w:styleId="3">
    <w:name w:val="Стиль3"/>
    <w:basedOn w:val="a"/>
    <w:rsid w:val="008D4F64"/>
    <w:pPr>
      <w:spacing w:line="360" w:lineRule="auto"/>
      <w:ind w:firstLine="709"/>
      <w:jc w:val="both"/>
    </w:pPr>
    <w:rPr>
      <w:noProof/>
      <w:sz w:val="28"/>
    </w:rPr>
  </w:style>
  <w:style w:type="table" w:styleId="1">
    <w:name w:val="Table Classic 1"/>
    <w:basedOn w:val="a1"/>
    <w:uiPriority w:val="99"/>
    <w:rsid w:val="008D4F64"/>
    <w:rPr>
      <w:sz w:val="22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">
    <w:name w:val="Стиль4"/>
    <w:basedOn w:val="3"/>
    <w:rsid w:val="006C13F6"/>
    <w:pPr>
      <w:ind w:firstLine="0"/>
    </w:pPr>
    <w:rPr>
      <w:sz w:val="20"/>
    </w:rPr>
  </w:style>
  <w:style w:type="table" w:styleId="-1">
    <w:name w:val="Table Web 1"/>
    <w:basedOn w:val="a1"/>
    <w:uiPriority w:val="99"/>
    <w:rsid w:val="008D4F64"/>
    <w:rPr>
      <w:sz w:val="22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5">
    <w:name w:val="Стиль5"/>
    <w:basedOn w:val="3"/>
    <w:rsid w:val="008D4F64"/>
    <w:pPr>
      <w:ind w:firstLine="0"/>
    </w:pPr>
    <w:rPr>
      <w:sz w:val="22"/>
    </w:rPr>
  </w:style>
  <w:style w:type="paragraph" w:styleId="a4">
    <w:name w:val="Plain Text"/>
    <w:basedOn w:val="a"/>
    <w:link w:val="a5"/>
    <w:uiPriority w:val="99"/>
    <w:rsid w:val="00415331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/>
    </w:rPr>
  </w:style>
  <w:style w:type="character" w:customStyle="1" w:styleId="a5">
    <w:name w:val="Текст Знак"/>
    <w:link w:val="a4"/>
    <w:uiPriority w:val="99"/>
    <w:semiHidden/>
    <w:locked/>
    <w:rsid w:val="00415331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6">
    <w:name w:val="footer"/>
    <w:basedOn w:val="a"/>
    <w:link w:val="a7"/>
    <w:uiPriority w:val="99"/>
    <w:rsid w:val="0041533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a7">
    <w:name w:val="Нижний колонтитул Знак"/>
    <w:link w:val="a6"/>
    <w:uiPriority w:val="99"/>
    <w:semiHidden/>
    <w:locked/>
    <w:rsid w:val="00415331"/>
    <w:rPr>
      <w:rFonts w:cs="Times New Roman"/>
      <w:lang w:val="en-US" w:eastAsia="ru-RU" w:bidi="ar-SA"/>
    </w:rPr>
  </w:style>
  <w:style w:type="paragraph" w:styleId="a8">
    <w:name w:val="header"/>
    <w:basedOn w:val="a"/>
    <w:link w:val="a9"/>
    <w:uiPriority w:val="99"/>
    <w:semiHidden/>
    <w:rsid w:val="0041533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a9">
    <w:name w:val="Верхний колонтитул Знак"/>
    <w:link w:val="a8"/>
    <w:uiPriority w:val="99"/>
    <w:semiHidden/>
    <w:locked/>
    <w:rsid w:val="00415331"/>
    <w:rPr>
      <w:rFonts w:cs="Times New Roman"/>
      <w:lang w:val="en-US" w:eastAsia="ru-RU" w:bidi="ar-SA"/>
    </w:rPr>
  </w:style>
  <w:style w:type="character" w:customStyle="1" w:styleId="apple-converted-space">
    <w:name w:val="apple-converted-space"/>
    <w:rsid w:val="00415331"/>
    <w:rPr>
      <w:rFonts w:cs="Times New Roman"/>
    </w:rPr>
  </w:style>
  <w:style w:type="character" w:customStyle="1" w:styleId="FontStyle17">
    <w:name w:val="Font Style17"/>
    <w:rsid w:val="00415331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24">
    <w:name w:val="Font Style24"/>
    <w:rsid w:val="00415331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rsid w:val="00415331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rsid w:val="00415331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9">
    <w:name w:val="Font Style19"/>
    <w:rsid w:val="00415331"/>
    <w:rPr>
      <w:rFonts w:ascii="Times New Roman" w:hAnsi="Times New Roman" w:cs="Times New Roman"/>
      <w:b/>
      <w:bCs/>
      <w:w w:val="10"/>
      <w:sz w:val="70"/>
      <w:szCs w:val="70"/>
    </w:rPr>
  </w:style>
  <w:style w:type="character" w:customStyle="1" w:styleId="FontStyle20">
    <w:name w:val="Font Style20"/>
    <w:rsid w:val="00415331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2">
    <w:name w:val="Font Style22"/>
    <w:rsid w:val="00415331"/>
    <w:rPr>
      <w:rFonts w:ascii="Times New Roman" w:hAnsi="Times New Roman" w:cs="Times New Roman"/>
      <w:b/>
      <w:bCs/>
      <w:i/>
      <w:iCs/>
      <w:spacing w:val="20"/>
      <w:sz w:val="14"/>
      <w:szCs w:val="14"/>
    </w:rPr>
  </w:style>
  <w:style w:type="character" w:customStyle="1" w:styleId="FontStyle23">
    <w:name w:val="Font Style23"/>
    <w:rsid w:val="00415331"/>
    <w:rPr>
      <w:rFonts w:ascii="Times New Roman" w:hAnsi="Times New Roman" w:cs="Times New Roman"/>
      <w:b/>
      <w:bCs/>
      <w:w w:val="20"/>
      <w:sz w:val="52"/>
      <w:szCs w:val="52"/>
    </w:rPr>
  </w:style>
  <w:style w:type="character" w:customStyle="1" w:styleId="FontStyle14">
    <w:name w:val="Font Style14"/>
    <w:rsid w:val="00415331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11">
    <w:name w:val="Font Style11"/>
    <w:rsid w:val="00415331"/>
    <w:rPr>
      <w:rFonts w:ascii="Garamond" w:hAnsi="Garamond" w:cs="Garamond"/>
      <w:b/>
      <w:bCs/>
      <w:sz w:val="12"/>
      <w:szCs w:val="12"/>
    </w:rPr>
  </w:style>
  <w:style w:type="character" w:customStyle="1" w:styleId="FontStyle13">
    <w:name w:val="Font Style13"/>
    <w:rsid w:val="00415331"/>
    <w:rPr>
      <w:rFonts w:ascii="Book Antiqua" w:hAnsi="Book Antiqua" w:cs="Book Antiqua"/>
      <w:b/>
      <w:bCs/>
      <w:w w:val="10"/>
      <w:sz w:val="72"/>
      <w:szCs w:val="72"/>
    </w:rPr>
  </w:style>
  <w:style w:type="character" w:customStyle="1" w:styleId="FontStyle12">
    <w:name w:val="Font Style12"/>
    <w:rsid w:val="00415331"/>
    <w:rPr>
      <w:rFonts w:ascii="Palatino Linotype" w:hAnsi="Palatino Linotype" w:cs="Palatino Linotype"/>
      <w:sz w:val="20"/>
      <w:szCs w:val="20"/>
    </w:rPr>
  </w:style>
  <w:style w:type="character" w:customStyle="1" w:styleId="FontStyle15">
    <w:name w:val="Font Style15"/>
    <w:rsid w:val="00415331"/>
    <w:rPr>
      <w:rFonts w:ascii="Times New Roman" w:hAnsi="Times New Roman" w:cs="Times New Roman"/>
      <w:b/>
      <w:bCs/>
      <w:sz w:val="18"/>
      <w:szCs w:val="18"/>
    </w:rPr>
  </w:style>
  <w:style w:type="table" w:styleId="aa">
    <w:name w:val="Table Grid"/>
    <w:basedOn w:val="a1"/>
    <w:uiPriority w:val="59"/>
    <w:rsid w:val="00AE52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6" Type="http://schemas.openxmlformats.org/officeDocument/2006/relationships/image" Target="media/image11.wmf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png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7.wmf"/><Relationship Id="rId128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13" Type="http://schemas.openxmlformats.org/officeDocument/2006/relationships/image" Target="media/image108.wmf"/><Relationship Id="rId118" Type="http://schemas.openxmlformats.org/officeDocument/2006/relationships/image" Target="media/image113.wmf"/><Relationship Id="rId126" Type="http://schemas.openxmlformats.org/officeDocument/2006/relationships/image" Target="media/image120.wmf"/><Relationship Id="rId8" Type="http://schemas.openxmlformats.org/officeDocument/2006/relationships/image" Target="media/image3.wmf"/><Relationship Id="rId51" Type="http://schemas.openxmlformats.org/officeDocument/2006/relationships/image" Target="media/image46.png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image" Target="media/image12.png"/><Relationship Id="rId25" Type="http://schemas.openxmlformats.org/officeDocument/2006/relationships/image" Target="media/image20.wmf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16" Type="http://schemas.openxmlformats.org/officeDocument/2006/relationships/image" Target="media/image111.png"/><Relationship Id="rId124" Type="http://schemas.openxmlformats.org/officeDocument/2006/relationships/image" Target="media/image118.wmf"/><Relationship Id="rId20" Type="http://schemas.openxmlformats.org/officeDocument/2006/relationships/image" Target="media/image15.wmf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11" Type="http://schemas.openxmlformats.org/officeDocument/2006/relationships/image" Target="media/image106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127" Type="http://schemas.openxmlformats.org/officeDocument/2006/relationships/fontTable" Target="fontTable.xml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png"/><Relationship Id="rId109" Type="http://schemas.openxmlformats.org/officeDocument/2006/relationships/image" Target="media/image104.wmf"/><Relationship Id="rId34" Type="http://schemas.openxmlformats.org/officeDocument/2006/relationships/image" Target="media/image29.png"/><Relationship Id="rId50" Type="http://schemas.openxmlformats.org/officeDocument/2006/relationships/image" Target="media/image45.wmf"/><Relationship Id="rId55" Type="http://schemas.openxmlformats.org/officeDocument/2006/relationships/image" Target="media/image50.png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19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61" Type="http://schemas.openxmlformats.org/officeDocument/2006/relationships/image" Target="media/image56.wmf"/><Relationship Id="rId82" Type="http://schemas.openxmlformats.org/officeDocument/2006/relationships/image" Target="media/image7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"Повторні й незалежні випробування</vt:lpstr>
    </vt:vector>
  </TitlesOfParts>
  <Company>Организация</Company>
  <LinksUpToDate>false</LinksUpToDate>
  <CharactersWithSpaces>19751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"Повторні й незалежні випробування</dc:title>
  <dc:subject/>
  <dc:creator>FuckYouBill</dc:creator>
  <cp:keywords/>
  <dc:description/>
  <cp:lastModifiedBy>admin</cp:lastModifiedBy>
  <cp:revision>2</cp:revision>
  <dcterms:created xsi:type="dcterms:W3CDTF">2014-03-24T18:02:00Z</dcterms:created>
  <dcterms:modified xsi:type="dcterms:W3CDTF">2014-03-24T18:02:00Z</dcterms:modified>
</cp:coreProperties>
</file>