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18B" w:rsidRDefault="00A3241A">
      <w:pPr>
        <w:rPr>
          <w:sz w:val="28"/>
        </w:rPr>
      </w:pPr>
      <w:r>
        <w:rPr>
          <w:sz w:val="28"/>
          <w:lang w:val="en-US"/>
        </w:rPr>
        <w:t xml:space="preserve"> y=a </w:t>
      </w:r>
      <w:r>
        <w:rPr>
          <w:sz w:val="28"/>
        </w:rPr>
        <w:t>уравнение регрессии.</w:t>
      </w:r>
    </w:p>
    <w:p w:rsidR="00EA418B" w:rsidRDefault="00A3241A">
      <w:pPr>
        <w:pStyle w:val="a3"/>
        <w:rPr>
          <w:sz w:val="28"/>
        </w:rPr>
      </w:pPr>
      <w:r>
        <w:t xml:space="preserve">Таблица </w:t>
      </w:r>
      <w:fldSimple w:instr=" SEQ Таблица \* ARABIC ">
        <w:r>
          <w:rPr>
            <w:noProof/>
          </w:rPr>
          <w:t>1</w:t>
        </w:r>
      </w:fldSimple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EA418B"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x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3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7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9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10</w:t>
            </w:r>
          </w:p>
        </w:tc>
      </w:tr>
      <w:tr w:rsidR="00EA418B"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y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1.35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1.09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6.46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3.15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5.80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7.20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8.07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8.12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8.97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10.66</w:t>
            </w:r>
          </w:p>
        </w:tc>
      </w:tr>
    </w:tbl>
    <w:p w:rsidR="00EA418B" w:rsidRDefault="00EA418B">
      <w:pPr>
        <w:rPr>
          <w:sz w:val="24"/>
          <w:lang w:val="en-US"/>
        </w:rPr>
      </w:pPr>
    </w:p>
    <w:p w:rsidR="00EA418B" w:rsidRDefault="00A3241A">
      <w:pPr>
        <w:jc w:val="center"/>
        <w:rPr>
          <w:sz w:val="24"/>
          <w:lang w:val="en-US"/>
        </w:rPr>
      </w:pPr>
      <w:r>
        <w:rPr>
          <w:position w:val="-30"/>
          <w:sz w:val="24"/>
        </w:rPr>
        <w:object w:dxaOrig="438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pt;height:39.75pt" o:ole="">
            <v:imagedata r:id="rId6" o:title=""/>
          </v:shape>
          <o:OLEObject Type="Embed" ProgID="Equation.2" ShapeID="_x0000_i1025" DrawAspect="Content" ObjectID="_1453262736" r:id="rId7"/>
        </w:object>
      </w:r>
    </w:p>
    <w:p w:rsidR="00EA418B" w:rsidRDefault="00A3241A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Оценка значимости коэффициентов регрессии.</w:t>
      </w:r>
    </w:p>
    <w:p w:rsidR="00EA418B" w:rsidRDefault="00A3241A">
      <w:pPr>
        <w:rPr>
          <w:sz w:val="28"/>
        </w:rPr>
      </w:pPr>
      <w:r>
        <w:rPr>
          <w:sz w:val="28"/>
        </w:rPr>
        <w:t>Выдвигается и проверяется гипотеза  о том что истинное значение коэффициента регрессии=0.</w:t>
      </w:r>
    </w:p>
    <w:p w:rsidR="00EA418B" w:rsidRDefault="00A3241A">
      <w:pPr>
        <w:rPr>
          <w:sz w:val="28"/>
        </w:rPr>
      </w:pPr>
      <w:r>
        <w:rPr>
          <w:sz w:val="28"/>
        </w:rPr>
        <w:t>Для проверки гипотезы используется критерий Стьюдента.</w:t>
      </w:r>
    </w:p>
    <w:p w:rsidR="00EA418B" w:rsidRDefault="00A3241A">
      <w:pPr>
        <w:rPr>
          <w:sz w:val="28"/>
        </w:rPr>
      </w:pPr>
      <w:r>
        <w:rPr>
          <w:position w:val="-30"/>
          <w:sz w:val="28"/>
        </w:rPr>
        <w:object w:dxaOrig="8680" w:dyaOrig="5860">
          <v:shape id="_x0000_i1026" type="#_x0000_t75" style="width:434.25pt;height:293.25pt" o:ole="">
            <v:imagedata r:id="rId8" o:title=""/>
          </v:shape>
          <o:OLEObject Type="Embed" ProgID="Equation.2" ShapeID="_x0000_i1026" DrawAspect="Content" ObjectID="_1453262737" r:id="rId9"/>
        </w:object>
      </w:r>
      <w:r>
        <w:rPr>
          <w:position w:val="-10"/>
          <w:sz w:val="28"/>
        </w:rPr>
        <w:object w:dxaOrig="1240" w:dyaOrig="300">
          <v:shape id="_x0000_i1027" type="#_x0000_t75" style="width:62.25pt;height:15pt" o:ole="">
            <v:imagedata r:id="rId10" o:title=""/>
          </v:shape>
          <o:OLEObject Type="Embed" ProgID="Equation.2" ShapeID="_x0000_i1027" DrawAspect="Content" ObjectID="_1453262738" r:id="rId11"/>
        </w:object>
      </w:r>
      <w:r>
        <w:rPr>
          <w:sz w:val="28"/>
        </w:rPr>
        <w:t xml:space="preserve"> к-т является значимым и нулевую гипотезу отвергаем.</w:t>
      </w:r>
    </w:p>
    <w:p w:rsidR="00EA418B" w:rsidRDefault="00A3241A">
      <w:pPr>
        <w:pStyle w:val="a3"/>
        <w:keepNext/>
      </w:pPr>
      <w:r>
        <w:t xml:space="preserve">График </w:t>
      </w:r>
      <w:fldSimple w:instr=" SEQ График \* ARABIC ">
        <w:r>
          <w:rPr>
            <w:noProof/>
          </w:rPr>
          <w:t>1</w:t>
        </w:r>
      </w:fldSimple>
    </w:p>
    <w:p w:rsidR="00EA418B" w:rsidRDefault="00A3241A">
      <w:pPr>
        <w:rPr>
          <w:sz w:val="28"/>
          <w:lang w:val="en-US"/>
        </w:rPr>
      </w:pPr>
      <w:r>
        <w:rPr>
          <w:sz w:val="28"/>
        </w:rPr>
        <w:object w:dxaOrig="7680" w:dyaOrig="2955">
          <v:shape id="_x0000_i1028" type="#_x0000_t75" style="width:384pt;height:147.75pt" o:ole="">
            <v:imagedata r:id="rId12" o:title=""/>
          </v:shape>
          <o:OLEObject Type="Embed" ProgID="PBrush" ShapeID="_x0000_i1028" DrawAspect="Content" ObjectID="_1453262739" r:id="rId13"/>
        </w:object>
      </w:r>
    </w:p>
    <w:p w:rsidR="00EA418B" w:rsidRDefault="00EA418B">
      <w:pPr>
        <w:rPr>
          <w:sz w:val="28"/>
          <w:lang w:val="en-US"/>
        </w:rPr>
      </w:pPr>
    </w:p>
    <w:p w:rsidR="00EA418B" w:rsidRDefault="00EA418B">
      <w:pPr>
        <w:rPr>
          <w:sz w:val="28"/>
          <w:lang w:val="en-US"/>
        </w:rPr>
      </w:pPr>
    </w:p>
    <w:p w:rsidR="00EA418B" w:rsidRDefault="00EA418B">
      <w:pPr>
        <w:rPr>
          <w:sz w:val="28"/>
          <w:lang w:val="en-US"/>
        </w:rPr>
      </w:pPr>
    </w:p>
    <w:p w:rsidR="00EA418B" w:rsidRDefault="00A3241A">
      <w:pPr>
        <w:ind w:left="70"/>
        <w:rPr>
          <w:sz w:val="28"/>
        </w:rPr>
      </w:pPr>
      <w:r>
        <w:rPr>
          <w:position w:val="-20"/>
          <w:sz w:val="28"/>
          <w:lang w:val="en-US"/>
        </w:rPr>
        <w:object w:dxaOrig="1840" w:dyaOrig="499">
          <v:shape id="_x0000_i1029" type="#_x0000_t75" style="width:92.25pt;height:24.75pt" o:ole="">
            <v:imagedata r:id="rId14" o:title=""/>
          </v:shape>
          <o:OLEObject Type="Embed" ProgID="Equation.2" ShapeID="_x0000_i1029" DrawAspect="Content" ObjectID="_1453262740" r:id="rId15"/>
        </w:object>
      </w:r>
      <w:r>
        <w:rPr>
          <w:sz w:val="28"/>
          <w:lang w:val="en-US"/>
        </w:rPr>
        <w:t xml:space="preserve">- </w:t>
      </w:r>
      <w:r>
        <w:rPr>
          <w:sz w:val="28"/>
        </w:rPr>
        <w:t>уравнение регрессии</w:t>
      </w:r>
    </w:p>
    <w:p w:rsidR="00EA418B" w:rsidRDefault="00A3241A">
      <w:pPr>
        <w:pStyle w:val="a3"/>
        <w:rPr>
          <w:sz w:val="28"/>
        </w:rPr>
      </w:pPr>
      <w:r>
        <w:t xml:space="preserve">Таблица </w:t>
      </w:r>
      <w:fldSimple w:instr=" SEQ Таблица \* ARABIC ">
        <w:r>
          <w:rPr>
            <w:noProof/>
          </w:rPr>
          <w:t>2</w:t>
        </w:r>
      </w:fldSimple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EA418B"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x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3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7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9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10</w:t>
            </w:r>
          </w:p>
        </w:tc>
      </w:tr>
      <w:tr w:rsidR="00EA418B"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y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1.35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1.09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6.46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3.15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5.80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7.20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8.07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8.12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8.97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10.66</w:t>
            </w:r>
          </w:p>
        </w:tc>
      </w:tr>
    </w:tbl>
    <w:p w:rsidR="00EA418B" w:rsidRDefault="00EA418B">
      <w:pPr>
        <w:rPr>
          <w:sz w:val="28"/>
        </w:rPr>
      </w:pPr>
    </w:p>
    <w:p w:rsidR="00EA418B" w:rsidRDefault="00A3241A">
      <w:pPr>
        <w:rPr>
          <w:sz w:val="28"/>
          <w:lang w:val="en-US"/>
        </w:rPr>
      </w:pPr>
      <w:r>
        <w:rPr>
          <w:position w:val="-24"/>
          <w:sz w:val="28"/>
        </w:rPr>
        <w:object w:dxaOrig="2680" w:dyaOrig="680">
          <v:shape id="_x0000_i1030" type="#_x0000_t75" style="width:134.25pt;height:33.75pt" o:ole="">
            <v:imagedata r:id="rId16" o:title=""/>
          </v:shape>
          <o:OLEObject Type="Embed" ProgID="Equation.2" ShapeID="_x0000_i1030" DrawAspect="Content" ObjectID="_1453262741" r:id="rId17"/>
        </w:object>
      </w:r>
    </w:p>
    <w:p w:rsidR="00EA418B" w:rsidRDefault="00A3241A">
      <w:pPr>
        <w:rPr>
          <w:sz w:val="28"/>
        </w:rPr>
      </w:pPr>
      <w:r>
        <w:rPr>
          <w:sz w:val="28"/>
        </w:rPr>
        <w:t>Запишем  матрицу</w:t>
      </w:r>
      <w:r>
        <w:rPr>
          <w:sz w:val="28"/>
          <w:lang w:val="en-US"/>
        </w:rPr>
        <w:t xml:space="preserve"> X</w:t>
      </w:r>
    </w:p>
    <w:p w:rsidR="00EA418B" w:rsidRDefault="00A3241A">
      <w:pPr>
        <w:rPr>
          <w:sz w:val="28"/>
        </w:rPr>
      </w:pPr>
      <w:r>
        <w:rPr>
          <w:sz w:val="28"/>
        </w:rPr>
        <w:t xml:space="preserve"> </w:t>
      </w:r>
      <w:r>
        <w:rPr>
          <w:position w:val="-172"/>
          <w:sz w:val="28"/>
        </w:rPr>
        <w:object w:dxaOrig="3840" w:dyaOrig="3620">
          <v:shape id="_x0000_i1031" type="#_x0000_t75" style="width:192pt;height:180.75pt" o:ole="">
            <v:imagedata r:id="rId18" o:title=""/>
          </v:shape>
          <o:OLEObject Type="Embed" ProgID="Equation.2" ShapeID="_x0000_i1031" DrawAspect="Content" ObjectID="_1453262742" r:id="rId19"/>
        </w:object>
      </w:r>
    </w:p>
    <w:p w:rsidR="00EA418B" w:rsidRDefault="00A3241A">
      <w:pPr>
        <w:rPr>
          <w:sz w:val="24"/>
          <w:lang w:val="en-US"/>
        </w:rPr>
      </w:pPr>
      <w:r>
        <w:rPr>
          <w:position w:val="-66"/>
          <w:sz w:val="24"/>
        </w:rPr>
        <w:object w:dxaOrig="4599" w:dyaOrig="1500">
          <v:shape id="_x0000_i1032" type="#_x0000_t75" style="width:230.25pt;height:75pt" o:ole="">
            <v:imagedata r:id="rId20" o:title=""/>
          </v:shape>
          <o:OLEObject Type="Embed" ProgID="Equation.2" ShapeID="_x0000_i1032" DrawAspect="Content" ObjectID="_1453262743" r:id="rId21"/>
        </w:object>
      </w:r>
    </w:p>
    <w:p w:rsidR="00EA418B" w:rsidRDefault="00EA418B">
      <w:pPr>
        <w:rPr>
          <w:sz w:val="24"/>
        </w:rPr>
      </w:pPr>
    </w:p>
    <w:p w:rsidR="00EA418B" w:rsidRDefault="00A3241A">
      <w:pPr>
        <w:rPr>
          <w:sz w:val="28"/>
        </w:rPr>
      </w:pPr>
      <w:r>
        <w:rPr>
          <w:sz w:val="28"/>
        </w:rPr>
        <w:t>Система нормальных уравнений.</w:t>
      </w:r>
    </w:p>
    <w:p w:rsidR="00EA418B" w:rsidRDefault="00A3241A">
      <w:pPr>
        <w:rPr>
          <w:sz w:val="24"/>
        </w:rPr>
      </w:pPr>
      <w:r>
        <w:rPr>
          <w:position w:val="-108"/>
          <w:sz w:val="24"/>
        </w:rPr>
        <w:object w:dxaOrig="5420" w:dyaOrig="3140">
          <v:shape id="_x0000_i1033" type="#_x0000_t75" style="width:270.75pt;height:156.75pt" o:ole="">
            <v:imagedata r:id="rId22" o:title=""/>
          </v:shape>
          <o:OLEObject Type="Embed" ProgID="Equation.2" ShapeID="_x0000_i1033" DrawAspect="Content" ObjectID="_1453262744" r:id="rId23"/>
        </w:object>
      </w:r>
    </w:p>
    <w:p w:rsidR="00EA418B" w:rsidRDefault="00EA418B">
      <w:pPr>
        <w:rPr>
          <w:sz w:val="24"/>
        </w:rPr>
      </w:pPr>
    </w:p>
    <w:p w:rsidR="00EA418B" w:rsidRDefault="00EA418B">
      <w:pPr>
        <w:rPr>
          <w:sz w:val="24"/>
        </w:rPr>
      </w:pPr>
    </w:p>
    <w:p w:rsidR="00EA418B" w:rsidRDefault="00EA418B">
      <w:pPr>
        <w:rPr>
          <w:sz w:val="24"/>
        </w:rPr>
      </w:pPr>
    </w:p>
    <w:p w:rsidR="00EA418B" w:rsidRDefault="00EA418B">
      <w:pPr>
        <w:rPr>
          <w:sz w:val="24"/>
        </w:rPr>
      </w:pPr>
    </w:p>
    <w:p w:rsidR="00EA418B" w:rsidRDefault="00EA418B">
      <w:pPr>
        <w:rPr>
          <w:sz w:val="24"/>
        </w:rPr>
      </w:pPr>
    </w:p>
    <w:p w:rsidR="00EA418B" w:rsidRDefault="00EA418B">
      <w:pPr>
        <w:rPr>
          <w:sz w:val="24"/>
        </w:rPr>
      </w:pPr>
    </w:p>
    <w:p w:rsidR="00EA418B" w:rsidRDefault="00EA418B">
      <w:pPr>
        <w:rPr>
          <w:sz w:val="24"/>
        </w:rPr>
      </w:pPr>
    </w:p>
    <w:p w:rsidR="00EA418B" w:rsidRDefault="00A3241A">
      <w:pPr>
        <w:jc w:val="center"/>
        <w:rPr>
          <w:b/>
          <w:i/>
          <w:sz w:val="28"/>
          <w:u w:val="single"/>
        </w:rPr>
      </w:pPr>
      <w:r>
        <w:rPr>
          <w:b/>
          <w:i/>
          <w:sz w:val="32"/>
          <w:u w:val="single"/>
        </w:rPr>
        <w:t>Оценка значимости коэффициентов регрессии.</w:t>
      </w:r>
    </w:p>
    <w:p w:rsidR="00EA418B" w:rsidRDefault="00A3241A">
      <w:pPr>
        <w:rPr>
          <w:sz w:val="28"/>
        </w:rPr>
      </w:pPr>
      <w:r>
        <w:rPr>
          <w:sz w:val="28"/>
        </w:rPr>
        <w:t>Для проверки нулевой гипотезы используется критерий Стьюдента..</w:t>
      </w:r>
    </w:p>
    <w:p w:rsidR="00EA418B" w:rsidRDefault="00EA418B">
      <w:pPr>
        <w:rPr>
          <w:sz w:val="24"/>
        </w:rPr>
      </w:pPr>
    </w:p>
    <w:p w:rsidR="00EA418B" w:rsidRDefault="00A3241A">
      <w:pPr>
        <w:rPr>
          <w:sz w:val="24"/>
        </w:rPr>
      </w:pPr>
      <w:r>
        <w:rPr>
          <w:position w:val="-58"/>
          <w:sz w:val="24"/>
        </w:rPr>
        <w:object w:dxaOrig="2720" w:dyaOrig="1340">
          <v:shape id="_x0000_i1034" type="#_x0000_t75" style="width:135.75pt;height:67.5pt" o:ole="">
            <v:imagedata r:id="rId24" o:title=""/>
          </v:shape>
          <o:OLEObject Type="Embed" ProgID="Equation.2" ShapeID="_x0000_i1034" DrawAspect="Content" ObjectID="_1453262745" r:id="rId25"/>
        </w:object>
      </w:r>
    </w:p>
    <w:p w:rsidR="00EA418B" w:rsidRDefault="00A3241A">
      <w:pPr>
        <w:rPr>
          <w:sz w:val="24"/>
        </w:rPr>
      </w:pPr>
      <w:r>
        <w:rPr>
          <w:position w:val="-16"/>
          <w:sz w:val="24"/>
        </w:rPr>
        <w:object w:dxaOrig="1560" w:dyaOrig="440">
          <v:shape id="_x0000_i1035" type="#_x0000_t75" style="width:78pt;height:21.75pt" o:ole="">
            <v:imagedata r:id="rId26" o:title=""/>
          </v:shape>
          <o:OLEObject Type="Embed" ProgID="Equation.2" ShapeID="_x0000_i1035" DrawAspect="Content" ObjectID="_1453262746" r:id="rId27"/>
        </w:object>
      </w:r>
    </w:p>
    <w:p w:rsidR="00EA418B" w:rsidRDefault="00A3241A">
      <w:pPr>
        <w:rPr>
          <w:sz w:val="24"/>
        </w:rPr>
      </w:pPr>
      <w:r>
        <w:rPr>
          <w:position w:val="-30"/>
          <w:sz w:val="24"/>
        </w:rPr>
        <w:object w:dxaOrig="6460" w:dyaOrig="1100">
          <v:shape id="_x0000_i1036" type="#_x0000_t75" style="width:323.25pt;height:54.75pt" o:ole="">
            <v:imagedata r:id="rId28" o:title=""/>
          </v:shape>
          <o:OLEObject Type="Embed" ProgID="Equation.2" ShapeID="_x0000_i1036" DrawAspect="Content" ObjectID="_1453262747" r:id="rId29"/>
        </w:object>
      </w:r>
    </w:p>
    <w:p w:rsidR="00EA418B" w:rsidRDefault="00EA418B">
      <w:pPr>
        <w:rPr>
          <w:sz w:val="24"/>
        </w:rPr>
      </w:pPr>
    </w:p>
    <w:p w:rsidR="00EA418B" w:rsidRDefault="00A3241A">
      <w:pPr>
        <w:rPr>
          <w:sz w:val="24"/>
        </w:rPr>
      </w:pPr>
      <w:r>
        <w:rPr>
          <w:position w:val="-122"/>
          <w:sz w:val="24"/>
        </w:rPr>
        <w:object w:dxaOrig="6000" w:dyaOrig="2620">
          <v:shape id="_x0000_i1037" type="#_x0000_t75" style="width:300pt;height:131.25pt" o:ole="">
            <v:imagedata r:id="rId30" o:title=""/>
          </v:shape>
          <o:OLEObject Type="Embed" ProgID="Equation.2" ShapeID="_x0000_i1037" DrawAspect="Content" ObjectID="_1453262748" r:id="rId31"/>
        </w:object>
      </w:r>
    </w:p>
    <w:p w:rsidR="00EA418B" w:rsidRDefault="00A3241A">
      <w:pPr>
        <w:rPr>
          <w:sz w:val="24"/>
        </w:rPr>
      </w:pPr>
      <w:r>
        <w:rPr>
          <w:position w:val="-142"/>
          <w:sz w:val="24"/>
        </w:rPr>
        <w:object w:dxaOrig="8860" w:dyaOrig="2880">
          <v:shape id="_x0000_i1038" type="#_x0000_t75" style="width:443.25pt;height:2in" o:ole="">
            <v:imagedata r:id="rId32" o:title=""/>
          </v:shape>
          <o:OLEObject Type="Embed" ProgID="Equation.2" ShapeID="_x0000_i1038" DrawAspect="Content" ObjectID="_1453262749" r:id="rId33"/>
        </w:object>
      </w:r>
      <w:r>
        <w:rPr>
          <w:position w:val="-176"/>
          <w:sz w:val="24"/>
        </w:rPr>
        <w:object w:dxaOrig="5200" w:dyaOrig="3680">
          <v:shape id="_x0000_i1039" type="#_x0000_t75" style="width:260.25pt;height:183.75pt" o:ole="">
            <v:imagedata r:id="rId34" o:title=""/>
          </v:shape>
          <o:OLEObject Type="Embed" ProgID="Equation.2" ShapeID="_x0000_i1039" DrawAspect="Content" ObjectID="_1453262750" r:id="rId35"/>
        </w:object>
      </w:r>
    </w:p>
    <w:p w:rsidR="00EA418B" w:rsidRDefault="00A3241A">
      <w:pPr>
        <w:rPr>
          <w:sz w:val="28"/>
        </w:rPr>
      </w:pPr>
      <w:r>
        <w:rPr>
          <w:sz w:val="28"/>
        </w:rPr>
        <w:t xml:space="preserve">Коэффициент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</w:t>
      </w:r>
      <w:r>
        <w:rPr>
          <w:sz w:val="28"/>
        </w:rPr>
        <w:t>является значимости, т.к. не попал в интервал.</w:t>
      </w:r>
    </w:p>
    <w:p w:rsidR="00EA418B" w:rsidRDefault="00EA418B">
      <w:pPr>
        <w:rPr>
          <w:sz w:val="24"/>
        </w:rPr>
      </w:pPr>
    </w:p>
    <w:p w:rsidR="00EA418B" w:rsidRDefault="00A3241A">
      <w:pPr>
        <w:jc w:val="center"/>
        <w:rPr>
          <w:b/>
          <w:sz w:val="32"/>
          <w:u w:val="single"/>
        </w:rPr>
      </w:pPr>
      <w:r>
        <w:rPr>
          <w:b/>
          <w:i/>
          <w:sz w:val="32"/>
          <w:u w:val="single"/>
        </w:rPr>
        <w:t>Проверка адекватности модели по критерию Фишера.</w:t>
      </w:r>
    </w:p>
    <w:p w:rsidR="00EA418B" w:rsidRDefault="00A3241A">
      <w:pPr>
        <w:rPr>
          <w:sz w:val="24"/>
        </w:rPr>
      </w:pPr>
      <w:r>
        <w:rPr>
          <w:position w:val="-54"/>
          <w:sz w:val="24"/>
        </w:rPr>
        <w:object w:dxaOrig="3200" w:dyaOrig="1240">
          <v:shape id="_x0000_i1040" type="#_x0000_t75" style="width:159.75pt;height:62.25pt" o:ole="">
            <v:imagedata r:id="rId36" o:title=""/>
          </v:shape>
          <o:OLEObject Type="Embed" ProgID="Equation.2" ShapeID="_x0000_i1040" DrawAspect="Content" ObjectID="_1453262751" r:id="rId37"/>
        </w:object>
      </w:r>
    </w:p>
    <w:p w:rsidR="00EA418B" w:rsidRDefault="00A3241A">
      <w:pPr>
        <w:rPr>
          <w:sz w:val="24"/>
        </w:rPr>
      </w:pPr>
      <w:r>
        <w:rPr>
          <w:position w:val="-26"/>
          <w:sz w:val="24"/>
        </w:rPr>
        <w:object w:dxaOrig="2940" w:dyaOrig="700">
          <v:shape id="_x0000_i1041" type="#_x0000_t75" style="width:147pt;height:35.25pt" o:ole="">
            <v:imagedata r:id="rId38" o:title=""/>
          </v:shape>
          <o:OLEObject Type="Embed" ProgID="Equation.2" ShapeID="_x0000_i1041" DrawAspect="Content" ObjectID="_1453262752" r:id="rId39"/>
        </w:object>
      </w:r>
    </w:p>
    <w:p w:rsidR="00EA418B" w:rsidRDefault="00A3241A">
      <w:pPr>
        <w:rPr>
          <w:sz w:val="24"/>
        </w:rPr>
      </w:pPr>
      <w:r>
        <w:rPr>
          <w:position w:val="-10"/>
          <w:sz w:val="24"/>
        </w:rPr>
        <w:object w:dxaOrig="180" w:dyaOrig="340">
          <v:shape id="_x0000_i1042" type="#_x0000_t75" style="width:9pt;height:17.25pt" o:ole="">
            <v:imagedata r:id="rId40" o:title=""/>
          </v:shape>
          <o:OLEObject Type="Embed" ProgID="Equation.2" ShapeID="_x0000_i1042" DrawAspect="Content" ObjectID="_1453262753" r:id="rId41"/>
        </w:object>
      </w:r>
      <w:r>
        <w:rPr>
          <w:position w:val="-98"/>
          <w:sz w:val="24"/>
        </w:rPr>
        <w:object w:dxaOrig="7180" w:dyaOrig="2120">
          <v:shape id="_x0000_i1043" type="#_x0000_t75" style="width:359.25pt;height:105.75pt" o:ole="">
            <v:imagedata r:id="rId42" o:title=""/>
          </v:shape>
          <o:OLEObject Type="Embed" ProgID="Equation.2" ShapeID="_x0000_i1043" DrawAspect="Content" ObjectID="_1453262754" r:id="rId43"/>
        </w:object>
      </w:r>
    </w:p>
    <w:p w:rsidR="00EA418B" w:rsidRDefault="00A3241A">
      <w:pPr>
        <w:rPr>
          <w:sz w:val="24"/>
        </w:rPr>
      </w:pPr>
      <w:r>
        <w:rPr>
          <w:position w:val="-164"/>
          <w:sz w:val="24"/>
        </w:rPr>
        <w:object w:dxaOrig="4040" w:dyaOrig="2860">
          <v:shape id="_x0000_i1044" type="#_x0000_t75" style="width:201.75pt;height:143.25pt" o:ole="">
            <v:imagedata r:id="rId44" o:title=""/>
          </v:shape>
          <o:OLEObject Type="Embed" ProgID="Equation.2" ShapeID="_x0000_i1044" DrawAspect="Content" ObjectID="_1453262755" r:id="rId45"/>
        </w:object>
      </w:r>
    </w:p>
    <w:p w:rsidR="00EA418B" w:rsidRDefault="00A3241A">
      <w:pPr>
        <w:rPr>
          <w:sz w:val="24"/>
        </w:rPr>
      </w:pPr>
      <w:r>
        <w:rPr>
          <w:position w:val="-34"/>
          <w:sz w:val="24"/>
        </w:rPr>
        <w:object w:dxaOrig="3980" w:dyaOrig="880">
          <v:shape id="_x0000_i1045" type="#_x0000_t75" style="width:198.75pt;height:44.25pt" o:ole="">
            <v:imagedata r:id="rId46" o:title=""/>
          </v:shape>
          <o:OLEObject Type="Embed" ProgID="Equation.2" ShapeID="_x0000_i1045" DrawAspect="Content" ObjectID="_1453262756" r:id="rId47"/>
        </w:object>
      </w:r>
    </w:p>
    <w:p w:rsidR="00EA418B" w:rsidRDefault="00EA418B">
      <w:pPr>
        <w:rPr>
          <w:sz w:val="24"/>
        </w:rPr>
      </w:pPr>
    </w:p>
    <w:p w:rsidR="00EA418B" w:rsidRDefault="00A3241A">
      <w:pPr>
        <w:rPr>
          <w:i/>
          <w:sz w:val="28"/>
          <w:u w:val="single"/>
        </w:rPr>
      </w:pPr>
      <w:r>
        <w:rPr>
          <w:i/>
          <w:sz w:val="28"/>
          <w:u w:val="single"/>
        </w:rPr>
        <w:t xml:space="preserve"> Критерий Фишера.</w:t>
      </w:r>
    </w:p>
    <w:p w:rsidR="00EA418B" w:rsidRDefault="00EA418B">
      <w:pPr>
        <w:rPr>
          <w:i/>
          <w:sz w:val="28"/>
          <w:u w:val="single"/>
        </w:rPr>
      </w:pPr>
    </w:p>
    <w:p w:rsidR="00EA418B" w:rsidRDefault="00A3241A">
      <w:pPr>
        <w:rPr>
          <w:sz w:val="24"/>
        </w:rPr>
      </w:pPr>
      <w:r>
        <w:rPr>
          <w:position w:val="-34"/>
          <w:sz w:val="24"/>
        </w:rPr>
        <w:object w:dxaOrig="3820" w:dyaOrig="859">
          <v:shape id="_x0000_i1046" type="#_x0000_t75" style="width:191.25pt;height:42.75pt" o:ole="">
            <v:imagedata r:id="rId48" o:title=""/>
          </v:shape>
          <o:OLEObject Type="Embed" ProgID="Equation.2" ShapeID="_x0000_i1046" DrawAspect="Content" ObjectID="_1453262757" r:id="rId49"/>
        </w:object>
      </w:r>
    </w:p>
    <w:p w:rsidR="00EA418B" w:rsidRDefault="00A3241A">
      <w:pPr>
        <w:rPr>
          <w:sz w:val="28"/>
        </w:rPr>
      </w:pPr>
      <w:r>
        <w:rPr>
          <w:position w:val="-20"/>
          <w:sz w:val="24"/>
        </w:rPr>
        <w:object w:dxaOrig="1160" w:dyaOrig="499">
          <v:shape id="_x0000_i1047" type="#_x0000_t75" style="width:57.75pt;height:24.75pt" o:ole="">
            <v:imagedata r:id="rId50" o:title=""/>
          </v:shape>
          <o:OLEObject Type="Embed" ProgID="Equation.2" ShapeID="_x0000_i1047" DrawAspect="Content" ObjectID="_1453262758" r:id="rId51"/>
        </w:object>
      </w:r>
      <w:r>
        <w:rPr>
          <w:sz w:val="24"/>
        </w:rPr>
        <w:t xml:space="preserve"> </w:t>
      </w:r>
      <w:r>
        <w:rPr>
          <w:sz w:val="28"/>
        </w:rPr>
        <w:t>отсюда линия регрессии адекватна отраксает исходную информацию, гипотеза о равенстве мат. Ожиданий отвергается.</w:t>
      </w:r>
    </w:p>
    <w:p w:rsidR="00EA418B" w:rsidRDefault="00EA418B">
      <w:pPr>
        <w:rPr>
          <w:sz w:val="24"/>
        </w:rPr>
      </w:pPr>
    </w:p>
    <w:p w:rsidR="00EA418B" w:rsidRDefault="00EA418B">
      <w:pPr>
        <w:rPr>
          <w:sz w:val="24"/>
        </w:rPr>
      </w:pPr>
    </w:p>
    <w:p w:rsidR="00EA418B" w:rsidRDefault="00A3241A">
      <w:pPr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Проверка адекватности модели по коэффициенту детерминации или множественная корреляция.</w:t>
      </w:r>
    </w:p>
    <w:p w:rsidR="00EA418B" w:rsidRDefault="00EA418B">
      <w:pPr>
        <w:rPr>
          <w:b/>
          <w:i/>
          <w:sz w:val="24"/>
          <w:u w:val="single"/>
        </w:rPr>
      </w:pPr>
    </w:p>
    <w:p w:rsidR="00EA418B" w:rsidRDefault="00A3241A">
      <w:pPr>
        <w:rPr>
          <w:sz w:val="24"/>
        </w:rPr>
      </w:pPr>
      <w:r>
        <w:rPr>
          <w:position w:val="-62"/>
          <w:sz w:val="24"/>
        </w:rPr>
        <w:object w:dxaOrig="5520" w:dyaOrig="1400">
          <v:shape id="_x0000_i1048" type="#_x0000_t75" style="width:276pt;height:69.75pt" o:ole="">
            <v:imagedata r:id="rId52" o:title=""/>
          </v:shape>
          <o:OLEObject Type="Embed" ProgID="Equation.2" ShapeID="_x0000_i1048" DrawAspect="Content" ObjectID="_1453262759" r:id="rId53"/>
        </w:object>
      </w:r>
      <w:r>
        <w:rPr>
          <w:sz w:val="24"/>
        </w:rPr>
        <w:t xml:space="preserve">  </w:t>
      </w:r>
    </w:p>
    <w:p w:rsidR="00EA418B" w:rsidRDefault="00A3241A">
      <w:pPr>
        <w:rPr>
          <w:sz w:val="28"/>
        </w:rPr>
      </w:pPr>
      <w:r>
        <w:rPr>
          <w:position w:val="-16"/>
          <w:sz w:val="24"/>
        </w:rPr>
        <w:object w:dxaOrig="2360" w:dyaOrig="440">
          <v:shape id="_x0000_i1049" type="#_x0000_t75" style="width:117.75pt;height:21.75pt" o:ole="">
            <v:imagedata r:id="rId54" o:title=""/>
          </v:shape>
          <o:OLEObject Type="Embed" ProgID="Equation.2" ShapeID="_x0000_i1049" DrawAspect="Content" ObjectID="_1453262760" r:id="rId55"/>
        </w:object>
      </w:r>
      <w:r>
        <w:rPr>
          <w:sz w:val="24"/>
        </w:rPr>
        <w:t xml:space="preserve"> </w:t>
      </w:r>
      <w:r>
        <w:rPr>
          <w:sz w:val="28"/>
        </w:rPr>
        <w:t xml:space="preserve">регрессионная модель адекватна </w:t>
      </w:r>
    </w:p>
    <w:p w:rsidR="00EA418B" w:rsidRDefault="00A3241A">
      <w:pPr>
        <w:rPr>
          <w:sz w:val="28"/>
          <w:lang w:val="en-US"/>
        </w:rPr>
      </w:pPr>
      <w:r>
        <w:rPr>
          <w:sz w:val="28"/>
        </w:rPr>
        <w:t>Коэффициент множественной корреляции</w:t>
      </w:r>
      <w:r>
        <w:rPr>
          <w:sz w:val="28"/>
          <w:lang w:val="en-US"/>
        </w:rPr>
        <w:t>:</w:t>
      </w:r>
    </w:p>
    <w:p w:rsidR="00EA418B" w:rsidRDefault="00A3241A">
      <w:pPr>
        <w:rPr>
          <w:sz w:val="24"/>
        </w:rPr>
      </w:pPr>
      <w:r>
        <w:rPr>
          <w:position w:val="-18"/>
          <w:sz w:val="24"/>
        </w:rPr>
        <w:object w:dxaOrig="2280" w:dyaOrig="499">
          <v:shape id="_x0000_i1050" type="#_x0000_t75" style="width:114pt;height:24.75pt" o:ole="">
            <v:imagedata r:id="rId56" o:title=""/>
          </v:shape>
          <o:OLEObject Type="Embed" ProgID="Equation.2" ShapeID="_x0000_i1050" DrawAspect="Content" ObjectID="_1453262761" r:id="rId57"/>
        </w:object>
      </w:r>
    </w:p>
    <w:p w:rsidR="00EA418B" w:rsidRDefault="00EA418B">
      <w:pPr>
        <w:rPr>
          <w:sz w:val="24"/>
        </w:rPr>
      </w:pPr>
    </w:p>
    <w:p w:rsidR="00EA418B" w:rsidRDefault="00A3241A">
      <w:pPr>
        <w:rPr>
          <w:sz w:val="24"/>
        </w:rPr>
      </w:pPr>
      <w:r>
        <w:rPr>
          <w:position w:val="-20"/>
          <w:sz w:val="24"/>
        </w:rPr>
        <w:object w:dxaOrig="2460" w:dyaOrig="520">
          <v:shape id="_x0000_i1051" type="#_x0000_t75" style="width:123pt;height:26.25pt" o:ole="">
            <v:imagedata r:id="rId58" o:title=""/>
          </v:shape>
          <o:OLEObject Type="Embed" ProgID="Equation.2" ShapeID="_x0000_i1051" DrawAspect="Content" ObjectID="_1453262762" r:id="rId59"/>
        </w:object>
      </w:r>
    </w:p>
    <w:p w:rsidR="00EA418B" w:rsidRDefault="00A3241A">
      <w:pPr>
        <w:pStyle w:val="a3"/>
        <w:rPr>
          <w:sz w:val="24"/>
        </w:rPr>
      </w:pPr>
      <w:r>
        <w:t xml:space="preserve">Таблица </w:t>
      </w:r>
      <w:fldSimple w:instr=" SEQ Таблица \* ARABIC ">
        <w:r>
          <w:rPr>
            <w:noProof/>
          </w:rPr>
          <w:t>3</w:t>
        </w:r>
      </w:fldSimple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EA418B"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x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3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7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9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10</w:t>
            </w:r>
          </w:p>
        </w:tc>
      </w:tr>
      <w:tr w:rsidR="00EA418B"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y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1.35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1.09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6.46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3.15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5.80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7.2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8.07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8.12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8.97</w:t>
            </w:r>
          </w:p>
        </w:tc>
        <w:tc>
          <w:tcPr>
            <w:tcW w:w="774" w:type="dxa"/>
          </w:tcPr>
          <w:p w:rsidR="00EA418B" w:rsidRDefault="00A3241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10.66</w:t>
            </w:r>
          </w:p>
        </w:tc>
      </w:tr>
    </w:tbl>
    <w:p w:rsidR="00EA418B" w:rsidRDefault="00EA418B">
      <w:pPr>
        <w:rPr>
          <w:sz w:val="24"/>
          <w:lang w:val="en-US"/>
        </w:rPr>
      </w:pPr>
    </w:p>
    <w:p w:rsidR="00EA418B" w:rsidRDefault="00EA418B">
      <w:pPr>
        <w:rPr>
          <w:sz w:val="28"/>
        </w:rPr>
      </w:pPr>
    </w:p>
    <w:p w:rsidR="00EA418B" w:rsidRDefault="00EA418B">
      <w:pPr>
        <w:rPr>
          <w:sz w:val="28"/>
        </w:rPr>
      </w:pPr>
    </w:p>
    <w:p w:rsidR="00EA418B" w:rsidRDefault="00EA418B">
      <w:pPr>
        <w:rPr>
          <w:sz w:val="28"/>
        </w:rPr>
      </w:pPr>
    </w:p>
    <w:p w:rsidR="00EA418B" w:rsidRDefault="00A3241A">
      <w:pPr>
        <w:rPr>
          <w:sz w:val="28"/>
          <w:lang w:val="en-US"/>
        </w:rPr>
      </w:pPr>
      <w:r>
        <w:rPr>
          <w:sz w:val="28"/>
        </w:rPr>
        <w:t>Приведем квадратное уравнение к линейной форме</w:t>
      </w:r>
      <w:r>
        <w:rPr>
          <w:sz w:val="28"/>
          <w:lang w:val="en-US"/>
        </w:rPr>
        <w:t>:</w:t>
      </w:r>
    </w:p>
    <w:p w:rsidR="00EA418B" w:rsidRDefault="00A3241A">
      <w:pPr>
        <w:rPr>
          <w:sz w:val="24"/>
          <w:lang w:val="en-US"/>
        </w:rPr>
      </w:pPr>
      <w:r>
        <w:rPr>
          <w:position w:val="-16"/>
          <w:sz w:val="24"/>
        </w:rPr>
        <w:object w:dxaOrig="859" w:dyaOrig="440">
          <v:shape id="_x0000_i1052" type="#_x0000_t75" style="width:42.75pt;height:21.75pt" o:ole="">
            <v:imagedata r:id="rId60" o:title=""/>
          </v:shape>
          <o:OLEObject Type="Embed" ProgID="Equation.2" ShapeID="_x0000_i1052" DrawAspect="Content" ObjectID="_1453262763" r:id="rId61"/>
        </w:object>
      </w:r>
      <w:r>
        <w:rPr>
          <w:sz w:val="24"/>
          <w:lang w:val="en-US"/>
        </w:rPr>
        <w:t>;</w:t>
      </w:r>
      <w:r>
        <w:rPr>
          <w:position w:val="-14"/>
          <w:sz w:val="24"/>
        </w:rPr>
        <w:object w:dxaOrig="880" w:dyaOrig="460">
          <v:shape id="_x0000_i1053" type="#_x0000_t75" style="width:44.25pt;height:23.25pt" o:ole="">
            <v:imagedata r:id="rId62" o:title=""/>
          </v:shape>
          <o:OLEObject Type="Embed" ProgID="Equation.2" ShapeID="_x0000_i1053" DrawAspect="Content" ObjectID="_1453262764" r:id="rId63"/>
        </w:object>
      </w:r>
    </w:p>
    <w:p w:rsidR="00EA418B" w:rsidRDefault="00A3241A">
      <w:pPr>
        <w:rPr>
          <w:sz w:val="24"/>
          <w:lang w:val="en-US"/>
        </w:rPr>
      </w:pPr>
      <w:r>
        <w:rPr>
          <w:position w:val="-50"/>
          <w:sz w:val="24"/>
          <w:lang w:val="en-US"/>
        </w:rPr>
        <w:object w:dxaOrig="2820" w:dyaOrig="1140">
          <v:shape id="_x0000_i1054" type="#_x0000_t75" style="width:141pt;height:57pt" o:ole="">
            <v:imagedata r:id="rId64" o:title=""/>
          </v:shape>
          <o:OLEObject Type="Embed" ProgID="Equation.2" ShapeID="_x0000_i1054" DrawAspect="Content" ObjectID="_1453262765" r:id="rId65"/>
        </w:object>
      </w:r>
    </w:p>
    <w:p w:rsidR="00EA418B" w:rsidRDefault="00A3241A">
      <w:pPr>
        <w:rPr>
          <w:sz w:val="28"/>
          <w:lang w:val="en-US"/>
        </w:rPr>
      </w:pPr>
      <w:r>
        <w:rPr>
          <w:sz w:val="28"/>
        </w:rPr>
        <w:t xml:space="preserve">Запишем матрицу </w:t>
      </w:r>
      <w:r>
        <w:rPr>
          <w:sz w:val="28"/>
          <w:lang w:val="en-US"/>
        </w:rPr>
        <w:t>X.</w:t>
      </w:r>
    </w:p>
    <w:p w:rsidR="00EA418B" w:rsidRDefault="00A3241A">
      <w:pPr>
        <w:rPr>
          <w:sz w:val="24"/>
          <w:lang w:val="en-US"/>
        </w:rPr>
      </w:pPr>
      <w:r>
        <w:rPr>
          <w:position w:val="-172"/>
          <w:sz w:val="24"/>
          <w:lang w:val="en-US"/>
        </w:rPr>
        <w:object w:dxaOrig="1600" w:dyaOrig="3620">
          <v:shape id="_x0000_i1055" type="#_x0000_t75" style="width:80.25pt;height:180.75pt" o:ole="">
            <v:imagedata r:id="rId66" o:title=""/>
          </v:shape>
          <o:OLEObject Type="Embed" ProgID="Equation.2" ShapeID="_x0000_i1055" DrawAspect="Content" ObjectID="_1453262766" r:id="rId67"/>
        </w:object>
      </w:r>
    </w:p>
    <w:p w:rsidR="00EA418B" w:rsidRDefault="00EA418B">
      <w:pPr>
        <w:rPr>
          <w:sz w:val="24"/>
        </w:rPr>
      </w:pPr>
    </w:p>
    <w:p w:rsidR="00EA418B" w:rsidRDefault="00A3241A">
      <w:pPr>
        <w:rPr>
          <w:sz w:val="28"/>
        </w:rPr>
      </w:pPr>
      <w:r>
        <w:rPr>
          <w:sz w:val="28"/>
        </w:rPr>
        <w:t>Составим матрицу Фишера.</w:t>
      </w:r>
    </w:p>
    <w:p w:rsidR="00EA418B" w:rsidRDefault="00A3241A">
      <w:pPr>
        <w:rPr>
          <w:sz w:val="24"/>
        </w:rPr>
      </w:pPr>
      <w:r>
        <w:rPr>
          <w:position w:val="-172"/>
          <w:sz w:val="24"/>
        </w:rPr>
        <w:object w:dxaOrig="7160" w:dyaOrig="3620">
          <v:shape id="_x0000_i1056" type="#_x0000_t75" style="width:357.75pt;height:180.75pt" o:ole="">
            <v:imagedata r:id="rId68" o:title=""/>
          </v:shape>
          <o:OLEObject Type="Embed" ProgID="Equation.2" ShapeID="_x0000_i1056" DrawAspect="Content" ObjectID="_1453262767" r:id="rId69"/>
        </w:object>
      </w:r>
    </w:p>
    <w:p w:rsidR="00EA418B" w:rsidRDefault="00EA418B">
      <w:pPr>
        <w:rPr>
          <w:sz w:val="24"/>
        </w:rPr>
      </w:pPr>
    </w:p>
    <w:p w:rsidR="00EA418B" w:rsidRDefault="00A3241A">
      <w:pPr>
        <w:rPr>
          <w:sz w:val="24"/>
        </w:rPr>
      </w:pPr>
      <w:r>
        <w:rPr>
          <w:position w:val="-172"/>
          <w:sz w:val="24"/>
        </w:rPr>
        <w:object w:dxaOrig="6180" w:dyaOrig="3620">
          <v:shape id="_x0000_i1057" type="#_x0000_t75" style="width:309pt;height:180.75pt" o:ole="">
            <v:imagedata r:id="rId70" o:title=""/>
          </v:shape>
          <o:OLEObject Type="Embed" ProgID="Equation.2" ShapeID="_x0000_i1057" DrawAspect="Content" ObjectID="_1453262768" r:id="rId71"/>
        </w:object>
      </w:r>
    </w:p>
    <w:p w:rsidR="00EA418B" w:rsidRDefault="00A3241A">
      <w:pPr>
        <w:rPr>
          <w:sz w:val="28"/>
        </w:rPr>
      </w:pPr>
      <w:r>
        <w:rPr>
          <w:position w:val="-10"/>
          <w:sz w:val="24"/>
        </w:rPr>
        <w:object w:dxaOrig="180" w:dyaOrig="340">
          <v:shape id="_x0000_i1058" type="#_x0000_t75" style="width:9pt;height:17.25pt" o:ole="">
            <v:imagedata r:id="rId40" o:title=""/>
          </v:shape>
          <o:OLEObject Type="Embed" ProgID="Equation.2" ShapeID="_x0000_i1058" DrawAspect="Content" ObjectID="_1453262769" r:id="rId72"/>
        </w:object>
      </w:r>
      <w:r>
        <w:rPr>
          <w:sz w:val="28"/>
        </w:rPr>
        <w:t>Система нормальных уравнений.</w:t>
      </w:r>
    </w:p>
    <w:p w:rsidR="00EA418B" w:rsidRDefault="00A3241A">
      <w:pPr>
        <w:rPr>
          <w:sz w:val="24"/>
        </w:rPr>
      </w:pPr>
      <w:r>
        <w:rPr>
          <w:position w:val="-72"/>
          <w:sz w:val="24"/>
        </w:rPr>
        <w:object w:dxaOrig="6520" w:dyaOrig="1600">
          <v:shape id="_x0000_i1059" type="#_x0000_t75" style="width:326.25pt;height:80.25pt" o:ole="">
            <v:imagedata r:id="rId73" o:title=""/>
          </v:shape>
          <o:OLEObject Type="Embed" ProgID="Equation.2" ShapeID="_x0000_i1059" DrawAspect="Content" ObjectID="_1453262770" r:id="rId74"/>
        </w:object>
      </w:r>
    </w:p>
    <w:p w:rsidR="00EA418B" w:rsidRDefault="00A3241A">
      <w:pPr>
        <w:rPr>
          <w:sz w:val="28"/>
        </w:rPr>
      </w:pPr>
      <w:r>
        <w:rPr>
          <w:sz w:val="28"/>
        </w:rPr>
        <w:t>Решим ее методом Гаусса.</w:t>
      </w:r>
    </w:p>
    <w:p w:rsidR="00EA418B" w:rsidRDefault="00A3241A">
      <w:pPr>
        <w:rPr>
          <w:sz w:val="24"/>
        </w:rPr>
      </w:pPr>
      <w:r>
        <w:rPr>
          <w:position w:val="-48"/>
          <w:sz w:val="24"/>
        </w:rPr>
        <w:object w:dxaOrig="8160" w:dyaOrig="1120">
          <v:shape id="_x0000_i1060" type="#_x0000_t75" style="width:408pt;height:56.25pt" o:ole="">
            <v:imagedata r:id="rId75" o:title=""/>
          </v:shape>
          <o:OLEObject Type="Embed" ProgID="Equation.2" ShapeID="_x0000_i1060" DrawAspect="Content" ObjectID="_1453262771" r:id="rId76"/>
        </w:object>
      </w:r>
    </w:p>
    <w:p w:rsidR="00EA418B" w:rsidRDefault="00A3241A">
      <w:pPr>
        <w:rPr>
          <w:sz w:val="28"/>
          <w:lang w:val="en-US"/>
        </w:rPr>
      </w:pPr>
      <w:r>
        <w:rPr>
          <w:sz w:val="28"/>
        </w:rPr>
        <w:t>Уравнение регрессии имеет вид</w:t>
      </w:r>
      <w:r>
        <w:rPr>
          <w:sz w:val="28"/>
          <w:lang w:val="en-US"/>
        </w:rPr>
        <w:t>:</w:t>
      </w:r>
    </w:p>
    <w:p w:rsidR="00EA418B" w:rsidRDefault="00A3241A">
      <w:pPr>
        <w:rPr>
          <w:sz w:val="24"/>
        </w:rPr>
      </w:pPr>
      <w:r>
        <w:rPr>
          <w:position w:val="-16"/>
          <w:sz w:val="24"/>
        </w:rPr>
        <w:object w:dxaOrig="3440" w:dyaOrig="499">
          <v:shape id="_x0000_i1061" type="#_x0000_t75" style="width:171.75pt;height:24.75pt" o:ole="">
            <v:imagedata r:id="rId77" o:title=""/>
          </v:shape>
          <o:OLEObject Type="Embed" ProgID="Equation.2" ShapeID="_x0000_i1061" DrawAspect="Content" ObjectID="_1453262772" r:id="rId78"/>
        </w:object>
      </w:r>
    </w:p>
    <w:p w:rsidR="00EA418B" w:rsidRDefault="00EA418B">
      <w:pPr>
        <w:rPr>
          <w:sz w:val="24"/>
        </w:rPr>
      </w:pPr>
    </w:p>
    <w:p w:rsidR="00EA418B" w:rsidRDefault="00A3241A">
      <w:pPr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Оценка значимости коэффициентов регрессии.</w:t>
      </w:r>
    </w:p>
    <w:p w:rsidR="00EA418B" w:rsidRDefault="00A3241A">
      <w:pPr>
        <w:rPr>
          <w:sz w:val="28"/>
        </w:rPr>
      </w:pPr>
      <w:r>
        <w:rPr>
          <w:sz w:val="28"/>
        </w:rPr>
        <w:t>Для проверки нулевой гипотезы используем критерий Стьюдента.</w:t>
      </w:r>
    </w:p>
    <w:p w:rsidR="00EA418B" w:rsidRDefault="00A3241A">
      <w:pPr>
        <w:rPr>
          <w:sz w:val="24"/>
        </w:rPr>
      </w:pPr>
      <w:r>
        <w:rPr>
          <w:position w:val="-42"/>
          <w:sz w:val="24"/>
        </w:rPr>
        <w:object w:dxaOrig="1120" w:dyaOrig="920">
          <v:shape id="_x0000_i1062" type="#_x0000_t75" style="width:56.25pt;height:45.75pt" o:ole="">
            <v:imagedata r:id="rId79" o:title=""/>
          </v:shape>
          <o:OLEObject Type="Embed" ProgID="Equation.2" ShapeID="_x0000_i1062" DrawAspect="Content" ObjectID="_1453262773" r:id="rId80"/>
        </w:object>
      </w:r>
      <w:r>
        <w:rPr>
          <w:sz w:val="24"/>
        </w:rPr>
        <w:t xml:space="preserve">   </w:t>
      </w:r>
      <w:r>
        <w:rPr>
          <w:position w:val="-22"/>
          <w:sz w:val="24"/>
        </w:rPr>
        <w:object w:dxaOrig="1740" w:dyaOrig="499">
          <v:shape id="_x0000_i1063" type="#_x0000_t75" style="width:87pt;height:24.75pt" o:ole="">
            <v:imagedata r:id="rId81" o:title=""/>
          </v:shape>
          <o:OLEObject Type="Embed" ProgID="Equation.2" ShapeID="_x0000_i1063" DrawAspect="Content" ObjectID="_1453262774" r:id="rId82"/>
        </w:object>
      </w:r>
    </w:p>
    <w:p w:rsidR="00EA418B" w:rsidRDefault="00A3241A">
      <w:pPr>
        <w:rPr>
          <w:sz w:val="24"/>
        </w:rPr>
      </w:pPr>
      <w:r>
        <w:rPr>
          <w:position w:val="-62"/>
          <w:sz w:val="24"/>
        </w:rPr>
        <w:object w:dxaOrig="1500" w:dyaOrig="1340">
          <v:shape id="_x0000_i1064" type="#_x0000_t75" style="width:75pt;height:66.75pt" o:ole="">
            <v:imagedata r:id="rId83" o:title=""/>
          </v:shape>
          <o:OLEObject Type="Embed" ProgID="Equation.2" ShapeID="_x0000_i1064" DrawAspect="Content" ObjectID="_1453262775" r:id="rId84"/>
        </w:object>
      </w:r>
    </w:p>
    <w:p w:rsidR="00EA418B" w:rsidRDefault="00A3241A">
      <w:pPr>
        <w:rPr>
          <w:sz w:val="24"/>
        </w:rPr>
      </w:pPr>
      <w:r>
        <w:rPr>
          <w:position w:val="-104"/>
          <w:sz w:val="24"/>
        </w:rPr>
        <w:object w:dxaOrig="7180" w:dyaOrig="2240">
          <v:shape id="_x0000_i1065" type="#_x0000_t75" style="width:359.25pt;height:111.75pt" o:ole="">
            <v:imagedata r:id="rId85" o:title=""/>
          </v:shape>
          <o:OLEObject Type="Embed" ProgID="Equation.2" ShapeID="_x0000_i1065" DrawAspect="Content" ObjectID="_1453262776" r:id="rId86"/>
        </w:object>
      </w:r>
    </w:p>
    <w:p w:rsidR="00EA418B" w:rsidRDefault="00A3241A">
      <w:pPr>
        <w:rPr>
          <w:sz w:val="24"/>
        </w:rPr>
      </w:pPr>
      <w:r>
        <w:rPr>
          <w:position w:val="-86"/>
          <w:sz w:val="24"/>
        </w:rPr>
        <w:object w:dxaOrig="2280" w:dyaOrig="1860">
          <v:shape id="_x0000_i1066" type="#_x0000_t75" style="width:114pt;height:93pt" o:ole="">
            <v:imagedata r:id="rId87" o:title=""/>
          </v:shape>
          <o:OLEObject Type="Embed" ProgID="Equation.2" ShapeID="_x0000_i1066" DrawAspect="Content" ObjectID="_1453262777" r:id="rId88"/>
        </w:object>
      </w:r>
    </w:p>
    <w:p w:rsidR="00EA418B" w:rsidRDefault="00A3241A">
      <w:pPr>
        <w:rPr>
          <w:sz w:val="24"/>
        </w:rPr>
      </w:pPr>
      <w:r>
        <w:rPr>
          <w:position w:val="-22"/>
          <w:sz w:val="24"/>
        </w:rPr>
        <w:object w:dxaOrig="4020" w:dyaOrig="560">
          <v:shape id="_x0000_i1067" type="#_x0000_t75" style="width:201pt;height:27.75pt" o:ole="">
            <v:imagedata r:id="rId89" o:title=""/>
          </v:shape>
          <o:OLEObject Type="Embed" ProgID="Equation.2" ShapeID="_x0000_i1067" DrawAspect="Content" ObjectID="_1453262778" r:id="rId90"/>
        </w:object>
      </w:r>
    </w:p>
    <w:p w:rsidR="00EA418B" w:rsidRDefault="00A3241A">
      <w:pPr>
        <w:rPr>
          <w:sz w:val="24"/>
        </w:rPr>
      </w:pPr>
      <w:r>
        <w:rPr>
          <w:position w:val="-6"/>
          <w:sz w:val="24"/>
        </w:rPr>
        <w:object w:dxaOrig="5560" w:dyaOrig="5400">
          <v:shape id="_x0000_i1068" type="#_x0000_t75" style="width:278.25pt;height:270pt" o:ole="">
            <v:imagedata r:id="rId91" o:title=""/>
          </v:shape>
          <o:OLEObject Type="Embed" ProgID="Equation.2" ShapeID="_x0000_i1068" DrawAspect="Content" ObjectID="_1453262779" r:id="rId92"/>
        </w:object>
      </w:r>
    </w:p>
    <w:p w:rsidR="00EA418B" w:rsidRDefault="00EA418B">
      <w:pPr>
        <w:rPr>
          <w:sz w:val="24"/>
        </w:rPr>
      </w:pPr>
    </w:p>
    <w:p w:rsidR="00EA418B" w:rsidRDefault="00EA418B">
      <w:pPr>
        <w:rPr>
          <w:sz w:val="24"/>
        </w:rPr>
      </w:pPr>
    </w:p>
    <w:p w:rsidR="00EA418B" w:rsidRDefault="00A3241A">
      <w:pPr>
        <w:rPr>
          <w:sz w:val="24"/>
        </w:rPr>
      </w:pPr>
      <w:r>
        <w:rPr>
          <w:position w:val="-146"/>
          <w:sz w:val="24"/>
        </w:rPr>
        <w:object w:dxaOrig="9580" w:dyaOrig="3040">
          <v:shape id="_x0000_i1069" type="#_x0000_t75" style="width:479.25pt;height:152.25pt" o:ole="">
            <v:imagedata r:id="rId93" o:title=""/>
          </v:shape>
          <o:OLEObject Type="Embed" ProgID="Equation.2" ShapeID="_x0000_i1069" DrawAspect="Content" ObjectID="_1453262780" r:id="rId94"/>
        </w:object>
      </w:r>
      <w:r>
        <w:rPr>
          <w:position w:val="-16"/>
          <w:sz w:val="24"/>
        </w:rPr>
        <w:object w:dxaOrig="1340" w:dyaOrig="440">
          <v:shape id="_x0000_i1070" type="#_x0000_t75" style="width:66.75pt;height:21.75pt" o:ole="">
            <v:imagedata r:id="rId95" o:title=""/>
          </v:shape>
          <o:OLEObject Type="Embed" ProgID="Equation.2" ShapeID="_x0000_i1070" DrawAspect="Content" ObjectID="_1453262781" r:id="rId96"/>
        </w:object>
      </w:r>
    </w:p>
    <w:p w:rsidR="00EA418B" w:rsidRDefault="00A3241A">
      <w:pPr>
        <w:rPr>
          <w:sz w:val="24"/>
        </w:rPr>
      </w:pPr>
      <w:r>
        <w:rPr>
          <w:position w:val="-72"/>
          <w:sz w:val="24"/>
        </w:rPr>
        <w:object w:dxaOrig="3519" w:dyaOrig="1500">
          <v:shape id="_x0000_i1071" type="#_x0000_t75" style="width:176.25pt;height:75pt" o:ole="">
            <v:imagedata r:id="rId97" o:title=""/>
          </v:shape>
          <o:OLEObject Type="Embed" ProgID="Equation.2" ShapeID="_x0000_i1071" DrawAspect="Content" ObjectID="_1453262782" r:id="rId98"/>
        </w:object>
      </w:r>
      <w:r>
        <w:rPr>
          <w:position w:val="-70"/>
          <w:sz w:val="24"/>
        </w:rPr>
        <w:object w:dxaOrig="1460" w:dyaOrig="1480">
          <v:shape id="_x0000_i1072" type="#_x0000_t75" style="width:72.75pt;height:74.25pt" o:ole="">
            <v:imagedata r:id="rId99" o:title=""/>
          </v:shape>
          <o:OLEObject Type="Embed" ProgID="Equation.2" ShapeID="_x0000_i1072" DrawAspect="Content" ObjectID="_1453262783" r:id="rId100"/>
        </w:object>
      </w:r>
    </w:p>
    <w:p w:rsidR="00EA418B" w:rsidRDefault="00A3241A">
      <w:pPr>
        <w:rPr>
          <w:sz w:val="24"/>
        </w:rPr>
      </w:pPr>
      <w:r>
        <w:rPr>
          <w:position w:val="-68"/>
          <w:sz w:val="24"/>
        </w:rPr>
        <w:object w:dxaOrig="1460" w:dyaOrig="1480">
          <v:shape id="_x0000_i1073" type="#_x0000_t75" style="width:72.75pt;height:74.25pt" o:ole="">
            <v:imagedata r:id="rId101" o:title=""/>
          </v:shape>
          <o:OLEObject Type="Embed" ProgID="Equation.2" ShapeID="_x0000_i1073" DrawAspect="Content" ObjectID="_1453262784" r:id="rId102"/>
        </w:object>
      </w:r>
    </w:p>
    <w:p w:rsidR="00EA418B" w:rsidRDefault="00A3241A">
      <w:pPr>
        <w:rPr>
          <w:sz w:val="24"/>
        </w:rPr>
      </w:pPr>
      <w:r>
        <w:rPr>
          <w:position w:val="-124"/>
          <w:sz w:val="24"/>
        </w:rPr>
        <w:object w:dxaOrig="3080" w:dyaOrig="2640">
          <v:shape id="_x0000_i1074" type="#_x0000_t75" style="width:153.75pt;height:132pt" o:ole="">
            <v:imagedata r:id="rId103" o:title=""/>
          </v:shape>
          <o:OLEObject Type="Embed" ProgID="Equation.2" ShapeID="_x0000_i1074" DrawAspect="Content" ObjectID="_1453262785" r:id="rId104"/>
        </w:object>
      </w:r>
    </w:p>
    <w:p w:rsidR="00EA418B" w:rsidRDefault="00A3241A">
      <w:pPr>
        <w:rPr>
          <w:sz w:val="24"/>
        </w:rPr>
      </w:pPr>
      <w:r>
        <w:rPr>
          <w:sz w:val="28"/>
        </w:rPr>
        <w:t xml:space="preserve">Коэффициенты </w:t>
      </w:r>
      <w:r>
        <w:rPr>
          <w:position w:val="-14"/>
          <w:sz w:val="28"/>
        </w:rPr>
        <w:object w:dxaOrig="1160" w:dyaOrig="420">
          <v:shape id="_x0000_i1075" type="#_x0000_t75" style="width:57.75pt;height:21pt" o:ole="">
            <v:imagedata r:id="rId105" o:title=""/>
          </v:shape>
          <o:OLEObject Type="Embed" ProgID="Equation.2" ShapeID="_x0000_i1075" DrawAspect="Content" ObjectID="_1453262786" r:id="rId106"/>
        </w:object>
      </w:r>
      <w:r>
        <w:rPr>
          <w:sz w:val="28"/>
        </w:rPr>
        <w:t xml:space="preserve"> значимые коэффициенты.</w:t>
      </w:r>
    </w:p>
    <w:p w:rsidR="00EA418B" w:rsidRDefault="00EA418B">
      <w:pPr>
        <w:rPr>
          <w:sz w:val="24"/>
        </w:rPr>
      </w:pPr>
    </w:p>
    <w:p w:rsidR="00EA418B" w:rsidRDefault="00EA418B">
      <w:pPr>
        <w:rPr>
          <w:sz w:val="24"/>
        </w:rPr>
      </w:pPr>
    </w:p>
    <w:p w:rsidR="00EA418B" w:rsidRDefault="00A3241A">
      <w:pPr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Проверка адекватности модели по критерию Фишера.</w:t>
      </w:r>
    </w:p>
    <w:p w:rsidR="00EA418B" w:rsidRDefault="00EA418B">
      <w:pPr>
        <w:jc w:val="center"/>
        <w:rPr>
          <w:b/>
          <w:i/>
          <w:sz w:val="32"/>
          <w:u w:val="single"/>
        </w:rPr>
      </w:pPr>
    </w:p>
    <w:p w:rsidR="00EA418B" w:rsidRDefault="00A3241A">
      <w:pPr>
        <w:rPr>
          <w:sz w:val="24"/>
        </w:rPr>
      </w:pPr>
      <w:r>
        <w:rPr>
          <w:position w:val="-98"/>
          <w:sz w:val="24"/>
        </w:rPr>
        <w:object w:dxaOrig="3460" w:dyaOrig="1960">
          <v:shape id="_x0000_i1076" type="#_x0000_t75" style="width:173.25pt;height:98.25pt" o:ole="">
            <v:imagedata r:id="rId107" o:title=""/>
          </v:shape>
          <o:OLEObject Type="Embed" ProgID="Equation.2" ShapeID="_x0000_i1076" DrawAspect="Content" ObjectID="_1453262787" r:id="rId108"/>
        </w:object>
      </w:r>
    </w:p>
    <w:p w:rsidR="00EA418B" w:rsidRDefault="00A3241A">
      <w:pPr>
        <w:rPr>
          <w:sz w:val="24"/>
        </w:rPr>
      </w:pPr>
      <w:r>
        <w:rPr>
          <w:position w:val="-114"/>
          <w:sz w:val="24"/>
        </w:rPr>
        <w:object w:dxaOrig="7280" w:dyaOrig="2580">
          <v:shape id="_x0000_i1077" type="#_x0000_t75" style="width:363.75pt;height:129pt" o:ole="">
            <v:imagedata r:id="rId109" o:title=""/>
          </v:shape>
          <o:OLEObject Type="Embed" ProgID="Equation.2" ShapeID="_x0000_i1077" DrawAspect="Content" ObjectID="_1453262788" r:id="rId110"/>
        </w:object>
      </w:r>
    </w:p>
    <w:p w:rsidR="00EA418B" w:rsidRDefault="00EA418B">
      <w:pPr>
        <w:rPr>
          <w:sz w:val="24"/>
        </w:rPr>
      </w:pPr>
    </w:p>
    <w:p w:rsidR="00EA418B" w:rsidRDefault="00A3241A">
      <w:pPr>
        <w:rPr>
          <w:sz w:val="24"/>
        </w:rPr>
      </w:pPr>
      <w:r>
        <w:rPr>
          <w:position w:val="-76"/>
          <w:sz w:val="24"/>
        </w:rPr>
        <w:object w:dxaOrig="1700" w:dyaOrig="1680">
          <v:shape id="_x0000_i1078" type="#_x0000_t75" style="width:84.75pt;height:84pt" o:ole="">
            <v:imagedata r:id="rId111" o:title=""/>
          </v:shape>
          <o:OLEObject Type="Embed" ProgID="Equation.2" ShapeID="_x0000_i1078" DrawAspect="Content" ObjectID="_1453262789" r:id="rId112"/>
        </w:object>
      </w:r>
    </w:p>
    <w:p w:rsidR="00EA418B" w:rsidRDefault="00A3241A">
      <w:pPr>
        <w:rPr>
          <w:sz w:val="24"/>
        </w:rPr>
      </w:pPr>
      <w:r>
        <w:rPr>
          <w:position w:val="-78"/>
          <w:sz w:val="24"/>
        </w:rPr>
        <w:object w:dxaOrig="3400" w:dyaOrig="1719">
          <v:shape id="_x0000_i1079" type="#_x0000_t75" style="width:170.25pt;height:86.25pt" o:ole="">
            <v:imagedata r:id="rId113" o:title=""/>
          </v:shape>
          <o:OLEObject Type="Embed" ProgID="Equation.2" ShapeID="_x0000_i1079" DrawAspect="Content" ObjectID="_1453262790" r:id="rId114"/>
        </w:object>
      </w:r>
    </w:p>
    <w:p w:rsidR="00EA418B" w:rsidRDefault="00A3241A">
      <w:pPr>
        <w:rPr>
          <w:sz w:val="28"/>
        </w:rPr>
      </w:pPr>
      <w:r>
        <w:rPr>
          <w:position w:val="-32"/>
          <w:sz w:val="24"/>
        </w:rPr>
        <w:object w:dxaOrig="3120" w:dyaOrig="800">
          <v:shape id="_x0000_i1080" type="#_x0000_t75" style="width:156pt;height:39.75pt" o:ole="">
            <v:imagedata r:id="rId115" o:title=""/>
          </v:shape>
          <o:OLEObject Type="Embed" ProgID="Equation.2" ShapeID="_x0000_i1080" DrawAspect="Content" ObjectID="_1453262791" r:id="rId116"/>
        </w:object>
      </w:r>
      <w:r>
        <w:rPr>
          <w:sz w:val="24"/>
        </w:rPr>
        <w:t xml:space="preserve"> </w:t>
      </w:r>
      <w:r>
        <w:rPr>
          <w:sz w:val="28"/>
        </w:rPr>
        <w:t xml:space="preserve"> гипотеза о равенстве математического ожидания  отвергается.</w:t>
      </w:r>
    </w:p>
    <w:p w:rsidR="00EA418B" w:rsidRDefault="00EA418B">
      <w:pPr>
        <w:rPr>
          <w:sz w:val="28"/>
        </w:rPr>
      </w:pPr>
    </w:p>
    <w:p w:rsidR="00EA418B" w:rsidRDefault="00A3241A">
      <w:pPr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Проверка адекватности модели по коэффициенту детерминации или множественной корреляции.</w:t>
      </w:r>
    </w:p>
    <w:p w:rsidR="00EA418B" w:rsidRDefault="00A3241A">
      <w:pPr>
        <w:rPr>
          <w:sz w:val="28"/>
          <w:lang w:val="en-US"/>
        </w:rPr>
      </w:pPr>
      <w:r>
        <w:rPr>
          <w:sz w:val="28"/>
        </w:rPr>
        <w:t xml:space="preserve">Коэффициент детерминации </w:t>
      </w:r>
      <w:r>
        <w:rPr>
          <w:sz w:val="28"/>
          <w:lang w:val="en-US"/>
        </w:rPr>
        <w:t>:</w:t>
      </w:r>
    </w:p>
    <w:p w:rsidR="00EA418B" w:rsidRDefault="00A3241A">
      <w:pPr>
        <w:rPr>
          <w:b/>
          <w:sz w:val="32"/>
          <w:u w:val="single"/>
        </w:rPr>
      </w:pPr>
      <w:r>
        <w:rPr>
          <w:position w:val="-58"/>
          <w:sz w:val="28"/>
          <w:lang w:val="en-US"/>
        </w:rPr>
        <w:object w:dxaOrig="6180" w:dyaOrig="1340">
          <v:shape id="_x0000_i1081" type="#_x0000_t75" style="width:309pt;height:66.75pt" o:ole="">
            <v:imagedata r:id="rId117" o:title=""/>
          </v:shape>
          <o:OLEObject Type="Embed" ProgID="Equation.2" ShapeID="_x0000_i1081" DrawAspect="Content" ObjectID="_1453262792" r:id="rId118"/>
        </w:object>
      </w:r>
    </w:p>
    <w:p w:rsidR="00EA418B" w:rsidRDefault="00A3241A">
      <w:pPr>
        <w:rPr>
          <w:sz w:val="28"/>
        </w:rPr>
      </w:pPr>
      <w:r>
        <w:rPr>
          <w:position w:val="-16"/>
          <w:sz w:val="28"/>
        </w:rPr>
        <w:object w:dxaOrig="1180" w:dyaOrig="440">
          <v:shape id="_x0000_i1082" type="#_x0000_t75" style="width:59.25pt;height:21.75pt" o:ole="">
            <v:imagedata r:id="rId119" o:title=""/>
          </v:shape>
          <o:OLEObject Type="Embed" ProgID="Equation.2" ShapeID="_x0000_i1082" DrawAspect="Content" ObjectID="_1453262793" r:id="rId120"/>
        </w:object>
      </w:r>
      <w:r>
        <w:rPr>
          <w:sz w:val="28"/>
          <w:lang w:val="en-US"/>
        </w:rPr>
        <w:t xml:space="preserve">- </w:t>
      </w:r>
      <w:r>
        <w:rPr>
          <w:sz w:val="28"/>
        </w:rPr>
        <w:t>регрессионная модель адекватна.</w:t>
      </w:r>
    </w:p>
    <w:p w:rsidR="00EA418B" w:rsidRDefault="00A3241A">
      <w:pPr>
        <w:rPr>
          <w:b/>
          <w:sz w:val="32"/>
          <w:u w:val="single"/>
        </w:rPr>
      </w:pPr>
      <w:r>
        <w:rPr>
          <w:sz w:val="28"/>
        </w:rPr>
        <w:t xml:space="preserve">Коэффициент множественной корреляции </w:t>
      </w:r>
      <w:r>
        <w:rPr>
          <w:position w:val="-16"/>
          <w:sz w:val="28"/>
        </w:rPr>
        <w:object w:dxaOrig="760" w:dyaOrig="440">
          <v:shape id="_x0000_i1083" type="#_x0000_t75" style="width:38.25pt;height:21.75pt" o:ole="">
            <v:imagedata r:id="rId121" o:title=""/>
          </v:shape>
          <o:OLEObject Type="Embed" ProgID="Equation.2" ShapeID="_x0000_i1083" DrawAspect="Content" ObjectID="_1453262794" r:id="rId122"/>
        </w:object>
      </w:r>
    </w:p>
    <w:p w:rsidR="00EA418B" w:rsidRDefault="00EA418B">
      <w:pPr>
        <w:rPr>
          <w:sz w:val="24"/>
        </w:rPr>
      </w:pPr>
    </w:p>
    <w:p w:rsidR="00EA418B" w:rsidRDefault="00EA418B">
      <w:pPr>
        <w:rPr>
          <w:sz w:val="24"/>
          <w:lang w:val="en-US"/>
        </w:rPr>
      </w:pPr>
    </w:p>
    <w:p w:rsidR="00EA418B" w:rsidRDefault="00EA418B">
      <w:pPr>
        <w:pStyle w:val="a3"/>
      </w:pPr>
    </w:p>
    <w:p w:rsidR="00EA418B" w:rsidRDefault="00A3241A">
      <w:pPr>
        <w:pStyle w:val="a3"/>
        <w:rPr>
          <w:sz w:val="24"/>
        </w:rPr>
      </w:pPr>
      <w:r>
        <w:t xml:space="preserve">Таблица </w:t>
      </w:r>
      <w:fldSimple w:instr=" SEQ Таблица \* ARABIC ">
        <w:r>
          <w:rPr>
            <w:noProof/>
          </w:rPr>
          <w:t>4</w:t>
        </w:r>
      </w:fldSimple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"/>
        <w:gridCol w:w="675"/>
        <w:gridCol w:w="570"/>
        <w:gridCol w:w="570"/>
        <w:gridCol w:w="540"/>
        <w:gridCol w:w="495"/>
        <w:gridCol w:w="510"/>
        <w:gridCol w:w="465"/>
        <w:gridCol w:w="570"/>
        <w:gridCol w:w="480"/>
        <w:gridCol w:w="600"/>
      </w:tblGrid>
      <w:tr w:rsidR="00EA418B">
        <w:trPr>
          <w:trHeight w:val="426"/>
        </w:trPr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x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</w:tr>
      <w:tr w:rsidR="00EA418B">
        <w:trPr>
          <w:trHeight w:val="417"/>
        </w:trPr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y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0,75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1,87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2,99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4,11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5,23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6,35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7,47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8,59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9,71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18B" w:rsidRDefault="00A324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10,83</w:t>
            </w:r>
          </w:p>
        </w:tc>
      </w:tr>
    </w:tbl>
    <w:p w:rsidR="00EA418B" w:rsidRDefault="00EA418B">
      <w:pPr>
        <w:pStyle w:val="a3"/>
        <w:rPr>
          <w:lang w:val="en-US"/>
        </w:rPr>
      </w:pPr>
    </w:p>
    <w:p w:rsidR="00EA418B" w:rsidRDefault="00A3241A">
      <w:pPr>
        <w:pStyle w:val="a3"/>
        <w:keepNext/>
      </w:pPr>
      <w:r>
        <w:t xml:space="preserve">График </w:t>
      </w:r>
      <w:fldSimple w:instr=" SEQ График \* ARABIC ">
        <w:r>
          <w:rPr>
            <w:noProof/>
          </w:rPr>
          <w:t>2</w:t>
        </w:r>
      </w:fldSimple>
    </w:p>
    <w:p w:rsidR="00EA418B" w:rsidRDefault="00A3241A">
      <w:pPr>
        <w:pStyle w:val="a3"/>
      </w:pPr>
      <w:r>
        <w:rPr>
          <w:lang w:val="en-US"/>
        </w:rPr>
        <w:object w:dxaOrig="8115" w:dyaOrig="3660">
          <v:shape id="_x0000_i1084" type="#_x0000_t75" style="width:405.75pt;height:183pt" o:ole="">
            <v:imagedata r:id="rId123" o:title=""/>
          </v:shape>
          <o:OLEObject Type="Embed" ProgID="MSGraph.Chart.5" ShapeID="_x0000_i1084" DrawAspect="Content" ObjectID="_1453262795" r:id="rId124">
            <o:FieldCodes>\s</o:FieldCodes>
          </o:OLEObject>
        </w:object>
      </w:r>
    </w:p>
    <w:p w:rsidR="00EA418B" w:rsidRDefault="00EA418B"/>
    <w:p w:rsidR="00EA418B" w:rsidRDefault="00EA418B"/>
    <w:p w:rsidR="00EA418B" w:rsidRDefault="00EA418B"/>
    <w:p w:rsidR="00EA418B" w:rsidRDefault="00EA418B"/>
    <w:p w:rsidR="00EA418B" w:rsidRDefault="00A3241A">
      <w:pPr>
        <w:pStyle w:val="a3"/>
        <w:rPr>
          <w:lang w:val="en-US"/>
        </w:rPr>
      </w:pPr>
      <w:r>
        <w:t xml:space="preserve">Таблица </w:t>
      </w:r>
      <w:fldSimple w:instr=" SEQ Таблица \* ARABIC ">
        <w:r>
          <w:rPr>
            <w:noProof/>
          </w:rPr>
          <w:t>5</w:t>
        </w:r>
      </w:fldSimple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709"/>
        <w:gridCol w:w="708"/>
        <w:gridCol w:w="709"/>
        <w:gridCol w:w="709"/>
        <w:gridCol w:w="709"/>
        <w:gridCol w:w="708"/>
        <w:gridCol w:w="426"/>
        <w:gridCol w:w="740"/>
        <w:gridCol w:w="618"/>
        <w:gridCol w:w="768"/>
      </w:tblGrid>
      <w:tr w:rsidR="00EA418B">
        <w:tc>
          <w:tcPr>
            <w:tcW w:w="392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709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9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8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26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40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18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68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EA418B">
        <w:tc>
          <w:tcPr>
            <w:tcW w:w="392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709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16.57</w:t>
            </w:r>
          </w:p>
        </w:tc>
        <w:tc>
          <w:tcPr>
            <w:tcW w:w="708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20.81</w:t>
            </w:r>
          </w:p>
        </w:tc>
        <w:tc>
          <w:tcPr>
            <w:tcW w:w="709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25.85</w:t>
            </w:r>
          </w:p>
        </w:tc>
        <w:tc>
          <w:tcPr>
            <w:tcW w:w="709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31.69</w:t>
            </w:r>
          </w:p>
        </w:tc>
        <w:tc>
          <w:tcPr>
            <w:tcW w:w="709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38.3</w:t>
            </w:r>
          </w:p>
        </w:tc>
        <w:tc>
          <w:tcPr>
            <w:tcW w:w="708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45.8</w:t>
            </w:r>
          </w:p>
        </w:tc>
        <w:tc>
          <w:tcPr>
            <w:tcW w:w="426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740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63.05</w:t>
            </w:r>
          </w:p>
        </w:tc>
        <w:tc>
          <w:tcPr>
            <w:tcW w:w="618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72.9</w:t>
            </w:r>
          </w:p>
        </w:tc>
        <w:tc>
          <w:tcPr>
            <w:tcW w:w="768" w:type="dxa"/>
          </w:tcPr>
          <w:p w:rsidR="00EA418B" w:rsidRDefault="00A3241A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83.53</w:t>
            </w:r>
          </w:p>
        </w:tc>
      </w:tr>
    </w:tbl>
    <w:p w:rsidR="00EA418B" w:rsidRDefault="00A3241A">
      <w:pPr>
        <w:pStyle w:val="a3"/>
        <w:keepNext/>
      </w:pPr>
      <w:r>
        <w:t xml:space="preserve">График </w:t>
      </w:r>
      <w:fldSimple w:instr=" SEQ График \* ARABIC ">
        <w:r>
          <w:rPr>
            <w:noProof/>
          </w:rPr>
          <w:t>3</w:t>
        </w:r>
      </w:fldSimple>
    </w:p>
    <w:p w:rsidR="00EA418B" w:rsidRDefault="00A3241A">
      <w:pPr>
        <w:pStyle w:val="a3"/>
        <w:rPr>
          <w:lang w:val="en-US"/>
        </w:rPr>
      </w:pPr>
      <w:r>
        <w:rPr>
          <w:lang w:val="en-US"/>
        </w:rPr>
        <w:object w:dxaOrig="8475" w:dyaOrig="4815">
          <v:shape id="_x0000_i1085" type="#_x0000_t75" style="width:423.75pt;height:240.75pt" o:ole="">
            <v:imagedata r:id="rId125" o:title=""/>
          </v:shape>
          <o:OLEObject Type="Embed" ProgID="MSGraph.Chart.5" ShapeID="_x0000_i1085" DrawAspect="Content" ObjectID="_1453262796" r:id="rId126">
            <o:FieldCodes>\s</o:FieldCodes>
          </o:OLEObject>
        </w:object>
      </w:r>
    </w:p>
    <w:p w:rsidR="00EA418B" w:rsidRDefault="00EA418B">
      <w:pPr>
        <w:rPr>
          <w:lang w:val="en-US"/>
        </w:rPr>
      </w:pPr>
    </w:p>
    <w:p w:rsidR="00EA418B" w:rsidRDefault="00EA418B">
      <w:pPr>
        <w:rPr>
          <w:lang w:val="en-US"/>
        </w:rPr>
      </w:pPr>
    </w:p>
    <w:p w:rsidR="00EA418B" w:rsidRDefault="00EA418B">
      <w:pPr>
        <w:rPr>
          <w:lang w:val="en-US"/>
        </w:rPr>
      </w:pPr>
    </w:p>
    <w:p w:rsidR="00EA418B" w:rsidRDefault="00EA418B">
      <w:pPr>
        <w:keepNext/>
        <w:ind w:left="720" w:hanging="720"/>
        <w:rPr>
          <w:sz w:val="16"/>
        </w:rPr>
      </w:pPr>
    </w:p>
    <w:p w:rsidR="00EA418B" w:rsidRDefault="00A3241A">
      <w:pPr>
        <w:keepNext/>
        <w:ind w:left="720" w:hanging="720"/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 xml:space="preserve">Использование регрессионной модели </w:t>
      </w:r>
    </w:p>
    <w:p w:rsidR="00EA418B" w:rsidRDefault="00A3241A">
      <w:pPr>
        <w:keepNext/>
        <w:ind w:left="720" w:hanging="720"/>
        <w:rPr>
          <w:sz w:val="28"/>
          <w:lang w:val="en-US"/>
        </w:rPr>
      </w:pPr>
      <w:r>
        <w:rPr>
          <w:position w:val="-20"/>
          <w:sz w:val="28"/>
        </w:rPr>
        <w:object w:dxaOrig="1680" w:dyaOrig="520">
          <v:shape id="_x0000_i1086" type="#_x0000_t75" style="width:84pt;height:26.25pt" o:ole="">
            <v:imagedata r:id="rId127" o:title=""/>
          </v:shape>
          <o:OLEObject Type="Embed" ProgID="Equation.2" ShapeID="_x0000_i1086" DrawAspect="Content" ObjectID="_1453262797" r:id="rId128"/>
        </w:object>
      </w:r>
      <w:r>
        <w:rPr>
          <w:sz w:val="28"/>
        </w:rPr>
        <w:t>для прогнозирования изменения показателя</w:t>
      </w: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A3241A">
      <w:pPr>
        <w:keepNext/>
        <w:ind w:left="720" w:hanging="720"/>
        <w:rPr>
          <w:sz w:val="16"/>
          <w:lang w:val="en-US"/>
        </w:rPr>
      </w:pPr>
      <w:r>
        <w:rPr>
          <w:position w:val="-96"/>
          <w:sz w:val="16"/>
          <w:lang w:val="en-US"/>
        </w:rPr>
        <w:object w:dxaOrig="4599" w:dyaOrig="2079">
          <v:shape id="_x0000_i1087" type="#_x0000_t75" style="width:230.25pt;height:104.25pt" o:ole="">
            <v:imagedata r:id="rId129" o:title=""/>
          </v:shape>
          <o:OLEObject Type="Embed" ProgID="Equation.2" ShapeID="_x0000_i1087" DrawAspect="Content" ObjectID="_1453262798" r:id="rId130"/>
        </w:object>
      </w:r>
    </w:p>
    <w:p w:rsidR="00EA418B" w:rsidRDefault="00A3241A">
      <w:pPr>
        <w:keepNext/>
        <w:ind w:left="720" w:hanging="720"/>
        <w:rPr>
          <w:sz w:val="28"/>
        </w:rPr>
      </w:pPr>
      <w:r>
        <w:rPr>
          <w:sz w:val="28"/>
        </w:rPr>
        <w:t>Оценка точности прогноза.</w:t>
      </w:r>
    </w:p>
    <w:p w:rsidR="00EA418B" w:rsidRDefault="00A3241A">
      <w:pPr>
        <w:keepNext/>
        <w:ind w:left="720" w:hanging="720"/>
        <w:rPr>
          <w:sz w:val="16"/>
          <w:lang w:val="en-US"/>
        </w:rPr>
      </w:pPr>
      <w:r>
        <w:rPr>
          <w:position w:val="-128"/>
          <w:sz w:val="28"/>
        </w:rPr>
        <w:object w:dxaOrig="6460" w:dyaOrig="2880">
          <v:shape id="_x0000_i1088" type="#_x0000_t75" style="width:323.25pt;height:2in" o:ole="">
            <v:imagedata r:id="rId131" o:title=""/>
          </v:shape>
          <o:OLEObject Type="Embed" ProgID="Equation.2" ShapeID="_x0000_i1088" DrawAspect="Content" ObjectID="_1453262799" r:id="rId132"/>
        </w:object>
      </w:r>
    </w:p>
    <w:p w:rsidR="00EA418B" w:rsidRDefault="00EA418B">
      <w:pPr>
        <w:keepNext/>
        <w:ind w:left="720" w:hanging="720"/>
      </w:pPr>
    </w:p>
    <w:p w:rsidR="00EA418B" w:rsidRDefault="00A3241A">
      <w:pPr>
        <w:keepNext/>
        <w:ind w:left="720" w:hanging="720"/>
        <w:rPr>
          <w:sz w:val="28"/>
        </w:rPr>
      </w:pPr>
      <w:r>
        <w:rPr>
          <w:sz w:val="28"/>
        </w:rPr>
        <w:t>Построим доверительный интервал для заданного уровня надежности.</w:t>
      </w:r>
    </w:p>
    <w:p w:rsidR="00EA418B" w:rsidRDefault="00A3241A">
      <w:pPr>
        <w:keepNext/>
        <w:ind w:left="720" w:hanging="720"/>
      </w:pPr>
      <w:r>
        <w:rPr>
          <w:position w:val="-74"/>
        </w:rPr>
        <w:object w:dxaOrig="3240" w:dyaOrig="1500">
          <v:shape id="_x0000_i1089" type="#_x0000_t75" style="width:162pt;height:75pt" o:ole="">
            <v:imagedata r:id="rId133" o:title=""/>
          </v:shape>
          <o:OLEObject Type="Embed" ProgID="Equation.2" ShapeID="_x0000_i1089" DrawAspect="Content" ObjectID="_1453262800" r:id="rId134"/>
        </w:object>
      </w:r>
    </w:p>
    <w:p w:rsidR="00EA418B" w:rsidRDefault="00A3241A">
      <w:pPr>
        <w:keepNext/>
        <w:ind w:left="720" w:hanging="720"/>
      </w:pPr>
      <w:r>
        <w:rPr>
          <w:position w:val="-58"/>
        </w:rPr>
        <w:object w:dxaOrig="6300" w:dyaOrig="1520">
          <v:shape id="_x0000_i1090" type="#_x0000_t75" style="width:315pt;height:75.75pt" o:ole="">
            <v:imagedata r:id="rId135" o:title=""/>
          </v:shape>
          <o:OLEObject Type="Embed" ProgID="Equation.2" ShapeID="_x0000_i1090" DrawAspect="Content" ObjectID="_1453262801" r:id="rId136"/>
        </w:object>
      </w: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A3241A">
      <w:pPr>
        <w:keepNext/>
        <w:ind w:left="720" w:hanging="720"/>
      </w:pPr>
      <w:r>
        <w:rPr>
          <w:sz w:val="28"/>
        </w:rPr>
        <w:t>С вероятностью 0,05 этот интервал покрывает истинное значение            прогноза</w:t>
      </w:r>
      <w:r>
        <w:t xml:space="preserve"> </w:t>
      </w:r>
      <w:r>
        <w:rPr>
          <w:position w:val="-18"/>
        </w:rPr>
        <w:object w:dxaOrig="1380" w:dyaOrig="499">
          <v:shape id="_x0000_i1091" type="#_x0000_t75" style="width:69pt;height:24.75pt" o:ole="">
            <v:imagedata r:id="rId137" o:title=""/>
          </v:shape>
          <o:OLEObject Type="Embed" ProgID="Equation.2" ShapeID="_x0000_i1091" DrawAspect="Content" ObjectID="_1453262802" r:id="rId138"/>
        </w:object>
      </w:r>
    </w:p>
    <w:p w:rsidR="00EA418B" w:rsidRDefault="00A3241A">
      <w:pPr>
        <w:pStyle w:val="a3"/>
      </w:pPr>
      <w:r>
        <w:t xml:space="preserve">График </w:t>
      </w:r>
      <w:fldSimple w:instr=" SEQ График \* ARABIC ">
        <w:r>
          <w:rPr>
            <w:noProof/>
          </w:rPr>
          <w:t>4</w:t>
        </w:r>
      </w:fldSimple>
    </w:p>
    <w:p w:rsidR="00EA418B" w:rsidRDefault="00A3241A">
      <w:pPr>
        <w:pStyle w:val="a3"/>
      </w:pPr>
      <w:r>
        <w:rPr>
          <w:lang w:val="en-US"/>
        </w:rPr>
        <w:object w:dxaOrig="6870" w:dyaOrig="4545">
          <v:shape id="_x0000_i1092" type="#_x0000_t75" style="width:343.5pt;height:227.25pt" o:ole="">
            <v:imagedata r:id="rId139" o:title=""/>
          </v:shape>
          <o:OLEObject Type="Embed" ProgID="MSGraph.Chart.5" ShapeID="_x0000_i1092" DrawAspect="Content" ObjectID="_1453262803" r:id="rId140">
            <o:FieldCodes>\s</o:FieldCodes>
          </o:OLEObject>
        </w:object>
      </w:r>
    </w:p>
    <w:p w:rsidR="00EA418B" w:rsidRDefault="00A3241A">
      <w:pPr>
        <w:pStyle w:val="a3"/>
      </w:pPr>
      <w:r>
        <w:rPr>
          <w:position w:val="-60"/>
        </w:rPr>
        <w:object w:dxaOrig="4099" w:dyaOrig="1359">
          <v:shape id="_x0000_i1093" type="#_x0000_t75" style="width:204.75pt;height:68.25pt" o:ole="">
            <v:imagedata r:id="rId141" o:title=""/>
          </v:shape>
          <o:OLEObject Type="Embed" ProgID="Equation.2" ShapeID="_x0000_i1093" DrawAspect="Content" ObjectID="_1453262804" r:id="rId142"/>
        </w:object>
      </w:r>
    </w:p>
    <w:p w:rsidR="00EA418B" w:rsidRDefault="00EA418B"/>
    <w:p w:rsidR="00EA418B" w:rsidRDefault="00A3241A">
      <w:pPr>
        <w:keepNext/>
        <w:ind w:left="720" w:hanging="720"/>
        <w:rPr>
          <w:sz w:val="28"/>
        </w:rPr>
      </w:pPr>
      <w:r>
        <w:rPr>
          <w:sz w:val="28"/>
        </w:rPr>
        <w:t>Оценка точности периода.</w:t>
      </w:r>
    </w:p>
    <w:p w:rsidR="00EA418B" w:rsidRDefault="00A3241A">
      <w:pPr>
        <w:keepNext/>
        <w:ind w:left="720" w:hanging="720"/>
        <w:rPr>
          <w:sz w:val="28"/>
        </w:rPr>
      </w:pPr>
      <w:r>
        <w:rPr>
          <w:position w:val="-90"/>
          <w:sz w:val="28"/>
        </w:rPr>
        <w:object w:dxaOrig="5700" w:dyaOrig="1960">
          <v:shape id="_x0000_i1094" type="#_x0000_t75" style="width:285pt;height:98.25pt" o:ole="">
            <v:imagedata r:id="rId143" o:title=""/>
          </v:shape>
          <o:OLEObject Type="Embed" ProgID="Equation.2" ShapeID="_x0000_i1094" DrawAspect="Content" ObjectID="_1453262805" r:id="rId144"/>
        </w:object>
      </w:r>
    </w:p>
    <w:p w:rsidR="00EA418B" w:rsidRDefault="00A3241A">
      <w:pPr>
        <w:keepNext/>
        <w:ind w:left="720" w:hanging="720"/>
        <w:rPr>
          <w:sz w:val="28"/>
        </w:rPr>
      </w:pPr>
      <w:r>
        <w:rPr>
          <w:sz w:val="28"/>
        </w:rPr>
        <w:t>Построим доверительный интервал.</w:t>
      </w:r>
    </w:p>
    <w:p w:rsidR="00EA418B" w:rsidRDefault="00A3241A">
      <w:pPr>
        <w:keepNext/>
        <w:ind w:left="720" w:hanging="720"/>
        <w:rPr>
          <w:sz w:val="28"/>
        </w:rPr>
      </w:pPr>
      <w:r>
        <w:rPr>
          <w:position w:val="-46"/>
          <w:sz w:val="28"/>
        </w:rPr>
        <w:object w:dxaOrig="4320" w:dyaOrig="1080">
          <v:shape id="_x0000_i1095" type="#_x0000_t75" style="width:3in;height:54pt" o:ole="">
            <v:imagedata r:id="rId145" o:title=""/>
          </v:shape>
          <o:OLEObject Type="Embed" ProgID="Equation.2" ShapeID="_x0000_i1095" DrawAspect="Content" ObjectID="_1453262806" r:id="rId146"/>
        </w:object>
      </w:r>
    </w:p>
    <w:p w:rsidR="00EA418B" w:rsidRDefault="00EA418B">
      <w:pPr>
        <w:keepNext/>
        <w:ind w:left="720" w:hanging="720"/>
        <w:rPr>
          <w:sz w:val="28"/>
        </w:rPr>
      </w:pPr>
    </w:p>
    <w:p w:rsidR="00EA418B" w:rsidRDefault="00A3241A">
      <w:pPr>
        <w:pStyle w:val="a3"/>
        <w:keepNext/>
      </w:pPr>
      <w:r>
        <w:t xml:space="preserve">График </w:t>
      </w:r>
      <w:fldSimple w:instr=" SEQ График \* ARABIC ">
        <w:r>
          <w:rPr>
            <w:noProof/>
          </w:rPr>
          <w:t>5</w:t>
        </w:r>
      </w:fldSimple>
    </w:p>
    <w:p w:rsidR="00EA418B" w:rsidRDefault="00A3241A">
      <w:pPr>
        <w:keepNext/>
        <w:ind w:left="720" w:hanging="720"/>
      </w:pPr>
      <w:r>
        <w:rPr>
          <w:lang w:val="en-US"/>
        </w:rPr>
        <w:object w:dxaOrig="7755" w:dyaOrig="4470">
          <v:shape id="_x0000_i1096" type="#_x0000_t75" style="width:387.75pt;height:223.5pt" o:ole="">
            <v:imagedata r:id="rId147" o:title=""/>
          </v:shape>
          <o:OLEObject Type="Embed" ProgID="MSGraph.Chart.5" ShapeID="_x0000_i1096" DrawAspect="Content" ObjectID="_1453262807" r:id="rId148">
            <o:FieldCodes>\s</o:FieldCodes>
          </o:OLEObject>
        </w:object>
      </w: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</w:p>
    <w:p w:rsidR="00EA418B" w:rsidRDefault="00EA418B">
      <w:pPr>
        <w:keepNext/>
        <w:ind w:left="720" w:hanging="720"/>
      </w:pPr>
      <w:bookmarkStart w:id="0" w:name="_GoBack"/>
      <w:bookmarkEnd w:id="0"/>
    </w:p>
    <w:sectPr w:rsidR="00EA418B">
      <w:footerReference w:type="even" r:id="rId149"/>
      <w:footerReference w:type="default" r:id="rId150"/>
      <w:pgSz w:w="11907" w:h="16840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18B" w:rsidRDefault="00A3241A">
      <w:r>
        <w:separator/>
      </w:r>
    </w:p>
  </w:endnote>
  <w:endnote w:type="continuationSeparator" w:id="0">
    <w:p w:rsidR="00EA418B" w:rsidRDefault="00A32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8B" w:rsidRDefault="00A3241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18B" w:rsidRDefault="00EA418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8B" w:rsidRDefault="00A3241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A418B" w:rsidRDefault="00EA418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18B" w:rsidRDefault="00A3241A">
      <w:r>
        <w:separator/>
      </w:r>
    </w:p>
  </w:footnote>
  <w:footnote w:type="continuationSeparator" w:id="0">
    <w:p w:rsidR="00EA418B" w:rsidRDefault="00A32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GrammaticalErrors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41A"/>
    <w:rsid w:val="00604844"/>
    <w:rsid w:val="00A3241A"/>
    <w:rsid w:val="00EA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8"/>
    <o:shapelayout v:ext="edit">
      <o:idmap v:ext="edit" data="1"/>
    </o:shapelayout>
  </w:shapeDefaults>
  <w:decimalSymbol w:val=","/>
  <w:listSeparator w:val=";"/>
  <w15:chartTrackingRefBased/>
  <w15:docId w15:val="{E78AD2D3-EC92-4951-86D7-A6C0F5EEB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before="120" w:after="120"/>
    </w:pPr>
    <w:rPr>
      <w:b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6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oleObject" Target="embeddings/oleObject4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7.bin"/><Relationship Id="rId16" Type="http://schemas.openxmlformats.org/officeDocument/2006/relationships/image" Target="media/image6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footer" Target="footer1.xml"/><Relationship Id="rId5" Type="http://schemas.openxmlformats.org/officeDocument/2006/relationships/endnotes" Target="end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4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150" Type="http://schemas.openxmlformats.org/officeDocument/2006/relationships/footer" Target="footer2.xml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6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2.wmf"/><Relationship Id="rId137" Type="http://schemas.openxmlformats.org/officeDocument/2006/relationships/image" Target="media/image66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4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0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2.bin"/><Relationship Id="rId15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1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6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theme" Target="theme/theme1.xml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9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3630</Characters>
  <Application>Microsoft Office Word</Application>
  <DocSecurity>0</DocSecurity>
  <Lines>30</Lines>
  <Paragraphs>8</Paragraphs>
  <ScaleCrop>false</ScaleCrop>
  <Company>Elcom Ltd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Alexandre Katalov</dc:creator>
  <cp:keywords/>
  <dc:description/>
  <cp:lastModifiedBy>admin</cp:lastModifiedBy>
  <cp:revision>2</cp:revision>
  <cp:lastPrinted>1996-12-14T17:33:00Z</cp:lastPrinted>
  <dcterms:created xsi:type="dcterms:W3CDTF">2014-02-07T05:17:00Z</dcterms:created>
  <dcterms:modified xsi:type="dcterms:W3CDTF">2014-02-07T05:17:00Z</dcterms:modified>
</cp:coreProperties>
</file>