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765" w:rsidRDefault="00FB7765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 Вопросы к государственному экзамену по физике.</w:t>
      </w:r>
    </w:p>
    <w:p w:rsidR="00FB7765" w:rsidRDefault="00FB7765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Физический факультет БГПУ (2004 год).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 Основные кинематические понятия и величины.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 Равномерное и равноускоренное прямолинейное движение.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 Принцип независимости движений. Движение тела, брошенного под углом к  горизонту.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 Движение точки по окружности. Угловые характеристики движения и  связь их с линейными.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  Колебательное движение. Величины характеризующие гармонические колебания.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  Законы Ньютона и границы их применимости.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 Инерциальные и неинерциальные системы отсчета. Принцип относительности Галилея.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 Импульс материальной точки и системы материальных точек. Закон сохранения импульса. Теорема (закон) о движении центра масс.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9. Момент силы. Момент импульса материальной точки и системы материальных точек. Закон сохранения момента импульса системы материальных точек.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10. Работа силы. Мощность. Энергия. Связь силы с потенциальной энергией. Закон сохранения механической энергии в консервативной системе.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11. Применение законов сохранения импульса и энергии к анализу упругого и неупругого соударений тел.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12. Момент инерции материальной точки, системы материальных точек и абсолютно твердого тела. Теорема Штейнера.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13. Момент импульса твердого тела. Основное уравнение динамики вращательного движения. Уравнение моментов. Закон сохранения момента импульса.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14. Неинерциальные системы отсчета. Силы инерции в прямолинейно движущихся и равномерно вращающихся НИСО. Проявление сил инерции на Земле.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15. Упругие свойства твердых тел. Виды упругих деформаций. Закон Гука для различных видов деформаций. Потенциальная энергия и плотность потенциальной энергии упруго деформированного тела.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16. Движение под действием упругих и квазиупругих сил. Простейшие колебательные системы без трения и их характеристики.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17. Затухающие колебания. Их уравнения. Коэффициент и логарифмический декремент затухания. Добротность. 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18. Вынужденные колебания. Резонанс.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19. Волны в однородной упругой среде. Типы волн. Уравнение волны. Интенсивность волны.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20. Закон всемирного тяготения. Гравитационная и инертная массы. Напряженность и потенциал гравитационного поля.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21. Идеальный газ. Уравнение состояния идеального газа. Изопроцессы. Газовые законы. Молекулярно-кинетическое истолкование абсолютной температуры и давления.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22. Измерение скоростей молекул. Распределение скоростей молекул по Максвеллу. Распределение Больцмана. Барометрическая формула.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23. Термодинамическая система. Внутренняя энергия системы. Работа и теплота как формы изменения энергии системы. Первое начало термодинамики.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24. Распределение энергии молекул по степеням свободы. Теплоемкость идеального газа в различных процессах. Адиабатный процесс.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25. Обратимые и необратимые процессы. Цикл Карно и его КПД. Приведенная теплота. Энтропия. Второе начало термодинамики и его статистическое истолкование.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26. Изотермы реального газа. Уравнение Ван-дер-Ваальса. Критическое состояние вещества.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27. Свойства жидкостей. Поверхностное натяжение. Капиллярные явления. Давление насыщенных паров над мениском.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28. Аморфные и кристаллические тела. Механические и тепловые свойства кристаллов. Закон Дюлонга-Пти.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29. Фазовые переходы. Диаграмма равновесия твердой, жидкой и газовой фаз. Тройная точка. Уравнение Клапейрона-Клаузиса. Свойства насыщенных паров. Влажность воздуха. 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30. Напряженность и потенциал электрического поля и связь между ними. Принцип суперпозиции электрических полей. Поле двух точечных зарядов.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31. Теорема Остроградского-Гау</w:t>
      </w:r>
      <w:r>
        <w:rPr>
          <w:color w:val="000000"/>
          <w:sz w:val="24"/>
          <w:szCs w:val="24"/>
          <w:lang w:val="en-US"/>
        </w:rPr>
        <w:t>c</w:t>
      </w:r>
      <w:r>
        <w:rPr>
          <w:color w:val="000000"/>
          <w:sz w:val="24"/>
          <w:szCs w:val="24"/>
        </w:rPr>
        <w:t>са и ее применение к расчету электрических полей.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32. Проводники в электрическом поле. Наведенные заряды. Эквипотенциальность проводника. Напряженность электрического поля вблизи поверхности проводника.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33. Электроемкость проводника. Конденсаторы и их виды. Соединение конденсаторов.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34. Диэлектрики в электрическом поле. Поляризация диэлектриков. Вектор поляризации, диэлектрическая проницаемость и восприимчивость.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35. Постоянный электрический ток. Закон Ома для участка цепи, для замкнутой цепи и для участка цепи содержащего ЭДС. Закон Ома в дифференциальной форме.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36. Работа и мощность в цепи постоянного тока. Закон Джоуля-Ленца. Дифференциальная форма записи закона Джоуля-Ленца.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37. Разветвленные цепи. Правила Кирхгофа и примеры их применения..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38. Природа тока в металлах. Классическая теория электропроводности металлов и вывод из нее законов Ома и Джоуля-Ленца. Зависимость сопротивления металлов от температуры. Сверхпроводимость. Трудности классической теории.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39. Собственная и примесная проводимости полупроводников и их зависимость от температуры и освещенности. Термо- и фотосопротивления.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40. Работа выхода электронов из металла. Термо и фотоэлектронная эмиссии. Ток в вакууме. Электронно-лучевая трубка. 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41. Электрический ток в жидкостях. Законы Фарадея. Электролиз и его применение.  Гальванические элементы. 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42. Электрический ток в газах. Процессы ионизации и рекомбинации. Самостоятельный и несамостоятельный газовые разряды. Вольтамперная характеристика газового разряда. Виды газовых разрядов.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43. Взаимодействие токов между собой и с магнитом. Индукция магнитного поля. Закон Био-Савара-Лапласа. Магнитное поле прямого, кругового и соленоидального токов.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44. Циркуляция вектора напряженности магнитного поля. Закон полного тока и примеры его применения к расчету магнитных полей.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45. Действие электрических и магнитных полей на движущийся заряд. Сила Лоренца. Эффект Холла. МГД – генераторы.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46. Опыты Фарадея. Закон электромагнитной индукции. Правило Ленца. Вихревые токи. Самоиндукция и взаимная индукция.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47. Магнетики в магнитном поле. Намагниченность. Напряженность и индукция магнитного поля в магнетике. Магнитная проницаемость и восприимчивость. Диа-, пара- и ферромагнетики. Магнитный гистерезис. Точка Кюри.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48. Получение переменного тока. Сопротивление, индуктивность и емкость в цепи переменного тока. Закон Ома для цепи переменного тока. Векторные диаграммы. 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49. Действующее и среднее значение переменного тока Работа и мощность переменного тока.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50. Электрический колебательный контур. Собственные колебания. Формула Томсона. Затухающие и вынужденные колебания в контуре. Резонанс.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51. Вихревое электрическое поле. Ток смещения. Уравнения Максвелла и их физический смысл.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52. Плоские электромагнитные волны в вакууме, скорость их распространения. Излучение электромагнитных волн. Поток энергии электромагнитного поля. Вектор Умова-Пойтинга. Интенсивность волны. 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53. Основные энергетические и световые величины.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54. Интерференция света и методы ее осуществления. Интерференция в тонких пленках. Просветление линз.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55. Дифракция света. Принцип Гюйгенса-Френеля. Зоны Френеля. Дифракция Френеля на круглом отверстии и круглом экране.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56. Дифракция Фраунгофера на щели. Дифракционная решетка. Дифракция рентгеновских лучей.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57. Поляризованный и неполяризованный свет. Закон Малюса. Закон Брюстера. Поляризация при двойном лучепреломлении. Искусственная анизотропия.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58. Принцип Ферма. Законы отражения и преломления света. Зеркала и тонкие линзы.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59. Спектры испускания и поглощения и их объяснение классической и квантовой физикой. Спектрометры. Спектральный анализ. Цвета тел. 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60.Фотоэлектрический эффект. Законы фотоэффекта. Фотоны. Опыты Вавилова. Уравнение Эйнштейна для фотоэффекта. Давление света. 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61. Рентгеновское излучение. Тормозное и характеристическое излучение, их спектры. Эффект Комптона. Опыт Боте. Применение рентгеновских лучей.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62. Тепловое излучение. Закон Кирхгофа. Абсолютно черное тело. Закон Стефана-Больцмана. Закон смещения Вина. Формула Планка и связь ее с законами теплового излучения.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63. Опыты Резерфорда. Планетарная модель атома. Постулаты Бора. Модель атома по Бору. Спектральные серии излучения атомарного водорода.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64. Опыты Франка и Герца, Штерна и Герлаха. Квантование энергии и момента импульса электрона в атоме. Спин и магнитный момент электрона. Квантовые числа электрона в атоме.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65. Принцип Паули. Периодическая система элементов Менделеева. Природа характеристических рентгеновских спектров.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66. Люминесценция. Виды люминесценции. Закон Стокса. Антистоксовая люминесценция. Спонтанное и вынужденное излучение. Лазеры. 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67. Состав ядра. Заряд и масса ядра. Изотопы и изобары. Ядерные силы. Энергия связи ядра. Модели ядер. 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68. Радиоактивность. Закон радиоактивного распада. Правила смещения.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69. Ядерные реакции. Примеры ядерных реакций. Цепные реакции деления. Реакции синтеза и условия их осуществления. Ядерная энергетика.</w:t>
      </w:r>
    </w:p>
    <w:p w:rsidR="00FB7765" w:rsidRDefault="00FB7765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70.Классификация элементарных частиц. Античастицы. Частицы переносчики взаимодействия. Понятие о кварках.</w:t>
      </w:r>
    </w:p>
    <w:p w:rsidR="00FB7765" w:rsidRDefault="00FB7765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FB7765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A3BB3"/>
    <w:multiLevelType w:val="hybridMultilevel"/>
    <w:tmpl w:val="279288C8"/>
    <w:lvl w:ilvl="0" w:tplc="CA7A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F98F6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D8FCD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50DB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16EE5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E6D9B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B9CFC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1241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60E9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8B2423"/>
    <w:multiLevelType w:val="hybridMultilevel"/>
    <w:tmpl w:val="1A2EB9D6"/>
    <w:lvl w:ilvl="0" w:tplc="00AE8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DEC8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6464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D0BA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010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69673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B0A11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2A4B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0E3A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334925"/>
    <w:multiLevelType w:val="hybridMultilevel"/>
    <w:tmpl w:val="B7FE3358"/>
    <w:lvl w:ilvl="0" w:tplc="12AEE2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89A0A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92AE02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7882E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80B1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3B463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A4A8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5061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98F6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C03B92"/>
    <w:multiLevelType w:val="hybridMultilevel"/>
    <w:tmpl w:val="1EA643D6"/>
    <w:lvl w:ilvl="0" w:tplc="B5BC75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7C30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CEB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605C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4841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E6CD3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FE27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4ADBD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224E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157EDD"/>
    <w:multiLevelType w:val="hybridMultilevel"/>
    <w:tmpl w:val="923C9380"/>
    <w:lvl w:ilvl="0" w:tplc="3BCEC5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D9A7BF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17EC3F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2FC8989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7EC3B9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3D83A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152581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A0423B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BCCBC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B9564D3"/>
    <w:multiLevelType w:val="hybridMultilevel"/>
    <w:tmpl w:val="9C5AD2E8"/>
    <w:lvl w:ilvl="0" w:tplc="D03E6E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FCD78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C2CF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1F8C9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23A2F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1AC2D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BBAE8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70E36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2CF6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416DE5"/>
    <w:multiLevelType w:val="hybridMultilevel"/>
    <w:tmpl w:val="7D40A0D2"/>
    <w:lvl w:ilvl="0" w:tplc="48E4C1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52A58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C6CE46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3C36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5C5A46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3F2A9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EDA5B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012AD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54BAC9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DAD3D66"/>
    <w:multiLevelType w:val="hybridMultilevel"/>
    <w:tmpl w:val="6D664082"/>
    <w:lvl w:ilvl="0" w:tplc="38D25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3291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542A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94A3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58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28A3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E815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BA76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C8C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073AD1"/>
    <w:multiLevelType w:val="hybridMultilevel"/>
    <w:tmpl w:val="5A06289C"/>
    <w:lvl w:ilvl="0" w:tplc="60109D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204E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225B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C821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86F1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AA20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9E64C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4A1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50D0E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9AF659F"/>
    <w:multiLevelType w:val="hybridMultilevel"/>
    <w:tmpl w:val="ADB23490"/>
    <w:lvl w:ilvl="0" w:tplc="F9025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7E1D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CC6AE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7871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10D9B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C62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3E1E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86FC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4E939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F2F5E97"/>
    <w:multiLevelType w:val="hybridMultilevel"/>
    <w:tmpl w:val="11E27D52"/>
    <w:lvl w:ilvl="0" w:tplc="404AB2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0F2FA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4A6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FCD8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B21A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26B2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682F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A026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AE8F1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F4D51A5"/>
    <w:multiLevelType w:val="hybridMultilevel"/>
    <w:tmpl w:val="DC182646"/>
    <w:lvl w:ilvl="0" w:tplc="98322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A6F2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1645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F833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DA97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1120C8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A28F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AEE9F4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265B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D49579C"/>
    <w:multiLevelType w:val="singleLevel"/>
    <w:tmpl w:val="AA5C1E04"/>
    <w:lvl w:ilvl="0">
      <w:numFmt w:val="bullet"/>
      <w:pStyle w:val="a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9B0157C"/>
    <w:multiLevelType w:val="hybridMultilevel"/>
    <w:tmpl w:val="F3D6FDE2"/>
    <w:lvl w:ilvl="0" w:tplc="6D8055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C2E9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5097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BE17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88A5F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249B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924B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4462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0A0D3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13"/>
  </w:num>
  <w:num w:numId="4">
    <w:abstractNumId w:val="6"/>
  </w:num>
  <w:num w:numId="5">
    <w:abstractNumId w:val="4"/>
  </w:num>
  <w:num w:numId="6">
    <w:abstractNumId w:val="12"/>
  </w:num>
  <w:num w:numId="7">
    <w:abstractNumId w:val="1"/>
  </w:num>
  <w:num w:numId="8">
    <w:abstractNumId w:val="10"/>
  </w:num>
  <w:num w:numId="9">
    <w:abstractNumId w:val="9"/>
  </w:num>
  <w:num w:numId="10">
    <w:abstractNumId w:val="2"/>
  </w:num>
  <w:num w:numId="11">
    <w:abstractNumId w:val="0"/>
  </w:num>
  <w:num w:numId="12">
    <w:abstractNumId w:val="7"/>
  </w:num>
  <w:num w:numId="13">
    <w:abstractNumId w:val="11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6E26"/>
    <w:rsid w:val="0039611C"/>
    <w:rsid w:val="00616E26"/>
    <w:rsid w:val="00713816"/>
    <w:rsid w:val="00FB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7826434-0D8E-467D-B0F1-B4D0936F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0"/>
    <w:next w:val="a0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link w:val="20"/>
    <w:uiPriority w:val="99"/>
    <w:qFormat/>
    <w:pPr>
      <w:pBdr>
        <w:bottom w:val="single" w:sz="6" w:space="0" w:color="auto"/>
      </w:pBdr>
      <w:spacing w:before="100" w:beforeAutospacing="1" w:after="100" w:afterAutospacing="1"/>
      <w:outlineLvl w:val="1"/>
    </w:pPr>
    <w:rPr>
      <w:sz w:val="32"/>
      <w:szCs w:val="32"/>
    </w:rPr>
  </w:style>
  <w:style w:type="paragraph" w:styleId="3">
    <w:name w:val="heading 3"/>
    <w:basedOn w:val="a0"/>
    <w:link w:val="30"/>
    <w:uiPriority w:val="99"/>
    <w:qFormat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4">
    <w:name w:val="heading 4"/>
    <w:basedOn w:val="a0"/>
    <w:link w:val="40"/>
    <w:uiPriority w:val="99"/>
    <w:qFormat/>
    <w:pPr>
      <w:spacing w:before="100" w:beforeAutospacing="1" w:after="100" w:afterAutospacing="1"/>
      <w:outlineLvl w:val="3"/>
    </w:pPr>
    <w:rPr>
      <w:b/>
      <w:bCs/>
      <w:color w:val="000000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styleId="a4">
    <w:name w:val="Hyperlink"/>
    <w:uiPriority w:val="99"/>
    <w:rPr>
      <w:color w:val="0000CC"/>
      <w:u w:val="single"/>
    </w:rPr>
  </w:style>
  <w:style w:type="paragraph" w:styleId="a5">
    <w:name w:val="Normal (Web)"/>
    <w:basedOn w:val="a0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radios">
    <w:name w:val="radios"/>
    <w:basedOn w:val="a0"/>
    <w:uiPriority w:val="99"/>
    <w:pPr>
      <w:spacing w:before="100" w:beforeAutospacing="1" w:after="100" w:afterAutospacing="1"/>
    </w:pPr>
    <w:rPr>
      <w:sz w:val="24"/>
      <w:szCs w:val="24"/>
    </w:rPr>
  </w:style>
  <w:style w:type="paragraph" w:customStyle="1" w:styleId="hdr">
    <w:name w:val="hdr"/>
    <w:basedOn w:val="a0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rub1">
    <w:name w:val="rub1"/>
    <w:basedOn w:val="a0"/>
    <w:uiPriority w:val="99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a">
    <w:name w:val="Главные буквы"/>
    <w:basedOn w:val="a0"/>
    <w:uiPriority w:val="99"/>
    <w:pPr>
      <w:numPr>
        <w:numId w:val="6"/>
      </w:numPr>
      <w:jc w:val="center"/>
    </w:pPr>
    <w:rPr>
      <w:b/>
      <w:bCs/>
      <w:sz w:val="56"/>
      <w:szCs w:val="56"/>
    </w:rPr>
  </w:style>
  <w:style w:type="paragraph" w:styleId="HTML">
    <w:name w:val="HTML Preformatted"/>
    <w:basedOn w:val="a0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grame">
    <w:name w:val="grame"/>
    <w:uiPriority w:val="99"/>
  </w:style>
  <w:style w:type="paragraph" w:styleId="a6">
    <w:name w:val="Subtitle"/>
    <w:basedOn w:val="a0"/>
    <w:link w:val="a7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5410</Words>
  <Characters>3084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к государственному экзамену по физике</vt:lpstr>
    </vt:vector>
  </TitlesOfParts>
  <Company>PERSONAL COMPUTERS</Company>
  <LinksUpToDate>false</LinksUpToDate>
  <CharactersWithSpaces>8478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 государственному экзамену по физике</dc:title>
  <dc:subject/>
  <dc:creator>USER</dc:creator>
  <cp:keywords/>
  <dc:description/>
  <cp:lastModifiedBy>admin</cp:lastModifiedBy>
  <cp:revision>2</cp:revision>
  <dcterms:created xsi:type="dcterms:W3CDTF">2014-01-26T08:04:00Z</dcterms:created>
  <dcterms:modified xsi:type="dcterms:W3CDTF">2014-01-26T08:04:00Z</dcterms:modified>
</cp:coreProperties>
</file>