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43" w:rsidRDefault="001E5643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32"/>
        </w:rPr>
      </w:pPr>
    </w:p>
    <w:p w:rsidR="00475E16" w:rsidRPr="004E1CF0" w:rsidRDefault="003C7293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32"/>
        </w:rPr>
      </w:pPr>
      <w:r w:rsidRPr="004E1CF0">
        <w:rPr>
          <w:rFonts w:ascii="Times New Roman" w:hAnsi="Times New Roman"/>
          <w:sz w:val="28"/>
          <w:szCs w:val="32"/>
        </w:rPr>
        <w:t>Содержание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0"/>
        <w:jc w:val="left"/>
        <w:rPr>
          <w:rFonts w:ascii="Times New Roman" w:hAnsi="Times New Roman"/>
          <w:sz w:val="28"/>
          <w:szCs w:val="32"/>
        </w:rPr>
      </w:pPr>
    </w:p>
    <w:p w:rsidR="00475E16" w:rsidRPr="004E1CF0" w:rsidRDefault="00475E16" w:rsidP="004E1CF0">
      <w:pPr>
        <w:pStyle w:val="lections1"/>
        <w:suppressAutoHyphens/>
        <w:spacing w:line="360" w:lineRule="auto"/>
        <w:ind w:firstLine="0"/>
        <w:jc w:val="left"/>
        <w:rPr>
          <w:rFonts w:ascii="Times New Roman" w:hAnsi="Times New Roman"/>
          <w:sz w:val="28"/>
          <w:szCs w:val="32"/>
        </w:rPr>
      </w:pPr>
      <w:r w:rsidRPr="004E1CF0">
        <w:rPr>
          <w:rFonts w:ascii="Times New Roman" w:hAnsi="Times New Roman"/>
          <w:sz w:val="28"/>
          <w:szCs w:val="28"/>
        </w:rPr>
        <w:t>Введение</w:t>
      </w:r>
    </w:p>
    <w:p w:rsidR="00475E16" w:rsidRPr="004E1CF0" w:rsidRDefault="004E1CF0" w:rsidP="004E1CF0">
      <w:pPr>
        <w:pStyle w:val="12"/>
        <w:suppressAutoHyphens/>
        <w:spacing w:after="0"/>
        <w:ind w:left="0" w:firstLine="0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1. </w:t>
      </w:r>
      <w:r w:rsidR="00475E16" w:rsidRPr="004E1CF0">
        <w:rPr>
          <w:rFonts w:ascii="Times New Roman" w:hAnsi="Times New Roman"/>
          <w:sz w:val="28"/>
          <w:szCs w:val="28"/>
        </w:rPr>
        <w:t>Окно отображения результатов моделирования</w:t>
      </w:r>
    </w:p>
    <w:p w:rsidR="00475E16" w:rsidRPr="004E1CF0" w:rsidRDefault="004E1CF0" w:rsidP="004E1CF0">
      <w:pPr>
        <w:pStyle w:val="12"/>
        <w:suppressAutoHyphens/>
        <w:spacing w:after="0"/>
        <w:ind w:left="0" w:firstLine="0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2. </w:t>
      </w:r>
      <w:r w:rsidR="00475E16" w:rsidRPr="004E1CF0">
        <w:rPr>
          <w:rFonts w:ascii="Times New Roman" w:hAnsi="Times New Roman"/>
          <w:sz w:val="28"/>
          <w:szCs w:val="28"/>
        </w:rPr>
        <w:t>Панорамирование окна результатов моделирования</w:t>
      </w:r>
    </w:p>
    <w:p w:rsidR="00475E16" w:rsidRPr="004E1CF0" w:rsidRDefault="004E1CF0" w:rsidP="004E1CF0">
      <w:pPr>
        <w:pStyle w:val="12"/>
        <w:suppressAutoHyphens/>
        <w:spacing w:after="0"/>
        <w:ind w:left="0" w:firstLine="0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3. </w:t>
      </w:r>
      <w:r w:rsidR="00475E16" w:rsidRPr="004E1CF0">
        <w:rPr>
          <w:rFonts w:ascii="Times New Roman" w:hAnsi="Times New Roman"/>
          <w:sz w:val="28"/>
          <w:szCs w:val="28"/>
        </w:rPr>
        <w:t>Масштабирование окна результатов моделирования</w:t>
      </w:r>
    </w:p>
    <w:p w:rsidR="00475E16" w:rsidRPr="004E1CF0" w:rsidRDefault="004E1CF0" w:rsidP="004E1CF0">
      <w:pPr>
        <w:pStyle w:val="12"/>
        <w:suppressAutoHyphens/>
        <w:spacing w:after="0"/>
        <w:ind w:left="0" w:firstLine="0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4. </w:t>
      </w:r>
      <w:r w:rsidR="00475E16" w:rsidRPr="004E1CF0">
        <w:rPr>
          <w:rFonts w:ascii="Times New Roman" w:hAnsi="Times New Roman"/>
          <w:sz w:val="28"/>
          <w:szCs w:val="28"/>
        </w:rPr>
        <w:t>Режим электронной лупы Scope</w:t>
      </w:r>
    </w:p>
    <w:p w:rsidR="00475E16" w:rsidRPr="004E1CF0" w:rsidRDefault="004E1CF0" w:rsidP="004E1CF0">
      <w:pPr>
        <w:pStyle w:val="12"/>
        <w:suppressAutoHyphens/>
        <w:spacing w:after="0"/>
        <w:ind w:left="0" w:firstLine="0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5. </w:t>
      </w:r>
      <w:r w:rsidR="00475E16" w:rsidRPr="004E1CF0">
        <w:rPr>
          <w:rFonts w:ascii="Times New Roman" w:hAnsi="Times New Roman"/>
          <w:sz w:val="28"/>
          <w:szCs w:val="28"/>
        </w:rPr>
        <w:t xml:space="preserve">Функции раздела </w:t>
      </w:r>
      <w:r w:rsidR="00475E16" w:rsidRPr="004E1CF0">
        <w:rPr>
          <w:rFonts w:ascii="Times New Roman" w:hAnsi="Times New Roman"/>
          <w:sz w:val="28"/>
          <w:szCs w:val="28"/>
          <w:lang w:val="en-US"/>
        </w:rPr>
        <w:t>P</w:t>
      </w:r>
      <w:r w:rsidRPr="004E1CF0">
        <w:rPr>
          <w:rFonts w:ascii="Times New Roman" w:hAnsi="Times New Roman"/>
          <w:sz w:val="28"/>
          <w:szCs w:val="28"/>
          <w:lang w:val="en-US"/>
        </w:rPr>
        <w:t>erformance</w:t>
      </w:r>
    </w:p>
    <w:p w:rsidR="00475E16" w:rsidRPr="004E1CF0" w:rsidRDefault="004E1CF0" w:rsidP="004E1CF0">
      <w:pPr>
        <w:pStyle w:val="12"/>
        <w:suppressAutoHyphens/>
        <w:spacing w:after="0"/>
        <w:ind w:left="0" w:firstLine="0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6. </w:t>
      </w:r>
      <w:r w:rsidR="00475E16" w:rsidRPr="004E1CF0">
        <w:rPr>
          <w:rFonts w:ascii="Times New Roman" w:hAnsi="Times New Roman"/>
          <w:sz w:val="28"/>
          <w:szCs w:val="28"/>
        </w:rPr>
        <w:t>Вывод графиков характеристик в режиме Probe</w:t>
      </w:r>
    </w:p>
    <w:p w:rsidR="00475E16" w:rsidRPr="004E1CF0" w:rsidRDefault="00475E16" w:rsidP="004E1CF0">
      <w:pPr>
        <w:pStyle w:val="12"/>
        <w:suppressAutoHyphens/>
        <w:spacing w:after="0"/>
        <w:ind w:left="0" w:firstLine="0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Заключение</w:t>
      </w:r>
    </w:p>
    <w:p w:rsidR="00475E16" w:rsidRPr="004E1CF0" w:rsidRDefault="00475E16" w:rsidP="004E1CF0">
      <w:pPr>
        <w:pStyle w:val="12"/>
        <w:suppressAutoHyphens/>
        <w:spacing w:after="0"/>
        <w:ind w:left="0" w:firstLine="0"/>
        <w:contextualSpacing w:val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Список литературы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C7293" w:rsidRPr="004E1CF0" w:rsidRDefault="003C7293" w:rsidP="004E1CF0">
      <w:pPr>
        <w:suppressAutoHyphens/>
        <w:spacing w:line="360" w:lineRule="auto"/>
        <w:rPr>
          <w:sz w:val="28"/>
          <w:szCs w:val="28"/>
        </w:rPr>
      </w:pPr>
      <w:r w:rsidRPr="004E1CF0">
        <w:rPr>
          <w:sz w:val="28"/>
          <w:szCs w:val="28"/>
        </w:rPr>
        <w:br w:type="page"/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32"/>
        </w:rPr>
      </w:pPr>
      <w:r w:rsidRPr="004E1CF0">
        <w:rPr>
          <w:rFonts w:ascii="Times New Roman" w:hAnsi="Times New Roman"/>
          <w:sz w:val="28"/>
          <w:szCs w:val="32"/>
        </w:rPr>
        <w:t>Введение</w:t>
      </w:r>
    </w:p>
    <w:p w:rsidR="003C7293" w:rsidRPr="004E1CF0" w:rsidRDefault="003C7293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32"/>
        </w:rPr>
      </w:pPr>
    </w:p>
    <w:p w:rsidR="004E1CF0" w:rsidRPr="004E1CF0" w:rsidRDefault="00475E16" w:rsidP="004E1CF0">
      <w:pPr>
        <w:pStyle w:val="lections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MicroCAP-7 — это универсальный пакет программ схемотехнического анализа, предназначенный для решения широкого круга задач. Характерной особенностью этого пакета, впрочем, как и всех программ семейства MicroCAP (MicroCAP-3… MicroCAP-8) [1, 2], является наличие удобного и дружественного графического интерфейса, что делает его особенно привлекательным для непрофессиональной студенческой аудитории. Несмотря на достаточно скромные требования к программно-аппаратным средствам ПК (процессор не ниже </w:t>
      </w:r>
      <w:r w:rsidRPr="004E1CF0">
        <w:rPr>
          <w:rFonts w:ascii="Times New Roman" w:hAnsi="Times New Roman"/>
          <w:sz w:val="28"/>
          <w:szCs w:val="28"/>
          <w:lang w:val="en-US"/>
        </w:rPr>
        <w:t>Pentium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II</w:t>
      </w:r>
      <w:r w:rsidRPr="004E1CF0">
        <w:rPr>
          <w:rFonts w:ascii="Times New Roman" w:hAnsi="Times New Roman"/>
          <w:sz w:val="28"/>
          <w:szCs w:val="28"/>
        </w:rPr>
        <w:t xml:space="preserve">, ОС </w:t>
      </w:r>
      <w:r w:rsidRPr="004E1CF0">
        <w:rPr>
          <w:rFonts w:ascii="Times New Roman" w:hAnsi="Times New Roman"/>
          <w:sz w:val="28"/>
          <w:szCs w:val="28"/>
          <w:lang w:val="en-US"/>
        </w:rPr>
        <w:t>Windows</w:t>
      </w:r>
      <w:r w:rsidRPr="004E1CF0">
        <w:rPr>
          <w:rFonts w:ascii="Times New Roman" w:hAnsi="Times New Roman"/>
          <w:sz w:val="28"/>
          <w:szCs w:val="28"/>
        </w:rPr>
        <w:t xml:space="preserve"> 95/98/</w:t>
      </w:r>
      <w:r w:rsidRPr="004E1CF0">
        <w:rPr>
          <w:rFonts w:ascii="Times New Roman" w:hAnsi="Times New Roman"/>
          <w:sz w:val="28"/>
          <w:szCs w:val="28"/>
          <w:lang w:val="en-US"/>
        </w:rPr>
        <w:t>ME</w:t>
      </w:r>
      <w:r w:rsidRPr="004E1CF0">
        <w:rPr>
          <w:rFonts w:ascii="Times New Roman" w:hAnsi="Times New Roman"/>
          <w:sz w:val="28"/>
          <w:szCs w:val="28"/>
        </w:rPr>
        <w:t xml:space="preserve"> или </w:t>
      </w:r>
      <w:r w:rsidRPr="004E1CF0">
        <w:rPr>
          <w:rFonts w:ascii="Times New Roman" w:hAnsi="Times New Roman"/>
          <w:sz w:val="28"/>
          <w:szCs w:val="28"/>
          <w:lang w:val="en-US"/>
        </w:rPr>
        <w:t>Windows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NT</w:t>
      </w:r>
      <w:r w:rsidRPr="004E1CF0">
        <w:rPr>
          <w:rFonts w:ascii="Times New Roman" w:hAnsi="Times New Roman"/>
          <w:sz w:val="28"/>
          <w:szCs w:val="28"/>
        </w:rPr>
        <w:t xml:space="preserve"> 4/2000/</w:t>
      </w:r>
      <w:r w:rsidRPr="004E1CF0">
        <w:rPr>
          <w:rFonts w:ascii="Times New Roman" w:hAnsi="Times New Roman"/>
          <w:sz w:val="28"/>
          <w:szCs w:val="28"/>
          <w:lang w:val="en-US"/>
        </w:rPr>
        <w:t>XP</w:t>
      </w:r>
      <w:r w:rsidRPr="004E1CF0">
        <w:rPr>
          <w:rFonts w:ascii="Times New Roman" w:hAnsi="Times New Roman"/>
          <w:sz w:val="28"/>
          <w:szCs w:val="28"/>
        </w:rPr>
        <w:t xml:space="preserve">, память не менее 64 Мб, монитор не хуже </w:t>
      </w:r>
      <w:r w:rsidRPr="004E1CF0">
        <w:rPr>
          <w:rFonts w:ascii="Times New Roman" w:hAnsi="Times New Roman"/>
          <w:sz w:val="28"/>
          <w:szCs w:val="28"/>
          <w:lang w:val="en-US"/>
        </w:rPr>
        <w:t>SVGA</w:t>
      </w:r>
      <w:r w:rsidRPr="004E1CF0">
        <w:rPr>
          <w:rFonts w:ascii="Times New Roman" w:hAnsi="Times New Roman"/>
          <w:sz w:val="28"/>
          <w:szCs w:val="28"/>
        </w:rPr>
        <w:t>), его возможности достаточно велики. С его помощью можно анализировать не только аналоговые, но и цифровые устройства. Возможно также и смешанное моделирования аналого-цифровых электронных устройств, реализуемое в полной мере опытным пользователем пакета, способным в нестандартной ситуации создавать собственные макромодели, облегчающие имитационное моделирование без потери существенной информации о поведении системы.</w:t>
      </w:r>
    </w:p>
    <w:p w:rsidR="00475E16" w:rsidRPr="004E1CF0" w:rsidRDefault="00475E16" w:rsidP="004E1CF0">
      <w:pPr>
        <w:pStyle w:val="lections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От младших представителей своего семейства MicroCAP-7 отличается более совершенными моделями электронных компонентов разных уровней (</w:t>
      </w:r>
      <w:r w:rsidRPr="004E1CF0">
        <w:rPr>
          <w:rFonts w:ascii="Times New Roman" w:hAnsi="Times New Roman"/>
          <w:sz w:val="28"/>
          <w:szCs w:val="28"/>
          <w:lang w:val="en-US"/>
        </w:rPr>
        <w:t>LEVEL</w:t>
      </w:r>
      <w:r w:rsidRPr="004E1CF0">
        <w:rPr>
          <w:rFonts w:ascii="Times New Roman" w:hAnsi="Times New Roman"/>
          <w:sz w:val="28"/>
          <w:szCs w:val="28"/>
        </w:rPr>
        <w:t xml:space="preserve">) сложности, а также наличием модели магнитного сердечника. Это приближает его по возможностям схемотехнического моделирования к интегрированным пакетам </w:t>
      </w:r>
      <w:r w:rsidRPr="004E1CF0">
        <w:rPr>
          <w:rFonts w:ascii="Times New Roman" w:hAnsi="Times New Roman"/>
          <w:sz w:val="28"/>
          <w:szCs w:val="28"/>
          <w:lang w:val="en-US"/>
        </w:rPr>
        <w:t>DESIGNLAB</w:t>
      </w:r>
      <w:r w:rsidRPr="004E1CF0">
        <w:rPr>
          <w:rFonts w:ascii="Times New Roman" w:hAnsi="Times New Roman"/>
          <w:sz w:val="28"/>
          <w:szCs w:val="28"/>
        </w:rPr>
        <w:t xml:space="preserve">, </w:t>
      </w:r>
      <w:r w:rsidRPr="004E1CF0">
        <w:rPr>
          <w:rFonts w:ascii="Times New Roman" w:hAnsi="Times New Roman"/>
          <w:sz w:val="28"/>
          <w:szCs w:val="28"/>
          <w:lang w:val="en-US"/>
        </w:rPr>
        <w:t>ORCAD</w:t>
      </w:r>
      <w:r w:rsidRPr="004E1CF0">
        <w:rPr>
          <w:rFonts w:ascii="Times New Roman" w:hAnsi="Times New Roman"/>
          <w:sz w:val="28"/>
          <w:szCs w:val="28"/>
        </w:rPr>
        <w:t xml:space="preserve">, </w:t>
      </w:r>
      <w:r w:rsidRPr="004E1CF0">
        <w:rPr>
          <w:rFonts w:ascii="Times New Roman" w:hAnsi="Times New Roman"/>
          <w:sz w:val="28"/>
          <w:szCs w:val="28"/>
          <w:lang w:val="en-US"/>
        </w:rPr>
        <w:t>PCAD</w:t>
      </w:r>
      <w:r w:rsidRPr="004E1CF0">
        <w:rPr>
          <w:rFonts w:ascii="Times New Roman" w:hAnsi="Times New Roman"/>
          <w:sz w:val="28"/>
          <w:szCs w:val="28"/>
        </w:rPr>
        <w:t>2002 — профессиональным средствам анализа и проектирования электронных устройств, требующим больших компьютерных ресурсов и достаточно сложных в использовании.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32"/>
        </w:rPr>
      </w:pPr>
    </w:p>
    <w:p w:rsidR="003C7293" w:rsidRPr="004E1CF0" w:rsidRDefault="003C7293" w:rsidP="004E1CF0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4E1CF0">
        <w:rPr>
          <w:sz w:val="28"/>
          <w:szCs w:val="32"/>
        </w:rPr>
        <w:br w:type="page"/>
      </w:r>
    </w:p>
    <w:p w:rsidR="00475E16" w:rsidRPr="004E1CF0" w:rsidRDefault="00475E16" w:rsidP="004E1CF0">
      <w:pPr>
        <w:pStyle w:val="3"/>
        <w:suppressAutoHyphens/>
        <w:spacing w:before="0"/>
        <w:ind w:left="0" w:firstLine="709"/>
        <w:rPr>
          <w:rFonts w:ascii="Times New Roman" w:hAnsi="Times New Roman"/>
          <w:b w:val="0"/>
          <w:sz w:val="28"/>
          <w:lang w:val="en-US"/>
        </w:rPr>
      </w:pPr>
      <w:bookmarkStart w:id="0" w:name="_Toc100420456"/>
      <w:r w:rsidRPr="004E1CF0">
        <w:rPr>
          <w:rFonts w:ascii="Times New Roman" w:hAnsi="Times New Roman"/>
          <w:b w:val="0"/>
          <w:sz w:val="28"/>
        </w:rPr>
        <w:t>Окно отображения результатов моделирования</w:t>
      </w:r>
      <w:bookmarkEnd w:id="0"/>
    </w:p>
    <w:p w:rsidR="003C7293" w:rsidRPr="004E1CF0" w:rsidRDefault="003C7293" w:rsidP="004E1CF0">
      <w:pPr>
        <w:pStyle w:val="lections"/>
        <w:suppressAutoHyphens/>
        <w:spacing w:line="360" w:lineRule="auto"/>
        <w:ind w:firstLine="709"/>
        <w:rPr>
          <w:rFonts w:ascii="Times New Roman" w:hAnsi="Times New Roman"/>
          <w:sz w:val="28"/>
          <w:lang w:val="en-US"/>
        </w:rPr>
      </w:pPr>
    </w:p>
    <w:p w:rsidR="00475E16" w:rsidRPr="004E1CF0" w:rsidRDefault="00475E16" w:rsidP="004E1CF0">
      <w:pPr>
        <w:pStyle w:val="1"/>
        <w:numPr>
          <w:ilvl w:val="0"/>
          <w:numId w:val="0"/>
        </w:numPr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По завершении моделирования в графическом окне выводятся графики характеристик схемы. Дальнейшая обработка графиков может выполняться в нескольких режимах.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Рассмотрим средства отображения, просмотра, обработки сигналов и нанесения надписей на их графики непосредственно после завершения моделирования.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Во-первых, двойной щелчок курсором мыши в поле графиков открывает диалоговое окно Properties (см. рис.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11). Во-вторых, нажатие на пиктограммы в меню инструментов включает один из следующих режимов:</w:t>
      </w:r>
    </w:p>
    <w:p w:rsidR="00475E16" w:rsidRPr="004E1CF0" w:rsidRDefault="0042224E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" o:spid="_x0000_i1026" type="#_x0000_t75" alt="Пикт_Режимы_2" style="width:16.5pt;height:15pt;visibility:visible">
            <v:imagedata r:id="rId5" o:title="" croptop="7802f" cropbottom="10923f" cropleft="1432f" cropright="51211f"/>
          </v:shape>
        </w:pict>
      </w:r>
      <w:r w:rsidR="00475E16" w:rsidRPr="004E1CF0">
        <w:rPr>
          <w:rFonts w:ascii="Times New Roman" w:hAnsi="Times New Roman"/>
          <w:sz w:val="28"/>
          <w:szCs w:val="28"/>
        </w:rPr>
        <w:t xml:space="preserve"> Scale (F7) — вывод на весь экран части графика, заключенного в рамку.</w:t>
      </w:r>
    </w:p>
    <w:p w:rsidR="00475E16" w:rsidRPr="004E1CF0" w:rsidRDefault="0042224E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7" type="#_x0000_t75" alt="Пикт_Режимы_2" style="width:16.5pt;height:15pt;visibility:visible">
            <v:imagedata r:id="rId5" o:title="" croptop="7802f" cropbottom="10923f" cropleft="13967f" cropright="39035f"/>
          </v:shape>
        </w:pict>
      </w:r>
      <w:r w:rsidR="00475E16" w:rsidRPr="004E1CF0">
        <w:rPr>
          <w:rFonts w:ascii="Times New Roman" w:hAnsi="Times New Roman"/>
          <w:sz w:val="28"/>
          <w:szCs w:val="28"/>
        </w:rPr>
        <w:t xml:space="preserve"> (F8) — режим электронного курсора для считывания координат одной или двух точек на графике, имя переменной которой подчеркнуто. Расположение точек на графике изменяется их буксировкой правой и левой кнопками мыши.</w:t>
      </w:r>
    </w:p>
    <w:p w:rsidR="00475E16" w:rsidRPr="004E1CF0" w:rsidRDefault="0042224E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" o:spid="_x0000_i1028" type="#_x0000_t75" alt="Пикт_Режимы_2" style="width:16.5pt;height:16.5pt;visibility:visible">
            <v:imagedata r:id="rId5" o:title="" croptop="7802f" cropbottom="6242f" cropleft="50853f" cropright="1791f"/>
          </v:shape>
        </w:pict>
      </w:r>
      <w:r w:rsidR="00475E16" w:rsidRPr="004E1CF0">
        <w:rPr>
          <w:rFonts w:ascii="Times New Roman" w:hAnsi="Times New Roman"/>
          <w:sz w:val="28"/>
          <w:szCs w:val="28"/>
        </w:rPr>
        <w:t xml:space="preserve"> Point Tag — нанесение на график значений координат X, выбранной точки. Формат представления чисел задается параметром Analysis Plot Tags на закладке Format окна Preferences.</w:t>
      </w:r>
    </w:p>
    <w:p w:rsidR="00475E16" w:rsidRPr="004E1CF0" w:rsidRDefault="0042224E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" o:spid="_x0000_i1029" type="#_x0000_t75" alt="Пикт_Режимы_2" style="width:16.5pt;height:15pt;visibility:visible">
            <v:imagedata r:id="rId5" o:title="" croptop="7802f" cropbottom="9362f" cropleft="26501f" cropright="26859f"/>
          </v:shape>
        </w:pict>
      </w:r>
      <w:r w:rsidR="00475E16" w:rsidRPr="004E1CF0">
        <w:rPr>
          <w:rFonts w:ascii="Times New Roman" w:hAnsi="Times New Roman"/>
          <w:sz w:val="28"/>
          <w:szCs w:val="28"/>
        </w:rPr>
        <w:t xml:space="preserve"> Horizontal Tag — нанесение расстояния по горизонтали между двумя выбранными точками графика. Формат представления чисел задается параметром Analysis Plot Tags на закладке Format окна Preferences.</w:t>
      </w:r>
    </w:p>
    <w:p w:rsidR="00475E16" w:rsidRPr="004E1CF0" w:rsidRDefault="0042224E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" o:spid="_x0000_i1030" type="#_x0000_t75" alt="Пикт_Режимы_2" style="width:16.5pt;height:15pt;visibility:visible">
            <v:imagedata r:id="rId5" o:title="" croptop="7802f" cropbottom="9362f" cropleft="39035f" cropright="13967f"/>
          </v:shape>
        </w:pict>
      </w:r>
      <w:r w:rsidR="00475E16" w:rsidRPr="004E1CF0">
        <w:rPr>
          <w:rFonts w:ascii="Times New Roman" w:hAnsi="Times New Roman"/>
          <w:sz w:val="28"/>
          <w:szCs w:val="28"/>
        </w:rPr>
        <w:t xml:space="preserve"> Vertical Tag — нанесение расстояния по вертикали между двумя выбранными точками графика. Формат представления чисел задается параметром Analysis Plot Tags на закладке Format окна Preferences.</w:t>
      </w:r>
    </w:p>
    <w:p w:rsidR="00475E16" w:rsidRPr="004E1CF0" w:rsidRDefault="0042224E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" o:spid="_x0000_i1031" type="#_x0000_t75" alt="Пикт_Режимы_1" style="width:15pt;height:17.25pt;visibility:visible">
            <v:imagedata r:id="rId6" o:title="" croptop="3121f" cropbottom="9362f" cropleft="14000f" cropright="44914f"/>
          </v:shape>
        </w:pict>
      </w:r>
      <w:r w:rsidR="00475E16" w:rsidRPr="004E1CF0">
        <w:rPr>
          <w:rFonts w:ascii="Times New Roman" w:hAnsi="Times New Roman"/>
          <w:sz w:val="28"/>
          <w:szCs w:val="28"/>
        </w:rPr>
        <w:t xml:space="preserve"> Text Mode — ввод текста (в абсолютных и относительных координатах).</w:t>
      </w:r>
    </w:p>
    <w:p w:rsidR="00475E16" w:rsidRPr="004E1CF0" w:rsidRDefault="00475E16" w:rsidP="004E1CF0">
      <w:pPr>
        <w:pStyle w:val="lections1"/>
        <w:numPr>
          <w:ilvl w:val="0"/>
          <w:numId w:val="7"/>
        </w:numPr>
        <w:suppressAutoHyphens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Properties (F10) — просмотр и редактирование свойств объектов.</w:t>
      </w:r>
    </w:p>
    <w:p w:rsidR="004E1CF0" w:rsidRDefault="004E1CF0">
      <w:pPr>
        <w:spacing w:after="20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75E16" w:rsidRPr="004E1CF0" w:rsidRDefault="00475E16" w:rsidP="004E1CF0">
      <w:pPr>
        <w:pStyle w:val="3"/>
        <w:suppressAutoHyphens/>
        <w:spacing w:before="0"/>
        <w:ind w:left="0" w:firstLine="709"/>
        <w:rPr>
          <w:rFonts w:ascii="Times New Roman" w:hAnsi="Times New Roman"/>
          <w:b w:val="0"/>
          <w:sz w:val="28"/>
          <w:lang w:val="en-US"/>
        </w:rPr>
      </w:pPr>
      <w:bookmarkStart w:id="1" w:name="_Toc100420457"/>
      <w:r w:rsidRPr="004E1CF0">
        <w:rPr>
          <w:rFonts w:ascii="Times New Roman" w:hAnsi="Times New Roman"/>
          <w:b w:val="0"/>
          <w:sz w:val="28"/>
        </w:rPr>
        <w:t>Панорамирование окна результатов моделирования</w:t>
      </w:r>
      <w:bookmarkEnd w:id="1"/>
    </w:p>
    <w:p w:rsidR="003C7293" w:rsidRPr="004E1CF0" w:rsidRDefault="003C7293" w:rsidP="004E1CF0">
      <w:pPr>
        <w:pStyle w:val="lections"/>
        <w:suppressAutoHyphens/>
        <w:spacing w:line="360" w:lineRule="auto"/>
        <w:ind w:firstLine="709"/>
        <w:rPr>
          <w:rFonts w:ascii="Times New Roman" w:hAnsi="Times New Roman"/>
          <w:sz w:val="28"/>
          <w:lang w:val="en-US"/>
        </w:rPr>
      </w:pP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Панорамированием называется перемещение окна без изменения масштаба изображения. Оно выполняется с помощью клавиатуры или мыши.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Клавиатура. Одновременное нажатие клавиш С</w:t>
      </w:r>
      <w:r w:rsidRPr="004E1CF0">
        <w:rPr>
          <w:rFonts w:ascii="Times New Roman" w:hAnsi="Times New Roman"/>
          <w:sz w:val="28"/>
          <w:szCs w:val="28"/>
          <w:lang w:val="en-US"/>
        </w:rPr>
        <w:t>trl</w:t>
      </w:r>
      <w:r w:rsidRPr="004E1CF0">
        <w:rPr>
          <w:rFonts w:ascii="Times New Roman" w:hAnsi="Times New Roman"/>
          <w:sz w:val="28"/>
          <w:szCs w:val="28"/>
        </w:rPr>
        <w:t>+&lt;клавиша стрелок&gt; перемещает графики активного окна в направлении стрелки. Например, нажатие Ctrl+</w:t>
      </w:r>
      <w:r w:rsidRPr="004E1CF0">
        <w:rPr>
          <w:rFonts w:ascii="Times New Roman" w:hAnsi="Times New Roman"/>
          <w:sz w:val="28"/>
          <w:szCs w:val="28"/>
        </w:rPr>
        <w:sym w:font="Symbol" w:char="F0AE"/>
      </w:r>
      <w:r w:rsidRPr="004E1CF0">
        <w:rPr>
          <w:rFonts w:ascii="Times New Roman" w:hAnsi="Times New Roman"/>
          <w:sz w:val="28"/>
          <w:szCs w:val="28"/>
        </w:rPr>
        <w:t xml:space="preserve"> перемещает все графики вправо. Активным является окно графиков, в котором щелчком курсора выбрано имя одного из графиков (оно помечается подчеркиванием).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4E1CF0">
        <w:rPr>
          <w:rFonts w:ascii="Times New Roman" w:hAnsi="Times New Roman"/>
          <w:sz w:val="28"/>
          <w:szCs w:val="28"/>
        </w:rPr>
        <w:t>Мышь. Щелчок и буксировка правой кнопки мыши перемещает график движением мыши (курсор при этом принимает форму руки). Однако панорамирование графиков в режиме электронного курсора Cursor Mode с помощью мыши невозможно.</w:t>
      </w:r>
    </w:p>
    <w:p w:rsidR="003C7293" w:rsidRPr="004E1CF0" w:rsidRDefault="003C7293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475E16" w:rsidRPr="004E1CF0" w:rsidRDefault="00475E16" w:rsidP="004E1CF0">
      <w:pPr>
        <w:pStyle w:val="3"/>
        <w:suppressAutoHyphens/>
        <w:spacing w:before="0"/>
        <w:ind w:left="0" w:firstLine="709"/>
        <w:rPr>
          <w:rFonts w:ascii="Times New Roman" w:hAnsi="Times New Roman"/>
          <w:b w:val="0"/>
          <w:sz w:val="28"/>
          <w:lang w:val="en-US"/>
        </w:rPr>
      </w:pPr>
      <w:bookmarkStart w:id="2" w:name="_Toc100420458"/>
      <w:r w:rsidRPr="004E1CF0">
        <w:rPr>
          <w:rFonts w:ascii="Times New Roman" w:hAnsi="Times New Roman"/>
          <w:b w:val="0"/>
          <w:sz w:val="28"/>
        </w:rPr>
        <w:t>Масштабирование окна результатов моделирования</w:t>
      </w:r>
      <w:bookmarkEnd w:id="2"/>
    </w:p>
    <w:p w:rsidR="003C7293" w:rsidRPr="004E1CF0" w:rsidRDefault="003C7293" w:rsidP="004E1CF0">
      <w:pPr>
        <w:pStyle w:val="lections"/>
        <w:suppressAutoHyphens/>
        <w:spacing w:line="360" w:lineRule="auto"/>
        <w:ind w:firstLine="709"/>
        <w:rPr>
          <w:rFonts w:ascii="Times New Roman" w:hAnsi="Times New Roman"/>
          <w:sz w:val="28"/>
          <w:lang w:val="en-US"/>
        </w:rPr>
      </w:pP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Масштабирование графиков выполняется с помощью команд меню Scope, дублируемых следующими пиктограммами или функциональными клавишами: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Auto Scale, F6 — автоматическое масштабирование графиков выбранного окна так, чтобы они заняли все окно.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Restore Limit Scales, Ctrl+Home — перечерчивание всех графиков в масштабе, указанном в окне Analysis Limits.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75E16" w:rsidRPr="004E1CF0" w:rsidRDefault="00475E16" w:rsidP="004E1CF0">
      <w:pPr>
        <w:pStyle w:val="3"/>
        <w:suppressAutoHyphens/>
        <w:spacing w:before="0"/>
        <w:ind w:left="0" w:firstLine="709"/>
        <w:rPr>
          <w:rFonts w:ascii="Times New Roman" w:hAnsi="Times New Roman"/>
          <w:b w:val="0"/>
          <w:sz w:val="28"/>
          <w:lang w:val="en-US"/>
        </w:rPr>
      </w:pPr>
      <w:bookmarkStart w:id="3" w:name="_Toc100420459"/>
      <w:r w:rsidRPr="004E1CF0">
        <w:rPr>
          <w:rFonts w:ascii="Times New Roman" w:hAnsi="Times New Roman"/>
          <w:b w:val="0"/>
          <w:sz w:val="28"/>
        </w:rPr>
        <w:t>Режим электронной лупы Scope</w:t>
      </w:r>
      <w:bookmarkEnd w:id="3"/>
    </w:p>
    <w:p w:rsidR="003C7293" w:rsidRPr="004E1CF0" w:rsidRDefault="003C7293" w:rsidP="004E1CF0">
      <w:pPr>
        <w:pStyle w:val="lections"/>
        <w:suppressAutoHyphens/>
        <w:spacing w:line="360" w:lineRule="auto"/>
        <w:ind w:firstLine="709"/>
        <w:rPr>
          <w:rFonts w:ascii="Times New Roman" w:hAnsi="Times New Roman"/>
          <w:sz w:val="28"/>
          <w:lang w:val="en-US"/>
        </w:rPr>
      </w:pP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Характер оформления графиков, представления на них информации и команды управления электронным курсором определяются в меню режима Scope, команды которого приведены в табл.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1.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При включении режима Cursor mode в начале координат появляются изображения двух вертикальных пунктирных линий, помещаемых в определенные точки графиков нажатием левой и правой кнопок мыши для проведения различных измерений. Курсоры привязываются к графикам, имена которых также выбираются кнопками мыши — выбранные имена подчеркиваются. Перемещение курсоров по выбранным графикам осуществляется с помощью кнопок мыши или клавиатуры (что обеспечивает более точную настройку): первый курсор перемещается влево или вправо нажатием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клавиш </w:t>
      </w:r>
      <w:r w:rsidRPr="004E1CF0">
        <w:rPr>
          <w:rFonts w:ascii="Times New Roman" w:hAnsi="Times New Roman"/>
          <w:sz w:val="28"/>
          <w:szCs w:val="28"/>
        </w:rPr>
        <w:sym w:font="Symbol" w:char="F0AC"/>
      </w:r>
      <w:r w:rsidRPr="004E1CF0">
        <w:rPr>
          <w:rFonts w:ascii="Times New Roman" w:hAnsi="Times New Roman"/>
          <w:sz w:val="28"/>
          <w:szCs w:val="28"/>
        </w:rPr>
        <w:t xml:space="preserve"> или </w:t>
      </w:r>
      <w:r w:rsidRPr="004E1CF0">
        <w:rPr>
          <w:rFonts w:ascii="Times New Roman" w:hAnsi="Times New Roman"/>
          <w:sz w:val="28"/>
          <w:szCs w:val="28"/>
        </w:rPr>
        <w:sym w:font="Symbol" w:char="F0AE"/>
      </w:r>
      <w:r w:rsidRPr="004E1CF0">
        <w:rPr>
          <w:rFonts w:ascii="Times New Roman" w:hAnsi="Times New Roman"/>
          <w:sz w:val="28"/>
          <w:szCs w:val="28"/>
        </w:rPr>
        <w:t>, второй — одновременным нажатием клавиш Shift+</w:t>
      </w:r>
      <w:r w:rsidRPr="004E1CF0">
        <w:rPr>
          <w:rFonts w:ascii="Times New Roman" w:hAnsi="Times New Roman"/>
          <w:sz w:val="28"/>
          <w:szCs w:val="28"/>
        </w:rPr>
        <w:sym w:font="Symbol" w:char="F0AE"/>
      </w:r>
      <w:r w:rsidRPr="004E1CF0">
        <w:rPr>
          <w:rFonts w:ascii="Times New Roman" w:hAnsi="Times New Roman"/>
          <w:sz w:val="28"/>
          <w:szCs w:val="28"/>
        </w:rPr>
        <w:t>, Shift+</w:t>
      </w:r>
      <w:r w:rsidRPr="004E1CF0">
        <w:rPr>
          <w:rFonts w:ascii="Times New Roman" w:hAnsi="Times New Roman"/>
          <w:sz w:val="28"/>
          <w:szCs w:val="28"/>
        </w:rPr>
        <w:sym w:font="Symbol" w:char="F0AC"/>
      </w:r>
      <w:r w:rsidRPr="004E1CF0">
        <w:rPr>
          <w:rFonts w:ascii="Times New Roman" w:hAnsi="Times New Roman"/>
          <w:sz w:val="28"/>
          <w:szCs w:val="28"/>
        </w:rPr>
        <w:t>. Снизу от каждого окна графиков располагается таблица, число строк которой равно числу построенных графиков плюс одна строка, в которой размещаются значения независимой переменной, откладываемой по оси X (время, частота и т. д.). В колонках таблицы располагается информация: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Имя переменной, выведенной на график,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Left — значение переменной, помеченной левым курсором,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Right — значение переменной, помеченной правым курсором,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Delta — разность значений координат курсора,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Slope — тангенс угла наклона прямой (</w:t>
      </w:r>
      <w:r w:rsidRPr="004E1CF0">
        <w:rPr>
          <w:rFonts w:ascii="Times New Roman" w:hAnsi="Times New Roman"/>
          <w:sz w:val="28"/>
          <w:szCs w:val="28"/>
          <w:lang w:val="en-US"/>
        </w:rPr>
        <w:t>DELTAy</w:t>
      </w:r>
      <w:r w:rsidRPr="004E1CF0">
        <w:rPr>
          <w:rFonts w:ascii="Times New Roman" w:hAnsi="Times New Roman"/>
          <w:sz w:val="28"/>
          <w:szCs w:val="28"/>
        </w:rPr>
        <w:t>/</w:t>
      </w:r>
      <w:r w:rsidRPr="004E1CF0">
        <w:rPr>
          <w:rFonts w:ascii="Times New Roman" w:hAnsi="Times New Roman"/>
          <w:sz w:val="28"/>
          <w:szCs w:val="28"/>
          <w:lang w:val="en-US"/>
        </w:rPr>
        <w:t>DELTAx</w:t>
      </w:r>
      <w:r w:rsidRPr="004E1CF0">
        <w:rPr>
          <w:rFonts w:ascii="Times New Roman" w:hAnsi="Times New Roman"/>
          <w:sz w:val="28"/>
          <w:szCs w:val="28"/>
        </w:rPr>
        <w:t>), соединяющей два курсора.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Перемещение левого курсора между несколькими графиками результатов многовариантного анализа выполняется нажатием клавиш </w:t>
      </w:r>
      <w:r w:rsidRPr="004E1CF0">
        <w:rPr>
          <w:rFonts w:ascii="Times New Roman" w:hAnsi="Times New Roman"/>
          <w:sz w:val="28"/>
          <w:szCs w:val="28"/>
        </w:rPr>
        <w:sym w:font="Symbol" w:char="F0AD"/>
      </w:r>
      <w:r w:rsidRPr="004E1CF0">
        <w:rPr>
          <w:rFonts w:ascii="Times New Roman" w:hAnsi="Times New Roman"/>
          <w:sz w:val="28"/>
          <w:szCs w:val="28"/>
        </w:rPr>
        <w:t xml:space="preserve">, </w:t>
      </w:r>
      <w:r w:rsidRPr="004E1CF0">
        <w:rPr>
          <w:rFonts w:ascii="Times New Roman" w:hAnsi="Times New Roman"/>
          <w:sz w:val="28"/>
          <w:szCs w:val="28"/>
        </w:rPr>
        <w:sym w:font="Symbol" w:char="F0AF"/>
      </w:r>
      <w:r w:rsidRPr="004E1CF0">
        <w:rPr>
          <w:rFonts w:ascii="Times New Roman" w:hAnsi="Times New Roman"/>
          <w:sz w:val="28"/>
          <w:szCs w:val="28"/>
        </w:rPr>
        <w:t>, правого курсора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— Shift </w:t>
      </w:r>
      <w:r w:rsidRPr="004E1CF0">
        <w:rPr>
          <w:rFonts w:ascii="Times New Roman" w:hAnsi="Times New Roman"/>
          <w:sz w:val="28"/>
          <w:szCs w:val="28"/>
        </w:rPr>
        <w:sym w:font="Symbol" w:char="F0AD"/>
      </w:r>
      <w:r w:rsidRPr="004E1CF0">
        <w:rPr>
          <w:rFonts w:ascii="Times New Roman" w:hAnsi="Times New Roman"/>
          <w:sz w:val="28"/>
          <w:szCs w:val="28"/>
        </w:rPr>
        <w:t xml:space="preserve">,( </w:t>
      </w:r>
      <w:r w:rsidRPr="004E1CF0">
        <w:rPr>
          <w:rFonts w:ascii="Times New Roman" w:hAnsi="Times New Roman"/>
          <w:sz w:val="28"/>
          <w:szCs w:val="28"/>
        </w:rPr>
        <w:sym w:font="Symbol" w:char="F0AF"/>
      </w:r>
      <w:r w:rsidRPr="004E1CF0">
        <w:rPr>
          <w:rFonts w:ascii="Times New Roman" w:hAnsi="Times New Roman"/>
          <w:sz w:val="28"/>
          <w:szCs w:val="28"/>
        </w:rPr>
        <w:t>).</w:t>
      </w:r>
    </w:p>
    <w:p w:rsidR="003C7293" w:rsidRPr="004E1CF0" w:rsidRDefault="003C7293" w:rsidP="004E1CF0">
      <w:pPr>
        <w:pStyle w:val="af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75E16" w:rsidRPr="004E1CF0" w:rsidRDefault="00475E16" w:rsidP="004E1CF0">
      <w:pPr>
        <w:pStyle w:val="af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Таблица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1. Команды режима Scope</w:t>
      </w:r>
    </w:p>
    <w:tbl>
      <w:tblPr>
        <w:tblStyle w:val="af7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75"/>
        <w:gridCol w:w="1678"/>
        <w:gridCol w:w="5160"/>
      </w:tblGrid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Команда </w:t>
            </w:r>
          </w:p>
        </w:tc>
        <w:tc>
          <w:tcPr>
            <w:tcW w:w="6838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Назначение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Delete All Objects </w:t>
            </w:r>
          </w:p>
        </w:tc>
        <w:tc>
          <w:tcPr>
            <w:tcW w:w="6838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Удаление всех значений координат, текста и всех графических объектов, нанесенных ранее (для удаления индивидуального объекта он выбирается щелчком курсора и затем удаляется нажатием клавиши Delete или Ctrl+X)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Auto Scale (F6) </w:t>
            </w:r>
          </w:p>
        </w:tc>
        <w:tc>
          <w:tcPr>
            <w:tcW w:w="6838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Автоматическое масштабирование графиков выбранного окна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Restore Limit Scales (Ctrl+Home) </w:t>
            </w:r>
          </w:p>
        </w:tc>
        <w:tc>
          <w:tcPr>
            <w:tcW w:w="6838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Перечерчивание графиков всех окон в масштабе, указанном на закладке Scale диалогового окна Properties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View</w:t>
            </w:r>
          </w:p>
        </w:tc>
        <w:tc>
          <w:tcPr>
            <w:tcW w:w="6838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Характер отображения информации: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0" o:spid="_x0000_i1032" type="#_x0000_t75" alt="Пикт_Tran_1" style="width:15.75pt;height:17.25pt;visibility:visible">
                  <v:imagedata r:id="rId7" o:title="" croptop="5825f" cropbottom="4078f" cropleft="246f" cropright="59460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Data Points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Отображение на графиках расчетных точек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1" o:spid="_x0000_i1033" type="#_x0000_t75" alt="Пикт_Tran_1" style="width:15.75pt;height:17.25pt;visibility:visible">
                  <v:imagedata r:id="rId7" o:title="" croptop="5825f" cropbottom="4078f" cropleft="4586f" cropright="54700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Tokens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Нанесение на графики специальных значков для облегчения их распознавания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2" o:spid="_x0000_i1034" type="#_x0000_t75" alt="Пикт_Tran_1" style="width:15.75pt;height:18.75pt;visibility:visible">
                  <v:imagedata r:id="rId7" o:title="" croptop="2476f" cropbottom="4078f" cropleft="11067f" cropright="48233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Ruler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Нанесение разметки координатных осей вместо изображения сетки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3" o:spid="_x0000_i1035" type="#_x0000_t75" alt="Пикт_Tran_1" style="width:15.75pt;height:17.25pt;visibility:visible">
                  <v:imagedata r:id="rId7" o:title="" croptop="5825f" cropbottom="4078f" cropleft="16073f" cropright="43633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Plus Mark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Замена изображения сетки знаками </w:t>
            </w:r>
            <w:r w:rsidR="004E1CF0" w:rsidRPr="004E1CF0">
              <w:rPr>
                <w:rFonts w:ascii="Times New Roman" w:hAnsi="Times New Roman"/>
                <w:sz w:val="20"/>
                <w:szCs w:val="28"/>
              </w:rPr>
              <w:t>"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>+</w:t>
            </w:r>
            <w:r w:rsidR="004E1CF0" w:rsidRPr="004E1CF0">
              <w:rPr>
                <w:rFonts w:ascii="Times New Roman" w:hAnsi="Times New Roman"/>
                <w:sz w:val="20"/>
                <w:szCs w:val="28"/>
              </w:rPr>
              <w:t>"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4" o:spid="_x0000_i1036" type="#_x0000_t75" alt="Пикт_Tran_1" style="width:15.75pt;height:17.25pt;visibility:visible">
                  <v:imagedata r:id="rId7" o:title="" croptop="5825f" cropbottom="4078f" cropleft="22149f" cropright="37817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Horizontal Axis Grids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Нанесение сетки по горизонтальной оси координат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5" o:spid="_x0000_i1037" type="#_x0000_t75" alt="Пикт_Tran_1" style="width:15.75pt;height:17.25pt;visibility:visible">
                  <v:imagedata r:id="rId7" o:title="" croptop="5825f" cropbottom="4078f" cropleft="27155f" cropright="32320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Vertical Axis Grids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Нанесение сетки по вертикальной оси координат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6" o:spid="_x0000_i1038" type="#_x0000_t75" alt="Пикт_Tran_1" style="width:15.75pt;height:16.5pt;visibility:visible">
                  <v:imagedata r:id="rId7" o:title="" croptop="5825f" cropbottom="4078f" cropleft="32074f" cropright="27560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Minor Log Grids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Нанесение более мелкой логарифмической сетки на всех осях координат, размеченных в логарифмическом масштабе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7" o:spid="_x0000_i1039" type="#_x0000_t75" alt="Пикт_Tran_1" style="width:15.75pt;height:17.25pt;visibility:visible">
                  <v:imagedata r:id="rId7" o:title="" croptop="5825f" cropbottom="4078f" cropleft="38222f" cropright="21079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Baseline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Нанесение нулевой линии на выбранный график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Horizontal Cursor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Проведение горизонтальной линии через точку пересечения курсора с графиком при включенном режиме 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Cursor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Mode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  <w:vMerge w:val="restart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Trackers </w:t>
            </w:r>
          </w:p>
        </w:tc>
        <w:tc>
          <w:tcPr>
            <w:tcW w:w="6838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Управление изображением координат на графиках (команды доступны в режиме Cursor Mode, активизируемым нажатием пиктограммы</w:t>
            </w:r>
            <w:r w:rsidR="004E1CF0" w:rsidRPr="004E1CF0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="0042224E"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8" o:spid="_x0000_i1040" type="#_x0000_t75" alt="Пикт_Режимы_2" style="width:16.5pt;height:17.25pt;visibility:visible">
                  <v:imagedata r:id="rId5" o:title="" croptop="4681f" cropbottom="7802f" cropleft="13609f" cropright="39035f"/>
                </v:shape>
              </w:pic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):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  <w:vMerge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Cursor (Ctrl+Shifl+C)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Включение/выключение координат вертикальных курсоров на точке пересечения с графиком.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  <w:vMerge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Intercept (Ctrl+l)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Включение/выключение индикации координат точек пересечения вертикальных курсоров с графиком на осях координат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  <w:vMerge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Mouse (Ctrl+M)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Включение/выключение координат курсора мыши)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Cursor Functions </w:t>
            </w:r>
          </w:p>
        </w:tc>
        <w:tc>
          <w:tcPr>
            <w:tcW w:w="6838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Перемещение курсора к характерным точкам выбранного графика (команды доступны в режиме Cursor Mode, активизируемым нажатием пиктограммы</w:t>
            </w:r>
            <w:r w:rsidR="004E1CF0" w:rsidRPr="004E1CF0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="0042224E"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19" o:spid="_x0000_i1041" type="#_x0000_t75" alt="Пикт_Режимы_2" style="width:16.5pt;height:17.25pt;visibility:visible">
                  <v:imagedata r:id="rId5" o:title="" croptop="4681f" cropbottom="7802f" cropleft="13609f" cropright="39035f"/>
                </v:shape>
              </w:pic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0" o:spid="_x0000_i1042" type="#_x0000_t75" alt="Пикт_AC_2" style="width:15.75pt;height:15.75pt;visibility:visible">
                  <v:imagedata r:id="rId8" o:title="" croptop="8738f" cropbottom="8597f" cropleft="19943f" cropright="41639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Next Simulation Data Point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Перемещение курсора к следующей точке данных при нажатии на пиктограмму и клавиши </w:t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E"/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C"/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1" o:spid="_x0000_i1043" type="#_x0000_t75" alt="Пикт_AC_2" style="width:15.75pt;height:15pt;visibility:visible">
                  <v:imagedata r:id="rId8" o:title="" croptop="8738f" cropbottom="9584f" cropleft="23567f" cropright="38205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Next Interpolation Data Point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Перемещение курсора к следующей интерполированной точке</w:t>
            </w:r>
            <w:r w:rsidR="004E1CF0" w:rsidRPr="004E1CF0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нажатии на пиктограмму и клавиши </w:t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E"/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C"/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2" o:spid="_x0000_i1044" type="#_x0000_t75" alt="Пикт_AC_2" style="width:15.75pt;height:15pt;visibility:visible">
                  <v:imagedata r:id="rId8" o:title="" croptop="8738f" cropbottom="9584f" cropleft="27118f" cropright="34166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Peak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Перемещение курсора к следующему пику, расположенному слева или справа от текущего положения курсора нажатием клавиш </w:t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E"/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C"/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соответственно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3" o:spid="_x0000_i1045" type="#_x0000_t75" alt="Пикт_AC_2" style="width:15.75pt;height:14.25pt;visibility:visible">
                  <v:imagedata r:id="rId8" o:title="" croptop="8738f" cropbottom="9584f" cropleft="30796f" cropright="30371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Valley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Перемещение курсора к следующей впадине, расположенной слева или справа от текущего положения курсора нажатием клавиш </w:t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E"/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C"/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соответственно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4" o:spid="_x0000_i1046" type="#_x0000_t75" alt="Пикт_AC_2" style="width:15.75pt;height:15pt;visibility:visible">
                  <v:imagedata r:id="rId8" o:title="" croptop="8738f" cropbottom="9584f" cropleft="34591f" cropright="26820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High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Перемещение курсора нажатием пиктограммы и клавиш </w:t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E"/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C"/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к наиболее высокой точке (глобальному максимуму)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5" o:spid="_x0000_i1047" type="#_x0000_t75" alt="Пикт_AC_2" style="width:15.75pt;height:15pt;visibility:visible">
                  <v:imagedata r:id="rId8" o:title="" croptop="8738f" cropbottom="9584f" cropleft="37844f" cropright="23440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Low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Перемещение курсора нажатием пиктограммы и клавиш </w:t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E"/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C"/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к наиболее низкой точке (глобальному минимуму)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6" o:spid="_x0000_i1048" type="#_x0000_t75" alt="Пикт_AC_2" style="width:15.75pt;height:15pt;visibility:visible">
                  <v:imagedata r:id="rId8" o:title="" croptop="8738f" cropbottom="9584f" cropleft="41820f" cropright="19709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Inflection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Перемещение курсора к следующей точке перегиба (точке, в которой 2-ая производная графика изменяет знак).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7" o:spid="_x0000_i1049" type="#_x0000_t75" alt="Пикт_AC_2" style="width:15.75pt;height:15pt;visibility:visible">
                  <v:imagedata r:id="rId8" o:title="" croptop="8738f" cropbottom="9584f" cropleft="56532f" cropright="5007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Top (Alt+Home)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Активизация графика, расположенного сверху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8" o:spid="_x0000_i1050" type="#_x0000_t75" alt="Пикт_AC_2" style="width:9pt;height:15pt;visibility:visible">
                  <v:imagedata r:id="rId8" o:title="" croptop="8738f" cropbottom="9584f" cropleft="53099f" cropright="8802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Bottom (Alt+End)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Активизация графика, расположенного снизу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29" o:spid="_x0000_i1051" type="#_x0000_t75" alt="Пикт_AC_2" style="width:15.75pt;height:15pt;visibility:visible">
                  <v:imagedata r:id="rId8" o:title="" croptop="8738f" cropbottom="9584f" cropleft="45498f" cropright="16031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Global High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Перемещение курсора нажатием пиктограммы или клавиш </w:t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E"/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C"/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к наиболее высокой точке семейства графиков (наиболее эффективно при многовариантном анализе или статистическом анализе по методу Монте-Карло)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30" o:spid="_x0000_i1052" type="#_x0000_t75" alt="Пикт_AC_2" style="width:9pt;height:14.25pt;visibility:visible">
                  <v:imagedata r:id="rId8" o:title="" croptop="8738f" cropbottom="9584f" cropleft="49420f" cropright="12533f"/>
                </v:shape>
              </w:pic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Global Low </w: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Перемещение курсора нажатием клавиш </w:t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E"/>
            </w:r>
            <w:r w:rsidRPr="004E1CF0">
              <w:rPr>
                <w:rFonts w:ascii="Times New Roman" w:hAnsi="Times New Roman"/>
                <w:sz w:val="20"/>
                <w:szCs w:val="20"/>
              </w:rPr>
              <w:sym w:font="Symbol" w:char="F0AC"/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к наиболее низкой точке семейства графиков (наиболее эффективно при многовариантном анализе или статистическом анализе по методу Монте-Карло) </w:t>
            </w:r>
          </w:p>
        </w:tc>
      </w:tr>
      <w:tr w:rsidR="00475E16" w:rsidRPr="004E1CF0" w:rsidTr="004E1CF0">
        <w:trPr>
          <w:jc w:val="center"/>
        </w:trPr>
        <w:tc>
          <w:tcPr>
            <w:tcW w:w="8613" w:type="dxa"/>
            <w:gridSpan w:val="3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Остальные команды меню 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SCOPE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L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a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>bel Bra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n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>ches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Простановка параметров графиков при многовариантном анализе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L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a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bel 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Time (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>Frequency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)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Point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Пометка точек с заданным временем</w:t>
            </w:r>
            <w:r w:rsidR="004E1CF0" w:rsidRPr="004E1CF0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(частотой) в режиме 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TRANSIENT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(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AC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>)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Animate Options...</w:t>
            </w:r>
          </w:p>
        </w:tc>
        <w:tc>
          <w:tcPr>
            <w:tcW w:w="1678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31" o:spid="_x0000_i1053" type="#_x0000_t75" alt="Пикт_Analysis" style="width:18pt;height:18.75pt;visibility:visible">
                  <v:imagedata r:id="rId9" o:title="" cropleft="17273f" cropright="37289f"/>
                </v:shape>
              </w:pic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Открытие диалогового окна Animate Options для задания параметров анимации (замедления расчета и вывода графиков)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Normalize at Cursor</w:t>
            </w:r>
            <w:r w:rsidR="004E1CF0" w:rsidRPr="004E1CF0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(Ctrl+N)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Нормализация выбранного графика (деление всех его ординат Y на значение ординаты Y точки графика, отмеченной курсором)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Go To X...</w:t>
            </w:r>
            <w:r w:rsidR="004E1CF0" w:rsidRPr="004E1CF0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(Shift+Ctrl+X)</w:t>
            </w:r>
          </w:p>
        </w:tc>
        <w:tc>
          <w:tcPr>
            <w:tcW w:w="1678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32" o:spid="_x0000_i1054" type="#_x0000_t75" alt="Пикт_Tran_1" style="width:15.75pt;height:16.5pt;visibility:visible">
                  <v:imagedata r:id="rId7" o:title="" croptop="4952f" cropbottom="7427f" cropleft="49622f" cropright="10416f"/>
                </v:shape>
              </w:pic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Перемещение левого или правого курсора в точку с заданной координатой по оси X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GO TO Y.(Shift+Ctrl+Y)</w:t>
            </w:r>
          </w:p>
        </w:tc>
        <w:tc>
          <w:tcPr>
            <w:tcW w:w="1678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33" o:spid="_x0000_i1055" type="#_x0000_t75" alt="Пикт_Tran_1" style="width:15.75pt;height:15.75pt;visibility:visible">
                  <v:imagedata r:id="rId7" o:title="" croptop="4952f" cropbottom="10777f" cropleft="54454f" cropright="5743f"/>
                </v:shape>
              </w:pic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Перемещение левого или правого курсора в ближайшую точку с заданной координатой по оси Y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Go to Performance...</w:t>
            </w:r>
          </w:p>
        </w:tc>
        <w:tc>
          <w:tcPr>
            <w:tcW w:w="1678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34" o:spid="_x0000_i1056" type="#_x0000_t75" alt="Пикт_Tran_1" style="width:15.75pt;height:15.75pt;visibility:visible">
                  <v:imagedata r:id="rId7" o:title="" croptop="4952f" cropbottom="10777f" cropleft="59952f" cropright="579f"/>
                </v:shape>
              </w:pic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Перемещение левого или правого курсора в точку с заданными свойствами, выбранными с помощью функции Performance (см. табл.</w:t>
            </w:r>
            <w:r w:rsidR="004E1CF0" w:rsidRPr="004E1CF0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>2).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Go to Branch</w:t>
            </w:r>
          </w:p>
        </w:tc>
        <w:tc>
          <w:tcPr>
            <w:tcW w:w="1678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35" o:spid="_x0000_i1057" type="#_x0000_t75" alt="Пикт_AC_2" style="width:18.75pt;height:18pt;visibility:visible">
                  <v:imagedata r:id="rId8" o:title="" croptop="5638f" cropbottom="3946f" cropleft="15063f" cropright="45859f"/>
                </v:shape>
              </w:pic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Переход к указанной реализации многовариантного анализа. 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Tag Left Cursor (Ctrl+L)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Нанесение на график значений координат левого курсора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Tag Right Cursor (Ctrl+R)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Нанесение на график значений координат правого курсора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Tag Horizontal (Shift+Ctrl+H)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Нанесение на график размерных линий между точками графика, отмеченными левым и правым курсором и простановка расстояния между ними по горизонтали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Tag Vertical (Shift+Ctrl+V)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Нанесение на график размерных линий между точками графика, отмеченными левым и правым курсором и простановка расстояния между ними по вертикали.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Align Cursors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Синхронное перемещение курсора и считывание координат всех графиков, расположенных во всех графических окнах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Keep Cursors on Same Branch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Поддержание перемещения левого и правого курсоров по одному и тому же графику результатов многовариантного анализа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Same Y Scales</w:t>
            </w:r>
          </w:p>
        </w:tc>
        <w:tc>
          <w:tcPr>
            <w:tcW w:w="167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Перестроение всех графиков так, чтобы они имели общую ось Y (используется в том случае, если графики строятся в одном окне, но в разных масштабах)</w:t>
            </w:r>
          </w:p>
        </w:tc>
      </w:tr>
      <w:tr w:rsidR="00475E16" w:rsidRPr="004E1CF0" w:rsidTr="004E1CF0">
        <w:trPr>
          <w:jc w:val="center"/>
        </w:trPr>
        <w:tc>
          <w:tcPr>
            <w:tcW w:w="177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T</w:t>
            </w: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h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>umb Nail Plot</w:t>
            </w:r>
          </w:p>
        </w:tc>
        <w:tc>
          <w:tcPr>
            <w:tcW w:w="1678" w:type="dxa"/>
          </w:tcPr>
          <w:p w:rsidR="00475E16" w:rsidRPr="004E1CF0" w:rsidRDefault="0042224E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noProof/>
                <w:sz w:val="20"/>
                <w:szCs w:val="28"/>
              </w:rPr>
              <w:pict>
                <v:shape id="Рисунок 36" o:spid="_x0000_i1058" type="#_x0000_t75" alt="Пикт_Analysis" style="width:18pt;height:18.75pt;visibility:visible">
                  <v:imagedata r:id="rId9" o:title="" cropleft="54588f"/>
                </v:shape>
              </w:pict>
            </w:r>
          </w:p>
        </w:tc>
        <w:tc>
          <w:tcPr>
            <w:tcW w:w="5160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bCs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Изображение текущих графиков в отдельном окне в мелком масштабе</w:t>
            </w:r>
          </w:p>
        </w:tc>
      </w:tr>
    </w:tbl>
    <w:p w:rsidR="00475E16" w:rsidRPr="004E1CF0" w:rsidRDefault="00475E16" w:rsidP="004E1CF0">
      <w:pPr>
        <w:pStyle w:val="3"/>
        <w:numPr>
          <w:ilvl w:val="0"/>
          <w:numId w:val="0"/>
        </w:numPr>
        <w:suppressAutoHyphens/>
        <w:spacing w:before="0"/>
        <w:ind w:firstLine="709"/>
        <w:rPr>
          <w:rFonts w:ascii="Times New Roman" w:hAnsi="Times New Roman"/>
          <w:b w:val="0"/>
          <w:sz w:val="28"/>
        </w:rPr>
      </w:pPr>
      <w:bookmarkStart w:id="4" w:name="_Toc100420460"/>
    </w:p>
    <w:p w:rsidR="00475E16" w:rsidRPr="004E1CF0" w:rsidRDefault="00475E16" w:rsidP="004E1CF0">
      <w:pPr>
        <w:pStyle w:val="3"/>
        <w:suppressAutoHyphens/>
        <w:spacing w:before="0"/>
        <w:ind w:left="0" w:firstLine="709"/>
        <w:rPr>
          <w:rFonts w:ascii="Times New Roman" w:hAnsi="Times New Roman"/>
          <w:b w:val="0"/>
          <w:sz w:val="28"/>
          <w:lang w:val="en-US"/>
        </w:rPr>
      </w:pPr>
      <w:r w:rsidRPr="004E1CF0">
        <w:rPr>
          <w:rFonts w:ascii="Times New Roman" w:hAnsi="Times New Roman"/>
          <w:b w:val="0"/>
          <w:sz w:val="28"/>
        </w:rPr>
        <w:t xml:space="preserve">Функции раздела </w:t>
      </w:r>
      <w:r w:rsidRPr="004E1CF0">
        <w:rPr>
          <w:rFonts w:ascii="Times New Roman" w:hAnsi="Times New Roman"/>
          <w:b w:val="0"/>
          <w:sz w:val="28"/>
          <w:lang w:val="en-US"/>
        </w:rPr>
        <w:t>PERFORMANCE</w:t>
      </w:r>
      <w:r w:rsidRPr="004E1CF0">
        <w:rPr>
          <w:rFonts w:ascii="Times New Roman" w:hAnsi="Times New Roman"/>
          <w:b w:val="0"/>
          <w:sz w:val="28"/>
        </w:rPr>
        <w:t xml:space="preserve"> </w:t>
      </w:r>
      <w:r w:rsidR="0042224E">
        <w:rPr>
          <w:rFonts w:ascii="Times New Roman" w:hAnsi="Times New Roman"/>
          <w:b w:val="0"/>
          <w:noProof/>
          <w:sz w:val="28"/>
        </w:rPr>
        <w:pict>
          <v:shape id="Рисунок 37" o:spid="_x0000_i1059" type="#_x0000_t75" alt="Пикт_Tran_1" style="width:15.75pt;height:17.25pt;visibility:visible">
            <v:imagedata r:id="rId7" o:title="" croptop="4952f" cropbottom="10777f" cropleft="59952f" cropright="579f"/>
          </v:shape>
        </w:pict>
      </w:r>
      <w:bookmarkEnd w:id="4"/>
    </w:p>
    <w:p w:rsidR="003C7293" w:rsidRPr="004E1CF0" w:rsidRDefault="003C7293" w:rsidP="004E1CF0">
      <w:pPr>
        <w:pStyle w:val="lections"/>
        <w:suppressAutoHyphens/>
        <w:spacing w:line="360" w:lineRule="auto"/>
        <w:ind w:firstLine="709"/>
        <w:rPr>
          <w:rFonts w:ascii="Times New Roman" w:hAnsi="Times New Roman"/>
          <w:sz w:val="28"/>
          <w:lang w:val="en-US"/>
        </w:rPr>
      </w:pPr>
    </w:p>
    <w:p w:rsidR="004E1CF0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MICROCAP имеет группу специальных функций PERFORMANCE, которые используются для указания и измерения некоторых характеристик построенных графиков. Эти функции могут вызываться с помощью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панели инструментов графического окна после построения графиков соответствующего анализа нажатием кнопки </w:t>
      </w:r>
      <w:r w:rsidR="0042224E">
        <w:rPr>
          <w:rFonts w:ascii="Times New Roman" w:hAnsi="Times New Roman"/>
          <w:noProof/>
          <w:sz w:val="28"/>
          <w:szCs w:val="28"/>
        </w:rPr>
        <w:pict>
          <v:shape id="Рисунок 38" o:spid="_x0000_i1060" type="#_x0000_t75" alt="Пикт_Tran_1" style="width:15.75pt;height:17.25pt;visibility:visible">
            <v:imagedata r:id="rId7" o:title="" croptop="4952f" cropbottom="10777f" cropleft="59952f" cropright="579f"/>
          </v:shape>
        </w:pict>
      </w:r>
      <w:r w:rsidRPr="004E1CF0">
        <w:rPr>
          <w:rFonts w:ascii="Times New Roman" w:hAnsi="Times New Roman"/>
          <w:sz w:val="28"/>
          <w:szCs w:val="28"/>
        </w:rPr>
        <w:t>. Из окна оптимизации OPTIMIZE и анализа Monte Carlo — PROPERTIES группа функций PERFORMANCE вызывается нажатием клавиши GET. Ниже в таблице приведен список этих функций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с их аргументами и результат их выполнения. При этом приняты следующие обозначения.</w:t>
      </w:r>
    </w:p>
    <w:p w:rsidR="004E1CF0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— выражение для переменной откладываемой по оси ординат, для которого необходимо выполнить функцию группы </w:t>
      </w:r>
      <w:r w:rsidRPr="004E1CF0">
        <w:rPr>
          <w:rFonts w:ascii="Times New Roman" w:hAnsi="Times New Roman"/>
          <w:sz w:val="28"/>
          <w:szCs w:val="28"/>
          <w:lang w:val="en-US"/>
        </w:rPr>
        <w:t>PERFORMANCE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E1CF0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— логическое выражение при выполнении которого будет вычисляться функция группы </w:t>
      </w:r>
      <w:r w:rsidRPr="004E1CF0">
        <w:rPr>
          <w:rFonts w:ascii="Times New Roman" w:hAnsi="Times New Roman"/>
          <w:sz w:val="28"/>
          <w:szCs w:val="28"/>
          <w:lang w:val="en-US"/>
        </w:rPr>
        <w:t>PERFORMANCE</w:t>
      </w:r>
      <w:r w:rsidRPr="004E1CF0">
        <w:rPr>
          <w:rFonts w:ascii="Times New Roman" w:hAnsi="Times New Roman"/>
          <w:sz w:val="28"/>
          <w:szCs w:val="28"/>
        </w:rPr>
        <w:t>. Обычно вычисления производят после установления быстрых переходных процессов, что заставляет исключать начальный этап из рассмотрения.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Поэтому данное выражение обычно имеет вид следующего типа</w:t>
      </w:r>
      <w:r w:rsidR="004E1CF0" w:rsidRPr="004E1CF0">
        <w:rPr>
          <w:rFonts w:ascii="Times New Roman" w:hAnsi="Times New Roman"/>
          <w:sz w:val="28"/>
          <w:szCs w:val="28"/>
        </w:rPr>
        <w:t xml:space="preserve"> "</w:t>
      </w:r>
      <w:r w:rsidRPr="004E1CF0">
        <w:rPr>
          <w:rFonts w:ascii="Times New Roman" w:hAnsi="Times New Roman"/>
          <w:sz w:val="28"/>
          <w:szCs w:val="28"/>
          <w:lang w:val="en-US"/>
        </w:rPr>
        <w:t>T</w:t>
      </w:r>
      <w:r w:rsidRPr="004E1CF0">
        <w:rPr>
          <w:rFonts w:ascii="Times New Roman" w:hAnsi="Times New Roman"/>
          <w:sz w:val="28"/>
          <w:szCs w:val="28"/>
        </w:rPr>
        <w:t xml:space="preserve">&gt;100 </w:t>
      </w:r>
      <w:r w:rsidRPr="004E1CF0">
        <w:rPr>
          <w:rFonts w:ascii="Times New Roman" w:hAnsi="Times New Roman"/>
          <w:sz w:val="28"/>
          <w:szCs w:val="28"/>
          <w:lang w:val="en-US"/>
        </w:rPr>
        <w:t>ns</w:t>
      </w:r>
      <w:r w:rsidR="004E1CF0" w:rsidRPr="004E1CF0">
        <w:rPr>
          <w:rFonts w:ascii="Times New Roman" w:hAnsi="Times New Roman"/>
          <w:sz w:val="28"/>
          <w:szCs w:val="28"/>
        </w:rPr>
        <w:t>"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E1CF0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 xml:space="preserve"> — целое число, указывающее какое по порядку измерение делается. Например необходимо измерить длительность фронта нескольких идущих подряд импульсов. 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 xml:space="preserve">=1 соответствует первому импульсу слева. Величина 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 xml:space="preserve">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увеличивается на 1 при каждом нажатии на кнопки </w:t>
      </w:r>
      <w:r w:rsidRPr="004E1CF0">
        <w:rPr>
          <w:rFonts w:ascii="Times New Roman" w:hAnsi="Times New Roman"/>
          <w:sz w:val="28"/>
          <w:szCs w:val="28"/>
          <w:lang w:val="en-US"/>
        </w:rPr>
        <w:t>GO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TO</w:t>
      </w:r>
      <w:r w:rsidRPr="004E1CF0">
        <w:rPr>
          <w:rFonts w:ascii="Times New Roman" w:hAnsi="Times New Roman"/>
          <w:sz w:val="28"/>
          <w:szCs w:val="28"/>
        </w:rPr>
        <w:t xml:space="preserve">, </w:t>
      </w:r>
      <w:r w:rsidRPr="004E1CF0">
        <w:rPr>
          <w:rFonts w:ascii="Times New Roman" w:hAnsi="Times New Roman"/>
          <w:sz w:val="28"/>
          <w:szCs w:val="28"/>
          <w:lang w:val="en-US"/>
        </w:rPr>
        <w:t>Left</w:t>
      </w:r>
      <w:r w:rsidRPr="004E1CF0">
        <w:rPr>
          <w:rFonts w:ascii="Times New Roman" w:hAnsi="Times New Roman"/>
          <w:sz w:val="28"/>
          <w:szCs w:val="28"/>
        </w:rPr>
        <w:t xml:space="preserve">, </w:t>
      </w:r>
      <w:r w:rsidRPr="004E1CF0">
        <w:rPr>
          <w:rFonts w:ascii="Times New Roman" w:hAnsi="Times New Roman"/>
          <w:sz w:val="28"/>
          <w:szCs w:val="28"/>
          <w:lang w:val="en-US"/>
        </w:rPr>
        <w:t>Right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 xml:space="preserve"> — нижнее граничное значение переменной, используемое соответствующими функциями.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 — верхнее граничное значение переменной, используемое соответствующими функциями.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Level — уровень значения переменной, используемый при вычислении различных параметров сигналов.</w:t>
      </w:r>
    </w:p>
    <w:p w:rsidR="00475E16" w:rsidRPr="004E1CF0" w:rsidRDefault="004E1CF0" w:rsidP="004E1CF0">
      <w:pPr>
        <w:pStyle w:val="af9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</w:t>
      </w:r>
      <w:r w:rsidR="00475E16" w:rsidRPr="004E1CF0">
        <w:rPr>
          <w:rFonts w:ascii="Times New Roman" w:hAnsi="Times New Roman"/>
          <w:sz w:val="28"/>
          <w:szCs w:val="28"/>
        </w:rPr>
        <w:t>и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</w:t>
      </w:r>
      <w:r w:rsidR="00475E16" w:rsidRPr="004E1CF0">
        <w:rPr>
          <w:rFonts w:ascii="Times New Roman" w:hAnsi="Times New Roman"/>
          <w:sz w:val="28"/>
          <w:szCs w:val="28"/>
        </w:rPr>
        <w:t>а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PERFORMANC</w:t>
      </w:r>
      <w:r w:rsidR="00475E16" w:rsidRPr="004E1CF0">
        <w:rPr>
          <w:rFonts w:ascii="Times New Roman" w:hAnsi="Times New Roman"/>
          <w:sz w:val="28"/>
          <w:szCs w:val="28"/>
        </w:rPr>
        <w:t>E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Rise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Time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) — длительность возрастания вдоль оси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 xml:space="preserve"> переменной Y от указанного нижнего (Low) до указанного верхнего (High) уровней при выполнении заданного логического выражения 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Fall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Time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) — длительность убывания вдоль оси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 xml:space="preserve"> переменной Y от указанного верхнего (High) до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указанного нижнего (Low) уровней при выполнении заданного логического выражения 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курсоры графиков помещаются последовательно в две выбранные точки и возвращается разность координат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 xml:space="preserve"> для этих точек. Функции </w:t>
      </w:r>
      <w:r w:rsidRPr="004E1CF0">
        <w:rPr>
          <w:rFonts w:ascii="Times New Roman" w:hAnsi="Times New Roman"/>
          <w:sz w:val="28"/>
          <w:szCs w:val="28"/>
          <w:lang w:val="en-US"/>
        </w:rPr>
        <w:t>Rise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Time</w:t>
      </w:r>
      <w:r w:rsidRPr="004E1CF0">
        <w:rPr>
          <w:rFonts w:ascii="Times New Roman" w:hAnsi="Times New Roman"/>
          <w:sz w:val="28"/>
          <w:szCs w:val="28"/>
        </w:rPr>
        <w:t xml:space="preserve"> и </w:t>
      </w:r>
      <w:r w:rsidRPr="004E1CF0">
        <w:rPr>
          <w:rFonts w:ascii="Times New Roman" w:hAnsi="Times New Roman"/>
          <w:sz w:val="28"/>
          <w:szCs w:val="28"/>
          <w:lang w:val="en-US"/>
        </w:rPr>
        <w:t>Fall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Time</w:t>
      </w:r>
      <w:r w:rsidRPr="004E1CF0">
        <w:rPr>
          <w:rFonts w:ascii="Times New Roman" w:hAnsi="Times New Roman"/>
          <w:sz w:val="28"/>
          <w:szCs w:val="28"/>
        </w:rPr>
        <w:t xml:space="preserve"> можно использовать для измерения времени нарастания и спада импульсных сигналов.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Peak_X(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 xml:space="preserve">) — Эта функция возвращает координату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 xml:space="preserve"> очередного локального максимума (PEAK) выбранной переменной Y_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. Локальный максимум — это точка, значение функции Y в которой больше чем в соседних точках с обеих сторон.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при этом дополнительно помещается левый или правый курсор в очередную точку локального максимума.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Peak_Y(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) —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функция аналогична функции Peak_X, но возвращает значение координаты Y точки локального максимума. Функция может использоваться для измерения значений выбросов при анализе переходных процессов и пульсаций коэффициента передачи фильтров при проведении AC анализа.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Valley_X(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 xml:space="preserve">) — функция возвращает координату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 xml:space="preserve"> очередного локального минимума (VALLEY) выбранной переменной Y_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. Локальный минимум — это точка, значение функции Y в которой меньше чем в соседних точках с обеих сторон.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при этом дополнительно помещается левый или правый курсор в очередную точку локального максимума.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Valley_Y(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): Эта функция аналогична функции Valley_X, но возвращает значение координаты Y точки локального минимума. Функция может использоваться для измерения значений отрицательных выбросов при анализе переходных процессов и пульсаций коэффициента передачи фильтров при проведении AC анализа.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Peak_Valley(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 xml:space="preserve">) — возвращает разность координат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 xml:space="preserve"> 2-х соседних точек локального максимума и минимума выбранной переменной Y_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дополнительно помещаются левый и правый курсоры в очередные найденные 2 точки максимума и минимума. Может использоваться для измерения размаха разнообразных пульсаций, выбросов и амплитуд сигналов.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Period(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 xml:space="preserve">) — возвращает период колебаний переменной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путем измерения расстояния по оси X между последовательными одинаковыми значениями величины Y_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. Первоначально находится среднее значения величины Y_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на интервале моделирования, где соблюдается истинность логического выражения 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. Затем ищутся 2 очередных последовательных участка возрастания величины от среднего значения. Разница в расстоянии по оси X между этими точками и принимается за значение периода колебаний. Как правило, вводимое логическое выражение бывает типа "T&gt;500ns" и используется для исключения ошибок определения периода на неколебательном участке процесса. Удобна для определения периода колебаний преобразователей напряжение-частота, где существует необходимость измерения периода колебаний с высокой точностью. Функция работает наиболее эффективно для колеблющейся переменной, проходящей при этом через свое среднее значение в течение периода. Она не будет работать с достаточной точностью с колебаниями, которые содержат гармоники значительной величины.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дополнительно помещаются левый и правый курсоры в 2 указанные точки графика (которые определяются как показано выше) и возвращается расстояние между ними по оси X.</w:t>
      </w:r>
    </w:p>
    <w:p w:rsidR="004E1CF0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 xml:space="preserve">Frequency(Y_expr,Boolean_expr,N) — </w:t>
      </w:r>
      <w:r w:rsidRPr="004E1CF0">
        <w:rPr>
          <w:rFonts w:ascii="Times New Roman" w:hAnsi="Times New Roman"/>
          <w:sz w:val="28"/>
          <w:szCs w:val="28"/>
        </w:rPr>
        <w:t>дополнение</w:t>
      </w:r>
      <w:r w:rsidRPr="004E1CF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функции</w:t>
      </w:r>
      <w:r w:rsidRPr="004E1CF0">
        <w:rPr>
          <w:rFonts w:ascii="Times New Roman" w:hAnsi="Times New Roman"/>
          <w:sz w:val="28"/>
          <w:szCs w:val="28"/>
          <w:lang w:val="en-US"/>
        </w:rPr>
        <w:t xml:space="preserve"> Period. </w:t>
      </w:r>
      <w:r w:rsidRPr="004E1CF0">
        <w:rPr>
          <w:rFonts w:ascii="Times New Roman" w:hAnsi="Times New Roman"/>
          <w:sz w:val="28"/>
          <w:szCs w:val="28"/>
        </w:rPr>
        <w:t>Работает в точности также как и функция PERIOD, но возвращается значение 1/Period.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Width(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level</w:t>
      </w:r>
      <w:r w:rsidRPr="004E1CF0">
        <w:rPr>
          <w:rFonts w:ascii="Times New Roman" w:hAnsi="Times New Roman"/>
          <w:sz w:val="28"/>
          <w:szCs w:val="28"/>
        </w:rPr>
        <w:t xml:space="preserve">): Эта функция измеряет расстояние по оси X между 2-мя точками графика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с заданными значениями ординаты </w:t>
      </w:r>
      <w:r w:rsidRPr="004E1CF0">
        <w:rPr>
          <w:rFonts w:ascii="Times New Roman" w:hAnsi="Times New Roman"/>
          <w:sz w:val="28"/>
          <w:szCs w:val="28"/>
          <w:lang w:val="en-US"/>
        </w:rPr>
        <w:t>level</w:t>
      </w:r>
      <w:r w:rsidRPr="004E1CF0">
        <w:rPr>
          <w:rFonts w:ascii="Times New Roman" w:hAnsi="Times New Roman"/>
          <w:sz w:val="28"/>
          <w:szCs w:val="28"/>
        </w:rPr>
        <w:t xml:space="preserve">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дополнительно помещаются курсоры графического окна (левый и правый) в очередные выбранные точки графика и возвращается как результат расстояние по оси X между этими точками.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координату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 xml:space="preserve"> точки глобального максимума функции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дополнительно помещается выбранный левый (или правый) курсор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в найденную точку и возвращается ее координата по оси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E1CF0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координату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 xml:space="preserve"> точки глобального максимума функции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дополнительно помещается выбранный левый (или правый) курсор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в найденную точку и возвращается ее координата по оси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координату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 xml:space="preserve"> точки глобального минимума функции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дополнительно помещается выбранный левый (или правый) курсор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в найденную точку и возвращается ее координата по оси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координату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 xml:space="preserve"> точки глобального минимума функции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дополнительно помещается выбранный левый (или правый) курсор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в найденную точку и возвращается ее координата по оси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Level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level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координату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 xml:space="preserve"> очередной точки графика, в которой переменная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принимает значение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Level</w:t>
      </w:r>
      <w:r w:rsidRPr="004E1CF0">
        <w:rPr>
          <w:rFonts w:ascii="Times New Roman" w:hAnsi="Times New Roman"/>
          <w:sz w:val="28"/>
          <w:szCs w:val="28"/>
        </w:rPr>
        <w:t xml:space="preserve">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дополнительно помещается выбранный левый (или правый) курсор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в найденную точку и возвращается ее координата по оси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Level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level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значение переменной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в точке с абсциссой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Level</w:t>
      </w:r>
      <w:r w:rsidRPr="004E1CF0">
        <w:rPr>
          <w:rFonts w:ascii="Times New Roman" w:hAnsi="Times New Roman"/>
          <w:sz w:val="28"/>
          <w:szCs w:val="28"/>
        </w:rPr>
        <w:t xml:space="preserve">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дополнительно помещается выбранный левый (или правый) курсор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в найденную точку и возвращается ее координата по оси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Delta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разность абсцисс 2-х очередных точек графика, в которых переменная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принимает значения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 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 xml:space="preserve">.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 дополнительно помещаются курсоры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в найденные точки и возвращается разность их абсцисс.</w:t>
      </w:r>
    </w:p>
    <w:p w:rsidR="004E1CF0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Delta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разность ординат 2-х точек графика, в которых абсцисса принимает значения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 и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Range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диапазон изменения абсцисс 2-х очередных точек графика в которых переменная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принимает заданные значения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. Сначала она находит очередные точки графика в которых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принимает заданные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 xml:space="preserve"> 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 значения. Затем исследуются все точки внутри диапазона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…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 и ищутся с наибольшим и наименьшим значением абсциссы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 xml:space="preserve"> (В эти точки и помещаются курсоры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 xml:space="preserve">). Разность между найденными абсциссами возвращается как значение функции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range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Range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) — определяет диапазон изменения переменной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2-х точек графика в которых абсцисса принимает заданные значения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 xml:space="preserve">,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. Сначала она находит точки графика которые имеют абсциссы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 xml:space="preserve"> и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. Затем исследуются все точки внутри диапазона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Low</w:t>
      </w:r>
      <w:r w:rsidRPr="004E1CF0">
        <w:rPr>
          <w:rFonts w:ascii="Times New Roman" w:hAnsi="Times New Roman"/>
          <w:sz w:val="28"/>
          <w:szCs w:val="28"/>
        </w:rPr>
        <w:t>…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High</w:t>
      </w:r>
      <w:r w:rsidRPr="004E1CF0">
        <w:rPr>
          <w:rFonts w:ascii="Times New Roman" w:hAnsi="Times New Roman"/>
          <w:sz w:val="28"/>
          <w:szCs w:val="28"/>
        </w:rPr>
        <w:t xml:space="preserve"> и ищутся с наибольшим и наименьшим значением переменной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(В эти точки и помещаются курсоры в режиме </w:t>
      </w:r>
      <w:r w:rsidRPr="004E1CF0">
        <w:rPr>
          <w:rFonts w:ascii="Times New Roman" w:hAnsi="Times New Roman"/>
          <w:sz w:val="28"/>
          <w:szCs w:val="28"/>
          <w:lang w:val="en-US"/>
        </w:rPr>
        <w:t>Cursor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Mode</w:t>
      </w:r>
      <w:r w:rsidRPr="004E1CF0">
        <w:rPr>
          <w:rFonts w:ascii="Times New Roman" w:hAnsi="Times New Roman"/>
          <w:sz w:val="28"/>
          <w:szCs w:val="28"/>
        </w:rPr>
        <w:t>). Разность между найденными ординатами и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 xml:space="preserve">возвращается как значение функции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range</w:t>
      </w:r>
      <w:r w:rsidRPr="004E1CF0">
        <w:rPr>
          <w:rFonts w:ascii="Times New Roman" w:hAnsi="Times New Roman"/>
          <w:sz w:val="28"/>
          <w:szCs w:val="28"/>
        </w:rPr>
        <w:t>. Функция может использоваться для измерения пульсаций АЧХ фильтра.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Slope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Boolean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>,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value</w:t>
      </w:r>
      <w:r w:rsidRPr="004E1CF0">
        <w:rPr>
          <w:rFonts w:ascii="Times New Roman" w:hAnsi="Times New Roman"/>
          <w:sz w:val="28"/>
          <w:szCs w:val="28"/>
        </w:rPr>
        <w:t xml:space="preserve">) — Вычисляет производную функции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 в окрестности точки с абсциссой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value</w:t>
      </w:r>
      <w:r w:rsidRPr="004E1CF0">
        <w:rPr>
          <w:rFonts w:ascii="Times New Roman" w:hAnsi="Times New Roman"/>
          <w:sz w:val="28"/>
          <w:szCs w:val="28"/>
        </w:rPr>
        <w:t xml:space="preserve">. Курсоры помещаются в точку с абсциссой </w:t>
      </w:r>
      <w:r w:rsidRPr="004E1CF0">
        <w:rPr>
          <w:rFonts w:ascii="Times New Roman" w:hAnsi="Times New Roman"/>
          <w:sz w:val="28"/>
          <w:szCs w:val="28"/>
          <w:lang w:val="en-US"/>
        </w:rPr>
        <w:t>X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value</w:t>
      </w:r>
      <w:r w:rsidRPr="004E1CF0">
        <w:rPr>
          <w:rFonts w:ascii="Times New Roman" w:hAnsi="Times New Roman"/>
          <w:sz w:val="28"/>
          <w:szCs w:val="28"/>
        </w:rPr>
        <w:t xml:space="preserve"> и ближайшую к ней точку (отстоящую на шаг расчета). Затем разность ординат указанных точек делится на разность абсцисс и полученная величина возвращается как значение функции </w:t>
      </w:r>
      <w:r w:rsidRPr="004E1CF0">
        <w:rPr>
          <w:rFonts w:ascii="Times New Roman" w:hAnsi="Times New Roman"/>
          <w:sz w:val="28"/>
          <w:szCs w:val="28"/>
          <w:lang w:val="en-US"/>
        </w:rPr>
        <w:t>Slope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Phase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Margin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) — вычисляет запас по фазе графика частотной характеристики 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>. При этом заранее должны быть построены графики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dB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) и </w:t>
      </w:r>
      <w:r w:rsidRPr="004E1CF0">
        <w:rPr>
          <w:rFonts w:ascii="Times New Roman" w:hAnsi="Times New Roman"/>
          <w:sz w:val="28"/>
          <w:szCs w:val="28"/>
          <w:lang w:val="en-US"/>
        </w:rPr>
        <w:t>PHASE</w:t>
      </w:r>
      <w:r w:rsidRPr="004E1CF0">
        <w:rPr>
          <w:rFonts w:ascii="Times New Roman" w:hAnsi="Times New Roman"/>
          <w:sz w:val="28"/>
          <w:szCs w:val="28"/>
        </w:rPr>
        <w:t>(</w:t>
      </w:r>
      <w:r w:rsidRPr="004E1CF0">
        <w:rPr>
          <w:rFonts w:ascii="Times New Roman" w:hAnsi="Times New Roman"/>
          <w:sz w:val="28"/>
          <w:szCs w:val="28"/>
          <w:lang w:val="en-US"/>
        </w:rPr>
        <w:t>Y</w:t>
      </w:r>
      <w:r w:rsidRPr="004E1CF0">
        <w:rPr>
          <w:rFonts w:ascii="Times New Roman" w:hAnsi="Times New Roman"/>
          <w:sz w:val="28"/>
          <w:szCs w:val="28"/>
        </w:rPr>
        <w:t>_</w:t>
      </w:r>
      <w:r w:rsidRPr="004E1CF0">
        <w:rPr>
          <w:rFonts w:ascii="Times New Roman" w:hAnsi="Times New Roman"/>
          <w:sz w:val="28"/>
          <w:szCs w:val="28"/>
          <w:lang w:val="en-US"/>
        </w:rPr>
        <w:t>expr</w:t>
      </w:r>
      <w:r w:rsidRPr="004E1CF0">
        <w:rPr>
          <w:rFonts w:ascii="Times New Roman" w:hAnsi="Times New Roman"/>
          <w:sz w:val="28"/>
          <w:szCs w:val="28"/>
        </w:rPr>
        <w:t xml:space="preserve">). Данная функция доступна только из </w:t>
      </w:r>
      <w:r w:rsidRPr="004E1CF0">
        <w:rPr>
          <w:rFonts w:ascii="Times New Roman" w:hAnsi="Times New Roman"/>
          <w:sz w:val="28"/>
          <w:szCs w:val="28"/>
          <w:lang w:val="en-US"/>
        </w:rPr>
        <w:t>AC</w:t>
      </w:r>
      <w:r w:rsidRPr="004E1CF0">
        <w:rPr>
          <w:rFonts w:ascii="Times New Roman" w:hAnsi="Times New Roman"/>
          <w:sz w:val="28"/>
          <w:szCs w:val="28"/>
        </w:rPr>
        <w:t xml:space="preserve"> анализа.</w:t>
      </w:r>
    </w:p>
    <w:p w:rsidR="004E1CF0" w:rsidRDefault="004E1CF0">
      <w:pPr>
        <w:spacing w:after="20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75E16" w:rsidRPr="004E1CF0" w:rsidRDefault="00475E16" w:rsidP="004E1CF0">
      <w:pPr>
        <w:pStyle w:val="3"/>
        <w:suppressAutoHyphens/>
        <w:spacing w:before="0"/>
        <w:ind w:left="0" w:firstLine="709"/>
        <w:rPr>
          <w:rFonts w:ascii="Times New Roman" w:hAnsi="Times New Roman"/>
          <w:b w:val="0"/>
          <w:sz w:val="28"/>
        </w:rPr>
      </w:pPr>
      <w:bookmarkStart w:id="5" w:name="_Toc100420461"/>
      <w:r w:rsidRPr="004E1CF0">
        <w:rPr>
          <w:rFonts w:ascii="Times New Roman" w:hAnsi="Times New Roman"/>
          <w:b w:val="0"/>
          <w:sz w:val="28"/>
        </w:rPr>
        <w:t>Вывод графиков характеристик в режиме Probe</w:t>
      </w:r>
      <w:bookmarkEnd w:id="5"/>
    </w:p>
    <w:p w:rsidR="003C7293" w:rsidRPr="004E1CF0" w:rsidRDefault="003C7293" w:rsidP="004E1CF0">
      <w:pPr>
        <w:pStyle w:val="lections"/>
        <w:suppressAutoHyphens/>
        <w:spacing w:line="360" w:lineRule="auto"/>
        <w:ind w:firstLine="709"/>
        <w:rPr>
          <w:rFonts w:ascii="Times New Roman" w:hAnsi="Times New Roman"/>
          <w:sz w:val="28"/>
        </w:rPr>
      </w:pP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Характерная особенность программы MicroCap, отличающая ее от других программ типа PSpice — построение графиков не после окончания всех расчетов, а в процессе моделирования. Такая особенность пакета позволяет прервать моделирование при обнаружении явно ошибочных результатов. Однако такой метод имеет и недостаток, связанный с необходимостью до начала моделирования перечислять имена переменных, выводимых на график, и их масштабы. Для построения графиков других переменных необходимо повторить моделирование. Поэтому в программе МС7 предусмотрен специальный режим Probe для создания файла данных, в который заносятся потенциалы всех узлов схемы, что позволяет после завершения моделирования построить график любой переменной. Просмотр графиков в режиме Probe производится в следующем порядке.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В меню команды Analysis выбирается один из видов анализа и заполняются все графы окна Analysis Limits, обращая особое внимание на задание пределов изменения независимой переменной (времени, частоты и т. п.). Далее в меню команды Analysis выбирается режим Probe с тем же видом анализа: Probe Transient, Probe AC, Probe DC. В этом режиме экран делится на две части. Справа размещается окно с изображением схемы, а слева окно построения графиков характеристик. При этом содержание строки команд изменяется. В меню команды Probe выбирается строка New run для выполнения моделирования, все результаты которого (узловые потенциалы аналоговых узлов и токи ветвей с индуктивностями, логические состояния цифровых узлов) заносятся в дисковый файл, что позволяет вывести на экран график любой характеристики. При этом если в режиме статистического анализа Monte Carlo указано количество реализаций </w:t>
      </w:r>
      <w:r w:rsidRPr="004E1CF0">
        <w:rPr>
          <w:rFonts w:ascii="Times New Roman" w:hAnsi="Times New Roman"/>
          <w:sz w:val="28"/>
          <w:szCs w:val="28"/>
          <w:lang w:val="en-US"/>
        </w:rPr>
        <w:t>n</w:t>
      </w:r>
      <w:r w:rsidRPr="004E1CF0">
        <w:rPr>
          <w:rFonts w:ascii="Times New Roman" w:hAnsi="Times New Roman"/>
          <w:sz w:val="28"/>
          <w:szCs w:val="28"/>
        </w:rPr>
        <w:t xml:space="preserve">&gt;1, то все равно будет доступна только первая реализация при номинальных значениях параметров. Далее курсором на схеме указывается узел схемы, вывод компонента или сам компонент (указывать промежуточные точки цепей нельзя) — в левой части экрана немедленно вычерчивается его характеристика. Тип переменных, откладываемых по осям графиков, предварительно выбирается в пунктах меню Vertical, Horizontal. Если при этом в окне не видна нужная часть схемы, то окно схемы можно открыть полностью. После выбора нужного узла окно схемы минимизируется и вновь появляется окно графиков с нанесенной новой характеристикой. Перед работой в режиме Probe рекомендуется пометить номера узлов схемы, выбрав щелчком на пиктограмме </w:t>
      </w:r>
      <w:r w:rsidR="0042224E">
        <w:rPr>
          <w:rFonts w:ascii="Times New Roman" w:hAnsi="Times New Roman"/>
          <w:noProof/>
          <w:sz w:val="28"/>
          <w:szCs w:val="28"/>
        </w:rPr>
        <w:pict>
          <v:shape id="Рисунок 1" o:spid="_x0000_i1061" type="#_x0000_t75" alt="Пикт_Режимы_3" style="width:18pt;height:21pt;visibility:visible">
            <v:imagedata r:id="rId10" o:title="" cropleft="29703f" cropright="28872f"/>
          </v:shape>
        </w:pict>
      </w:r>
      <w:r w:rsidRPr="004E1CF0">
        <w:rPr>
          <w:rFonts w:ascii="Times New Roman" w:hAnsi="Times New Roman"/>
          <w:sz w:val="28"/>
          <w:szCs w:val="28"/>
        </w:rPr>
        <w:t xml:space="preserve"> режим Node number</w:t>
      </w:r>
      <w:r w:rsidRPr="004E1CF0">
        <w:rPr>
          <w:rFonts w:ascii="Times New Roman" w:hAnsi="Times New Roman"/>
          <w:sz w:val="28"/>
          <w:szCs w:val="28"/>
          <w:lang w:val="en-US"/>
        </w:rPr>
        <w:t>s</w:t>
      </w:r>
      <w:r w:rsidRPr="004E1CF0">
        <w:rPr>
          <w:rFonts w:ascii="Times New Roman" w:hAnsi="Times New Roman"/>
          <w:sz w:val="28"/>
          <w:szCs w:val="28"/>
        </w:rPr>
        <w:t>, чтобы легко идентифицировать графики результатов.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4E1CF0">
        <w:rPr>
          <w:rFonts w:ascii="Times New Roman" w:hAnsi="Times New Roman"/>
          <w:sz w:val="28"/>
          <w:szCs w:val="28"/>
        </w:rPr>
        <w:t>Описание всех команд режима Probe приведено в табл.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2.</w:t>
      </w:r>
    </w:p>
    <w:p w:rsidR="00475E16" w:rsidRPr="004E1CF0" w:rsidRDefault="00475E16" w:rsidP="004E1CF0">
      <w:pPr>
        <w:pStyle w:val="af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75E16" w:rsidRPr="004E1CF0" w:rsidRDefault="00475E16" w:rsidP="004E1CF0">
      <w:pPr>
        <w:pStyle w:val="af5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Таблица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2. Описание команд режима Probe</w:t>
      </w:r>
    </w:p>
    <w:tbl>
      <w:tblPr>
        <w:tblStyle w:val="af7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25"/>
        <w:gridCol w:w="7088"/>
      </w:tblGrid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Команда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Назначение </w:t>
            </w:r>
          </w:p>
        </w:tc>
      </w:tr>
      <w:tr w:rsidR="00475E16" w:rsidRPr="004E1CF0" w:rsidTr="004E1CF0">
        <w:trPr>
          <w:jc w:val="center"/>
        </w:trPr>
        <w:tc>
          <w:tcPr>
            <w:tcW w:w="8613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Меню Probe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New Run (F2)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Выполнение нового моделирования.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Delete Plots...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Удаление графиков переменных, имена которых указываются дополнительно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Delete All (Ctrl+F9)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Удаление графиков всех переменных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Separate Analog and Digital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Размещение графиков аналоговых и цифровых переменных в разных окнах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One Trace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Построение только одного графика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Many Traces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Построение нескольких графиков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Save All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Сохранение всех переменных. Используется при построении графиков заряда, магнитного потока, емкости, индуктивности, магнитной индукции и напряженности магнитного поля</w:t>
            </w:r>
            <w:r w:rsidR="004E1CF0" w:rsidRPr="004E1CF0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>и др. (бледный шрифт в левой колонке)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Save V and l Only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Сохранение значений отсчетов времени, логических состояний цифровых узлов, напряжений и токов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Plot</w:t>
            </w:r>
            <w:r w:rsidRPr="004E1CF0">
              <w:rPr>
                <w:rFonts w:ascii="Times New Roman" w:hAnsi="Times New Roman"/>
                <w:sz w:val="20"/>
                <w:szCs w:val="28"/>
              </w:rPr>
              <w:t xml:space="preserve"> Group (1...9)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Фиксирование группы графиков для выбора следующего графика при нанесении надписей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Exit Probe (F3)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Завершение режима Probe и возвращение в окно схем </w:t>
            </w:r>
          </w:p>
        </w:tc>
      </w:tr>
      <w:tr w:rsidR="00475E16" w:rsidRPr="004E1CF0" w:rsidTr="004E1CF0">
        <w:trPr>
          <w:jc w:val="center"/>
        </w:trPr>
        <w:tc>
          <w:tcPr>
            <w:tcW w:w="8613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Меню Vertical и Horizontal </w:t>
            </w:r>
          </w:p>
        </w:tc>
      </w:tr>
      <w:tr w:rsidR="00475E16" w:rsidRPr="004E1CF0" w:rsidTr="004E1CF0">
        <w:trPr>
          <w:jc w:val="center"/>
        </w:trPr>
        <w:tc>
          <w:tcPr>
            <w:tcW w:w="8613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Анализ переходных процессов — Transient Analysis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Voltage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Построение узлового потенциала или логического состояния выбранного узла или напряжения на 2-полюсном компоненте при указании курсором на этот компонент. Если курсор размещен между двух выводов многополюсного компонента, выводится график разности напряжений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Current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Ток двухполюсного компонента или ток, втекающий в вывод 3- или 4-полюсного активного компонента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Energy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Энергия указанного компонента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4E1CF0">
              <w:rPr>
                <w:rFonts w:ascii="Times New Roman" w:hAnsi="Times New Roman"/>
                <w:sz w:val="20"/>
                <w:szCs w:val="28"/>
                <w:lang w:val="en-US"/>
              </w:rPr>
              <w:t>Power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>Мощность указанного компонента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Resistance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Сопротивление указанного резистора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Charge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Заряд указанного конденсатора или внутренняя емкость между выводами полупроводникового прибора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Capacitance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Емкость, ассоциированная с зарядом указанного компонента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Flux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Магнитный поток через индуктивность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Inductance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Индуктивность, ассоциированная с магнитным потоком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В Field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Магнитная индукция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H Field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Напряженность магнитного поля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Time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Текущее время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Linear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Линейная шкала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Log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Логарифмическая шкала </w:t>
            </w:r>
          </w:p>
        </w:tc>
      </w:tr>
      <w:tr w:rsidR="00475E16" w:rsidRPr="004E1CF0" w:rsidTr="004E1CF0">
        <w:trPr>
          <w:jc w:val="center"/>
        </w:trPr>
        <w:tc>
          <w:tcPr>
            <w:tcW w:w="8613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Анализ частотных характеристик — AC Analysis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Voltage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Комплексная амплитуда потенциала узла при указании курсором узла или напряжения на 2-полюсном компоненте при указании курсором на этот компонент. Если курсор размещен между двух выводов многополюсного компонента, рассчитывается комплексная амплитуда разности напряжений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Current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Комплексная амплитуда тока двухполюсного компонента или тока, втекающего в вывод 3- или 4-полюсного активного компонента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Inoise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Корень квадратный из спектральной плотности шума, приведенного ко входу схемы, указанному в строке Noise Input окна Analysis Limits (независимо от точки расположения курсора)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Onoise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Корень квадратный из спектральной плотности выходного шума, указанного в строке Noise Output окна Analysis Limits (независимо от точки расположения курсора)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Frequency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Отсчеты частоты в заданных пределах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Magnitude (dB)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Построение модуля выбранной переменной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Phase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Построение фазы выбранной переменной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Group Delay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Построение группового времени запаздывания выбранной переменной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Real Part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Построение действительной части выбранной переменной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Imag Part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Построение мнимой части выбранной переменной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Linear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Линейная шкала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Log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Логарифмическая шкала </w:t>
            </w:r>
          </w:p>
        </w:tc>
      </w:tr>
      <w:tr w:rsidR="00475E16" w:rsidRPr="004E1CF0" w:rsidTr="004E1CF0">
        <w:trPr>
          <w:jc w:val="center"/>
        </w:trPr>
        <w:tc>
          <w:tcPr>
            <w:tcW w:w="8613" w:type="dxa"/>
            <w:gridSpan w:val="2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Анализ передаточных функций — DC Analysis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Voltage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Потенциал или логическое состояние выбранного узла. Напряжение на 2-полюсном компоненте при указании курсором на этот компонент. Если курсор размещен между двух выводов многополюсного компонента, выводится график разности напряжений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Current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Логическое состояние выбранного цифрового узла. Ток двухполюсного компонента или ток, втекающий в вывод 3- или 4-полюсного активного компонента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Linear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Линейная шкала </w:t>
            </w:r>
          </w:p>
        </w:tc>
      </w:tr>
      <w:tr w:rsidR="00475E16" w:rsidRPr="004E1CF0" w:rsidTr="004E1CF0">
        <w:trPr>
          <w:jc w:val="center"/>
        </w:trPr>
        <w:tc>
          <w:tcPr>
            <w:tcW w:w="1525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Log </w:t>
            </w:r>
          </w:p>
        </w:tc>
        <w:tc>
          <w:tcPr>
            <w:tcW w:w="7088" w:type="dxa"/>
          </w:tcPr>
          <w:p w:rsidR="00475E16" w:rsidRPr="004E1CF0" w:rsidRDefault="00475E16" w:rsidP="004E1CF0">
            <w:pPr>
              <w:pStyle w:val="afd"/>
              <w:suppressAutoHyphens/>
              <w:spacing w:line="360" w:lineRule="auto"/>
              <w:ind w:firstLine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4E1CF0">
              <w:rPr>
                <w:rFonts w:ascii="Times New Roman" w:hAnsi="Times New Roman"/>
                <w:sz w:val="20"/>
                <w:szCs w:val="28"/>
              </w:rPr>
              <w:t xml:space="preserve">Логарифмическая шкала </w:t>
            </w:r>
          </w:p>
        </w:tc>
      </w:tr>
    </w:tbl>
    <w:p w:rsidR="003C7293" w:rsidRPr="004E1CF0" w:rsidRDefault="003C7293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Пример использования режима анализа </w:t>
      </w:r>
      <w:r w:rsidRPr="004E1CF0">
        <w:rPr>
          <w:rFonts w:ascii="Times New Roman" w:hAnsi="Times New Roman"/>
          <w:sz w:val="28"/>
          <w:szCs w:val="28"/>
          <w:lang w:val="en-US"/>
        </w:rPr>
        <w:t>PROBE</w:t>
      </w:r>
      <w:r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  <w:lang w:val="en-US"/>
        </w:rPr>
        <w:t>TRANSIENT</w:t>
      </w:r>
      <w:r w:rsidRPr="004E1CF0">
        <w:rPr>
          <w:rFonts w:ascii="Times New Roman" w:hAnsi="Times New Roman"/>
          <w:sz w:val="28"/>
          <w:szCs w:val="28"/>
        </w:rPr>
        <w:t xml:space="preserve"> см. в схемном файле </w:t>
      </w:r>
      <w:r w:rsidRPr="004E1CF0">
        <w:rPr>
          <w:rFonts w:ascii="Times New Roman" w:hAnsi="Times New Roman"/>
          <w:sz w:val="28"/>
          <w:szCs w:val="28"/>
          <w:lang w:val="en-US"/>
        </w:rPr>
        <w:t>AD</w:t>
      </w:r>
      <w:r w:rsidRPr="004E1CF0">
        <w:rPr>
          <w:rFonts w:ascii="Times New Roman" w:hAnsi="Times New Roman"/>
          <w:sz w:val="28"/>
          <w:szCs w:val="28"/>
        </w:rPr>
        <w:t xml:space="preserve">16 из каталога </w:t>
      </w:r>
      <w:r w:rsidRPr="004E1CF0">
        <w:rPr>
          <w:rFonts w:ascii="Times New Roman" w:hAnsi="Times New Roman"/>
          <w:sz w:val="28"/>
          <w:szCs w:val="28"/>
          <w:lang w:val="en-US"/>
        </w:rPr>
        <w:t>PROBE</w:t>
      </w:r>
      <w:r w:rsidRPr="004E1CF0">
        <w:rPr>
          <w:rFonts w:ascii="Times New Roman" w:hAnsi="Times New Roman"/>
          <w:sz w:val="28"/>
          <w:szCs w:val="28"/>
        </w:rPr>
        <w:t>.</w:t>
      </w:r>
    </w:p>
    <w:p w:rsidR="00475E16" w:rsidRPr="004E1CF0" w:rsidRDefault="00475E16" w:rsidP="004E1CF0">
      <w:pPr>
        <w:pStyle w:val="lections1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>Из недостатков режима Probe отметим недоступность многих команд электронной обработки графиков Scope и невозможность изображения логических состояний шин в цифровых устройствах.</w:t>
      </w:r>
    </w:p>
    <w:p w:rsidR="00ED66E8" w:rsidRPr="004E1CF0" w:rsidRDefault="00ED66E8" w:rsidP="004E1CF0">
      <w:pPr>
        <w:suppressAutoHyphens/>
        <w:spacing w:line="360" w:lineRule="auto"/>
        <w:ind w:firstLine="709"/>
        <w:jc w:val="both"/>
        <w:rPr>
          <w:sz w:val="28"/>
        </w:rPr>
      </w:pPr>
    </w:p>
    <w:p w:rsidR="003C7293" w:rsidRPr="004E1CF0" w:rsidRDefault="003C7293" w:rsidP="004E1CF0">
      <w:pPr>
        <w:suppressAutoHyphens/>
        <w:spacing w:line="360" w:lineRule="auto"/>
        <w:ind w:firstLine="709"/>
        <w:jc w:val="both"/>
        <w:rPr>
          <w:sz w:val="28"/>
        </w:rPr>
      </w:pPr>
      <w:r w:rsidRPr="004E1CF0">
        <w:rPr>
          <w:sz w:val="28"/>
        </w:rPr>
        <w:br w:type="page"/>
      </w:r>
    </w:p>
    <w:p w:rsidR="00475E16" w:rsidRPr="004E1CF0" w:rsidRDefault="003C7293" w:rsidP="004E1CF0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4E1CF0">
        <w:rPr>
          <w:sz w:val="28"/>
          <w:szCs w:val="32"/>
        </w:rPr>
        <w:t>Заключение</w:t>
      </w:r>
    </w:p>
    <w:p w:rsidR="00475E16" w:rsidRPr="004E1CF0" w:rsidRDefault="00475E16" w:rsidP="004E1CF0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475E16" w:rsidRPr="004E1CF0" w:rsidRDefault="00475E16" w:rsidP="004E1C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1CF0">
        <w:rPr>
          <w:sz w:val="28"/>
          <w:szCs w:val="28"/>
        </w:rPr>
        <w:t xml:space="preserve">Перечисленные достоинства делают пакет программ MicroCAP-7 весьма привлекательным для моделирования электронных устройств средней степени сложности. Удобство в работе, нетребовательность к ресурсам компьютера и способность анализировать электронные устройства с достаточно большим количеством компонентов позволяют успешно использовать этот пакет в учебном процессе. В данной работе рассмотрены лишь основные сведения, необходимые для начала работы с пакетом и анализа большинства электронных схем, изучаемых в специальных дисциплинах и используемых при курсовом и дипломном проектировании. В случае необходимости дополнительные (и более подробные) сведения могут быть получены из встроенной подсказки системы (вызывается клавишей &lt;F1&gt; или через меню </w:t>
      </w:r>
      <w:r w:rsidRPr="004E1CF0">
        <w:rPr>
          <w:sz w:val="28"/>
          <w:szCs w:val="28"/>
          <w:lang w:val="en-US"/>
        </w:rPr>
        <w:t>HELP/Contens</w:t>
      </w:r>
      <w:r w:rsidRPr="004E1CF0">
        <w:rPr>
          <w:sz w:val="28"/>
          <w:szCs w:val="28"/>
        </w:rPr>
        <w:t>).</w:t>
      </w:r>
    </w:p>
    <w:p w:rsidR="00475E16" w:rsidRPr="004E1CF0" w:rsidRDefault="00475E16" w:rsidP="004E1C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7293" w:rsidRPr="004E1CF0" w:rsidRDefault="003C7293" w:rsidP="004E1CF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E1CF0">
        <w:rPr>
          <w:sz w:val="28"/>
          <w:szCs w:val="28"/>
        </w:rPr>
        <w:br w:type="page"/>
      </w:r>
    </w:p>
    <w:p w:rsidR="00475E16" w:rsidRPr="004E1CF0" w:rsidRDefault="003C7293" w:rsidP="004E1CF0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4E1CF0">
        <w:rPr>
          <w:sz w:val="28"/>
          <w:szCs w:val="32"/>
        </w:rPr>
        <w:t>Список литературы</w:t>
      </w:r>
    </w:p>
    <w:p w:rsidR="003C7293" w:rsidRPr="004E1CF0" w:rsidRDefault="003C7293" w:rsidP="004E1CF0">
      <w:pPr>
        <w:suppressAutoHyphens/>
        <w:spacing w:line="360" w:lineRule="auto"/>
        <w:rPr>
          <w:sz w:val="28"/>
          <w:szCs w:val="32"/>
          <w:lang w:val="en-US"/>
        </w:rPr>
      </w:pPr>
    </w:p>
    <w:p w:rsidR="00475E16" w:rsidRPr="004E1CF0" w:rsidRDefault="00475E16" w:rsidP="004E1CF0">
      <w:pPr>
        <w:pStyle w:val="a0"/>
        <w:tabs>
          <w:tab w:val="left" w:pos="284"/>
        </w:tabs>
        <w:suppressAutoHyphens/>
        <w:spacing w:line="360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Разевиг В.Д. Система схемотехнического моделирования Micro-Cap V. – Москва, </w:t>
      </w:r>
      <w:r w:rsidR="004E1CF0" w:rsidRPr="004E1CF0">
        <w:rPr>
          <w:rFonts w:ascii="Times New Roman" w:hAnsi="Times New Roman"/>
          <w:sz w:val="28"/>
          <w:szCs w:val="28"/>
        </w:rPr>
        <w:t>"</w:t>
      </w:r>
      <w:r w:rsidRPr="004E1CF0">
        <w:rPr>
          <w:rFonts w:ascii="Times New Roman" w:hAnsi="Times New Roman"/>
          <w:sz w:val="28"/>
          <w:szCs w:val="28"/>
        </w:rPr>
        <w:t>Солон</w:t>
      </w:r>
      <w:r w:rsidR="004E1CF0" w:rsidRPr="004E1CF0">
        <w:rPr>
          <w:rFonts w:ascii="Times New Roman" w:hAnsi="Times New Roman"/>
          <w:sz w:val="28"/>
          <w:szCs w:val="28"/>
        </w:rPr>
        <w:t>"</w:t>
      </w:r>
      <w:r w:rsidRPr="004E1CF0">
        <w:rPr>
          <w:rFonts w:ascii="Times New Roman" w:hAnsi="Times New Roman"/>
          <w:sz w:val="28"/>
          <w:szCs w:val="28"/>
        </w:rPr>
        <w:t>, 1997. – 273 с. 621.3 Р17 /1997 – 1 аб, 3 чз</w:t>
      </w:r>
    </w:p>
    <w:p w:rsidR="00475E16" w:rsidRPr="004E1CF0" w:rsidRDefault="00475E16" w:rsidP="004E1CF0">
      <w:pPr>
        <w:pStyle w:val="a0"/>
        <w:tabs>
          <w:tab w:val="left" w:pos="284"/>
        </w:tabs>
        <w:suppressAutoHyphens/>
        <w:spacing w:line="360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4E1CF0">
        <w:rPr>
          <w:rFonts w:ascii="Times New Roman" w:hAnsi="Times New Roman"/>
          <w:sz w:val="28"/>
          <w:szCs w:val="28"/>
        </w:rPr>
        <w:t xml:space="preserve">Разевиг В.Д. Система сквозного проектирования электронных устройств Design Lab 8.0. – Москва, </w:t>
      </w:r>
      <w:r w:rsidR="004E1CF0" w:rsidRPr="004E1CF0">
        <w:rPr>
          <w:rFonts w:ascii="Times New Roman" w:hAnsi="Times New Roman"/>
          <w:sz w:val="28"/>
          <w:szCs w:val="28"/>
        </w:rPr>
        <w:t>"</w:t>
      </w:r>
      <w:r w:rsidRPr="004E1CF0">
        <w:rPr>
          <w:rFonts w:ascii="Times New Roman" w:hAnsi="Times New Roman"/>
          <w:sz w:val="28"/>
          <w:szCs w:val="28"/>
        </w:rPr>
        <w:t>Солон</w:t>
      </w:r>
      <w:r w:rsidR="004E1CF0" w:rsidRPr="004E1CF0">
        <w:rPr>
          <w:rFonts w:ascii="Times New Roman" w:hAnsi="Times New Roman"/>
          <w:sz w:val="28"/>
          <w:szCs w:val="28"/>
        </w:rPr>
        <w:t>"</w:t>
      </w:r>
      <w:r w:rsidRPr="004E1CF0">
        <w:rPr>
          <w:rFonts w:ascii="Times New Roman" w:hAnsi="Times New Roman"/>
          <w:sz w:val="28"/>
          <w:szCs w:val="28"/>
        </w:rPr>
        <w:t xml:space="preserve">, 1999. 004 Р-17 </w:t>
      </w:r>
      <w:r w:rsidR="004E1CF0">
        <w:rPr>
          <w:rFonts w:ascii="Times New Roman" w:hAnsi="Times New Roman"/>
          <w:sz w:val="28"/>
          <w:szCs w:val="28"/>
        </w:rPr>
        <w:t>/2003 – 1 аб/ 2000 – 11 аб</w:t>
      </w:r>
    </w:p>
    <w:p w:rsidR="00475E16" w:rsidRPr="004E1CF0" w:rsidRDefault="00475E16" w:rsidP="004E1CF0">
      <w:pPr>
        <w:pStyle w:val="a0"/>
        <w:tabs>
          <w:tab w:val="left" w:pos="284"/>
        </w:tabs>
        <w:suppressAutoHyphens/>
        <w:spacing w:line="360" w:lineRule="auto"/>
        <w:ind w:firstLine="0"/>
        <w:jc w:val="left"/>
        <w:rPr>
          <w:rFonts w:ascii="Times New Roman" w:hAnsi="Times New Roman"/>
          <w:sz w:val="28"/>
          <w:szCs w:val="28"/>
          <w:lang w:val="en-US"/>
        </w:rPr>
      </w:pPr>
      <w:r w:rsidRPr="004E1CF0">
        <w:rPr>
          <w:rFonts w:ascii="Times New Roman" w:hAnsi="Times New Roman"/>
          <w:sz w:val="28"/>
          <w:szCs w:val="28"/>
        </w:rPr>
        <w:t>Карлащук В.И. Электронная лаборатория на IBM PC. Программа Electronics Workbench и ее применение.— Москва: Солон-Р, 2001. –</w:t>
      </w:r>
      <w:r w:rsidR="004E1CF0" w:rsidRPr="004E1CF0">
        <w:rPr>
          <w:rFonts w:ascii="Times New Roman" w:hAnsi="Times New Roman"/>
          <w:sz w:val="28"/>
          <w:szCs w:val="28"/>
        </w:rPr>
        <w:t xml:space="preserve"> </w:t>
      </w:r>
      <w:r w:rsidRPr="004E1CF0">
        <w:rPr>
          <w:rFonts w:ascii="Times New Roman" w:hAnsi="Times New Roman"/>
          <w:sz w:val="28"/>
          <w:szCs w:val="28"/>
        </w:rPr>
        <w:t>726 с. 004 K23/ 10 аб, 5 чз.</w:t>
      </w:r>
    </w:p>
    <w:p w:rsidR="004E1CF0" w:rsidRPr="004E1CF0" w:rsidRDefault="00475E16" w:rsidP="004E1CF0">
      <w:pPr>
        <w:pStyle w:val="a0"/>
        <w:tabs>
          <w:tab w:val="left" w:pos="284"/>
        </w:tabs>
        <w:suppressAutoHyphens/>
        <w:spacing w:line="360" w:lineRule="auto"/>
        <w:ind w:firstLine="0"/>
        <w:jc w:val="left"/>
        <w:rPr>
          <w:rFonts w:ascii="Times New Roman" w:hAnsi="Times New Roman"/>
          <w:sz w:val="28"/>
          <w:szCs w:val="28"/>
          <w:lang w:val="en-US"/>
        </w:rPr>
      </w:pPr>
      <w:r w:rsidRPr="004E1CF0">
        <w:rPr>
          <w:rFonts w:ascii="Times New Roman" w:hAnsi="Times New Roman"/>
          <w:sz w:val="28"/>
          <w:szCs w:val="28"/>
          <w:lang w:val="en-US"/>
        </w:rPr>
        <w:t>Micro-Cap 7.0 Electronic Circuit Analysis Program Reference Manual Copyright 1982-2001 by Spectrum Software 1021 South Wolfe Road Sunnyvale, CA 94086</w:t>
      </w:r>
      <w:bookmarkStart w:id="6" w:name="_GoBack"/>
      <w:bookmarkEnd w:id="6"/>
    </w:p>
    <w:sectPr w:rsidR="004E1CF0" w:rsidRPr="004E1CF0" w:rsidSect="004E1CF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9" o:spid="_x0000_i1027" type="#_x0000_t75" alt="Пикт_Properties" style="width:23.25pt;height:21.75pt;visibility:visible" o:bullet="t">
        <v:imagedata r:id="rId1" o:title="" croptop="4520f" cropbottom="4520f" cropleft="5638f" cropright="5638f"/>
      </v:shape>
    </w:pict>
  </w:numPicBullet>
  <w:abstractNum w:abstractNumId="0">
    <w:nsid w:val="03A916B2"/>
    <w:multiLevelType w:val="multilevel"/>
    <w:tmpl w:val="AC8C0F28"/>
    <w:lvl w:ilvl="0">
      <w:start w:val="1"/>
      <w:numFmt w:val="decimal"/>
      <w:pStyle w:val="1"/>
      <w:lvlText w:val="%1."/>
      <w:lvlJc w:val="center"/>
      <w:pPr>
        <w:tabs>
          <w:tab w:val="num" w:pos="567"/>
        </w:tabs>
      </w:pPr>
      <w:rPr>
        <w:rFonts w:ascii="Arial Narrow" w:hAnsi="Arial Narrow" w:cs="Times New Roman" w:hint="default"/>
        <w:b/>
        <w:i w:val="0"/>
        <w:sz w:val="36"/>
        <w:szCs w:val="36"/>
      </w:rPr>
    </w:lvl>
    <w:lvl w:ilvl="1">
      <w:start w:val="1"/>
      <w:numFmt w:val="decimal"/>
      <w:lvlText w:val="%1.%2."/>
      <w:lvlJc w:val="center"/>
      <w:pPr>
        <w:tabs>
          <w:tab w:val="num" w:pos="680"/>
        </w:tabs>
      </w:pPr>
      <w:rPr>
        <w:rFonts w:ascii="Arial Narrow" w:hAnsi="Arial Narrow" w:cs="Times New Roman" w:hint="default"/>
        <w:b/>
        <w:i w:val="0"/>
        <w:sz w:val="32"/>
        <w:szCs w:val="32"/>
      </w:rPr>
    </w:lvl>
    <w:lvl w:ilvl="2">
      <w:start w:val="1"/>
      <w:numFmt w:val="decimal"/>
      <w:lvlText w:val="%1.%2.%3."/>
      <w:lvlJc w:val="center"/>
      <w:pPr>
        <w:tabs>
          <w:tab w:val="num" w:pos="680"/>
        </w:tabs>
      </w:pPr>
      <w:rPr>
        <w:rFonts w:ascii="Arial Narrow" w:hAnsi="Arial Narrow" w:cs="Times New Roman" w:hint="default"/>
        <w:b/>
        <w:i w:val="0"/>
        <w:sz w:val="28"/>
        <w:szCs w:val="28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1">
    <w:nsid w:val="38375DD3"/>
    <w:multiLevelType w:val="hybridMultilevel"/>
    <w:tmpl w:val="913E8092"/>
    <w:lvl w:ilvl="0" w:tplc="FFFFFFFF">
      <w:start w:val="1"/>
      <w:numFmt w:val="bullet"/>
      <w:pStyle w:val="a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82443B0"/>
    <w:multiLevelType w:val="hybridMultilevel"/>
    <w:tmpl w:val="D6865B8A"/>
    <w:lvl w:ilvl="0" w:tplc="27E6E8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14A0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303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1022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AC0E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1E81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0C4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84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D4BD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11D0A02"/>
    <w:multiLevelType w:val="hybridMultilevel"/>
    <w:tmpl w:val="004EEDD4"/>
    <w:lvl w:ilvl="0" w:tplc="A2E82978">
      <w:start w:val="1"/>
      <w:numFmt w:val="decimal"/>
      <w:pStyle w:val="3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6F5D7D"/>
    <w:multiLevelType w:val="multilevel"/>
    <w:tmpl w:val="BC9E8998"/>
    <w:lvl w:ilvl="0">
      <w:start w:val="1"/>
      <w:numFmt w:val="decimal"/>
      <w:pStyle w:val="2"/>
      <w:lvlText w:val="%1."/>
      <w:lvlJc w:val="left"/>
      <w:pPr>
        <w:tabs>
          <w:tab w:val="num" w:pos="1641"/>
        </w:tabs>
        <w:ind w:left="128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361"/>
        </w:tabs>
        <w:ind w:left="1713" w:hanging="432"/>
      </w:pPr>
      <w:rPr>
        <w:rFonts w:ascii="Arial Narrow" w:hAnsi="Arial Narrow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081"/>
        </w:tabs>
        <w:ind w:left="214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01"/>
        </w:tabs>
        <w:ind w:left="2649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21"/>
        </w:tabs>
        <w:ind w:left="315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41"/>
        </w:tabs>
        <w:ind w:left="365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61"/>
        </w:tabs>
        <w:ind w:left="4161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41"/>
        </w:tabs>
        <w:ind w:left="466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61"/>
        </w:tabs>
        <w:ind w:left="5241" w:hanging="1440"/>
      </w:pPr>
      <w:rPr>
        <w:rFonts w:cs="Times New Roman" w:hint="default"/>
      </w:rPr>
    </w:lvl>
  </w:abstractNum>
  <w:abstractNum w:abstractNumId="5">
    <w:nsid w:val="70DB40B3"/>
    <w:multiLevelType w:val="multilevel"/>
    <w:tmpl w:val="45EE5038"/>
    <w:lvl w:ilvl="0">
      <w:start w:val="1"/>
      <w:numFmt w:val="decimal"/>
      <w:pStyle w:val="a0"/>
      <w:lvlText w:val="%1."/>
      <w:lvlJc w:val="left"/>
      <w:pPr>
        <w:tabs>
          <w:tab w:val="num" w:pos="927"/>
        </w:tabs>
        <w:ind w:left="56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797"/>
        </w:tabs>
        <w:ind w:left="1149" w:hanging="432"/>
      </w:pPr>
      <w:rPr>
        <w:rFonts w:ascii="Arial Narrow" w:hAnsi="Arial Narrow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17"/>
        </w:tabs>
        <w:ind w:left="1581" w:hanging="504"/>
      </w:pPr>
      <w:rPr>
        <w:rFonts w:ascii="Arial Narrow" w:hAnsi="Arial Narrow" w:cs="Times New Roman" w:hint="default"/>
        <w:b/>
        <w:i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7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9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cs="Times New Roman" w:hint="default"/>
      </w:rPr>
    </w:lvl>
  </w:abstractNum>
  <w:abstractNum w:abstractNumId="6">
    <w:nsid w:val="722666CE"/>
    <w:multiLevelType w:val="hybridMultilevel"/>
    <w:tmpl w:val="7F5A1D4A"/>
    <w:lvl w:ilvl="0" w:tplc="20ACADD0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6F4D"/>
    <w:rsid w:val="000C198B"/>
    <w:rsid w:val="00126A34"/>
    <w:rsid w:val="00136181"/>
    <w:rsid w:val="001B7222"/>
    <w:rsid w:val="001E5643"/>
    <w:rsid w:val="0039798F"/>
    <w:rsid w:val="003C7293"/>
    <w:rsid w:val="0042224E"/>
    <w:rsid w:val="00475E16"/>
    <w:rsid w:val="004E1CF0"/>
    <w:rsid w:val="00552091"/>
    <w:rsid w:val="00555EFB"/>
    <w:rsid w:val="006A37A2"/>
    <w:rsid w:val="006E6643"/>
    <w:rsid w:val="00780DF7"/>
    <w:rsid w:val="00796F4D"/>
    <w:rsid w:val="00823823"/>
    <w:rsid w:val="009377F1"/>
    <w:rsid w:val="00A0509C"/>
    <w:rsid w:val="00A7317E"/>
    <w:rsid w:val="00B23A18"/>
    <w:rsid w:val="00B3658D"/>
    <w:rsid w:val="00C7083D"/>
    <w:rsid w:val="00D85212"/>
    <w:rsid w:val="00E8419C"/>
    <w:rsid w:val="00EA3E20"/>
    <w:rsid w:val="00ED66E8"/>
    <w:rsid w:val="00F14602"/>
    <w:rsid w:val="00F8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</o:shapelayout>
  </w:shapeDefaults>
  <w:decimalSymbol w:val=","/>
  <w:listSeparator w:val=";"/>
  <w15:chartTrackingRefBased/>
  <w15:docId w15:val="{71F9F84F-4D36-4558-8533-D1C7C79D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3" w:locked="1"/>
    <w:lsdException w:name="Hyperlink" w:locked="1"/>
    <w:lsdException w:name="Strong" w:locked="1" w:qFormat="1"/>
    <w:lsdException w:name="Emphasis" w:locked="1" w:qFormat="1"/>
    <w:lsdException w:name="Plain Text" w:locked="1"/>
    <w:lsdException w:name="Normal Table" w:semiHidden="1" w:unhideWhenUsed="1"/>
    <w:lsdException w:name="No List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locked="1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1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96F4D"/>
    <w:rPr>
      <w:rFonts w:ascii="Times New Roman" w:hAnsi="Times New Roman" w:cs="Times New Roman"/>
      <w:sz w:val="24"/>
      <w:szCs w:val="24"/>
    </w:rPr>
  </w:style>
  <w:style w:type="paragraph" w:styleId="10">
    <w:name w:val="heading 1"/>
    <w:basedOn w:val="a1"/>
    <w:next w:val="a1"/>
    <w:link w:val="11"/>
    <w:qFormat/>
    <w:rsid w:val="00475E16"/>
    <w:pPr>
      <w:keepNext/>
      <w:widowControl w:val="0"/>
      <w:spacing w:line="260" w:lineRule="auto"/>
      <w:jc w:val="center"/>
      <w:outlineLvl w:val="0"/>
    </w:pPr>
    <w:rPr>
      <w:rFonts w:ascii="Arial Narrow" w:hAnsi="Arial Narrow"/>
      <w:sz w:val="26"/>
      <w:szCs w:val="20"/>
    </w:rPr>
  </w:style>
  <w:style w:type="paragraph" w:styleId="20">
    <w:name w:val="heading 2"/>
    <w:basedOn w:val="a1"/>
    <w:next w:val="a1"/>
    <w:link w:val="21"/>
    <w:qFormat/>
    <w:rsid w:val="00475E1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1"/>
    <w:qFormat/>
    <w:rsid w:val="00475E1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locked/>
    <w:rsid w:val="00475E16"/>
    <w:rPr>
      <w:rFonts w:ascii="Arial Narrow" w:hAnsi="Arial Narrow" w:cs="Times New Roman"/>
      <w:snapToGrid w:val="0"/>
      <w:sz w:val="20"/>
      <w:szCs w:val="20"/>
      <w:lang w:val="x-none" w:eastAsia="ru-RU"/>
    </w:rPr>
  </w:style>
  <w:style w:type="character" w:customStyle="1" w:styleId="21">
    <w:name w:val="Заголовок 2 Знак"/>
    <w:basedOn w:val="a2"/>
    <w:link w:val="20"/>
    <w:locked/>
    <w:rsid w:val="00475E16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1">
    <w:name w:val="Заголовок 3 Знак"/>
    <w:basedOn w:val="a2"/>
    <w:link w:val="30"/>
    <w:locked/>
    <w:rsid w:val="00475E16"/>
    <w:rPr>
      <w:rFonts w:ascii="Arial" w:hAnsi="Arial" w:cs="Arial"/>
      <w:b/>
      <w:bCs/>
      <w:sz w:val="26"/>
      <w:szCs w:val="26"/>
      <w:lang w:val="x-none" w:eastAsia="ru-RU"/>
    </w:rPr>
  </w:style>
  <w:style w:type="paragraph" w:styleId="a5">
    <w:name w:val="Title"/>
    <w:basedOn w:val="a1"/>
    <w:link w:val="a6"/>
    <w:qFormat/>
    <w:rsid w:val="00796F4D"/>
    <w:pPr>
      <w:jc w:val="center"/>
    </w:pPr>
    <w:rPr>
      <w:b/>
      <w:bCs/>
      <w:caps/>
      <w:sz w:val="28"/>
    </w:rPr>
  </w:style>
  <w:style w:type="character" w:customStyle="1" w:styleId="a6">
    <w:name w:val="Название Знак"/>
    <w:basedOn w:val="a2"/>
    <w:link w:val="a5"/>
    <w:locked/>
    <w:rsid w:val="00796F4D"/>
    <w:rPr>
      <w:rFonts w:ascii="Times New Roman" w:hAnsi="Times New Roman" w:cs="Times New Roman"/>
      <w:b/>
      <w:bCs/>
      <w:caps/>
      <w:sz w:val="24"/>
      <w:szCs w:val="24"/>
      <w:lang w:val="x-none" w:eastAsia="ru-RU"/>
    </w:rPr>
  </w:style>
  <w:style w:type="paragraph" w:styleId="a7">
    <w:name w:val="Body Text Indent"/>
    <w:basedOn w:val="a1"/>
    <w:link w:val="a8"/>
    <w:rsid w:val="00796F4D"/>
    <w:pPr>
      <w:ind w:firstLine="567"/>
      <w:jc w:val="both"/>
    </w:pPr>
    <w:rPr>
      <w:sz w:val="28"/>
    </w:rPr>
  </w:style>
  <w:style w:type="character" w:customStyle="1" w:styleId="a8">
    <w:name w:val="Основной текст с отступом Знак"/>
    <w:basedOn w:val="a2"/>
    <w:link w:val="a7"/>
    <w:locked/>
    <w:rsid w:val="00796F4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Subtitle"/>
    <w:basedOn w:val="a1"/>
    <w:link w:val="aa"/>
    <w:qFormat/>
    <w:rsid w:val="00796F4D"/>
    <w:pPr>
      <w:jc w:val="center"/>
    </w:pPr>
    <w:rPr>
      <w:b/>
      <w:bCs/>
      <w:sz w:val="28"/>
    </w:rPr>
  </w:style>
  <w:style w:type="character" w:customStyle="1" w:styleId="aa">
    <w:name w:val="Подзаголовок Знак"/>
    <w:basedOn w:val="a2"/>
    <w:link w:val="a9"/>
    <w:locked/>
    <w:rsid w:val="00796F4D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12">
    <w:name w:val="Абзац списка1"/>
    <w:basedOn w:val="a1"/>
    <w:rsid w:val="00ED66E8"/>
    <w:pPr>
      <w:spacing w:after="200" w:line="360" w:lineRule="auto"/>
      <w:ind w:left="720" w:firstLine="709"/>
      <w:contextualSpacing/>
      <w:jc w:val="right"/>
    </w:pPr>
    <w:rPr>
      <w:rFonts w:ascii="Calibri" w:hAnsi="Calibri"/>
      <w:sz w:val="22"/>
      <w:szCs w:val="22"/>
      <w:lang w:eastAsia="en-US"/>
    </w:rPr>
  </w:style>
  <w:style w:type="character" w:styleId="ab">
    <w:name w:val="page number"/>
    <w:basedOn w:val="a2"/>
    <w:rsid w:val="00475E16"/>
    <w:rPr>
      <w:rFonts w:cs="Times New Roman"/>
    </w:rPr>
  </w:style>
  <w:style w:type="paragraph" w:styleId="ac">
    <w:name w:val="header"/>
    <w:basedOn w:val="a1"/>
    <w:link w:val="ad"/>
    <w:rsid w:val="00475E1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ad">
    <w:name w:val="Верхний колонтитул Знак"/>
    <w:basedOn w:val="a2"/>
    <w:link w:val="ac"/>
    <w:locked/>
    <w:rsid w:val="00475E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e">
    <w:name w:val="footer"/>
    <w:basedOn w:val="a1"/>
    <w:link w:val="af"/>
    <w:rsid w:val="00475E1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af">
    <w:name w:val="Нижний колонтитул Знак"/>
    <w:basedOn w:val="a2"/>
    <w:link w:val="ae"/>
    <w:locked/>
    <w:rsid w:val="00475E1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lections">
    <w:name w:val="lections Знак Знак Знак Знак"/>
    <w:basedOn w:val="a1"/>
    <w:link w:val="lections0"/>
    <w:rsid w:val="00475E16"/>
    <w:pPr>
      <w:overflowPunct w:val="0"/>
      <w:autoSpaceDE w:val="0"/>
      <w:autoSpaceDN w:val="0"/>
      <w:adjustRightInd w:val="0"/>
      <w:spacing w:line="264" w:lineRule="auto"/>
      <w:ind w:firstLine="567"/>
      <w:jc w:val="both"/>
      <w:textAlignment w:val="baseline"/>
    </w:pPr>
    <w:rPr>
      <w:rFonts w:ascii="Arial Narrow" w:hAnsi="Arial Narrow"/>
      <w:sz w:val="26"/>
      <w:szCs w:val="26"/>
    </w:rPr>
  </w:style>
  <w:style w:type="paragraph" w:styleId="32">
    <w:name w:val="Body Text Indent 3"/>
    <w:basedOn w:val="a1"/>
    <w:link w:val="33"/>
    <w:rsid w:val="00475E16"/>
    <w:pPr>
      <w:widowControl w:val="0"/>
      <w:ind w:right="-6" w:firstLine="425"/>
      <w:jc w:val="both"/>
    </w:pPr>
    <w:rPr>
      <w:rFonts w:ascii="Arial Narrow" w:hAnsi="Arial Narrow"/>
      <w:sz w:val="26"/>
      <w:szCs w:val="20"/>
    </w:rPr>
  </w:style>
  <w:style w:type="character" w:customStyle="1" w:styleId="33">
    <w:name w:val="Основной текст с отступом 3 Знак"/>
    <w:basedOn w:val="a2"/>
    <w:link w:val="32"/>
    <w:locked/>
    <w:rsid w:val="00475E16"/>
    <w:rPr>
      <w:rFonts w:ascii="Arial Narrow" w:hAnsi="Arial Narrow" w:cs="Times New Roman"/>
      <w:snapToGrid w:val="0"/>
      <w:sz w:val="20"/>
      <w:szCs w:val="20"/>
      <w:lang w:val="x-none" w:eastAsia="ru-RU"/>
    </w:rPr>
  </w:style>
  <w:style w:type="paragraph" w:customStyle="1" w:styleId="13">
    <w:name w:val="Обычный1"/>
    <w:rsid w:val="00475E16"/>
    <w:pPr>
      <w:spacing w:line="360" w:lineRule="auto"/>
      <w:ind w:left="80"/>
      <w:jc w:val="center"/>
    </w:pPr>
    <w:rPr>
      <w:rFonts w:ascii="Times New Roman" w:hAnsi="Times New Roman" w:cs="Times New Roman"/>
      <w:sz w:val="16"/>
    </w:rPr>
  </w:style>
  <w:style w:type="character" w:styleId="af0">
    <w:name w:val="Hyperlink"/>
    <w:basedOn w:val="a2"/>
    <w:rsid w:val="00475E16"/>
    <w:rPr>
      <w:rFonts w:cs="Times New Roman"/>
      <w:color w:val="0000FF"/>
      <w:u w:val="single"/>
    </w:rPr>
  </w:style>
  <w:style w:type="paragraph" w:customStyle="1" w:styleId="14">
    <w:name w:val="Стиль1"/>
    <w:basedOn w:val="a1"/>
    <w:rsid w:val="00475E16"/>
    <w:pPr>
      <w:overflowPunct w:val="0"/>
      <w:autoSpaceDE w:val="0"/>
      <w:autoSpaceDN w:val="0"/>
      <w:adjustRightInd w:val="0"/>
      <w:spacing w:line="264" w:lineRule="auto"/>
      <w:jc w:val="center"/>
      <w:textAlignment w:val="baseline"/>
    </w:pPr>
    <w:rPr>
      <w:rFonts w:ascii="Arial Narrow" w:hAnsi="Arial Narrow"/>
      <w:b/>
      <w:sz w:val="36"/>
      <w:szCs w:val="36"/>
    </w:rPr>
  </w:style>
  <w:style w:type="paragraph" w:customStyle="1" w:styleId="0">
    <w:name w:val="Заг_0"/>
    <w:basedOn w:val="a1"/>
    <w:autoRedefine/>
    <w:rsid w:val="00475E16"/>
    <w:pPr>
      <w:overflowPunct w:val="0"/>
      <w:autoSpaceDE w:val="0"/>
      <w:autoSpaceDN w:val="0"/>
      <w:adjustRightInd w:val="0"/>
      <w:spacing w:after="120" w:line="264" w:lineRule="auto"/>
      <w:jc w:val="center"/>
      <w:textAlignment w:val="baseline"/>
    </w:pPr>
    <w:rPr>
      <w:rFonts w:ascii="Arial Narrow" w:hAnsi="Arial Narrow"/>
      <w:b/>
      <w:sz w:val="40"/>
      <w:szCs w:val="40"/>
    </w:rPr>
  </w:style>
  <w:style w:type="paragraph" w:customStyle="1" w:styleId="a0">
    <w:name w:val="Спис_нум"/>
    <w:basedOn w:val="lections"/>
    <w:next w:val="lections"/>
    <w:autoRedefine/>
    <w:rsid w:val="00475E16"/>
    <w:pPr>
      <w:numPr>
        <w:numId w:val="1"/>
      </w:numPr>
    </w:pPr>
  </w:style>
  <w:style w:type="paragraph" w:customStyle="1" w:styleId="1">
    <w:name w:val="Заг_1"/>
    <w:basedOn w:val="lections"/>
    <w:next w:val="lections"/>
    <w:autoRedefine/>
    <w:rsid w:val="00475E16"/>
    <w:pPr>
      <w:numPr>
        <w:numId w:val="2"/>
      </w:numPr>
    </w:pPr>
  </w:style>
  <w:style w:type="paragraph" w:customStyle="1" w:styleId="2">
    <w:name w:val="Заг_2"/>
    <w:basedOn w:val="lections"/>
    <w:next w:val="lections"/>
    <w:autoRedefine/>
    <w:rsid w:val="00475E16"/>
    <w:pPr>
      <w:numPr>
        <w:numId w:val="3"/>
      </w:numPr>
    </w:pPr>
  </w:style>
  <w:style w:type="paragraph" w:customStyle="1" w:styleId="3">
    <w:name w:val="Заг_3"/>
    <w:basedOn w:val="lections"/>
    <w:next w:val="lections"/>
    <w:autoRedefine/>
    <w:rsid w:val="00475E16"/>
    <w:pPr>
      <w:numPr>
        <w:numId w:val="5"/>
      </w:numPr>
      <w:spacing w:before="120" w:line="360" w:lineRule="auto"/>
    </w:pPr>
    <w:rPr>
      <w:rFonts w:ascii="Calibri" w:hAnsi="Calibri"/>
      <w:b/>
      <w:sz w:val="32"/>
      <w:szCs w:val="32"/>
    </w:rPr>
  </w:style>
  <w:style w:type="paragraph" w:customStyle="1" w:styleId="4">
    <w:name w:val="Заг_4"/>
    <w:basedOn w:val="lections"/>
    <w:next w:val="lections"/>
    <w:autoRedefine/>
    <w:rsid w:val="00475E16"/>
    <w:pPr>
      <w:numPr>
        <w:ilvl w:val="3"/>
        <w:numId w:val="2"/>
      </w:numPr>
    </w:pPr>
  </w:style>
  <w:style w:type="paragraph" w:customStyle="1" w:styleId="af1">
    <w:name w:val="Рис Знак Знак Знак"/>
    <w:basedOn w:val="lections"/>
    <w:next w:val="af2"/>
    <w:link w:val="af3"/>
    <w:rsid w:val="00475E16"/>
  </w:style>
  <w:style w:type="paragraph" w:customStyle="1" w:styleId="af2">
    <w:name w:val="Подрис Знак Знак Знак"/>
    <w:basedOn w:val="af1"/>
    <w:next w:val="lections"/>
    <w:link w:val="af4"/>
    <w:autoRedefine/>
    <w:rsid w:val="00475E16"/>
    <w:pPr>
      <w:spacing w:before="120" w:after="120"/>
      <w:ind w:firstLine="0"/>
      <w:jc w:val="center"/>
    </w:pPr>
    <w:rPr>
      <w:bCs/>
      <w:sz w:val="24"/>
      <w:szCs w:val="24"/>
    </w:rPr>
  </w:style>
  <w:style w:type="character" w:customStyle="1" w:styleId="lections0">
    <w:name w:val="lections Знак Знак Знак Знак Знак"/>
    <w:basedOn w:val="a2"/>
    <w:link w:val="lections"/>
    <w:locked/>
    <w:rsid w:val="00475E16"/>
    <w:rPr>
      <w:rFonts w:ascii="Arial Narrow" w:hAnsi="Arial Narrow" w:cs="Times New Roman"/>
      <w:sz w:val="26"/>
      <w:szCs w:val="26"/>
      <w:lang w:val="x-none" w:eastAsia="ru-RU"/>
    </w:rPr>
  </w:style>
  <w:style w:type="character" w:customStyle="1" w:styleId="af3">
    <w:name w:val="Рис Знак Знак Знак Знак"/>
    <w:basedOn w:val="lections0"/>
    <w:link w:val="af1"/>
    <w:locked/>
    <w:rsid w:val="00475E16"/>
    <w:rPr>
      <w:rFonts w:ascii="Arial Narrow" w:hAnsi="Arial Narrow" w:cs="Times New Roman"/>
      <w:sz w:val="26"/>
      <w:szCs w:val="26"/>
      <w:lang w:val="x-none" w:eastAsia="ru-RU"/>
    </w:rPr>
  </w:style>
  <w:style w:type="character" w:customStyle="1" w:styleId="af4">
    <w:name w:val="Подрис Знак Знак Знак Знак"/>
    <w:basedOn w:val="af3"/>
    <w:link w:val="af2"/>
    <w:locked/>
    <w:rsid w:val="00475E16"/>
    <w:rPr>
      <w:rFonts w:ascii="Arial Narrow" w:hAnsi="Arial Narrow" w:cs="Times New Roman"/>
      <w:bCs/>
      <w:sz w:val="24"/>
      <w:szCs w:val="24"/>
      <w:lang w:val="x-none" w:eastAsia="ru-RU"/>
    </w:rPr>
  </w:style>
  <w:style w:type="paragraph" w:customStyle="1" w:styleId="af5">
    <w:name w:val="Табл Загол"/>
    <w:basedOn w:val="lections"/>
    <w:autoRedefine/>
    <w:rsid w:val="00475E16"/>
  </w:style>
  <w:style w:type="table" w:customStyle="1" w:styleId="af6">
    <w:name w:val="Таблица"/>
    <w:basedOn w:val="af7"/>
    <w:rsid w:val="00475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Professional"/>
    <w:basedOn w:val="a3"/>
    <w:rsid w:val="00475E1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">
    <w:name w:val="Спис_Марк"/>
    <w:basedOn w:val="lections"/>
    <w:next w:val="lections"/>
    <w:rsid w:val="00475E16"/>
    <w:pPr>
      <w:numPr>
        <w:numId w:val="4"/>
      </w:numPr>
    </w:pPr>
  </w:style>
  <w:style w:type="table" w:styleId="5">
    <w:name w:val="Table Grid 5"/>
    <w:basedOn w:val="a3"/>
    <w:rsid w:val="00475E1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f7">
    <w:name w:val="Table Grid"/>
    <w:basedOn w:val="a3"/>
    <w:rsid w:val="00475E1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 1"/>
    <w:basedOn w:val="a3"/>
    <w:rsid w:val="00475E1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9">
    <w:name w:val="Заголовок в пункте"/>
    <w:basedOn w:val="lections"/>
    <w:rsid w:val="00475E16"/>
  </w:style>
  <w:style w:type="table" w:customStyle="1" w:styleId="16">
    <w:name w:val="Таблица_1"/>
    <w:basedOn w:val="af7"/>
    <w:rsid w:val="00475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1"/>
    <w:link w:val="afb"/>
    <w:semiHidden/>
    <w:rsid w:val="00475E16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semiHidden/>
    <w:locked/>
    <w:rsid w:val="00475E16"/>
    <w:rPr>
      <w:rFonts w:ascii="Tahoma" w:hAnsi="Tahoma" w:cs="Tahoma"/>
      <w:sz w:val="16"/>
      <w:szCs w:val="16"/>
      <w:lang w:val="x-none" w:eastAsia="ru-RU"/>
    </w:rPr>
  </w:style>
  <w:style w:type="paragraph" w:customStyle="1" w:styleId="afc">
    <w:name w:val="Формула"/>
    <w:basedOn w:val="lections"/>
    <w:next w:val="lections"/>
    <w:autoRedefine/>
    <w:rsid w:val="00475E16"/>
  </w:style>
  <w:style w:type="paragraph" w:customStyle="1" w:styleId="afd">
    <w:name w:val="Таблица текст"/>
    <w:basedOn w:val="lections"/>
    <w:autoRedefine/>
    <w:rsid w:val="00475E16"/>
  </w:style>
  <w:style w:type="paragraph" w:styleId="22">
    <w:name w:val="toc 2"/>
    <w:basedOn w:val="a1"/>
    <w:next w:val="a1"/>
    <w:autoRedefine/>
    <w:semiHidden/>
    <w:rsid w:val="00475E16"/>
    <w:pPr>
      <w:tabs>
        <w:tab w:val="left" w:pos="284"/>
        <w:tab w:val="left" w:pos="851"/>
        <w:tab w:val="right" w:leader="dot" w:pos="9628"/>
      </w:tabs>
      <w:overflowPunct w:val="0"/>
      <w:autoSpaceDE w:val="0"/>
      <w:autoSpaceDN w:val="0"/>
      <w:adjustRightInd w:val="0"/>
      <w:ind w:left="240"/>
      <w:textAlignment w:val="baseline"/>
    </w:pPr>
    <w:rPr>
      <w:rFonts w:ascii="Arial Narrow" w:hAnsi="Arial Narrow"/>
      <w:b/>
      <w:noProof/>
      <w:sz w:val="26"/>
      <w:szCs w:val="26"/>
    </w:rPr>
  </w:style>
  <w:style w:type="paragraph" w:styleId="17">
    <w:name w:val="toc 1"/>
    <w:basedOn w:val="a1"/>
    <w:next w:val="a1"/>
    <w:autoRedefine/>
    <w:semiHidden/>
    <w:rsid w:val="00475E16"/>
    <w:pPr>
      <w:tabs>
        <w:tab w:val="right" w:leader="dot" w:pos="9628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noProof/>
      <w:sz w:val="28"/>
      <w:szCs w:val="28"/>
    </w:rPr>
  </w:style>
  <w:style w:type="paragraph" w:styleId="34">
    <w:name w:val="toc 3"/>
    <w:basedOn w:val="a1"/>
    <w:next w:val="a1"/>
    <w:autoRedefine/>
    <w:semiHidden/>
    <w:rsid w:val="00475E16"/>
    <w:pPr>
      <w:tabs>
        <w:tab w:val="left" w:pos="993"/>
        <w:tab w:val="right" w:leader="dot" w:pos="9628"/>
      </w:tabs>
      <w:overflowPunct w:val="0"/>
      <w:autoSpaceDE w:val="0"/>
      <w:autoSpaceDN w:val="0"/>
      <w:adjustRightInd w:val="0"/>
      <w:ind w:left="480"/>
      <w:textAlignment w:val="baseline"/>
    </w:pPr>
    <w:rPr>
      <w:rFonts w:ascii="Arial Narrow" w:hAnsi="Arial Narrow"/>
      <w:b/>
      <w:noProof/>
      <w:szCs w:val="20"/>
    </w:rPr>
  </w:style>
  <w:style w:type="paragraph" w:styleId="40">
    <w:name w:val="toc 4"/>
    <w:basedOn w:val="a1"/>
    <w:next w:val="a1"/>
    <w:autoRedefine/>
    <w:semiHidden/>
    <w:rsid w:val="00475E16"/>
    <w:pPr>
      <w:tabs>
        <w:tab w:val="left" w:pos="1418"/>
        <w:tab w:val="right" w:leader="dot" w:pos="9628"/>
      </w:tabs>
      <w:overflowPunct w:val="0"/>
      <w:autoSpaceDE w:val="0"/>
      <w:autoSpaceDN w:val="0"/>
      <w:adjustRightInd w:val="0"/>
      <w:ind w:left="1418" w:hanging="698"/>
      <w:textAlignment w:val="baseline"/>
    </w:pPr>
    <w:rPr>
      <w:rFonts w:ascii="Arial Narrow" w:hAnsi="Arial Narrow"/>
      <w:noProof/>
      <w:szCs w:val="20"/>
    </w:rPr>
  </w:style>
  <w:style w:type="paragraph" w:styleId="7">
    <w:name w:val="toc 7"/>
    <w:basedOn w:val="a1"/>
    <w:next w:val="a1"/>
    <w:autoRedefine/>
    <w:semiHidden/>
    <w:rsid w:val="00475E16"/>
    <w:pPr>
      <w:overflowPunct w:val="0"/>
      <w:autoSpaceDE w:val="0"/>
      <w:autoSpaceDN w:val="0"/>
      <w:adjustRightInd w:val="0"/>
      <w:ind w:left="1440"/>
      <w:textAlignment w:val="baseline"/>
    </w:pPr>
    <w:rPr>
      <w:szCs w:val="20"/>
    </w:rPr>
  </w:style>
  <w:style w:type="paragraph" w:customStyle="1" w:styleId="lections1">
    <w:name w:val="lections Знак Знак"/>
    <w:basedOn w:val="a1"/>
    <w:rsid w:val="00475E16"/>
    <w:pPr>
      <w:overflowPunct w:val="0"/>
      <w:autoSpaceDE w:val="0"/>
      <w:autoSpaceDN w:val="0"/>
      <w:adjustRightInd w:val="0"/>
      <w:spacing w:line="264" w:lineRule="auto"/>
      <w:ind w:firstLine="567"/>
      <w:jc w:val="both"/>
      <w:textAlignment w:val="baseline"/>
    </w:pPr>
    <w:rPr>
      <w:rFonts w:ascii="Arial Narrow" w:hAnsi="Arial Narrow"/>
      <w:sz w:val="26"/>
      <w:szCs w:val="26"/>
    </w:rPr>
  </w:style>
  <w:style w:type="paragraph" w:customStyle="1" w:styleId="afe">
    <w:name w:val="Рис Знак"/>
    <w:basedOn w:val="lections1"/>
    <w:next w:val="aff"/>
    <w:rsid w:val="00475E16"/>
    <w:pPr>
      <w:spacing w:before="120" w:after="120"/>
      <w:ind w:firstLine="0"/>
      <w:jc w:val="center"/>
    </w:pPr>
  </w:style>
  <w:style w:type="paragraph" w:customStyle="1" w:styleId="aff">
    <w:name w:val="Подрис Знак"/>
    <w:basedOn w:val="afe"/>
    <w:next w:val="lections1"/>
    <w:autoRedefine/>
    <w:rsid w:val="00475E16"/>
    <w:rPr>
      <w:bCs/>
      <w:spacing w:val="-10"/>
      <w:sz w:val="24"/>
      <w:szCs w:val="24"/>
    </w:rPr>
  </w:style>
  <w:style w:type="paragraph" w:styleId="aff0">
    <w:name w:val="Plain Text"/>
    <w:basedOn w:val="a1"/>
    <w:link w:val="aff1"/>
    <w:rsid w:val="00475E16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2"/>
    <w:link w:val="aff0"/>
    <w:locked/>
    <w:rsid w:val="00475E16"/>
    <w:rPr>
      <w:rFonts w:ascii="Courier New" w:hAnsi="Courier New" w:cs="Courier New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4244</Words>
  <Characters>24193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Kvartira</Company>
  <LinksUpToDate>false</LinksUpToDate>
  <CharactersWithSpaces>28381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Miha</dc:creator>
  <cp:keywords/>
  <dc:description/>
  <cp:lastModifiedBy>admin</cp:lastModifiedBy>
  <cp:revision>2</cp:revision>
  <dcterms:created xsi:type="dcterms:W3CDTF">2014-04-28T02:55:00Z</dcterms:created>
  <dcterms:modified xsi:type="dcterms:W3CDTF">2014-04-28T02:55:00Z</dcterms:modified>
</cp:coreProperties>
</file>