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015" w:rsidRDefault="00993077" w:rsidP="00FB7015">
      <w:pPr>
        <w:spacing w:line="360" w:lineRule="auto"/>
        <w:ind w:firstLine="57"/>
        <w:jc w:val="center"/>
        <w:rPr>
          <w:color w:val="000000"/>
          <w:sz w:val="28"/>
          <w:szCs w:val="40"/>
        </w:rPr>
      </w:pPr>
      <w:r w:rsidRPr="00FB7015">
        <w:rPr>
          <w:color w:val="000000"/>
          <w:sz w:val="28"/>
          <w:szCs w:val="40"/>
        </w:rPr>
        <w:t>Министерство</w:t>
      </w:r>
      <w:r w:rsidR="00FB7015">
        <w:rPr>
          <w:color w:val="000000"/>
          <w:sz w:val="28"/>
          <w:szCs w:val="40"/>
        </w:rPr>
        <w:t xml:space="preserve"> </w:t>
      </w:r>
      <w:r w:rsidRPr="00FB7015">
        <w:rPr>
          <w:color w:val="000000"/>
          <w:sz w:val="28"/>
          <w:szCs w:val="40"/>
        </w:rPr>
        <w:t>Образования</w:t>
      </w:r>
    </w:p>
    <w:p w:rsidR="00993077" w:rsidRPr="00FB7015" w:rsidRDefault="00993077" w:rsidP="00FB7015">
      <w:pPr>
        <w:spacing w:line="360" w:lineRule="auto"/>
        <w:ind w:firstLine="57"/>
        <w:jc w:val="center"/>
        <w:rPr>
          <w:color w:val="000000"/>
          <w:sz w:val="28"/>
          <w:szCs w:val="40"/>
        </w:rPr>
      </w:pPr>
      <w:r w:rsidRPr="00FB7015">
        <w:rPr>
          <w:color w:val="000000"/>
          <w:sz w:val="28"/>
          <w:szCs w:val="40"/>
        </w:rPr>
        <w:t>Республики Таджикистан</w:t>
      </w:r>
    </w:p>
    <w:p w:rsidR="00993077" w:rsidRPr="00FB7015" w:rsidRDefault="00993077" w:rsidP="00FB7015">
      <w:pPr>
        <w:spacing w:line="360" w:lineRule="auto"/>
        <w:ind w:firstLine="57"/>
        <w:jc w:val="center"/>
        <w:rPr>
          <w:color w:val="000000"/>
          <w:sz w:val="28"/>
          <w:szCs w:val="40"/>
        </w:rPr>
      </w:pPr>
      <w:r w:rsidRPr="00FB7015">
        <w:rPr>
          <w:color w:val="000000"/>
          <w:sz w:val="28"/>
          <w:szCs w:val="40"/>
        </w:rPr>
        <w:t>Таджикский Технический Университет</w:t>
      </w:r>
    </w:p>
    <w:p w:rsidR="00FB7015" w:rsidRDefault="00FB7015" w:rsidP="00FB7015">
      <w:pPr>
        <w:spacing w:line="360" w:lineRule="auto"/>
        <w:ind w:firstLine="57"/>
        <w:jc w:val="center"/>
        <w:rPr>
          <w:color w:val="000000"/>
          <w:sz w:val="28"/>
          <w:szCs w:val="40"/>
        </w:rPr>
      </w:pPr>
    </w:p>
    <w:p w:rsidR="00FB7015" w:rsidRDefault="00FB7015" w:rsidP="00FB7015">
      <w:pPr>
        <w:spacing w:line="360" w:lineRule="auto"/>
        <w:ind w:firstLine="57"/>
        <w:jc w:val="center"/>
        <w:rPr>
          <w:color w:val="000000"/>
          <w:sz w:val="28"/>
          <w:szCs w:val="36"/>
        </w:rPr>
      </w:pPr>
    </w:p>
    <w:p w:rsidR="00993077" w:rsidRPr="00FB7015" w:rsidRDefault="00993077" w:rsidP="00FB7015">
      <w:pPr>
        <w:spacing w:line="360" w:lineRule="auto"/>
        <w:ind w:firstLine="57"/>
        <w:jc w:val="center"/>
        <w:rPr>
          <w:color w:val="000000"/>
          <w:sz w:val="28"/>
          <w:szCs w:val="32"/>
        </w:rPr>
      </w:pPr>
      <w:r w:rsidRPr="00FB7015">
        <w:rPr>
          <w:color w:val="000000"/>
          <w:sz w:val="28"/>
          <w:szCs w:val="32"/>
        </w:rPr>
        <w:t>Кафедра «АСОИ и У»</w:t>
      </w:r>
    </w:p>
    <w:p w:rsidR="00993077" w:rsidRPr="00FB7015" w:rsidRDefault="00993077" w:rsidP="00FB7015">
      <w:pPr>
        <w:spacing w:line="360" w:lineRule="auto"/>
        <w:ind w:firstLine="57"/>
        <w:jc w:val="center"/>
        <w:rPr>
          <w:color w:val="000000"/>
          <w:sz w:val="28"/>
          <w:szCs w:val="28"/>
        </w:rPr>
      </w:pPr>
    </w:p>
    <w:p w:rsidR="00993077" w:rsidRPr="00FB7015" w:rsidRDefault="00993077" w:rsidP="00FB7015">
      <w:pPr>
        <w:spacing w:line="360" w:lineRule="auto"/>
        <w:ind w:firstLine="57"/>
        <w:jc w:val="center"/>
        <w:rPr>
          <w:color w:val="000000"/>
          <w:sz w:val="28"/>
          <w:szCs w:val="28"/>
        </w:rPr>
      </w:pPr>
    </w:p>
    <w:p w:rsidR="00993077" w:rsidRPr="00FB7015" w:rsidRDefault="00993077" w:rsidP="00FB7015">
      <w:pPr>
        <w:spacing w:line="360" w:lineRule="auto"/>
        <w:ind w:firstLine="57"/>
        <w:jc w:val="center"/>
        <w:rPr>
          <w:color w:val="000000"/>
          <w:sz w:val="28"/>
          <w:szCs w:val="28"/>
        </w:rPr>
      </w:pPr>
    </w:p>
    <w:p w:rsidR="00993077" w:rsidRPr="00FB7015" w:rsidRDefault="00993077" w:rsidP="00FB7015">
      <w:pPr>
        <w:spacing w:line="360" w:lineRule="auto"/>
        <w:ind w:firstLine="57"/>
        <w:jc w:val="center"/>
        <w:rPr>
          <w:color w:val="000000"/>
          <w:sz w:val="28"/>
          <w:szCs w:val="28"/>
        </w:rPr>
      </w:pPr>
    </w:p>
    <w:p w:rsidR="00993077" w:rsidRPr="00FB7015" w:rsidRDefault="00993077" w:rsidP="00FB7015">
      <w:pPr>
        <w:spacing w:line="360" w:lineRule="auto"/>
        <w:ind w:firstLine="57"/>
        <w:jc w:val="center"/>
        <w:rPr>
          <w:color w:val="000000"/>
          <w:sz w:val="28"/>
          <w:szCs w:val="28"/>
        </w:rPr>
      </w:pPr>
    </w:p>
    <w:p w:rsidR="00993077" w:rsidRPr="00FB7015" w:rsidRDefault="00993077" w:rsidP="00FB7015">
      <w:pPr>
        <w:spacing w:line="360" w:lineRule="auto"/>
        <w:ind w:firstLine="57"/>
        <w:jc w:val="center"/>
        <w:rPr>
          <w:color w:val="000000"/>
          <w:sz w:val="28"/>
          <w:szCs w:val="28"/>
        </w:rPr>
      </w:pPr>
    </w:p>
    <w:p w:rsidR="00993077" w:rsidRPr="00FB7015" w:rsidRDefault="00993077" w:rsidP="00FB7015">
      <w:pPr>
        <w:spacing w:line="360" w:lineRule="auto"/>
        <w:ind w:firstLine="57"/>
        <w:jc w:val="center"/>
        <w:rPr>
          <w:color w:val="000000"/>
          <w:sz w:val="28"/>
          <w:szCs w:val="28"/>
        </w:rPr>
      </w:pPr>
    </w:p>
    <w:p w:rsidR="00993077" w:rsidRPr="00FB7015" w:rsidRDefault="00993077" w:rsidP="00FB7015">
      <w:pPr>
        <w:spacing w:line="360" w:lineRule="auto"/>
        <w:ind w:firstLine="57"/>
        <w:jc w:val="center"/>
        <w:rPr>
          <w:color w:val="000000"/>
          <w:sz w:val="28"/>
          <w:szCs w:val="28"/>
        </w:rPr>
      </w:pPr>
    </w:p>
    <w:p w:rsidR="00FB7015" w:rsidRDefault="00FB7015" w:rsidP="00FB7015">
      <w:pPr>
        <w:spacing w:line="360" w:lineRule="auto"/>
        <w:ind w:firstLine="57"/>
        <w:jc w:val="center"/>
        <w:rPr>
          <w:color w:val="000000"/>
          <w:sz w:val="28"/>
          <w:szCs w:val="48"/>
        </w:rPr>
      </w:pPr>
      <w:r>
        <w:rPr>
          <w:color w:val="000000"/>
          <w:sz w:val="28"/>
          <w:szCs w:val="48"/>
        </w:rPr>
        <w:t>Лабораторная работа</w:t>
      </w:r>
    </w:p>
    <w:p w:rsidR="00993077" w:rsidRPr="00FB7015" w:rsidRDefault="00993077" w:rsidP="00FB7015">
      <w:pPr>
        <w:spacing w:line="360" w:lineRule="auto"/>
        <w:ind w:firstLine="57"/>
        <w:jc w:val="center"/>
        <w:rPr>
          <w:color w:val="000000"/>
          <w:sz w:val="28"/>
          <w:szCs w:val="36"/>
        </w:rPr>
      </w:pPr>
      <w:r w:rsidRPr="00FB7015">
        <w:rPr>
          <w:color w:val="000000"/>
          <w:sz w:val="28"/>
          <w:szCs w:val="28"/>
        </w:rPr>
        <w:t>на тему</w:t>
      </w:r>
      <w:r w:rsidRPr="00FB7015">
        <w:rPr>
          <w:color w:val="000000"/>
          <w:sz w:val="28"/>
          <w:szCs w:val="36"/>
        </w:rPr>
        <w:t>: «Моделирование торгового центра»</w:t>
      </w:r>
    </w:p>
    <w:p w:rsidR="00993077" w:rsidRPr="00FB7015" w:rsidRDefault="00993077" w:rsidP="00FB7015">
      <w:pPr>
        <w:spacing w:line="360" w:lineRule="auto"/>
        <w:ind w:firstLine="57"/>
        <w:jc w:val="center"/>
        <w:rPr>
          <w:color w:val="000000"/>
          <w:sz w:val="28"/>
          <w:szCs w:val="36"/>
        </w:rPr>
      </w:pPr>
    </w:p>
    <w:p w:rsidR="00993077" w:rsidRPr="00FB7015" w:rsidRDefault="00993077" w:rsidP="00FB7015">
      <w:pPr>
        <w:spacing w:line="360" w:lineRule="auto"/>
        <w:ind w:firstLine="57"/>
        <w:jc w:val="center"/>
        <w:rPr>
          <w:color w:val="000000"/>
          <w:sz w:val="28"/>
          <w:szCs w:val="36"/>
        </w:rPr>
      </w:pPr>
    </w:p>
    <w:p w:rsidR="00993077" w:rsidRPr="00FB7015" w:rsidRDefault="00993077" w:rsidP="00FB7015">
      <w:pPr>
        <w:spacing w:line="360" w:lineRule="auto"/>
        <w:ind w:firstLine="57"/>
        <w:jc w:val="center"/>
        <w:rPr>
          <w:color w:val="000000"/>
          <w:sz w:val="28"/>
          <w:szCs w:val="36"/>
        </w:rPr>
      </w:pPr>
    </w:p>
    <w:p w:rsidR="00FB7015" w:rsidRDefault="00FB7015" w:rsidP="00FB7015">
      <w:pPr>
        <w:spacing w:line="360" w:lineRule="auto"/>
        <w:ind w:firstLine="57"/>
        <w:jc w:val="center"/>
        <w:rPr>
          <w:color w:val="000000"/>
          <w:sz w:val="28"/>
          <w:szCs w:val="36"/>
        </w:rPr>
      </w:pPr>
    </w:p>
    <w:p w:rsidR="00FB7015" w:rsidRDefault="00FB7015" w:rsidP="00FB7015">
      <w:pPr>
        <w:spacing w:line="360" w:lineRule="auto"/>
        <w:ind w:firstLine="57"/>
        <w:jc w:val="center"/>
        <w:rPr>
          <w:color w:val="000000"/>
          <w:sz w:val="28"/>
          <w:szCs w:val="36"/>
        </w:rPr>
      </w:pPr>
    </w:p>
    <w:p w:rsidR="00FB7015" w:rsidRDefault="00FB7015" w:rsidP="00FB7015">
      <w:pPr>
        <w:spacing w:line="360" w:lineRule="auto"/>
        <w:ind w:firstLine="57"/>
        <w:jc w:val="center"/>
        <w:rPr>
          <w:color w:val="000000"/>
          <w:sz w:val="28"/>
          <w:szCs w:val="36"/>
        </w:rPr>
      </w:pPr>
    </w:p>
    <w:p w:rsidR="00FB7015" w:rsidRDefault="00FB7015" w:rsidP="00FB7015">
      <w:pPr>
        <w:spacing w:line="360" w:lineRule="auto"/>
        <w:ind w:firstLine="57"/>
        <w:jc w:val="center"/>
        <w:rPr>
          <w:color w:val="000000"/>
          <w:sz w:val="28"/>
          <w:szCs w:val="32"/>
        </w:rPr>
      </w:pPr>
    </w:p>
    <w:p w:rsidR="00993077" w:rsidRPr="00FB7015" w:rsidRDefault="00993077" w:rsidP="00FB7015">
      <w:pPr>
        <w:spacing w:line="360" w:lineRule="auto"/>
        <w:ind w:firstLine="57"/>
        <w:jc w:val="center"/>
        <w:rPr>
          <w:color w:val="000000"/>
          <w:sz w:val="28"/>
          <w:szCs w:val="28"/>
        </w:rPr>
      </w:pPr>
    </w:p>
    <w:p w:rsidR="00993077" w:rsidRPr="00FB7015" w:rsidRDefault="00993077" w:rsidP="00FB7015">
      <w:pPr>
        <w:spacing w:line="360" w:lineRule="auto"/>
        <w:ind w:firstLine="57"/>
        <w:jc w:val="center"/>
        <w:rPr>
          <w:color w:val="000000"/>
          <w:sz w:val="28"/>
          <w:szCs w:val="28"/>
        </w:rPr>
      </w:pPr>
    </w:p>
    <w:p w:rsidR="00993077" w:rsidRPr="00FB7015" w:rsidRDefault="00993077" w:rsidP="00FB7015">
      <w:pPr>
        <w:spacing w:line="360" w:lineRule="auto"/>
        <w:ind w:firstLine="57"/>
        <w:jc w:val="center"/>
        <w:rPr>
          <w:color w:val="000000"/>
          <w:sz w:val="28"/>
          <w:szCs w:val="28"/>
        </w:rPr>
      </w:pPr>
    </w:p>
    <w:p w:rsidR="00993077" w:rsidRPr="00FB7015" w:rsidRDefault="00993077" w:rsidP="00FB7015">
      <w:pPr>
        <w:spacing w:line="360" w:lineRule="auto"/>
        <w:ind w:firstLine="57"/>
        <w:jc w:val="center"/>
        <w:rPr>
          <w:color w:val="000000"/>
          <w:sz w:val="28"/>
          <w:szCs w:val="28"/>
        </w:rPr>
      </w:pPr>
    </w:p>
    <w:p w:rsidR="00784D87" w:rsidRPr="00FB7015" w:rsidRDefault="00784D87" w:rsidP="00FB7015">
      <w:pPr>
        <w:spacing w:line="360" w:lineRule="auto"/>
        <w:ind w:firstLine="57"/>
        <w:jc w:val="center"/>
        <w:rPr>
          <w:color w:val="000000"/>
          <w:sz w:val="28"/>
          <w:szCs w:val="28"/>
        </w:rPr>
      </w:pPr>
    </w:p>
    <w:p w:rsidR="00FB7015" w:rsidRDefault="00FB7015" w:rsidP="00FB7015">
      <w:pPr>
        <w:spacing w:line="360" w:lineRule="auto"/>
        <w:ind w:firstLine="57"/>
        <w:jc w:val="center"/>
        <w:rPr>
          <w:color w:val="000000"/>
          <w:sz w:val="28"/>
          <w:szCs w:val="28"/>
        </w:rPr>
      </w:pPr>
    </w:p>
    <w:p w:rsidR="00FB7015" w:rsidRDefault="00993077" w:rsidP="00FB7015">
      <w:pPr>
        <w:spacing w:line="360" w:lineRule="auto"/>
        <w:ind w:firstLine="57"/>
        <w:jc w:val="center"/>
        <w:rPr>
          <w:color w:val="000000"/>
          <w:sz w:val="28"/>
          <w:szCs w:val="20"/>
        </w:rPr>
      </w:pPr>
      <w:r w:rsidRPr="00FB7015">
        <w:rPr>
          <w:color w:val="000000"/>
          <w:sz w:val="28"/>
          <w:szCs w:val="20"/>
        </w:rPr>
        <w:t>Душанбе – 2007</w:t>
      </w:r>
    </w:p>
    <w:p w:rsidR="00660656" w:rsidRPr="00FB7015" w:rsidRDefault="00FB7015" w:rsidP="00FB7015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color w:val="000000"/>
          <w:sz w:val="28"/>
          <w:szCs w:val="20"/>
        </w:rPr>
        <w:br w:type="page"/>
      </w:r>
      <w:r>
        <w:rPr>
          <w:b/>
          <w:color w:val="000000"/>
          <w:sz w:val="28"/>
        </w:rPr>
        <w:lastRenderedPageBreak/>
        <w:t>Теоретические сведения</w:t>
      </w:r>
    </w:p>
    <w:p w:rsidR="00FB7015" w:rsidRDefault="00FB7015" w:rsidP="00FB7015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</w:p>
    <w:p w:rsidR="00660656" w:rsidRPr="00FB7015" w:rsidRDefault="00FB7015" w:rsidP="00FB7015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Основные элементы СМО</w:t>
      </w:r>
    </w:p>
    <w:p w:rsidR="00660656" w:rsidRPr="00FB7015" w:rsidRDefault="00660656" w:rsidP="00FB70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0656" w:rsidRPr="00FB7015" w:rsidRDefault="00660656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 xml:space="preserve">Торговый центр представляет собой однофазную многоканальную систему с одной очередью конечной длины. При заполнении очереди заявка получает отказ. Целью решения задачи моделирования является определение оптимального количества приборов </w:t>
      </w:r>
      <w:r w:rsidR="00C02D6C" w:rsidRPr="00FB7015">
        <w:rPr>
          <w:color w:val="000000"/>
          <w:sz w:val="28"/>
        </w:rPr>
        <w:t>обслуживания, чтобы</w:t>
      </w:r>
      <w:r w:rsidRPr="00FB7015">
        <w:rPr>
          <w:color w:val="000000"/>
          <w:sz w:val="28"/>
        </w:rPr>
        <w:t xml:space="preserve"> среднее время пребывания заявки в системе не превышало заданное.</w:t>
      </w:r>
    </w:p>
    <w:p w:rsidR="00660656" w:rsidRPr="00FB7015" w:rsidRDefault="00660656" w:rsidP="00FB7015">
      <w:pPr>
        <w:spacing w:line="360" w:lineRule="auto"/>
        <w:ind w:firstLine="709"/>
        <w:jc w:val="both"/>
        <w:rPr>
          <w:color w:val="000000"/>
          <w:sz w:val="28"/>
        </w:rPr>
      </w:pPr>
    </w:p>
    <w:p w:rsidR="00660656" w:rsidRPr="00FB7015" w:rsidRDefault="00660656" w:rsidP="00FB7015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FB7015">
        <w:rPr>
          <w:b/>
          <w:color w:val="000000"/>
          <w:sz w:val="28"/>
        </w:rPr>
        <w:t>Структуру СМО можно представить таким образом:</w:t>
      </w:r>
    </w:p>
    <w:p w:rsidR="00BF1D7D" w:rsidRPr="00FB7015" w:rsidRDefault="00BF1D7D" w:rsidP="00FB701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660656" w:rsidRPr="00FB7015" w:rsidRDefault="008D7106" w:rsidP="00FB701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</w:r>
      <w:r>
        <w:rPr>
          <w:color w:val="000000"/>
          <w:sz w:val="28"/>
        </w:rPr>
        <w:pict>
          <v:group id="_x0000_s1026" editas="canvas" style="width:427.5pt;height:45pt;mso-position-horizontal-relative:char;mso-position-vertical-relative:line" coordorigin="1701,5358" coordsize="8550,90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701;top:5358;width:8550;height:900" o:preferrelative="f">
              <v:fill o:detectmouseclick="t"/>
              <v:path o:extrusionok="t" o:connecttype="none"/>
              <o:lock v:ext="edit" text="t"/>
            </v:shape>
            <v:rect id="_x0000_s1028" style="position:absolute;left:1881;top:5358;width:1620;height:720">
              <v:textbox style="mso-next-textbox:#_x0000_s1028">
                <w:txbxContent>
                  <w:p w:rsidR="008164A3" w:rsidRPr="00BF1D7D" w:rsidRDefault="008164A3" w:rsidP="00BF1D7D">
                    <w:pPr>
                      <w:jc w:val="center"/>
                    </w:pPr>
                    <w:r w:rsidRPr="00BF1D7D">
                      <w:t>Входной поток</w:t>
                    </w:r>
                  </w:p>
                </w:txbxContent>
              </v:textbox>
            </v:rect>
            <v:rect id="_x0000_s1029" style="position:absolute;left:4041;top:5358;width:1620;height:720">
              <v:textbox style="mso-next-textbox:#_x0000_s1029">
                <w:txbxContent>
                  <w:p w:rsidR="008164A3" w:rsidRPr="00BF1D7D" w:rsidRDefault="008164A3" w:rsidP="00BF1D7D">
                    <w:pPr>
                      <w:jc w:val="center"/>
                    </w:pPr>
                    <w:r w:rsidRPr="00BF1D7D">
                      <w:t xml:space="preserve">Очередь </w:t>
                    </w:r>
                  </w:p>
                </w:txbxContent>
              </v:textbox>
            </v:rect>
            <v:rect id="_x0000_s1030" style="position:absolute;left:6201;top:5358;width:1800;height:720">
              <v:textbox style="mso-next-textbox:#_x0000_s1030">
                <w:txbxContent>
                  <w:p w:rsidR="008164A3" w:rsidRDefault="008164A3" w:rsidP="00BF1D7D">
                    <w:pPr>
                      <w:jc w:val="center"/>
                    </w:pPr>
                    <w:r>
                      <w:t>Прибор обслуживания</w:t>
                    </w:r>
                  </w:p>
                </w:txbxContent>
              </v:textbox>
            </v:rect>
            <v:rect id="_x0000_s1031" style="position:absolute;left:8541;top:5358;width:1621;height:720">
              <v:textbox style="mso-next-textbox:#_x0000_s1031">
                <w:txbxContent>
                  <w:p w:rsidR="008164A3" w:rsidRDefault="008164A3" w:rsidP="00BF1D7D">
                    <w:pPr>
                      <w:jc w:val="center"/>
                    </w:pPr>
                    <w:r>
                      <w:t>Выходной поток</w:t>
                    </w:r>
                  </w:p>
                </w:txbxContent>
              </v:textbox>
            </v:rect>
            <v:line id="_x0000_s1032" style="position:absolute" from="3501,5718" to="4041,5718">
              <v:stroke endarrow="block"/>
            </v:line>
            <v:line id="_x0000_s1033" style="position:absolute" from="5661,5718" to="6201,5718">
              <v:stroke endarrow="block"/>
            </v:line>
            <v:line id="_x0000_s1034" style="position:absolute" from="8001,5718" to="8541,5719">
              <v:stroke endarrow="block"/>
            </v:line>
            <w10:wrap type="none"/>
            <w10:anchorlock/>
          </v:group>
        </w:pict>
      </w:r>
    </w:p>
    <w:p w:rsidR="00FB7015" w:rsidRDefault="00FB7015" w:rsidP="00FB701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BF1D7D" w:rsidRPr="00FB7015" w:rsidRDefault="00C77115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b/>
          <w:color w:val="000000"/>
          <w:sz w:val="28"/>
        </w:rPr>
        <w:t>Системой массового обслуживания</w:t>
      </w:r>
      <w:r w:rsidRPr="00FB7015">
        <w:rPr>
          <w:color w:val="000000"/>
          <w:sz w:val="28"/>
        </w:rPr>
        <w:t xml:space="preserve"> называется система, на которую в случайные моменты времени приходят заявки, нуждающиеся в том или ином виде обслуживания. В данном </w:t>
      </w:r>
      <w:r w:rsidR="00C02D6C" w:rsidRPr="00FB7015">
        <w:rPr>
          <w:color w:val="000000"/>
          <w:sz w:val="28"/>
        </w:rPr>
        <w:t>случае, при</w:t>
      </w:r>
      <w:r w:rsidRPr="00FB7015">
        <w:rPr>
          <w:color w:val="000000"/>
          <w:sz w:val="28"/>
        </w:rPr>
        <w:t xml:space="preserve"> моделировании торгового центра роль заявок играют </w:t>
      </w:r>
      <w:r w:rsidR="00C02D6C" w:rsidRPr="00FB7015">
        <w:rPr>
          <w:color w:val="000000"/>
          <w:sz w:val="28"/>
        </w:rPr>
        <w:t>покупатели, а</w:t>
      </w:r>
      <w:r w:rsidRPr="00FB7015">
        <w:rPr>
          <w:color w:val="000000"/>
          <w:sz w:val="28"/>
        </w:rPr>
        <w:t xml:space="preserve"> роль приборов продавцы.</w:t>
      </w:r>
    </w:p>
    <w:p w:rsidR="00C77115" w:rsidRPr="00FB7015" w:rsidRDefault="00C77115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b/>
          <w:color w:val="000000"/>
          <w:sz w:val="28"/>
        </w:rPr>
        <w:t>Любая система включает в себя 4 основные элемента</w:t>
      </w:r>
      <w:r w:rsidRPr="00FB7015">
        <w:rPr>
          <w:color w:val="000000"/>
          <w:sz w:val="28"/>
        </w:rPr>
        <w:t>:</w:t>
      </w:r>
    </w:p>
    <w:p w:rsidR="00C77115" w:rsidRPr="00FB7015" w:rsidRDefault="00C77115" w:rsidP="00FB7015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входной поток</w:t>
      </w:r>
    </w:p>
    <w:p w:rsidR="00C77115" w:rsidRPr="00FB7015" w:rsidRDefault="00C77115" w:rsidP="00FB7015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очередь и дисциплины обслуживания</w:t>
      </w:r>
    </w:p>
    <w:p w:rsidR="00C77115" w:rsidRPr="00FB7015" w:rsidRDefault="00C77115" w:rsidP="00FB7015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прибор и канал обслуживания</w:t>
      </w:r>
    </w:p>
    <w:p w:rsidR="00C77115" w:rsidRPr="00FB7015" w:rsidRDefault="00C77115" w:rsidP="00FB7015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выходной поток</w:t>
      </w:r>
    </w:p>
    <w:p w:rsidR="00C77115" w:rsidRPr="00FB7015" w:rsidRDefault="00C77115" w:rsidP="00FB7015">
      <w:pPr>
        <w:spacing w:line="360" w:lineRule="auto"/>
        <w:ind w:firstLine="709"/>
        <w:jc w:val="both"/>
        <w:rPr>
          <w:color w:val="000000"/>
          <w:sz w:val="28"/>
        </w:rPr>
      </w:pPr>
    </w:p>
    <w:p w:rsidR="00C77115" w:rsidRPr="00FB7015" w:rsidRDefault="00C77115" w:rsidP="00FB7015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FB7015">
        <w:rPr>
          <w:b/>
          <w:i/>
          <w:color w:val="000000"/>
          <w:sz w:val="28"/>
          <w:szCs w:val="28"/>
        </w:rPr>
        <w:t>Входной поток</w:t>
      </w:r>
    </w:p>
    <w:p w:rsidR="00055982" w:rsidRPr="00FB7015" w:rsidRDefault="00055982" w:rsidP="00FB7015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</w:p>
    <w:p w:rsidR="00C77115" w:rsidRPr="00FB7015" w:rsidRDefault="00C77115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В процессе функционирования, на вход обслуживающего прибора в неизвестные заранее моменты времени поступают заявки, которые обслуживаются в течение некоторого случайного отрезка времени, после чего прибор освобождается и может принять следующую заявку.</w:t>
      </w:r>
      <w:r w:rsidR="00FB7015">
        <w:rPr>
          <w:color w:val="000000"/>
          <w:sz w:val="28"/>
        </w:rPr>
        <w:t xml:space="preserve"> </w:t>
      </w:r>
      <w:r w:rsidRPr="00FB7015">
        <w:rPr>
          <w:color w:val="000000"/>
          <w:sz w:val="28"/>
        </w:rPr>
        <w:t>Если заявка пришла, когда прибор занят, то она получает отказ в обслуживании и встает в очередь. Из-за случайного характера потока заявок в какие-то моменты времени в системе могут возникать большие очереди, а в другие система может работать с недогрузкой или вообще простаивать. Поэтому возникают задачи количественной оценки эффективности таких систем, обеспечивающих минимизацию суммарных затрат, связанных с ожиданием и потерями со стороны средств обслуживания.</w:t>
      </w:r>
    </w:p>
    <w:p w:rsidR="00C77115" w:rsidRPr="00FB7015" w:rsidRDefault="00C77115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 xml:space="preserve">Входной поток может быть одномерным и многомерным. Если на вход системы подается несколько разных </w:t>
      </w:r>
      <w:r w:rsidR="00C02D6C" w:rsidRPr="00FB7015">
        <w:rPr>
          <w:color w:val="000000"/>
          <w:sz w:val="28"/>
        </w:rPr>
        <w:t>потоков, то</w:t>
      </w:r>
      <w:r w:rsidRPr="00FB7015">
        <w:rPr>
          <w:color w:val="000000"/>
          <w:sz w:val="28"/>
        </w:rPr>
        <w:t xml:space="preserve"> он является многомерным. </w:t>
      </w:r>
      <w:r w:rsidR="00865639" w:rsidRPr="00FB7015">
        <w:rPr>
          <w:color w:val="000000"/>
          <w:sz w:val="28"/>
        </w:rPr>
        <w:t>Любой входной поток представляется последовательностью однородных событий, следующих одно за другим в случайные моменты времени. Интервал между двумя событиями называется интервалом поступления заявок.</w:t>
      </w:r>
    </w:p>
    <w:p w:rsidR="00865639" w:rsidRPr="00FB7015" w:rsidRDefault="00865639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 xml:space="preserve">Если интервал поступления заявок является случайной </w:t>
      </w:r>
      <w:r w:rsidR="00C02D6C" w:rsidRPr="00FB7015">
        <w:rPr>
          <w:color w:val="000000"/>
          <w:sz w:val="28"/>
        </w:rPr>
        <w:t>величиной</w:t>
      </w:r>
      <w:r w:rsidRPr="00FB7015">
        <w:rPr>
          <w:color w:val="000000"/>
          <w:sz w:val="28"/>
        </w:rPr>
        <w:t xml:space="preserve">, </w:t>
      </w:r>
      <w:r w:rsidR="00FB7015">
        <w:rPr>
          <w:color w:val="000000"/>
          <w:sz w:val="28"/>
        </w:rPr>
        <w:t>т.е.</w:t>
      </w:r>
      <w:r w:rsidRPr="00FB7015">
        <w:rPr>
          <w:color w:val="000000"/>
          <w:sz w:val="28"/>
        </w:rPr>
        <w:t xml:space="preserve"> изменяется по случайному закону распределения, то поток называется случайным.</w:t>
      </w:r>
    </w:p>
    <w:p w:rsidR="00865639" w:rsidRPr="00FB7015" w:rsidRDefault="00865639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Поток называется простейшим или стационарным Пуассоновским потоком, если он обладает 3 свойствами:</w:t>
      </w:r>
    </w:p>
    <w:p w:rsidR="00865639" w:rsidRPr="00FB7015" w:rsidRDefault="00865639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1</w:t>
      </w:r>
      <w:r w:rsidR="00FB7015" w:rsidRPr="00FB7015">
        <w:rPr>
          <w:color w:val="000000"/>
          <w:sz w:val="28"/>
        </w:rPr>
        <w:t>)</w:t>
      </w:r>
      <w:r w:rsidR="00FB7015">
        <w:rPr>
          <w:color w:val="000000"/>
          <w:sz w:val="28"/>
        </w:rPr>
        <w:t xml:space="preserve"> </w:t>
      </w:r>
      <w:r w:rsidR="00FB7015" w:rsidRPr="00FB7015">
        <w:rPr>
          <w:color w:val="000000"/>
          <w:sz w:val="28"/>
        </w:rPr>
        <w:t>с</w:t>
      </w:r>
      <w:r w:rsidRPr="00FB7015">
        <w:rPr>
          <w:color w:val="000000"/>
          <w:sz w:val="28"/>
        </w:rPr>
        <w:t>тационарность</w:t>
      </w:r>
    </w:p>
    <w:p w:rsidR="00865639" w:rsidRPr="00FB7015" w:rsidRDefault="00865639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2</w:t>
      </w:r>
      <w:r w:rsidR="00FB7015" w:rsidRPr="00FB7015">
        <w:rPr>
          <w:color w:val="000000"/>
          <w:sz w:val="28"/>
        </w:rPr>
        <w:t>)</w:t>
      </w:r>
      <w:r w:rsidR="00FB7015">
        <w:rPr>
          <w:color w:val="000000"/>
          <w:sz w:val="28"/>
        </w:rPr>
        <w:t xml:space="preserve"> </w:t>
      </w:r>
      <w:r w:rsidR="00FB7015" w:rsidRPr="00FB7015">
        <w:rPr>
          <w:color w:val="000000"/>
          <w:sz w:val="28"/>
        </w:rPr>
        <w:t>б</w:t>
      </w:r>
      <w:r w:rsidRPr="00FB7015">
        <w:rPr>
          <w:color w:val="000000"/>
          <w:sz w:val="28"/>
        </w:rPr>
        <w:t>езпоследействие</w:t>
      </w:r>
    </w:p>
    <w:p w:rsidR="00865639" w:rsidRPr="00FB7015" w:rsidRDefault="00865639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3</w:t>
      </w:r>
      <w:r w:rsidR="00FB7015" w:rsidRPr="00FB7015">
        <w:rPr>
          <w:color w:val="000000"/>
          <w:sz w:val="28"/>
        </w:rPr>
        <w:t>)</w:t>
      </w:r>
      <w:r w:rsidR="00FB7015">
        <w:rPr>
          <w:color w:val="000000"/>
          <w:sz w:val="28"/>
        </w:rPr>
        <w:t xml:space="preserve"> </w:t>
      </w:r>
      <w:r w:rsidR="00FB7015" w:rsidRPr="00FB7015">
        <w:rPr>
          <w:color w:val="000000"/>
          <w:sz w:val="28"/>
        </w:rPr>
        <w:t>о</w:t>
      </w:r>
      <w:r w:rsidRPr="00FB7015">
        <w:rPr>
          <w:color w:val="000000"/>
          <w:sz w:val="28"/>
        </w:rPr>
        <w:t>рдинарность</w:t>
      </w:r>
    </w:p>
    <w:p w:rsidR="00865639" w:rsidRPr="00FB7015" w:rsidRDefault="00865639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Стационарность означает, что все вероятностные характеристики пото</w:t>
      </w:r>
      <w:r w:rsidR="008164A3" w:rsidRPr="00FB7015">
        <w:rPr>
          <w:color w:val="000000"/>
          <w:sz w:val="28"/>
        </w:rPr>
        <w:t>ка не зависят от времени. Безпо</w:t>
      </w:r>
      <w:r w:rsidRPr="00FB7015">
        <w:rPr>
          <w:color w:val="000000"/>
          <w:sz w:val="28"/>
        </w:rPr>
        <w:t xml:space="preserve">следействие </w:t>
      </w:r>
      <w:r w:rsidR="00C02D6C" w:rsidRPr="00FB7015">
        <w:rPr>
          <w:color w:val="000000"/>
          <w:sz w:val="28"/>
        </w:rPr>
        <w:t>означает, что</w:t>
      </w:r>
      <w:r w:rsidRPr="00FB7015">
        <w:rPr>
          <w:color w:val="000000"/>
          <w:sz w:val="28"/>
        </w:rPr>
        <w:t xml:space="preserve"> события не зависят от </w:t>
      </w:r>
      <w:r w:rsidR="00C02D6C" w:rsidRPr="00FB7015">
        <w:rPr>
          <w:color w:val="000000"/>
          <w:sz w:val="28"/>
        </w:rPr>
        <w:t>предыстории</w:t>
      </w:r>
      <w:r w:rsidRPr="00FB7015">
        <w:rPr>
          <w:color w:val="000000"/>
          <w:sz w:val="28"/>
        </w:rPr>
        <w:t>. Ординарность</w:t>
      </w:r>
      <w:r w:rsidR="00067308" w:rsidRPr="00FB7015">
        <w:rPr>
          <w:color w:val="000000"/>
          <w:sz w:val="28"/>
        </w:rPr>
        <w:t xml:space="preserve"> </w:t>
      </w:r>
      <w:r w:rsidR="00FB7015">
        <w:rPr>
          <w:color w:val="000000"/>
          <w:sz w:val="28"/>
        </w:rPr>
        <w:t>–</w:t>
      </w:r>
      <w:r w:rsidR="00FB7015" w:rsidRPr="00FB7015">
        <w:rPr>
          <w:color w:val="000000"/>
          <w:sz w:val="28"/>
        </w:rPr>
        <w:t xml:space="preserve"> </w:t>
      </w:r>
      <w:r w:rsidRPr="00FB7015">
        <w:rPr>
          <w:color w:val="000000"/>
          <w:sz w:val="28"/>
        </w:rPr>
        <w:t>все заявки проходят по одиночке.</w:t>
      </w:r>
    </w:p>
    <w:p w:rsidR="00865639" w:rsidRPr="00FB7015" w:rsidRDefault="00865639" w:rsidP="00FB7015">
      <w:pPr>
        <w:spacing w:line="360" w:lineRule="auto"/>
        <w:ind w:firstLine="709"/>
        <w:jc w:val="both"/>
        <w:rPr>
          <w:color w:val="000000"/>
          <w:sz w:val="28"/>
        </w:rPr>
      </w:pPr>
    </w:p>
    <w:p w:rsidR="00865639" w:rsidRPr="00FB7015" w:rsidRDefault="00FB7015" w:rsidP="00FB7015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br w:type="page"/>
      </w:r>
      <w:r w:rsidR="00865639" w:rsidRPr="00FB7015">
        <w:rPr>
          <w:b/>
          <w:i/>
          <w:color w:val="000000"/>
          <w:sz w:val="28"/>
          <w:szCs w:val="28"/>
        </w:rPr>
        <w:t>Очере</w:t>
      </w:r>
      <w:r>
        <w:rPr>
          <w:b/>
          <w:i/>
          <w:color w:val="000000"/>
          <w:sz w:val="28"/>
          <w:szCs w:val="28"/>
        </w:rPr>
        <w:t>дь и дисциплины ее обслуживания</w:t>
      </w:r>
    </w:p>
    <w:p w:rsidR="00055982" w:rsidRPr="00FB7015" w:rsidRDefault="00055982" w:rsidP="00FB7015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</w:p>
    <w:p w:rsidR="00865639" w:rsidRPr="00FB7015" w:rsidRDefault="00865639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Под очередью понимают линейную цепочку, выстраивающихся в ряд заявок в том или ином виде обслуживания. В зависимости от наличия очереди, СМО разделяются на системы без очереди и системы с ожиданием.</w:t>
      </w:r>
    </w:p>
    <w:p w:rsidR="00865639" w:rsidRPr="00FB7015" w:rsidRDefault="00865639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СМО без очереди</w:t>
      </w:r>
      <w:r w:rsidR="00C02D6C" w:rsidRPr="00FB7015">
        <w:rPr>
          <w:color w:val="000000"/>
          <w:sz w:val="28"/>
        </w:rPr>
        <w:t xml:space="preserve"> </w:t>
      </w:r>
      <w:r w:rsidR="00FB7015">
        <w:rPr>
          <w:color w:val="000000"/>
          <w:sz w:val="28"/>
        </w:rPr>
        <w:t>–</w:t>
      </w:r>
      <w:r w:rsidR="00FB7015" w:rsidRPr="00FB7015">
        <w:rPr>
          <w:color w:val="000000"/>
          <w:sz w:val="28"/>
        </w:rPr>
        <w:t xml:space="preserve"> </w:t>
      </w:r>
      <w:r w:rsidRPr="00FB7015">
        <w:rPr>
          <w:color w:val="000000"/>
          <w:sz w:val="28"/>
        </w:rPr>
        <w:t>это системы, в которых поступившая заявка получает отказ в случае занятости прибора обслуживания.</w:t>
      </w:r>
    </w:p>
    <w:p w:rsidR="00865639" w:rsidRPr="00FB7015" w:rsidRDefault="00865639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 xml:space="preserve">СМО с ожиданием бывают ограниченными и неограниченными ожиданием. В системах с неограниченным ожиданием поступившая заявка рано или поздно будет обслужена. В системах с ограниченным ожиданием на время пребывания заявок в системе накладывается ряд ограничений, касающихся времени пребывания заявок в очереди, времени пребывания заявок в системе </w:t>
      </w:r>
      <w:r w:rsidR="00FB7015">
        <w:rPr>
          <w:color w:val="000000"/>
          <w:sz w:val="28"/>
        </w:rPr>
        <w:t>и т.д.</w:t>
      </w:r>
    </w:p>
    <w:p w:rsidR="00865639" w:rsidRPr="00FB7015" w:rsidRDefault="00865639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Для регулирования и координации работы очереди используются дисциплины:</w:t>
      </w:r>
    </w:p>
    <w:p w:rsidR="00865639" w:rsidRPr="00FB7015" w:rsidRDefault="00865639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1</w:t>
      </w:r>
      <w:r w:rsidR="00FB7015" w:rsidRPr="00FB7015">
        <w:rPr>
          <w:color w:val="000000"/>
          <w:sz w:val="28"/>
        </w:rPr>
        <w:t>)</w:t>
      </w:r>
      <w:r w:rsidR="00FB7015">
        <w:rPr>
          <w:color w:val="000000"/>
          <w:sz w:val="28"/>
        </w:rPr>
        <w:t xml:space="preserve"> </w:t>
      </w:r>
      <w:r w:rsidR="00FB7015" w:rsidRPr="00FB7015">
        <w:rPr>
          <w:color w:val="000000"/>
          <w:sz w:val="28"/>
        </w:rPr>
        <w:t>д</w:t>
      </w:r>
      <w:r w:rsidRPr="00FB7015">
        <w:rPr>
          <w:color w:val="000000"/>
          <w:sz w:val="28"/>
        </w:rPr>
        <w:t>исциплина заполнения очереди</w:t>
      </w:r>
    </w:p>
    <w:p w:rsidR="00865639" w:rsidRPr="00FB7015" w:rsidRDefault="00865639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2</w:t>
      </w:r>
      <w:r w:rsidR="00FB7015" w:rsidRPr="00FB7015">
        <w:rPr>
          <w:color w:val="000000"/>
          <w:sz w:val="28"/>
        </w:rPr>
        <w:t>)</w:t>
      </w:r>
      <w:r w:rsidR="00FB7015">
        <w:rPr>
          <w:color w:val="000000"/>
          <w:sz w:val="28"/>
        </w:rPr>
        <w:t xml:space="preserve"> </w:t>
      </w:r>
      <w:r w:rsidR="00FB7015" w:rsidRPr="00FB7015">
        <w:rPr>
          <w:color w:val="000000"/>
          <w:sz w:val="28"/>
        </w:rPr>
        <w:t>д</w:t>
      </w:r>
      <w:r w:rsidRPr="00FB7015">
        <w:rPr>
          <w:color w:val="000000"/>
          <w:sz w:val="28"/>
        </w:rPr>
        <w:t>исциплина выбора заявок из очереди</w:t>
      </w:r>
    </w:p>
    <w:p w:rsidR="00865639" w:rsidRPr="00FB7015" w:rsidRDefault="00865639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К дисциплинам заполнения очереди относятся:</w:t>
      </w:r>
    </w:p>
    <w:p w:rsidR="00865639" w:rsidRPr="00FB7015" w:rsidRDefault="009979EB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1</w:t>
      </w:r>
      <w:r w:rsidR="00FB7015" w:rsidRPr="00FB7015">
        <w:rPr>
          <w:color w:val="000000"/>
          <w:sz w:val="28"/>
        </w:rPr>
        <w:t>)</w:t>
      </w:r>
      <w:r w:rsidR="00FB7015">
        <w:rPr>
          <w:color w:val="000000"/>
          <w:sz w:val="28"/>
        </w:rPr>
        <w:t xml:space="preserve"> </w:t>
      </w:r>
      <w:r w:rsidR="00FB7015" w:rsidRPr="00FB7015">
        <w:rPr>
          <w:color w:val="000000"/>
          <w:sz w:val="28"/>
        </w:rPr>
        <w:t>е</w:t>
      </w:r>
      <w:r w:rsidRPr="00FB7015">
        <w:rPr>
          <w:color w:val="000000"/>
          <w:sz w:val="28"/>
        </w:rPr>
        <w:t>стественная форма заполнения</w:t>
      </w:r>
    </w:p>
    <w:p w:rsidR="009979EB" w:rsidRPr="00FB7015" w:rsidRDefault="009979EB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2</w:t>
      </w:r>
      <w:r w:rsidR="00FB7015" w:rsidRPr="00FB7015">
        <w:rPr>
          <w:color w:val="000000"/>
          <w:sz w:val="28"/>
        </w:rPr>
        <w:t>)</w:t>
      </w:r>
      <w:r w:rsidR="00FB7015">
        <w:rPr>
          <w:color w:val="000000"/>
          <w:sz w:val="28"/>
        </w:rPr>
        <w:t xml:space="preserve"> </w:t>
      </w:r>
      <w:r w:rsidR="00FB7015" w:rsidRPr="00FB7015">
        <w:rPr>
          <w:color w:val="000000"/>
          <w:sz w:val="28"/>
        </w:rPr>
        <w:t>к</w:t>
      </w:r>
      <w:r w:rsidRPr="00FB7015">
        <w:rPr>
          <w:color w:val="000000"/>
          <w:sz w:val="28"/>
        </w:rPr>
        <w:t>ольцевая форма заполнения</w:t>
      </w:r>
    </w:p>
    <w:p w:rsidR="009979EB" w:rsidRPr="00FB7015" w:rsidRDefault="009979EB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3</w:t>
      </w:r>
      <w:r w:rsidR="00FB7015" w:rsidRPr="00FB7015">
        <w:rPr>
          <w:color w:val="000000"/>
          <w:sz w:val="28"/>
        </w:rPr>
        <w:t>)</w:t>
      </w:r>
      <w:r w:rsidR="00FB7015">
        <w:rPr>
          <w:color w:val="000000"/>
          <w:sz w:val="28"/>
        </w:rPr>
        <w:t xml:space="preserve"> </w:t>
      </w:r>
      <w:r w:rsidR="00FB7015" w:rsidRPr="00FB7015">
        <w:rPr>
          <w:color w:val="000000"/>
          <w:sz w:val="28"/>
        </w:rPr>
        <w:t>п</w:t>
      </w:r>
      <w:r w:rsidRPr="00FB7015">
        <w:rPr>
          <w:color w:val="000000"/>
          <w:sz w:val="28"/>
        </w:rPr>
        <w:t>оисковая форма</w:t>
      </w:r>
    </w:p>
    <w:p w:rsidR="009979EB" w:rsidRPr="00FB7015" w:rsidRDefault="009979EB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4</w:t>
      </w:r>
      <w:r w:rsidR="00FB7015" w:rsidRPr="00FB7015">
        <w:rPr>
          <w:color w:val="000000"/>
          <w:sz w:val="28"/>
        </w:rPr>
        <w:t>)</w:t>
      </w:r>
      <w:r w:rsidR="00FB7015">
        <w:rPr>
          <w:color w:val="000000"/>
          <w:sz w:val="28"/>
        </w:rPr>
        <w:t xml:space="preserve"> </w:t>
      </w:r>
      <w:r w:rsidR="00FB7015" w:rsidRPr="00FB7015">
        <w:rPr>
          <w:color w:val="000000"/>
          <w:sz w:val="28"/>
        </w:rPr>
        <w:t>п</w:t>
      </w:r>
      <w:r w:rsidR="00C02D6C" w:rsidRPr="00FB7015">
        <w:rPr>
          <w:color w:val="000000"/>
          <w:sz w:val="28"/>
        </w:rPr>
        <w:t>риоритетная</w:t>
      </w:r>
      <w:r w:rsidRPr="00FB7015">
        <w:rPr>
          <w:color w:val="000000"/>
          <w:sz w:val="28"/>
        </w:rPr>
        <w:t xml:space="preserve"> форма заполнения, со сдвигом других заявок</w:t>
      </w:r>
    </w:p>
    <w:p w:rsidR="009979EB" w:rsidRPr="00FB7015" w:rsidRDefault="009979EB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Дисциплины выбора заявок из очереди включают 3 типа:</w:t>
      </w:r>
    </w:p>
    <w:p w:rsidR="009979EB" w:rsidRPr="00FB7015" w:rsidRDefault="009979EB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1</w:t>
      </w:r>
      <w:r w:rsidR="00FB7015" w:rsidRPr="00FB7015">
        <w:rPr>
          <w:color w:val="000000"/>
          <w:sz w:val="28"/>
        </w:rPr>
        <w:t>)</w:t>
      </w:r>
      <w:r w:rsidR="00FB7015">
        <w:rPr>
          <w:color w:val="000000"/>
          <w:sz w:val="28"/>
        </w:rPr>
        <w:t xml:space="preserve"> </w:t>
      </w:r>
      <w:r w:rsidR="00FB7015" w:rsidRPr="00FB7015">
        <w:rPr>
          <w:color w:val="000000"/>
          <w:sz w:val="28"/>
        </w:rPr>
        <w:t>п</w:t>
      </w:r>
      <w:r w:rsidRPr="00FB7015">
        <w:rPr>
          <w:color w:val="000000"/>
          <w:sz w:val="28"/>
        </w:rPr>
        <w:t>ервым пришел</w:t>
      </w:r>
      <w:r w:rsidR="00C02D6C" w:rsidRPr="00FB7015">
        <w:rPr>
          <w:color w:val="000000"/>
          <w:sz w:val="28"/>
        </w:rPr>
        <w:t xml:space="preserve"> </w:t>
      </w:r>
      <w:r w:rsidR="00FB7015">
        <w:rPr>
          <w:color w:val="000000"/>
          <w:sz w:val="28"/>
        </w:rPr>
        <w:t>–</w:t>
      </w:r>
      <w:r w:rsidR="00FB7015" w:rsidRPr="00FB7015">
        <w:rPr>
          <w:color w:val="000000"/>
          <w:sz w:val="28"/>
        </w:rPr>
        <w:t xml:space="preserve"> </w:t>
      </w:r>
      <w:r w:rsidRPr="00FB7015">
        <w:rPr>
          <w:color w:val="000000"/>
          <w:sz w:val="28"/>
        </w:rPr>
        <w:t>первым обс</w:t>
      </w:r>
      <w:r w:rsidR="008164A3" w:rsidRPr="00FB7015">
        <w:rPr>
          <w:color w:val="000000"/>
          <w:sz w:val="28"/>
        </w:rPr>
        <w:t>л</w:t>
      </w:r>
      <w:r w:rsidRPr="00FB7015">
        <w:rPr>
          <w:color w:val="000000"/>
          <w:sz w:val="28"/>
        </w:rPr>
        <w:t>ужен</w:t>
      </w:r>
    </w:p>
    <w:p w:rsidR="009979EB" w:rsidRPr="00FB7015" w:rsidRDefault="009979EB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2</w:t>
      </w:r>
      <w:r w:rsidR="00FB7015" w:rsidRPr="00FB7015">
        <w:rPr>
          <w:color w:val="000000"/>
          <w:sz w:val="28"/>
        </w:rPr>
        <w:t>)</w:t>
      </w:r>
      <w:r w:rsidR="00FB7015">
        <w:rPr>
          <w:color w:val="000000"/>
          <w:sz w:val="28"/>
        </w:rPr>
        <w:t xml:space="preserve"> </w:t>
      </w:r>
      <w:r w:rsidR="00FB7015" w:rsidRPr="00FB7015">
        <w:rPr>
          <w:color w:val="000000"/>
          <w:sz w:val="28"/>
        </w:rPr>
        <w:t>п</w:t>
      </w:r>
      <w:r w:rsidRPr="00FB7015">
        <w:rPr>
          <w:color w:val="000000"/>
          <w:sz w:val="28"/>
        </w:rPr>
        <w:t>оследним пришел</w:t>
      </w:r>
      <w:r w:rsidR="00C02D6C" w:rsidRPr="00FB7015">
        <w:rPr>
          <w:color w:val="000000"/>
          <w:sz w:val="28"/>
        </w:rPr>
        <w:t xml:space="preserve"> </w:t>
      </w:r>
      <w:r w:rsidR="00FB7015">
        <w:rPr>
          <w:color w:val="000000"/>
          <w:sz w:val="28"/>
        </w:rPr>
        <w:t>–</w:t>
      </w:r>
      <w:r w:rsidR="00FB7015" w:rsidRPr="00FB7015">
        <w:rPr>
          <w:color w:val="000000"/>
          <w:sz w:val="28"/>
        </w:rPr>
        <w:t xml:space="preserve"> </w:t>
      </w:r>
      <w:r w:rsidRPr="00FB7015">
        <w:rPr>
          <w:color w:val="000000"/>
          <w:sz w:val="28"/>
        </w:rPr>
        <w:t>первым обслужен</w:t>
      </w:r>
    </w:p>
    <w:p w:rsidR="009979EB" w:rsidRPr="00FB7015" w:rsidRDefault="009979EB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3</w:t>
      </w:r>
      <w:r w:rsidR="00FB7015" w:rsidRPr="00FB7015">
        <w:rPr>
          <w:color w:val="000000"/>
          <w:sz w:val="28"/>
        </w:rPr>
        <w:t>)</w:t>
      </w:r>
      <w:r w:rsidR="00FB7015">
        <w:rPr>
          <w:color w:val="000000"/>
          <w:sz w:val="28"/>
        </w:rPr>
        <w:t xml:space="preserve"> </w:t>
      </w:r>
      <w:r w:rsidR="00FB7015" w:rsidRPr="00FB7015">
        <w:rPr>
          <w:color w:val="000000"/>
          <w:sz w:val="28"/>
        </w:rPr>
        <w:t>в</w:t>
      </w:r>
      <w:r w:rsidRPr="00FB7015">
        <w:rPr>
          <w:color w:val="000000"/>
          <w:sz w:val="28"/>
        </w:rPr>
        <w:t>ыбор заявок по приоритету</w:t>
      </w:r>
    </w:p>
    <w:p w:rsidR="009979EB" w:rsidRPr="00FB7015" w:rsidRDefault="009979EB" w:rsidP="00FB7015">
      <w:pPr>
        <w:spacing w:line="360" w:lineRule="auto"/>
        <w:ind w:firstLine="709"/>
        <w:jc w:val="both"/>
        <w:rPr>
          <w:color w:val="000000"/>
          <w:sz w:val="28"/>
        </w:rPr>
      </w:pPr>
    </w:p>
    <w:p w:rsidR="009979EB" w:rsidRPr="00FB7015" w:rsidRDefault="00FB7015" w:rsidP="00FB7015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br w:type="page"/>
      </w:r>
      <w:r w:rsidR="009979EB" w:rsidRPr="00FB7015">
        <w:rPr>
          <w:b/>
          <w:i/>
          <w:color w:val="000000"/>
          <w:sz w:val="28"/>
          <w:szCs w:val="28"/>
        </w:rPr>
        <w:t>Приборы или каналы обслуживания</w:t>
      </w:r>
    </w:p>
    <w:p w:rsidR="00055982" w:rsidRPr="00FB7015" w:rsidRDefault="00055982" w:rsidP="00FB7015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</w:p>
    <w:p w:rsidR="009979EB" w:rsidRPr="00FB7015" w:rsidRDefault="009979EB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b/>
          <w:color w:val="000000"/>
          <w:sz w:val="28"/>
        </w:rPr>
        <w:t>Прибором обслуживания</w:t>
      </w:r>
      <w:r w:rsidRPr="00FB7015">
        <w:rPr>
          <w:color w:val="000000"/>
          <w:sz w:val="28"/>
        </w:rPr>
        <w:t xml:space="preserve"> называется устройство, в котором производится непосредственная обработка заявок. В зависимости от количества приборов обслуживания, системы массового обслуживания бывают одноканальные и однофазные, многоканальные и многофазные, смешанные.</w:t>
      </w:r>
    </w:p>
    <w:p w:rsidR="009979EB" w:rsidRPr="00FB7015" w:rsidRDefault="009979EB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Основной характеристикой приборов обслуживания является интенсивность обслуживания μ-количество заявок, обслуживаемых в единицу времени.</w:t>
      </w:r>
    </w:p>
    <w:p w:rsidR="009979EB" w:rsidRPr="00FB7015" w:rsidRDefault="009979EB" w:rsidP="00FB7015">
      <w:pPr>
        <w:spacing w:line="360" w:lineRule="auto"/>
        <w:ind w:firstLine="709"/>
        <w:jc w:val="both"/>
        <w:rPr>
          <w:color w:val="000000"/>
          <w:sz w:val="28"/>
        </w:rPr>
      </w:pPr>
    </w:p>
    <w:p w:rsidR="009979EB" w:rsidRPr="00FB7015" w:rsidRDefault="009979EB" w:rsidP="00FB7015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FB7015">
        <w:rPr>
          <w:b/>
          <w:i/>
          <w:color w:val="000000"/>
          <w:sz w:val="28"/>
          <w:szCs w:val="28"/>
        </w:rPr>
        <w:t>Выходной поток</w:t>
      </w:r>
    </w:p>
    <w:p w:rsidR="00055982" w:rsidRPr="00FB7015" w:rsidRDefault="00055982" w:rsidP="00FB7015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</w:p>
    <w:p w:rsidR="009979EB" w:rsidRPr="00FB7015" w:rsidRDefault="009979EB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В качестве выходного потока рассматривается количество обслуженных и не обслуженных заявок. Для их оценки используются вероятностные характеристики:</w:t>
      </w:r>
    </w:p>
    <w:p w:rsidR="009979EB" w:rsidRPr="00FB7015" w:rsidRDefault="009979EB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1. вероятность отказа</w:t>
      </w:r>
    </w:p>
    <w:p w:rsidR="009979EB" w:rsidRPr="00FB7015" w:rsidRDefault="009979EB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2. вероятность обслуживания заявок</w:t>
      </w:r>
    </w:p>
    <w:p w:rsidR="009979EB" w:rsidRPr="00FB7015" w:rsidRDefault="009979EB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3.</w:t>
      </w:r>
      <w:r w:rsidR="00FB7015">
        <w:rPr>
          <w:color w:val="000000"/>
          <w:sz w:val="28"/>
        </w:rPr>
        <w:t xml:space="preserve"> </w:t>
      </w:r>
      <w:r w:rsidRPr="00FB7015">
        <w:rPr>
          <w:color w:val="000000"/>
          <w:sz w:val="28"/>
        </w:rPr>
        <w:t>относительная пропускная способность-доля обслуженных заявок от общего количества поступивших заявок</w:t>
      </w:r>
    </w:p>
    <w:p w:rsidR="009979EB" w:rsidRPr="00FB7015" w:rsidRDefault="009979EB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4.</w:t>
      </w:r>
      <w:r w:rsidR="00FB7015">
        <w:rPr>
          <w:color w:val="000000"/>
          <w:sz w:val="28"/>
        </w:rPr>
        <w:t xml:space="preserve"> </w:t>
      </w:r>
      <w:r w:rsidRPr="00FB7015">
        <w:rPr>
          <w:color w:val="000000"/>
          <w:sz w:val="28"/>
        </w:rPr>
        <w:t>абсолютная пропускная способность системы</w:t>
      </w:r>
      <w:r w:rsidR="00C02D6C" w:rsidRPr="00FB7015">
        <w:rPr>
          <w:color w:val="000000"/>
          <w:sz w:val="28"/>
        </w:rPr>
        <w:t xml:space="preserve"> </w:t>
      </w:r>
      <w:r w:rsidR="00FB7015">
        <w:rPr>
          <w:color w:val="000000"/>
          <w:sz w:val="28"/>
        </w:rPr>
        <w:t>–</w:t>
      </w:r>
      <w:r w:rsidR="00FB7015" w:rsidRPr="00FB7015">
        <w:rPr>
          <w:color w:val="000000"/>
          <w:sz w:val="28"/>
        </w:rPr>
        <w:t xml:space="preserve"> </w:t>
      </w:r>
      <w:r w:rsidRPr="00FB7015">
        <w:rPr>
          <w:color w:val="000000"/>
          <w:sz w:val="28"/>
        </w:rPr>
        <w:t>это количество заявок, обслуженных в единицу времени</w:t>
      </w:r>
    </w:p>
    <w:p w:rsidR="009979EB" w:rsidRPr="00FB7015" w:rsidRDefault="009979EB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5. среднее время ожидания заявок в очереди</w:t>
      </w:r>
    </w:p>
    <w:p w:rsidR="009979EB" w:rsidRPr="00FB7015" w:rsidRDefault="009979EB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6.</w:t>
      </w:r>
      <w:r w:rsidR="00FB7015">
        <w:rPr>
          <w:color w:val="000000"/>
          <w:sz w:val="28"/>
        </w:rPr>
        <w:t xml:space="preserve"> </w:t>
      </w:r>
      <w:r w:rsidRPr="00FB7015">
        <w:rPr>
          <w:color w:val="000000"/>
          <w:sz w:val="28"/>
        </w:rPr>
        <w:t>среденее время пребывания заявок в системе</w:t>
      </w:r>
    </w:p>
    <w:p w:rsidR="009979EB" w:rsidRPr="00FB7015" w:rsidRDefault="009979EB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7.</w:t>
      </w:r>
      <w:r w:rsidR="00FB7015">
        <w:rPr>
          <w:color w:val="000000"/>
          <w:sz w:val="28"/>
        </w:rPr>
        <w:t xml:space="preserve"> </w:t>
      </w:r>
      <w:r w:rsidRPr="00FB7015">
        <w:rPr>
          <w:color w:val="000000"/>
          <w:sz w:val="28"/>
        </w:rPr>
        <w:t>средняя длина очереди</w:t>
      </w:r>
    </w:p>
    <w:p w:rsidR="009979EB" w:rsidRPr="00FB7015" w:rsidRDefault="009979EB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8.</w:t>
      </w:r>
      <w:r w:rsidR="00FB7015">
        <w:rPr>
          <w:color w:val="000000"/>
          <w:sz w:val="28"/>
        </w:rPr>
        <w:t xml:space="preserve"> </w:t>
      </w:r>
      <w:r w:rsidRPr="00FB7015">
        <w:rPr>
          <w:color w:val="000000"/>
          <w:sz w:val="28"/>
        </w:rPr>
        <w:t>среднее количество занятых приборо</w:t>
      </w:r>
      <w:r w:rsidR="00FB7015" w:rsidRPr="00FB7015">
        <w:rPr>
          <w:color w:val="000000"/>
          <w:sz w:val="28"/>
        </w:rPr>
        <w:t>в</w:t>
      </w:r>
      <w:r w:rsidR="00FB7015">
        <w:rPr>
          <w:color w:val="000000"/>
          <w:sz w:val="28"/>
        </w:rPr>
        <w:t xml:space="preserve"> </w:t>
      </w:r>
      <w:r w:rsidR="00FB7015" w:rsidRPr="00FB7015">
        <w:rPr>
          <w:color w:val="000000"/>
          <w:sz w:val="28"/>
        </w:rPr>
        <w:t xml:space="preserve">(для </w:t>
      </w:r>
      <w:r w:rsidRPr="00FB7015">
        <w:rPr>
          <w:color w:val="000000"/>
          <w:sz w:val="28"/>
        </w:rPr>
        <w:t>многоканальной системы)</w:t>
      </w:r>
    </w:p>
    <w:p w:rsidR="009979EB" w:rsidRPr="00FB7015" w:rsidRDefault="009979EB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9.</w:t>
      </w:r>
      <w:r w:rsidR="00FB7015">
        <w:rPr>
          <w:color w:val="000000"/>
          <w:sz w:val="28"/>
        </w:rPr>
        <w:t xml:space="preserve"> </w:t>
      </w:r>
      <w:r w:rsidRPr="00FB7015">
        <w:rPr>
          <w:color w:val="000000"/>
          <w:sz w:val="28"/>
        </w:rPr>
        <w:t>коэффициент простоя</w:t>
      </w:r>
    </w:p>
    <w:p w:rsidR="009979EB" w:rsidRPr="00FB7015" w:rsidRDefault="009979EB" w:rsidP="00FB7015">
      <w:pPr>
        <w:spacing w:line="360" w:lineRule="auto"/>
        <w:ind w:firstLine="709"/>
        <w:jc w:val="both"/>
        <w:rPr>
          <w:color w:val="000000"/>
          <w:sz w:val="28"/>
        </w:rPr>
      </w:pPr>
    </w:p>
    <w:p w:rsidR="009979EB" w:rsidRPr="00FB7015" w:rsidRDefault="00FB7015" w:rsidP="00FB7015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br w:type="page"/>
      </w:r>
      <w:r w:rsidR="009979EB" w:rsidRPr="00FB7015">
        <w:rPr>
          <w:b/>
          <w:i/>
          <w:color w:val="000000"/>
          <w:sz w:val="28"/>
          <w:szCs w:val="28"/>
        </w:rPr>
        <w:t xml:space="preserve">Основные принципы моделирования </w:t>
      </w:r>
      <w:r w:rsidR="00C73A53" w:rsidRPr="00FB7015">
        <w:rPr>
          <w:b/>
          <w:i/>
          <w:color w:val="000000"/>
          <w:sz w:val="28"/>
          <w:szCs w:val="28"/>
        </w:rPr>
        <w:t>СМО на ЭВМ</w:t>
      </w:r>
    </w:p>
    <w:p w:rsidR="00055982" w:rsidRPr="00FB7015" w:rsidRDefault="00055982" w:rsidP="00FB7015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</w:p>
    <w:p w:rsidR="00C73A53" w:rsidRPr="00FB7015" w:rsidRDefault="00C73A53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При моделировании СМО алгоритм должен учитывать вс</w:t>
      </w:r>
      <w:r w:rsidR="00067308" w:rsidRPr="00FB7015">
        <w:rPr>
          <w:color w:val="000000"/>
          <w:sz w:val="28"/>
        </w:rPr>
        <w:t>е</w:t>
      </w:r>
      <w:r w:rsidRPr="00FB7015">
        <w:rPr>
          <w:color w:val="000000"/>
          <w:sz w:val="28"/>
        </w:rPr>
        <w:t xml:space="preserve"> рабочие режимы системы. При моделировании</w:t>
      </w:r>
      <w:r w:rsidR="00FB7015">
        <w:rPr>
          <w:color w:val="000000"/>
          <w:sz w:val="28"/>
        </w:rPr>
        <w:t xml:space="preserve"> </w:t>
      </w:r>
      <w:r w:rsidRPr="00FB7015">
        <w:rPr>
          <w:color w:val="000000"/>
          <w:sz w:val="28"/>
        </w:rPr>
        <w:t>СМО используют 3 основных принципа:</w:t>
      </w:r>
    </w:p>
    <w:p w:rsidR="00C73A53" w:rsidRPr="00FB7015" w:rsidRDefault="00C73A53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1.</w:t>
      </w:r>
      <w:r w:rsidR="00FB7015">
        <w:rPr>
          <w:color w:val="000000"/>
          <w:sz w:val="28"/>
        </w:rPr>
        <w:t xml:space="preserve"> </w:t>
      </w:r>
      <w:r w:rsidRPr="00FB7015">
        <w:rPr>
          <w:color w:val="000000"/>
          <w:sz w:val="28"/>
        </w:rPr>
        <w:t>принцип ∆t</w:t>
      </w:r>
    </w:p>
    <w:p w:rsidR="00C73A53" w:rsidRPr="00FB7015" w:rsidRDefault="00C73A53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2.</w:t>
      </w:r>
      <w:r w:rsidR="00FB7015">
        <w:rPr>
          <w:color w:val="000000"/>
          <w:sz w:val="28"/>
        </w:rPr>
        <w:t xml:space="preserve"> </w:t>
      </w:r>
      <w:r w:rsidRPr="00FB7015">
        <w:rPr>
          <w:color w:val="000000"/>
          <w:sz w:val="28"/>
        </w:rPr>
        <w:t>принцип особых состояний</w:t>
      </w:r>
    </w:p>
    <w:p w:rsidR="00C73A53" w:rsidRPr="00FB7015" w:rsidRDefault="00C73A53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3.</w:t>
      </w:r>
      <w:r w:rsidR="00FB7015">
        <w:rPr>
          <w:color w:val="000000"/>
          <w:sz w:val="28"/>
        </w:rPr>
        <w:t xml:space="preserve"> </w:t>
      </w:r>
      <w:r w:rsidRPr="00FB7015">
        <w:rPr>
          <w:color w:val="000000"/>
          <w:sz w:val="28"/>
        </w:rPr>
        <w:t>принцип последовательной проводки заявок</w:t>
      </w:r>
    </w:p>
    <w:p w:rsidR="00C73A53" w:rsidRPr="00FB7015" w:rsidRDefault="00C73A53" w:rsidP="00FB7015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по принципу ∆t переход системы из одного состояния в другое рассматривается (анализируется) с интервалом ∆t</w:t>
      </w:r>
    </w:p>
    <w:p w:rsidR="00FB7015" w:rsidRDefault="00FB7015" w:rsidP="00FB7015">
      <w:pPr>
        <w:spacing w:line="360" w:lineRule="auto"/>
        <w:ind w:firstLine="709"/>
        <w:jc w:val="both"/>
        <w:rPr>
          <w:color w:val="000000"/>
          <w:sz w:val="28"/>
        </w:rPr>
      </w:pPr>
    </w:p>
    <w:p w:rsidR="005439A2" w:rsidRPr="00FB7015" w:rsidRDefault="00C02D6C" w:rsidP="00FB701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B7015">
        <w:rPr>
          <w:color w:val="000000"/>
          <w:sz w:val="28"/>
          <w:lang w:val="en-US"/>
        </w:rPr>
        <w:t>∆t</w:t>
      </w:r>
      <w:r w:rsidR="00FB7015">
        <w:rPr>
          <w:color w:val="000000"/>
          <w:sz w:val="28"/>
          <w:lang w:val="en-US"/>
        </w:rPr>
        <w:t xml:space="preserve"> </w:t>
      </w:r>
      <w:r w:rsidRPr="00FB7015">
        <w:rPr>
          <w:color w:val="000000"/>
          <w:sz w:val="28"/>
          <w:lang w:val="en-US"/>
        </w:rPr>
        <w:t>t</w:t>
      </w:r>
      <w:r w:rsidR="00FB7015">
        <w:rPr>
          <w:color w:val="000000"/>
          <w:sz w:val="28"/>
          <w:lang w:val="en-US"/>
        </w:rPr>
        <w:t xml:space="preserve"> </w:t>
      </w:r>
      <w:r w:rsidRPr="00FB7015">
        <w:rPr>
          <w:color w:val="000000"/>
          <w:sz w:val="28"/>
          <w:lang w:val="en-US"/>
        </w:rPr>
        <w:t>tmax</w:t>
      </w:r>
    </w:p>
    <w:p w:rsidR="00FB7015" w:rsidRPr="00FB7015" w:rsidRDefault="008D7106" w:rsidP="00FB701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noProof/>
        </w:rPr>
        <w:pict>
          <v:group id="_x0000_s1035" editas="canvas" style="position:absolute;left:0;text-align:left;margin-left:0;margin-top:0;width:468pt;height:36pt;z-index:-251660288" coordorigin="2281,3816" coordsize="7341,557">
            <o:lock v:ext="edit" aspectratio="t"/>
            <v:shape id="_x0000_s1036" type="#_x0000_t75" style="position:absolute;left:2281;top:3816;width:7341;height:557" o:preferrelative="f">
              <v:fill o:detectmouseclick="t"/>
              <v:path o:extrusionok="t" o:connecttype="none"/>
              <o:lock v:ext="edit" text="t"/>
            </v:shape>
            <v:line id="_x0000_s1037" style="position:absolute" from="2846,4095" to="8916,4095"/>
            <v:line id="_x0000_s1038" style="position:absolute" from="3128,3955" to="3128,4095"/>
            <v:line id="_x0000_s1039" style="position:absolute" from="3834,3955" to="3834,4095"/>
            <v:line id="_x0000_s1040" style="position:absolute" from="8069,3955" to="8069,4095"/>
            <v:line id="_x0000_s1041" style="position:absolute" from="8634,3955" to="8634,4095"/>
          </v:group>
        </w:pict>
      </w:r>
    </w:p>
    <w:p w:rsidR="005439A2" w:rsidRPr="00FB7015" w:rsidRDefault="005439A2" w:rsidP="00FB701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FB7015">
        <w:rPr>
          <w:color w:val="000000"/>
          <w:sz w:val="28"/>
          <w:lang w:val="en-US"/>
        </w:rPr>
        <w:t>t1</w:t>
      </w:r>
      <w:r w:rsidR="00FB7015">
        <w:rPr>
          <w:color w:val="000000"/>
          <w:sz w:val="28"/>
          <w:lang w:val="en-US"/>
        </w:rPr>
        <w:t xml:space="preserve"> </w:t>
      </w:r>
      <w:r w:rsidRPr="00FB7015">
        <w:rPr>
          <w:color w:val="000000"/>
          <w:sz w:val="28"/>
          <w:lang w:val="en-US"/>
        </w:rPr>
        <w:t>t2</w:t>
      </w:r>
      <w:r w:rsidR="00FB7015">
        <w:rPr>
          <w:color w:val="000000"/>
          <w:sz w:val="28"/>
          <w:lang w:val="en-US"/>
        </w:rPr>
        <w:t xml:space="preserve"> </w:t>
      </w:r>
      <w:r w:rsidRPr="00FB7015">
        <w:rPr>
          <w:color w:val="000000"/>
          <w:sz w:val="28"/>
          <w:lang w:val="en-US"/>
        </w:rPr>
        <w:t>t5</w:t>
      </w:r>
      <w:r w:rsidR="00FB7015">
        <w:rPr>
          <w:color w:val="000000"/>
          <w:sz w:val="28"/>
          <w:lang w:val="en-US"/>
        </w:rPr>
        <w:t xml:space="preserve"> </w:t>
      </w:r>
      <w:r w:rsidRPr="00FB7015">
        <w:rPr>
          <w:color w:val="000000"/>
          <w:sz w:val="28"/>
          <w:lang w:val="en-US"/>
        </w:rPr>
        <w:t>t</w:t>
      </w:r>
      <w:r w:rsidR="00C02D6C" w:rsidRPr="00FB7015">
        <w:rPr>
          <w:color w:val="000000"/>
          <w:sz w:val="28"/>
          <w:lang w:val="en-US"/>
        </w:rPr>
        <w:t>n</w:t>
      </w:r>
    </w:p>
    <w:p w:rsidR="005439A2" w:rsidRPr="00FB7015" w:rsidRDefault="005439A2" w:rsidP="00FB701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C73A53" w:rsidRPr="00FB7015" w:rsidRDefault="00C73A53" w:rsidP="00FB7015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принцип особых состояний</w:t>
      </w:r>
      <w:r w:rsidR="00C02D6C" w:rsidRPr="00FB7015">
        <w:rPr>
          <w:color w:val="000000"/>
          <w:sz w:val="28"/>
        </w:rPr>
        <w:t xml:space="preserve"> </w:t>
      </w:r>
      <w:r w:rsidR="00FB7015">
        <w:rPr>
          <w:color w:val="000000"/>
          <w:sz w:val="28"/>
        </w:rPr>
        <w:t>–</w:t>
      </w:r>
      <w:r w:rsidR="00FB7015" w:rsidRPr="00FB7015">
        <w:rPr>
          <w:color w:val="000000"/>
          <w:sz w:val="28"/>
        </w:rPr>
        <w:t xml:space="preserve"> </w:t>
      </w:r>
      <w:r w:rsidRPr="00FB7015">
        <w:rPr>
          <w:color w:val="000000"/>
          <w:sz w:val="28"/>
        </w:rPr>
        <w:t>система анализируется в момент, когда она меняет своё состояние. При этом включаются (анализируются) холостые проходы принципа ∆t</w:t>
      </w:r>
    </w:p>
    <w:p w:rsidR="00C73A53" w:rsidRPr="00FB7015" w:rsidRDefault="00C73A53" w:rsidP="00FB7015">
      <w:pPr>
        <w:spacing w:line="360" w:lineRule="auto"/>
        <w:ind w:firstLine="709"/>
        <w:jc w:val="both"/>
        <w:rPr>
          <w:color w:val="000000"/>
          <w:sz w:val="28"/>
        </w:rPr>
      </w:pPr>
    </w:p>
    <w:p w:rsidR="00FB7015" w:rsidRDefault="008D7106" w:rsidP="00FB701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</w:r>
      <w:r>
        <w:rPr>
          <w:color w:val="000000"/>
          <w:sz w:val="28"/>
        </w:rPr>
        <w:pict>
          <v:group id="_x0000_s1042" editas="canvas" style="width:387pt;height:234.05pt;mso-position-horizontal-relative:char;mso-position-vertical-relative:line" coordorigin="2421,5730" coordsize="7740,4681">
            <o:lock v:ext="edit" aspectratio="t"/>
            <v:shape id="_x0000_s1043" type="#_x0000_t75" style="position:absolute;left:2421;top:5730;width:7740;height:4681" o:preferrelative="f">
              <v:fill o:detectmouseclick="t"/>
              <v:path o:extrusionok="t" o:connecttype="none"/>
              <o:lock v:ext="edit" text="t"/>
            </v:shape>
            <v:rect id="_x0000_s1044" style="position:absolute;left:5301;top:5730;width:1439;height:539">
              <v:textbox>
                <w:txbxContent>
                  <w:p w:rsidR="008164A3" w:rsidRDefault="008164A3" w:rsidP="00DD494F">
                    <w:pPr>
                      <w:jc w:val="center"/>
                    </w:pPr>
                    <w:r>
                      <w:t>БООС</w:t>
                    </w:r>
                  </w:p>
                </w:txbxContent>
              </v:textbox>
            </v:rect>
            <v:rect id="_x0000_s1045" style="position:absolute;left:5302;top:7350;width:1439;height:540">
              <v:textbox>
                <w:txbxContent>
                  <w:p w:rsidR="008164A3" w:rsidRDefault="008164A3" w:rsidP="00DD494F">
                    <w:pPr>
                      <w:jc w:val="center"/>
                    </w:pPr>
                    <w:r>
                      <w:t>БАС</w:t>
                    </w:r>
                  </w:p>
                </w:txbxContent>
              </v:textbox>
            </v:rect>
            <v:rect id="_x0000_s1046" style="position:absolute;left:2781;top:7350;width:1260;height:540">
              <v:textbox>
                <w:txbxContent>
                  <w:p w:rsidR="008164A3" w:rsidRDefault="008164A3" w:rsidP="00DD494F">
                    <w:pPr>
                      <w:jc w:val="center"/>
                    </w:pPr>
                    <w:r>
                      <w:t>БАС</w:t>
                    </w:r>
                  </w:p>
                </w:txbxContent>
              </v:textbox>
            </v:rect>
            <v:rect id="_x0000_s1047" style="position:absolute;left:8001;top:7350;width:1260;height:540">
              <v:textbox>
                <w:txbxContent>
                  <w:p w:rsidR="008164A3" w:rsidRDefault="008164A3" w:rsidP="00DD494F">
                    <w:pPr>
                      <w:jc w:val="center"/>
                    </w:pPr>
                    <w:r>
                      <w:t>БАС</w:t>
                    </w:r>
                  </w:p>
                </w:txbxContent>
              </v:textbox>
            </v:rect>
            <v:rect id="_x0000_s1048" style="position:absolute;left:2421;top:9150;width:900;height:540">
              <v:textbox>
                <w:txbxContent>
                  <w:p w:rsidR="008164A3" w:rsidRDefault="008164A3">
                    <w:r>
                      <w:t>БИС</w:t>
                    </w:r>
                  </w:p>
                </w:txbxContent>
              </v:textbox>
            </v:rect>
            <v:rect id="_x0000_s1049" style="position:absolute;left:3501;top:9150;width:900;height:540">
              <v:textbox>
                <w:txbxContent>
                  <w:p w:rsidR="008164A3" w:rsidRDefault="008164A3">
                    <w:r>
                      <w:t>БИС</w:t>
                    </w:r>
                  </w:p>
                </w:txbxContent>
              </v:textbox>
            </v:rect>
            <v:rect id="_x0000_s1050" style="position:absolute;left:4941;top:9150;width:900;height:540">
              <v:textbox>
                <w:txbxContent>
                  <w:p w:rsidR="008164A3" w:rsidRDefault="008164A3">
                    <w:r>
                      <w:t>БИС</w:t>
                    </w:r>
                  </w:p>
                </w:txbxContent>
              </v:textbox>
            </v:rect>
            <v:rect id="_x0000_s1051" style="position:absolute;left:6201;top:9150;width:900;height:540">
              <v:textbox>
                <w:txbxContent>
                  <w:p w:rsidR="008164A3" w:rsidRDefault="008164A3">
                    <w:r>
                      <w:t>БИС</w:t>
                    </w:r>
                  </w:p>
                </w:txbxContent>
              </v:textbox>
            </v:rect>
            <v:rect id="_x0000_s1052" style="position:absolute;left:7641;top:9150;width:900;height:540">
              <v:textbox>
                <w:txbxContent>
                  <w:p w:rsidR="008164A3" w:rsidRDefault="008164A3">
                    <w:r>
                      <w:t>БИС</w:t>
                    </w:r>
                  </w:p>
                </w:txbxContent>
              </v:textbox>
            </v:rect>
            <v:rect id="_x0000_s1053" style="position:absolute;left:8721;top:9150;width:900;height:540">
              <v:textbox>
                <w:txbxContent>
                  <w:p w:rsidR="008164A3" w:rsidRDefault="008164A3">
                    <w:r>
                      <w:t>БИС</w:t>
                    </w:r>
                  </w:p>
                </w:txbxContent>
              </v:textbox>
            </v:rect>
            <v:line id="_x0000_s1054" style="position:absolute" from="6021,6270" to="6021,7350">
              <v:stroke endarrow="block"/>
            </v:line>
            <v:line id="_x0000_s1055" style="position:absolute" from="3321,6990" to="8541,6990"/>
            <v:line id="_x0000_s1056" style="position:absolute" from="3321,6990" to="3321,7350">
              <v:stroke endarrow="block"/>
            </v:line>
            <v:line id="_x0000_s1057" style="position:absolute" from="8541,6990" to="8541,7350">
              <v:stroke endarrow="block"/>
            </v:line>
            <v:line id="_x0000_s1058" style="position:absolute" from="2781,8790" to="4041,8790"/>
            <v:line id="_x0000_s1059" style="position:absolute" from="5301,8790" to="6741,8791"/>
            <v:line id="_x0000_s1060" style="position:absolute" from="8001,8790" to="9261,8791"/>
            <v:line id="_x0000_s1061" style="position:absolute" from="3321,7890" to="3321,8790">
              <v:stroke endarrow="block"/>
            </v:line>
            <v:line id="_x0000_s1062" style="position:absolute" from="6021,7890" to="6021,8790">
              <v:stroke endarrow="block"/>
            </v:line>
            <v:line id="_x0000_s1063" style="position:absolute" from="8541,7890" to="8541,8790">
              <v:stroke endarrow="block"/>
            </v:line>
            <v:line id="_x0000_s1064" style="position:absolute" from="2781,8790" to="2781,9150">
              <v:stroke endarrow="block"/>
            </v:line>
            <v:line id="_x0000_s1065" style="position:absolute" from="4041,8790" to="4041,9150">
              <v:stroke endarrow="block"/>
            </v:line>
            <v:line id="_x0000_s1066" style="position:absolute" from="5301,8790" to="5301,9150">
              <v:stroke endarrow="block"/>
            </v:line>
            <v:line id="_x0000_s1067" style="position:absolute" from="6741,8790" to="6741,9150">
              <v:stroke endarrow="block"/>
            </v:line>
            <v:line id="_x0000_s1068" style="position:absolute" from="8001,8790" to="8001,9150">
              <v:stroke endarrow="block"/>
            </v:line>
            <v:line id="_x0000_s1069" style="position:absolute" from="9261,8790" to="9261,9150">
              <v:stroke endarrow="block"/>
            </v:line>
            <v:line id="_x0000_s1070" style="position:absolute" from="2781,10410" to="10161,10411"/>
            <v:line id="_x0000_s1071" style="position:absolute;flip:y" from="2781,9690" to="2781,10410"/>
            <v:line id="_x0000_s1072" style="position:absolute;flip:y" from="4041,9690" to="4041,10410"/>
            <v:line id="_x0000_s1073" style="position:absolute;flip:y" from="5301,9690" to="5301,10410"/>
            <v:line id="_x0000_s1074" style="position:absolute;flip:y" from="6741,9690" to="6741,10410"/>
            <v:line id="_x0000_s1075" style="position:absolute;flip:y" from="8001,9690" to="8001,10410"/>
            <v:line id="_x0000_s1076" style="position:absolute;flip:y" from="9261,9690" to="9261,10410"/>
            <v:line id="_x0000_s1077" style="position:absolute;flip:y" from="10161,5910" to="10161,10410"/>
            <v:line id="_x0000_s1078" style="position:absolute;flip:x" from="6741,5910" to="10161,5910">
              <v:stroke endarrow="block"/>
            </v:line>
            <w10:wrap type="none"/>
            <w10:anchorlock/>
          </v:group>
        </w:pict>
      </w:r>
    </w:p>
    <w:p w:rsidR="00DD494F" w:rsidRPr="00FB7015" w:rsidRDefault="00FB7015" w:rsidP="00FB701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105DE0" w:rsidRPr="00FB7015">
        <w:rPr>
          <w:color w:val="000000"/>
          <w:sz w:val="28"/>
        </w:rPr>
        <w:t>БООС-блок определения очередного события</w:t>
      </w:r>
      <w:r w:rsidR="00C02D6C" w:rsidRPr="00FB7015">
        <w:rPr>
          <w:color w:val="000000"/>
          <w:sz w:val="28"/>
        </w:rPr>
        <w:t xml:space="preserve"> </w:t>
      </w:r>
      <w:r>
        <w:rPr>
          <w:color w:val="000000"/>
          <w:sz w:val="28"/>
        </w:rPr>
        <w:t>–</w:t>
      </w:r>
      <w:r w:rsidRPr="00FB7015">
        <w:rPr>
          <w:color w:val="000000"/>
          <w:sz w:val="28"/>
        </w:rPr>
        <w:t xml:space="preserve"> </w:t>
      </w:r>
      <w:r w:rsidR="00105DE0" w:rsidRPr="00FB7015">
        <w:rPr>
          <w:color w:val="000000"/>
          <w:sz w:val="28"/>
        </w:rPr>
        <w:t>определяет моменты времени наступления события</w:t>
      </w:r>
    </w:p>
    <w:p w:rsidR="00105DE0" w:rsidRPr="00FB7015" w:rsidRDefault="00105DE0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БАС-блок анализа состояния</w:t>
      </w:r>
      <w:r w:rsidR="00C02D6C" w:rsidRPr="00FB7015">
        <w:rPr>
          <w:color w:val="000000"/>
          <w:sz w:val="28"/>
        </w:rPr>
        <w:t xml:space="preserve"> </w:t>
      </w:r>
      <w:r w:rsidR="00FB7015">
        <w:rPr>
          <w:color w:val="000000"/>
          <w:sz w:val="28"/>
        </w:rPr>
        <w:t>–</w:t>
      </w:r>
      <w:r w:rsidR="00FB7015" w:rsidRPr="00FB7015">
        <w:rPr>
          <w:color w:val="000000"/>
          <w:sz w:val="28"/>
        </w:rPr>
        <w:t xml:space="preserve"> </w:t>
      </w:r>
      <w:r w:rsidRPr="00FB7015">
        <w:rPr>
          <w:color w:val="000000"/>
          <w:sz w:val="28"/>
        </w:rPr>
        <w:t>определяет, в каком состоянии находится в данный момент система</w:t>
      </w:r>
    </w:p>
    <w:p w:rsidR="00105DE0" w:rsidRPr="00FB7015" w:rsidRDefault="00105DE0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БИС</w:t>
      </w:r>
      <w:r w:rsidR="00C02D6C" w:rsidRPr="00FB7015">
        <w:rPr>
          <w:color w:val="000000"/>
          <w:sz w:val="28"/>
        </w:rPr>
        <w:t xml:space="preserve"> </w:t>
      </w:r>
      <w:r w:rsidR="00FB7015">
        <w:rPr>
          <w:color w:val="000000"/>
          <w:sz w:val="28"/>
        </w:rPr>
        <w:t>–</w:t>
      </w:r>
      <w:r w:rsidR="00FB7015" w:rsidRPr="00FB7015">
        <w:rPr>
          <w:color w:val="000000"/>
          <w:sz w:val="28"/>
        </w:rPr>
        <w:t xml:space="preserve"> </w:t>
      </w:r>
      <w:r w:rsidRPr="00FB7015">
        <w:rPr>
          <w:color w:val="000000"/>
          <w:sz w:val="28"/>
        </w:rPr>
        <w:t>блок измерения состояния</w:t>
      </w:r>
      <w:r w:rsidR="00C02D6C" w:rsidRPr="00FB7015">
        <w:rPr>
          <w:color w:val="000000"/>
          <w:sz w:val="28"/>
        </w:rPr>
        <w:t xml:space="preserve"> </w:t>
      </w:r>
      <w:r w:rsidR="00FB7015">
        <w:rPr>
          <w:color w:val="000000"/>
          <w:sz w:val="28"/>
        </w:rPr>
        <w:t>–</w:t>
      </w:r>
      <w:r w:rsidR="00FB7015" w:rsidRPr="00FB7015">
        <w:rPr>
          <w:color w:val="000000"/>
          <w:sz w:val="28"/>
        </w:rPr>
        <w:t xml:space="preserve"> </w:t>
      </w:r>
      <w:r w:rsidRPr="00FB7015">
        <w:rPr>
          <w:color w:val="000000"/>
          <w:sz w:val="28"/>
        </w:rPr>
        <w:t>измеряет состояние СМО, переводя ее в следующее или предыдущее</w:t>
      </w:r>
    </w:p>
    <w:p w:rsidR="00105DE0" w:rsidRPr="00FB7015" w:rsidRDefault="00105DE0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3.</w:t>
      </w:r>
      <w:r w:rsidR="00FB7015">
        <w:rPr>
          <w:color w:val="000000"/>
          <w:sz w:val="28"/>
        </w:rPr>
        <w:t xml:space="preserve"> </w:t>
      </w:r>
      <w:r w:rsidR="00FB7015" w:rsidRPr="00FB7015">
        <w:rPr>
          <w:color w:val="000000"/>
          <w:sz w:val="28"/>
        </w:rPr>
        <w:t xml:space="preserve">Третий </w:t>
      </w:r>
      <w:r w:rsidRPr="00FB7015">
        <w:rPr>
          <w:color w:val="000000"/>
          <w:sz w:val="28"/>
        </w:rPr>
        <w:t>принцип наиболее экономичен. По этому принципу судьба любой заявки, поступившей в систему, прослеживается в порядке ее поступления до ее выхода из нее. Заявка проходит все этапы обработки состояний:</w:t>
      </w:r>
    </w:p>
    <w:p w:rsidR="004D177C" w:rsidRPr="00FB7015" w:rsidRDefault="004D177C" w:rsidP="00FB7015">
      <w:pPr>
        <w:spacing w:line="360" w:lineRule="auto"/>
        <w:ind w:firstLine="709"/>
        <w:jc w:val="both"/>
        <w:rPr>
          <w:color w:val="000000"/>
          <w:sz w:val="28"/>
        </w:rPr>
      </w:pPr>
    </w:p>
    <w:p w:rsidR="00105DE0" w:rsidRPr="00FB7015" w:rsidRDefault="008D7106" w:rsidP="00FB7015">
      <w:pPr>
        <w:spacing w:line="360" w:lineRule="auto"/>
        <w:ind w:firstLine="57"/>
        <w:jc w:val="both"/>
        <w:rPr>
          <w:color w:val="000000"/>
          <w:sz w:val="28"/>
        </w:rPr>
      </w:pPr>
      <w:r>
        <w:rPr>
          <w:color w:val="000000"/>
          <w:sz w:val="28"/>
        </w:rPr>
      </w:r>
      <w:r>
        <w:rPr>
          <w:color w:val="000000"/>
          <w:sz w:val="28"/>
        </w:rPr>
        <w:pict>
          <v:group id="_x0000_s1079" editas="canvas" style="width:438.9pt;height:531pt;mso-position-horizontal-relative:char;mso-position-vertical-relative:line" coordorigin="1446,1314" coordsize="8778,10620">
            <o:lock v:ext="edit" aspectratio="t"/>
            <v:shape id="_x0000_s1080" type="#_x0000_t75" style="position:absolute;left:1446;top:1314;width:8778;height:10620" o:preferrelative="f">
              <v:fill o:detectmouseclick="t"/>
              <v:path o:extrusionok="t" o:connecttype="none"/>
              <o:lock v:ext="edit" text="t"/>
            </v:shape>
            <v:rect id="_x0000_s1081" style="position:absolute;left:2240;top:1855;width:7201;height:539">
              <v:textbox>
                <w:txbxContent>
                  <w:p w:rsidR="008164A3" w:rsidRDefault="008164A3" w:rsidP="001D5F92">
                    <w:r>
                      <w:t>1                Блок ввода начальных параметров</w:t>
                    </w:r>
                  </w:p>
                </w:txbxContent>
              </v:textbox>
            </v:rect>
            <v:rect id="_x0000_s1082" style="position:absolute;left:2240;top:2754;width:7201;height:540">
              <v:textbox>
                <w:txbxContent>
                  <w:p w:rsidR="008164A3" w:rsidRDefault="008164A3">
                    <w:r>
                      <w:t>2                Блок управления вариантами моделирования</w:t>
                    </w:r>
                  </w:p>
                </w:txbxContent>
              </v:textbox>
            </v:rect>
            <v:rect id="_x0000_s1083" style="position:absolute;left:2241;top:5454;width:7201;height:540">
              <v:textbox>
                <w:txbxContent>
                  <w:p w:rsidR="008164A3" w:rsidRDefault="008164A3">
                    <w:r>
                      <w:t>5                Блок формирования очереди</w:t>
                    </w:r>
                  </w:p>
                </w:txbxContent>
              </v:textbox>
            </v:rect>
            <v:rect id="_x0000_s1084" style="position:absolute;left:2240;top:6355;width:7201;height:539">
              <v:textbox style="mso-next-textbox:#_x0000_s1084">
                <w:txbxContent>
                  <w:p w:rsidR="008164A3" w:rsidRPr="001D5F92" w:rsidRDefault="008164A3" w:rsidP="001D5F92">
                    <w:r>
                      <w:t>6                Блок вывода заявки из очереди</w:t>
                    </w:r>
                  </w:p>
                </w:txbxContent>
              </v:textbox>
            </v:rect>
            <v:rect id="_x0000_s1085" style="position:absolute;left:2240;top:7254;width:7201;height:540">
              <v:textbox>
                <w:txbxContent>
                  <w:p w:rsidR="008164A3" w:rsidRDefault="008164A3">
                    <w:r>
                      <w:t>7                Блок обслуживания заявок</w:t>
                    </w:r>
                  </w:p>
                </w:txbxContent>
              </v:textbox>
            </v:rect>
            <v:rect id="_x0000_s1086" style="position:absolute;left:2241;top:8154;width:7201;height:540">
              <v:textbox>
                <w:txbxContent>
                  <w:p w:rsidR="008164A3" w:rsidRDefault="008164A3">
                    <w:r>
                      <w:t>8                Блок отказа в обслуживании</w:t>
                    </w:r>
                  </w:p>
                </w:txbxContent>
              </v:textbox>
            </v:rect>
            <v:rect id="_x0000_s1087" style="position:absolute;left:2240;top:9054;width:7201;height:540">
              <v:textbox>
                <w:txbxContent>
                  <w:p w:rsidR="008164A3" w:rsidRDefault="008164A3">
                    <w:r>
                      <w:t>9                Блок определения выходных потоков</w:t>
                    </w:r>
                  </w:p>
                </w:txbxContent>
              </v:textbox>
            </v:rect>
            <v:line id="_x0000_s1088" style="position:absolute" from="5661,2394" to="5662,2754">
              <v:stroke endarrow="block"/>
            </v:line>
            <v:line id="_x0000_s1089" style="position:absolute" from="5661,3295" to="5662,3654">
              <v:stroke endarrow="block"/>
            </v:line>
            <v:line id="_x0000_s1090" style="position:absolute" from="5661,3654" to="5661,4014">
              <v:stroke endarrow="block"/>
            </v:line>
            <v:line id="_x0000_s1091" style="position:absolute" from="5661,4194" to="5662,4555">
              <v:stroke endarrow="block"/>
            </v:line>
            <v:line id="_x0000_s1092" style="position:absolute" from="5661,5094" to="5662,5455">
              <v:stroke endarrow="block"/>
            </v:line>
            <v:line id="_x0000_s1093" style="position:absolute" from="5661,5994" to="5662,6354">
              <v:stroke endarrow="block"/>
            </v:line>
            <v:line id="_x0000_s1094" style="position:absolute" from="5661,6895" to="5662,7254">
              <v:stroke endarrow="block"/>
            </v:line>
            <v:line id="_x0000_s1095" style="position:absolute" from="5661,7794" to="5662,8154">
              <v:stroke endarrow="block"/>
            </v:line>
            <v:line id="_x0000_s1096" style="position:absolute" from="5661,8694" to="5662,9054">
              <v:stroke endarrow="block"/>
            </v:line>
            <v:line id="_x0000_s1097" style="position:absolute" from="5661,10494" to="5662,11214">
              <v:stroke endarrow="block"/>
            </v:line>
            <v:line id="_x0000_s1098" style="position:absolute;flip:x" from="1881,4734" to="2241,4735">
              <v:stroke endarrow="block"/>
            </v:line>
            <v:line id="_x0000_s1099" style="position:absolute" from="1881,6533" to="2241,6534">
              <v:stroke endarrow="block"/>
            </v:line>
            <v:line id="_x0000_s1100" style="position:absolute" from="1881,7433" to="2241,7434">
              <v:stroke endarrow="block"/>
            </v:line>
            <v:line id="_x0000_s1101" style="position:absolute" from="1881,8334" to="2241,8335">
              <v:stroke endarrow="block"/>
            </v:line>
            <v:line id="_x0000_s1102" style="position:absolute;flip:x" from="9441,3833" to="9801,3834">
              <v:stroke endarrow="block"/>
            </v:line>
            <v:line id="_x0000_s1103" style="position:absolute" from="9441,5633" to="9801,5634">
              <v:stroke endarrow="block"/>
            </v:line>
            <v:line id="_x0000_s1104" style="position:absolute" from="9441,8333" to="9801,8334">
              <v:stroke endarrow="block"/>
            </v:line>
            <v:line id="_x0000_s1105" style="position:absolute" from="9441,7433" to="9801,7434">
              <v:stroke endarrow="block"/>
            </v:line>
            <v:rect id="_x0000_s1106" style="position:absolute;left:2241;top:3654;width:7200;height:540">
              <v:textbox>
                <w:txbxContent>
                  <w:p w:rsidR="008164A3" w:rsidRDefault="008164A3">
                    <w:r>
                      <w:t>3                Блок управления входным потоком</w:t>
                    </w:r>
                  </w:p>
                </w:txbxContent>
              </v:textbox>
            </v:rect>
            <v:rect id="_x0000_s1107" style="position:absolute;left:2241;top:4554;width:7200;height:540">
              <v:textbox>
                <w:txbxContent>
                  <w:p w:rsidR="008164A3" w:rsidRDefault="008164A3">
                    <w:r>
                      <w:t>4                Блок анализа состояний системы</w:t>
                    </w:r>
                  </w:p>
                </w:txbxContent>
              </v:textbox>
            </v:rect>
            <v:rect id="_x0000_s1108" style="position:absolute;left:4581;top:11214;width:2161;height:540">
              <v:textbox>
                <w:txbxContent>
                  <w:p w:rsidR="008164A3" w:rsidRDefault="008164A3" w:rsidP="001D5F92">
                    <w:pPr>
                      <w:jc w:val="center"/>
                    </w:pPr>
                    <w:r>
                      <w:t>конец</w:t>
                    </w:r>
                  </w:p>
                </w:txbxContent>
              </v:textbox>
            </v:rect>
            <v:rect id="_x0000_s1109" style="position:absolute;left:2241;top:9954;width:7200;height:540">
              <v:textbox>
                <w:txbxContent>
                  <w:p w:rsidR="008164A3" w:rsidRDefault="008164A3">
                    <w:r>
                      <w:t>0                Условие окончания моделирования</w:t>
                    </w:r>
                  </w:p>
                </w:txbxContent>
              </v:textbox>
            </v:rect>
            <v:line id="_x0000_s1110" style="position:absolute" from="5661,9594" to="5661,9954">
              <v:stroke endarrow="block"/>
            </v:line>
            <v:line id="_x0000_s1111" style="position:absolute" from="2601,1854" to="2601,2394"/>
            <v:line id="_x0000_s1112" style="position:absolute" from="2601,2754" to="2602,3294"/>
            <v:line id="_x0000_s1113" style="position:absolute" from="2601,3654" to="2601,4194"/>
            <v:line id="_x0000_s1114" style="position:absolute" from="2601,4554" to="2601,5094"/>
            <v:line id="_x0000_s1115" style="position:absolute" from="2601,5454" to="2601,5994"/>
            <v:line id="_x0000_s1116" style="position:absolute" from="2601,6354" to="2601,6894"/>
            <v:line id="_x0000_s1117" style="position:absolute" from="2601,7254" to="2601,7794"/>
            <v:line id="_x0000_s1118" style="position:absolute" from="2601,8154" to="2601,8694"/>
            <v:line id="_x0000_s1119" style="position:absolute" from="2601,9054" to="2601,9594"/>
            <v:line id="_x0000_s1120" style="position:absolute" from="2601,9954" to="2601,10494"/>
            <v:line id="_x0000_s1121" style="position:absolute" from="1881,2934" to="2241,2934">
              <v:stroke endarrow="block"/>
            </v:line>
            <v:line id="_x0000_s1122" style="position:absolute" from="1881,2934" to="1881,8334"/>
            <v:line id="_x0000_s1123" style="position:absolute;flip:y" from="9801,3834" to="9801,8334"/>
            <v:line id="_x0000_s1124" style="position:absolute" from="10161,2934" to="10161,9234"/>
            <v:line id="_x0000_s1125" style="position:absolute;flip:x" from="9441,2934" to="10161,2934"/>
            <v:line id="_x0000_s1126" style="position:absolute;flip:x" from="9441,9234" to="10161,9234">
              <v:stroke endarrow="block"/>
            </v:line>
            <v:line id="_x0000_s1127" style="position:absolute" from="1521,2574" to="1521,10134"/>
            <v:line id="_x0000_s1128" style="position:absolute" from="1521,10134" to="2241,10134"/>
            <v:line id="_x0000_s1129" style="position:absolute" from="1521,2574" to="5661,2574">
              <v:stroke endarrow="block"/>
            </v:line>
            <w10:wrap type="none"/>
            <w10:anchorlock/>
          </v:group>
        </w:pict>
      </w:r>
    </w:p>
    <w:p w:rsidR="00FB7015" w:rsidRDefault="00FB7015" w:rsidP="00FB7015">
      <w:pPr>
        <w:spacing w:line="360" w:lineRule="auto"/>
        <w:ind w:firstLine="709"/>
        <w:jc w:val="both"/>
        <w:rPr>
          <w:b/>
          <w:i/>
          <w:color w:val="000000"/>
          <w:sz w:val="28"/>
        </w:rPr>
      </w:pPr>
    </w:p>
    <w:p w:rsidR="0082697C" w:rsidRPr="00FB7015" w:rsidRDefault="00FB7015" w:rsidP="00FB7015">
      <w:pPr>
        <w:spacing w:line="360" w:lineRule="auto"/>
        <w:ind w:firstLine="709"/>
        <w:jc w:val="both"/>
        <w:rPr>
          <w:b/>
          <w:i/>
          <w:color w:val="000000"/>
          <w:sz w:val="28"/>
        </w:rPr>
      </w:pPr>
      <w:r>
        <w:rPr>
          <w:b/>
          <w:i/>
          <w:color w:val="000000"/>
          <w:sz w:val="28"/>
        </w:rPr>
        <w:t>Постановка задачи</w:t>
      </w:r>
    </w:p>
    <w:p w:rsidR="00FB7015" w:rsidRDefault="00FB7015" w:rsidP="00FB7015">
      <w:pPr>
        <w:spacing w:line="360" w:lineRule="auto"/>
        <w:ind w:firstLine="709"/>
        <w:jc w:val="both"/>
        <w:rPr>
          <w:color w:val="000000"/>
          <w:sz w:val="28"/>
        </w:rPr>
      </w:pPr>
    </w:p>
    <w:p w:rsidR="0082697C" w:rsidRPr="00FB7015" w:rsidRDefault="0082697C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Имеется торговый центр</w:t>
      </w:r>
      <w:r w:rsidR="00FB7015">
        <w:rPr>
          <w:color w:val="000000"/>
          <w:sz w:val="28"/>
        </w:rPr>
        <w:t>,</w:t>
      </w:r>
      <w:r w:rsidRPr="00FB7015">
        <w:rPr>
          <w:color w:val="000000"/>
          <w:sz w:val="28"/>
        </w:rPr>
        <w:t xml:space="preserve"> в котором имеется </w:t>
      </w:r>
      <w:r w:rsidRPr="00FB7015">
        <w:rPr>
          <w:color w:val="000000"/>
          <w:sz w:val="28"/>
          <w:lang w:val="en-US"/>
        </w:rPr>
        <w:t>n</w:t>
      </w:r>
      <w:r w:rsidRPr="00FB7015">
        <w:rPr>
          <w:color w:val="000000"/>
          <w:sz w:val="28"/>
        </w:rPr>
        <w:t xml:space="preserve"> продавцов. Центр обслуживает поток покупателей, приходящих с интенсивностью </w:t>
      </w:r>
      <w:r w:rsidR="00FB7015" w:rsidRPr="00FB7015">
        <w:rPr>
          <w:color w:val="000000"/>
          <w:sz w:val="28"/>
        </w:rPr>
        <w:t>λ</w:t>
      </w:r>
      <w:r w:rsidR="00FB7015">
        <w:rPr>
          <w:color w:val="000000"/>
          <w:sz w:val="28"/>
        </w:rPr>
        <w:t xml:space="preserve"> </w:t>
      </w:r>
      <w:r w:rsidR="00FB7015" w:rsidRPr="00FB7015">
        <w:rPr>
          <w:color w:val="000000"/>
          <w:sz w:val="28"/>
        </w:rPr>
        <w:t>(чел</w:t>
      </w:r>
      <w:r w:rsidR="00FB7015">
        <w:rPr>
          <w:color w:val="000000"/>
          <w:sz w:val="28"/>
        </w:rPr>
        <w:t>.</w:t>
      </w:r>
      <w:r w:rsidR="00FB7015" w:rsidRPr="00FB7015">
        <w:rPr>
          <w:color w:val="000000"/>
          <w:sz w:val="28"/>
        </w:rPr>
        <w:t>/</w:t>
      </w:r>
      <w:r w:rsidRPr="00FB7015">
        <w:rPr>
          <w:color w:val="000000"/>
          <w:sz w:val="28"/>
        </w:rPr>
        <w:t>мин). Среднее время обслуживания покупателя одним продавцом составляет τ</w:t>
      </w:r>
      <w:r w:rsidR="00FB7015">
        <w:rPr>
          <w:color w:val="000000"/>
          <w:sz w:val="28"/>
        </w:rPr>
        <w:t xml:space="preserve"> </w:t>
      </w:r>
      <w:r w:rsidRPr="00FB7015">
        <w:rPr>
          <w:color w:val="000000"/>
          <w:sz w:val="28"/>
        </w:rPr>
        <w:t>(мин). Помещение, в котором располагается торговый центр</w:t>
      </w:r>
      <w:r w:rsidR="00FB7015" w:rsidRPr="00FB7015">
        <w:rPr>
          <w:color w:val="000000"/>
          <w:sz w:val="28"/>
        </w:rPr>
        <w:t>,</w:t>
      </w:r>
      <w:r w:rsidR="00FB7015">
        <w:rPr>
          <w:color w:val="000000"/>
          <w:sz w:val="28"/>
        </w:rPr>
        <w:t xml:space="preserve"> </w:t>
      </w:r>
      <w:r w:rsidR="00FB7015" w:rsidRPr="00FB7015">
        <w:rPr>
          <w:color w:val="000000"/>
          <w:sz w:val="28"/>
        </w:rPr>
        <w:t>м</w:t>
      </w:r>
      <w:r w:rsidRPr="00FB7015">
        <w:rPr>
          <w:color w:val="000000"/>
          <w:sz w:val="28"/>
        </w:rPr>
        <w:t xml:space="preserve">ожет поместить (во время образования очереди) не более </w:t>
      </w:r>
      <w:r w:rsidRPr="00FB7015">
        <w:rPr>
          <w:color w:val="000000"/>
          <w:sz w:val="28"/>
          <w:lang w:val="en-US"/>
        </w:rPr>
        <w:t>m</w:t>
      </w:r>
      <w:r w:rsidRPr="00FB7015">
        <w:rPr>
          <w:color w:val="000000"/>
          <w:sz w:val="28"/>
        </w:rPr>
        <w:t xml:space="preserve"> покупателей. Покупатель, пребывающий, когда все </w:t>
      </w:r>
      <w:r w:rsidRPr="00FB7015">
        <w:rPr>
          <w:color w:val="000000"/>
          <w:sz w:val="28"/>
          <w:lang w:val="en-US"/>
        </w:rPr>
        <w:t>m</w:t>
      </w:r>
      <w:r w:rsidRPr="00FB7015">
        <w:rPr>
          <w:color w:val="000000"/>
          <w:sz w:val="28"/>
        </w:rPr>
        <w:t xml:space="preserve"> мест очереди заняты, покидает торговый центр, </w:t>
      </w:r>
      <w:r w:rsidR="00FB7015">
        <w:rPr>
          <w:color w:val="000000"/>
          <w:sz w:val="28"/>
        </w:rPr>
        <w:t>т.е.</w:t>
      </w:r>
      <w:r w:rsidRPr="00FB7015">
        <w:rPr>
          <w:color w:val="000000"/>
          <w:sz w:val="28"/>
        </w:rPr>
        <w:t xml:space="preserve"> получает отказ в обслуживании.</w:t>
      </w:r>
    </w:p>
    <w:p w:rsidR="0082697C" w:rsidRPr="00FB7015" w:rsidRDefault="0082697C" w:rsidP="00FB7015">
      <w:pPr>
        <w:spacing w:line="360" w:lineRule="auto"/>
        <w:ind w:firstLine="709"/>
        <w:jc w:val="both"/>
        <w:rPr>
          <w:color w:val="000000"/>
          <w:sz w:val="28"/>
        </w:rPr>
      </w:pPr>
      <w:r w:rsidRPr="00FB7015">
        <w:rPr>
          <w:color w:val="000000"/>
          <w:sz w:val="28"/>
        </w:rPr>
        <w:t>Необходимо определить количество продавцов в торговом центре, чтобы среднее время пребывания покупателей в торговом центре не превышало заданного времени. Также необходимо определить вероятностные характеристики обслуживания в торговом центре.</w:t>
      </w:r>
    </w:p>
    <w:p w:rsidR="00FB7015" w:rsidRDefault="00FB7015" w:rsidP="00FB70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7015">
        <w:rPr>
          <w:color w:val="000000"/>
          <w:sz w:val="28"/>
          <w:szCs w:val="28"/>
        </w:rPr>
        <w:t>Листинг программы</w:t>
      </w:r>
    </w:p>
    <w:p w:rsidR="00DE31D3" w:rsidRPr="00FB7015" w:rsidRDefault="008D7106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pict>
          <v:shape id="_x0000_i1028" type="#_x0000_t75" style="width:381.75pt;height:101.25pt">
            <v:imagedata r:id="rId5" o:title=""/>
          </v:shape>
        </w:pic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Private Sub Command1_Click()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Dim lam As Integer, Tzad As Single, m As Byte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Dim x As Single, Tobshvr As Integer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Dim Noch As Integer, Kotk As Integer, i As Integer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Dim Kprod As Integer, Tvrobs As Double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Dim Potk As Single, Pobs As Single, A As Single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Dim Tobshoj As Integer, Kmax As Integer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Dim Tvrochr, K As Integer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Dim Tnezan As Double, Tsroj As Single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Dim Kobs As Integer, Tobs As Single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Dim Tvrpost As Double, Tosv As Double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Dim Tpr</w:t>
      </w:r>
      <w:r w:rsidR="00FB7015">
        <w:rPr>
          <w:color w:val="000000"/>
          <w:sz w:val="28"/>
          <w:szCs w:val="28"/>
          <w:lang w:val="en-US"/>
        </w:rPr>
        <w:t xml:space="preserve"> </w:t>
      </w:r>
      <w:r w:rsidRPr="00FB7015">
        <w:rPr>
          <w:color w:val="000000"/>
          <w:sz w:val="28"/>
          <w:szCs w:val="28"/>
          <w:lang w:val="en-US"/>
        </w:rPr>
        <w:t>As Single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lyamda = Va</w:t>
      </w:r>
      <w:r w:rsidR="00FB7015" w:rsidRPr="00FB7015">
        <w:rPr>
          <w:color w:val="000000"/>
          <w:sz w:val="28"/>
          <w:szCs w:val="28"/>
          <w:lang w:val="en-US"/>
        </w:rPr>
        <w:t>l</w:t>
      </w:r>
      <w:r w:rsidR="00FB7015">
        <w:rPr>
          <w:color w:val="000000"/>
          <w:sz w:val="28"/>
          <w:szCs w:val="28"/>
          <w:lang w:val="en-US"/>
        </w:rPr>
        <w:t xml:space="preserve"> </w:t>
      </w:r>
      <w:r w:rsidR="00FB7015" w:rsidRPr="00FB7015">
        <w:rPr>
          <w:color w:val="000000"/>
          <w:sz w:val="28"/>
          <w:szCs w:val="28"/>
          <w:lang w:val="en-US"/>
        </w:rPr>
        <w:t>(Text1.</w:t>
      </w:r>
      <w:r w:rsidR="00FB7015">
        <w:rPr>
          <w:color w:val="000000"/>
          <w:sz w:val="28"/>
          <w:szCs w:val="28"/>
          <w:lang w:val="en-US"/>
        </w:rPr>
        <w:t xml:space="preserve"> </w:t>
      </w:r>
      <w:r w:rsidR="00FB7015" w:rsidRPr="00FB7015">
        <w:rPr>
          <w:color w:val="000000"/>
          <w:sz w:val="28"/>
          <w:szCs w:val="28"/>
          <w:lang w:val="en-US"/>
        </w:rPr>
        <w:t>Te</w:t>
      </w:r>
      <w:r w:rsidRPr="00FB7015">
        <w:rPr>
          <w:color w:val="000000"/>
          <w:sz w:val="28"/>
          <w:szCs w:val="28"/>
          <w:lang w:val="en-US"/>
        </w:rPr>
        <w:t>xt)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myu = Va</w:t>
      </w:r>
      <w:r w:rsidR="00FB7015" w:rsidRPr="00FB7015">
        <w:rPr>
          <w:color w:val="000000"/>
          <w:sz w:val="28"/>
          <w:szCs w:val="28"/>
          <w:lang w:val="en-US"/>
        </w:rPr>
        <w:t>l</w:t>
      </w:r>
      <w:r w:rsidR="00FB7015">
        <w:rPr>
          <w:color w:val="000000"/>
          <w:sz w:val="28"/>
          <w:szCs w:val="28"/>
          <w:lang w:val="en-US"/>
        </w:rPr>
        <w:t xml:space="preserve"> </w:t>
      </w:r>
      <w:r w:rsidR="00FB7015" w:rsidRPr="00FB7015">
        <w:rPr>
          <w:color w:val="000000"/>
          <w:sz w:val="28"/>
          <w:szCs w:val="28"/>
          <w:lang w:val="en-US"/>
        </w:rPr>
        <w:t>(Text2.</w:t>
      </w:r>
      <w:r w:rsidR="00FB7015">
        <w:rPr>
          <w:color w:val="000000"/>
          <w:sz w:val="28"/>
          <w:szCs w:val="28"/>
          <w:lang w:val="en-US"/>
        </w:rPr>
        <w:t xml:space="preserve"> </w:t>
      </w:r>
      <w:r w:rsidR="00FB7015" w:rsidRPr="00FB7015">
        <w:rPr>
          <w:color w:val="000000"/>
          <w:sz w:val="28"/>
          <w:szCs w:val="28"/>
          <w:lang w:val="en-US"/>
        </w:rPr>
        <w:t>Te</w:t>
      </w:r>
      <w:r w:rsidRPr="00FB7015">
        <w:rPr>
          <w:color w:val="000000"/>
          <w:sz w:val="28"/>
          <w:szCs w:val="28"/>
          <w:lang w:val="en-US"/>
        </w:rPr>
        <w:t>xt)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m = Va</w:t>
      </w:r>
      <w:r w:rsidR="00FB7015" w:rsidRPr="00FB7015">
        <w:rPr>
          <w:color w:val="000000"/>
          <w:sz w:val="28"/>
          <w:szCs w:val="28"/>
          <w:lang w:val="en-US"/>
        </w:rPr>
        <w:t>l</w:t>
      </w:r>
      <w:r w:rsidR="00FB7015">
        <w:rPr>
          <w:color w:val="000000"/>
          <w:sz w:val="28"/>
          <w:szCs w:val="28"/>
          <w:lang w:val="en-US"/>
        </w:rPr>
        <w:t xml:space="preserve"> </w:t>
      </w:r>
      <w:r w:rsidR="00FB7015" w:rsidRPr="00FB7015">
        <w:rPr>
          <w:color w:val="000000"/>
          <w:sz w:val="28"/>
          <w:szCs w:val="28"/>
          <w:lang w:val="en-US"/>
        </w:rPr>
        <w:t>(Text3.</w:t>
      </w:r>
      <w:r w:rsidR="00FB7015">
        <w:rPr>
          <w:color w:val="000000"/>
          <w:sz w:val="28"/>
          <w:szCs w:val="28"/>
          <w:lang w:val="en-US"/>
        </w:rPr>
        <w:t xml:space="preserve"> </w:t>
      </w:r>
      <w:r w:rsidR="00FB7015" w:rsidRPr="00FB7015">
        <w:rPr>
          <w:color w:val="000000"/>
          <w:sz w:val="28"/>
          <w:szCs w:val="28"/>
          <w:lang w:val="en-US"/>
        </w:rPr>
        <w:t>Te</w:t>
      </w:r>
      <w:r w:rsidRPr="00FB7015">
        <w:rPr>
          <w:color w:val="000000"/>
          <w:sz w:val="28"/>
          <w:szCs w:val="28"/>
          <w:lang w:val="en-US"/>
        </w:rPr>
        <w:t>xt)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Tzad = Va</w:t>
      </w:r>
      <w:r w:rsidR="00FB7015" w:rsidRPr="00FB7015">
        <w:rPr>
          <w:color w:val="000000"/>
          <w:sz w:val="28"/>
          <w:szCs w:val="28"/>
          <w:lang w:val="en-US"/>
        </w:rPr>
        <w:t>l</w:t>
      </w:r>
      <w:r w:rsidR="00FB7015">
        <w:rPr>
          <w:color w:val="000000"/>
          <w:sz w:val="28"/>
          <w:szCs w:val="28"/>
          <w:lang w:val="en-US"/>
        </w:rPr>
        <w:t xml:space="preserve"> </w:t>
      </w:r>
      <w:r w:rsidR="00FB7015" w:rsidRPr="00FB7015">
        <w:rPr>
          <w:color w:val="000000"/>
          <w:sz w:val="28"/>
          <w:szCs w:val="28"/>
          <w:lang w:val="en-US"/>
        </w:rPr>
        <w:t>(Text4.</w:t>
      </w:r>
      <w:r w:rsidR="00FB7015">
        <w:rPr>
          <w:color w:val="000000"/>
          <w:sz w:val="28"/>
          <w:szCs w:val="28"/>
          <w:lang w:val="en-US"/>
        </w:rPr>
        <w:t xml:space="preserve"> </w:t>
      </w:r>
      <w:r w:rsidR="00FB7015" w:rsidRPr="00FB7015">
        <w:rPr>
          <w:color w:val="000000"/>
          <w:sz w:val="28"/>
          <w:szCs w:val="28"/>
          <w:lang w:val="en-US"/>
        </w:rPr>
        <w:t>Te</w:t>
      </w:r>
      <w:r w:rsidRPr="00FB7015">
        <w:rPr>
          <w:color w:val="000000"/>
          <w:sz w:val="28"/>
          <w:szCs w:val="28"/>
          <w:lang w:val="en-US"/>
        </w:rPr>
        <w:t>xt)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Kmax = Va</w:t>
      </w:r>
      <w:r w:rsidR="00FB7015" w:rsidRPr="00FB7015">
        <w:rPr>
          <w:color w:val="000000"/>
          <w:sz w:val="28"/>
          <w:szCs w:val="28"/>
          <w:lang w:val="en-US"/>
        </w:rPr>
        <w:t>l</w:t>
      </w:r>
      <w:r w:rsidR="00FB7015">
        <w:rPr>
          <w:color w:val="000000"/>
          <w:sz w:val="28"/>
          <w:szCs w:val="28"/>
          <w:lang w:val="en-US"/>
        </w:rPr>
        <w:t xml:space="preserve"> </w:t>
      </w:r>
      <w:r w:rsidR="00FB7015" w:rsidRPr="00FB7015">
        <w:rPr>
          <w:color w:val="000000"/>
          <w:sz w:val="28"/>
          <w:szCs w:val="28"/>
          <w:lang w:val="en-US"/>
        </w:rPr>
        <w:t>(Text5.</w:t>
      </w:r>
      <w:r w:rsidR="00FB7015">
        <w:rPr>
          <w:color w:val="000000"/>
          <w:sz w:val="28"/>
          <w:szCs w:val="28"/>
          <w:lang w:val="en-US"/>
        </w:rPr>
        <w:t xml:space="preserve"> </w:t>
      </w:r>
      <w:r w:rsidR="00FB7015" w:rsidRPr="00FB7015">
        <w:rPr>
          <w:color w:val="000000"/>
          <w:sz w:val="28"/>
          <w:szCs w:val="28"/>
          <w:lang w:val="en-US"/>
        </w:rPr>
        <w:t>Te</w:t>
      </w:r>
      <w:r w:rsidRPr="00FB7015">
        <w:rPr>
          <w:color w:val="000000"/>
          <w:sz w:val="28"/>
          <w:szCs w:val="28"/>
          <w:lang w:val="en-US"/>
        </w:rPr>
        <w:t>xt)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x = 500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K = 0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Kobs = 0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Kotk = 0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Tsys = 0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Noch = 0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Toj = 0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Tosv = 0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Tnezan = 0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For i = 1 To Kmax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x = Rnd(x)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tau = -1 / lyamda * Lo</w:t>
      </w:r>
      <w:r w:rsidR="00FB7015" w:rsidRPr="00FB7015">
        <w:rPr>
          <w:color w:val="000000"/>
          <w:sz w:val="28"/>
          <w:szCs w:val="28"/>
          <w:lang w:val="en-US"/>
        </w:rPr>
        <w:t>g</w:t>
      </w:r>
      <w:r w:rsidR="00FB7015">
        <w:rPr>
          <w:color w:val="000000"/>
          <w:sz w:val="28"/>
          <w:szCs w:val="28"/>
          <w:lang w:val="en-US"/>
        </w:rPr>
        <w:t xml:space="preserve"> </w:t>
      </w:r>
      <w:r w:rsidR="00FB7015" w:rsidRPr="00FB7015">
        <w:rPr>
          <w:color w:val="000000"/>
          <w:sz w:val="28"/>
          <w:szCs w:val="28"/>
          <w:lang w:val="en-US"/>
        </w:rPr>
        <w:t xml:space="preserve">(x </w:t>
      </w:r>
      <w:r w:rsidRPr="00FB7015">
        <w:rPr>
          <w:color w:val="000000"/>
          <w:sz w:val="28"/>
          <w:szCs w:val="28"/>
          <w:lang w:val="en-US"/>
        </w:rPr>
        <w:t>/ 100)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Tobs = -1 / 0.3 * Lo</w:t>
      </w:r>
      <w:r w:rsidR="00FB7015" w:rsidRPr="00FB7015">
        <w:rPr>
          <w:color w:val="000000"/>
          <w:sz w:val="28"/>
          <w:szCs w:val="28"/>
          <w:lang w:val="en-US"/>
        </w:rPr>
        <w:t>g</w:t>
      </w:r>
      <w:r w:rsidR="00FB7015">
        <w:rPr>
          <w:color w:val="000000"/>
          <w:sz w:val="28"/>
          <w:szCs w:val="28"/>
          <w:lang w:val="en-US"/>
        </w:rPr>
        <w:t xml:space="preserve"> </w:t>
      </w:r>
      <w:r w:rsidR="00FB7015" w:rsidRPr="00FB7015">
        <w:rPr>
          <w:color w:val="000000"/>
          <w:sz w:val="28"/>
          <w:szCs w:val="28"/>
          <w:lang w:val="en-US"/>
        </w:rPr>
        <w:t xml:space="preserve">(x </w:t>
      </w:r>
      <w:r w:rsidRPr="00FB7015">
        <w:rPr>
          <w:color w:val="000000"/>
          <w:sz w:val="28"/>
          <w:szCs w:val="28"/>
          <w:lang w:val="en-US"/>
        </w:rPr>
        <w:t>/ 100)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tpost = tpost + tau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K = K + 1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If K &gt; Kmax Then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Exit For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Else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Tosv = tau + Tobs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If tpost &gt;= Tosv Then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If Noch = 0 Then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Kobs = Kobs + 1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Tnezan = Tnezan + tau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Tobs = -1 / 0.3 * Lo</w:t>
      </w:r>
      <w:r w:rsidR="00FB7015" w:rsidRPr="00FB7015">
        <w:rPr>
          <w:color w:val="000000"/>
          <w:sz w:val="28"/>
          <w:szCs w:val="28"/>
          <w:lang w:val="en-US"/>
        </w:rPr>
        <w:t>g</w:t>
      </w:r>
      <w:r w:rsidR="00FB7015">
        <w:rPr>
          <w:color w:val="000000"/>
          <w:sz w:val="28"/>
          <w:szCs w:val="28"/>
          <w:lang w:val="en-US"/>
        </w:rPr>
        <w:t xml:space="preserve"> </w:t>
      </w:r>
      <w:r w:rsidR="00FB7015" w:rsidRPr="00FB7015">
        <w:rPr>
          <w:color w:val="000000"/>
          <w:sz w:val="28"/>
          <w:szCs w:val="28"/>
          <w:lang w:val="en-US"/>
        </w:rPr>
        <w:t xml:space="preserve">(x </w:t>
      </w:r>
      <w:r w:rsidRPr="00FB7015">
        <w:rPr>
          <w:color w:val="000000"/>
          <w:sz w:val="28"/>
          <w:szCs w:val="28"/>
          <w:lang w:val="en-US"/>
        </w:rPr>
        <w:t>/ 100)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Tosv = tau + Tobs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Tpr = Tpr + Tobs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Else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ReDim Boj(i)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ReDim toch(i)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toc</w:t>
      </w:r>
      <w:r w:rsidR="00FB7015" w:rsidRPr="00FB7015">
        <w:rPr>
          <w:color w:val="000000"/>
          <w:sz w:val="28"/>
          <w:szCs w:val="28"/>
          <w:lang w:val="en-US"/>
        </w:rPr>
        <w:t>h</w:t>
      </w:r>
      <w:r w:rsidR="00FB7015">
        <w:rPr>
          <w:color w:val="000000"/>
          <w:sz w:val="28"/>
          <w:szCs w:val="28"/>
          <w:lang w:val="en-US"/>
        </w:rPr>
        <w:t xml:space="preserve"> </w:t>
      </w:r>
      <w:r w:rsidR="00FB7015" w:rsidRPr="00FB7015">
        <w:rPr>
          <w:color w:val="000000"/>
          <w:sz w:val="28"/>
          <w:szCs w:val="28"/>
          <w:lang w:val="en-US"/>
        </w:rPr>
        <w:t xml:space="preserve">(i </w:t>
      </w:r>
      <w:r w:rsidR="00FB7015">
        <w:rPr>
          <w:color w:val="000000"/>
          <w:sz w:val="28"/>
          <w:szCs w:val="28"/>
          <w:lang w:val="en-US"/>
        </w:rPr>
        <w:t>–</w:t>
      </w:r>
      <w:r w:rsidR="00FB7015" w:rsidRPr="00FB7015">
        <w:rPr>
          <w:color w:val="000000"/>
          <w:sz w:val="28"/>
          <w:szCs w:val="28"/>
          <w:lang w:val="en-US"/>
        </w:rPr>
        <w:t xml:space="preserve"> </w:t>
      </w:r>
      <w:r w:rsidRPr="00FB7015">
        <w:rPr>
          <w:color w:val="000000"/>
          <w:sz w:val="28"/>
          <w:szCs w:val="28"/>
          <w:lang w:val="en-US"/>
        </w:rPr>
        <w:t>1) = toch(i)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Boj(i) = Boj(i) + Tosv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If Boj(i) &gt; Tzad Then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n = n + 1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End If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 xml:space="preserve">Noch = Noch </w:t>
      </w:r>
      <w:r w:rsidR="00FB7015">
        <w:rPr>
          <w:color w:val="000000"/>
          <w:sz w:val="28"/>
          <w:szCs w:val="28"/>
          <w:lang w:val="en-US"/>
        </w:rPr>
        <w:t>–</w:t>
      </w:r>
      <w:r w:rsidR="00FB7015" w:rsidRPr="00FB7015">
        <w:rPr>
          <w:color w:val="000000"/>
          <w:sz w:val="28"/>
          <w:szCs w:val="28"/>
          <w:lang w:val="en-US"/>
        </w:rPr>
        <w:t xml:space="preserve"> </w:t>
      </w:r>
      <w:r w:rsidRPr="00FB7015">
        <w:rPr>
          <w:color w:val="000000"/>
          <w:sz w:val="28"/>
          <w:szCs w:val="28"/>
          <w:lang w:val="en-US"/>
        </w:rPr>
        <w:t>1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Toj = Toj + Boj(i)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x = Rnd(x)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Tobs = -1 / 0.1 * Lo</w:t>
      </w:r>
      <w:r w:rsidR="00FB7015" w:rsidRPr="00FB7015">
        <w:rPr>
          <w:color w:val="000000"/>
          <w:sz w:val="28"/>
          <w:szCs w:val="28"/>
          <w:lang w:val="en-US"/>
        </w:rPr>
        <w:t>g</w:t>
      </w:r>
      <w:r w:rsidR="00FB7015">
        <w:rPr>
          <w:color w:val="000000"/>
          <w:sz w:val="28"/>
          <w:szCs w:val="28"/>
          <w:lang w:val="en-US"/>
        </w:rPr>
        <w:t xml:space="preserve"> </w:t>
      </w:r>
      <w:r w:rsidR="00FB7015" w:rsidRPr="00FB7015">
        <w:rPr>
          <w:color w:val="000000"/>
          <w:sz w:val="28"/>
          <w:szCs w:val="28"/>
          <w:lang w:val="en-US"/>
        </w:rPr>
        <w:t xml:space="preserve">(x </w:t>
      </w:r>
      <w:r w:rsidRPr="00FB7015">
        <w:rPr>
          <w:color w:val="000000"/>
          <w:sz w:val="28"/>
          <w:szCs w:val="28"/>
          <w:lang w:val="en-US"/>
        </w:rPr>
        <w:t>/ 100)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Tpr = Tpr + Boj(i)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Tosv = Tosv + Tobs</w:t>
      </w:r>
    </w:p>
    <w:p w:rsid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Kobs = Kobs + 1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End If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Else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If Noch &gt; m Then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Kotk = Kotk + 1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Else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Noch = Noch + 1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ReDim toch(Noch)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toch(Noch) = tpost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End If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End If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End If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Next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Potk = Kotk / Kmax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 xml:space="preserve">Pobs = 1 </w:t>
      </w:r>
      <w:r w:rsidR="00FB7015">
        <w:rPr>
          <w:color w:val="000000"/>
          <w:sz w:val="28"/>
          <w:szCs w:val="28"/>
          <w:lang w:val="en-US"/>
        </w:rPr>
        <w:t>–</w:t>
      </w:r>
      <w:r w:rsidR="00FB7015" w:rsidRPr="00FB7015">
        <w:rPr>
          <w:color w:val="000000"/>
          <w:sz w:val="28"/>
          <w:szCs w:val="28"/>
          <w:lang w:val="en-US"/>
        </w:rPr>
        <w:t xml:space="preserve"> </w:t>
      </w:r>
      <w:r w:rsidRPr="00FB7015">
        <w:rPr>
          <w:color w:val="000000"/>
          <w:sz w:val="28"/>
          <w:szCs w:val="28"/>
          <w:lang w:val="en-US"/>
        </w:rPr>
        <w:t>Potk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A = lyamda * Pobs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tauoj = Toj / Kmax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Kpr = Tnezan / Tosv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7015">
        <w:rPr>
          <w:color w:val="000000"/>
          <w:sz w:val="28"/>
          <w:szCs w:val="28"/>
          <w:lang w:val="en-US"/>
        </w:rPr>
        <w:t>List</w:t>
      </w:r>
      <w:r w:rsidRPr="00FB7015">
        <w:rPr>
          <w:color w:val="000000"/>
          <w:sz w:val="28"/>
          <w:szCs w:val="28"/>
        </w:rPr>
        <w:t>1</w:t>
      </w:r>
      <w:r w:rsidR="00FB7015" w:rsidRPr="00FB7015">
        <w:rPr>
          <w:color w:val="000000"/>
          <w:sz w:val="28"/>
          <w:szCs w:val="28"/>
        </w:rPr>
        <w:t xml:space="preserve">. </w:t>
      </w:r>
      <w:r w:rsidR="00FB7015" w:rsidRPr="00FB7015">
        <w:rPr>
          <w:color w:val="000000"/>
          <w:sz w:val="28"/>
          <w:szCs w:val="28"/>
          <w:lang w:val="en-US"/>
        </w:rPr>
        <w:t>Ad</w:t>
      </w:r>
      <w:r w:rsidRPr="00FB7015">
        <w:rPr>
          <w:color w:val="000000"/>
          <w:sz w:val="28"/>
          <w:szCs w:val="28"/>
          <w:lang w:val="en-US"/>
        </w:rPr>
        <w:t>dItem</w:t>
      </w:r>
      <w:r w:rsidRPr="00FB7015">
        <w:rPr>
          <w:color w:val="000000"/>
          <w:sz w:val="28"/>
          <w:szCs w:val="28"/>
        </w:rPr>
        <w:t xml:space="preserve"> </w:t>
      </w:r>
      <w:r w:rsidR="00FB7015" w:rsidRPr="00FB7015">
        <w:rPr>
          <w:color w:val="000000"/>
          <w:sz w:val="28"/>
          <w:szCs w:val="28"/>
        </w:rPr>
        <w:t>«В</w:t>
      </w:r>
      <w:r w:rsidRPr="00FB7015">
        <w:rPr>
          <w:color w:val="000000"/>
          <w:sz w:val="28"/>
          <w:szCs w:val="28"/>
        </w:rPr>
        <w:t>ероятност отказа системы (Ротк)=</w:t>
      </w:r>
      <w:r w:rsidR="00FB7015" w:rsidRPr="00FB7015">
        <w:rPr>
          <w:color w:val="000000"/>
          <w:sz w:val="28"/>
          <w:szCs w:val="28"/>
        </w:rPr>
        <w:t>»</w:t>
      </w:r>
      <w:r w:rsidR="00FB7015">
        <w:rPr>
          <w:color w:val="000000"/>
          <w:sz w:val="28"/>
          <w:szCs w:val="28"/>
        </w:rPr>
        <w:t> </w:t>
      </w:r>
      <w:r w:rsidR="00FB7015" w:rsidRPr="00FB7015">
        <w:rPr>
          <w:color w:val="000000"/>
          <w:sz w:val="28"/>
          <w:szCs w:val="28"/>
        </w:rPr>
        <w:t>&amp;</w:t>
      </w:r>
      <w:r w:rsidRPr="00FB7015">
        <w:rPr>
          <w:color w:val="000000"/>
          <w:sz w:val="28"/>
          <w:szCs w:val="28"/>
        </w:rPr>
        <w:t xml:space="preserve"> </w:t>
      </w:r>
      <w:r w:rsidRPr="00FB7015">
        <w:rPr>
          <w:color w:val="000000"/>
          <w:sz w:val="28"/>
          <w:szCs w:val="28"/>
          <w:lang w:val="en-US"/>
        </w:rPr>
        <w:t>Potk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7015">
        <w:rPr>
          <w:color w:val="000000"/>
          <w:sz w:val="28"/>
          <w:szCs w:val="28"/>
          <w:lang w:val="en-US"/>
        </w:rPr>
        <w:t>List</w:t>
      </w:r>
      <w:r w:rsidRPr="00FB7015">
        <w:rPr>
          <w:color w:val="000000"/>
          <w:sz w:val="28"/>
          <w:szCs w:val="28"/>
        </w:rPr>
        <w:t>1</w:t>
      </w:r>
      <w:r w:rsidR="00FB7015" w:rsidRPr="00FB7015">
        <w:rPr>
          <w:color w:val="000000"/>
          <w:sz w:val="28"/>
          <w:szCs w:val="28"/>
        </w:rPr>
        <w:t>.</w:t>
      </w:r>
      <w:r w:rsidR="00FB7015">
        <w:rPr>
          <w:color w:val="000000"/>
          <w:sz w:val="28"/>
          <w:szCs w:val="28"/>
        </w:rPr>
        <w:t xml:space="preserve"> </w:t>
      </w:r>
      <w:r w:rsidR="00FB7015" w:rsidRPr="00FB7015">
        <w:rPr>
          <w:color w:val="000000"/>
          <w:sz w:val="28"/>
          <w:szCs w:val="28"/>
          <w:lang w:val="en-US"/>
        </w:rPr>
        <w:t>Ad</w:t>
      </w:r>
      <w:r w:rsidRPr="00FB7015">
        <w:rPr>
          <w:color w:val="000000"/>
          <w:sz w:val="28"/>
          <w:szCs w:val="28"/>
          <w:lang w:val="en-US"/>
        </w:rPr>
        <w:t>dItem</w:t>
      </w:r>
      <w:r w:rsidRPr="00FB7015">
        <w:rPr>
          <w:color w:val="000000"/>
          <w:sz w:val="28"/>
          <w:szCs w:val="28"/>
        </w:rPr>
        <w:t xml:space="preserve"> </w:t>
      </w:r>
      <w:r w:rsidR="00FB7015">
        <w:rPr>
          <w:color w:val="000000"/>
          <w:sz w:val="28"/>
          <w:szCs w:val="28"/>
        </w:rPr>
        <w:t>«</w:t>
      </w:r>
      <w:r w:rsidR="00FB7015" w:rsidRPr="00FB7015">
        <w:rPr>
          <w:color w:val="000000"/>
          <w:sz w:val="28"/>
          <w:szCs w:val="28"/>
        </w:rPr>
        <w:t>В</w:t>
      </w:r>
      <w:r w:rsidRPr="00FB7015">
        <w:rPr>
          <w:color w:val="000000"/>
          <w:sz w:val="28"/>
          <w:szCs w:val="28"/>
        </w:rPr>
        <w:t>ероятность обслуживания (Робс)=</w:t>
      </w:r>
      <w:r w:rsidR="00FB7015">
        <w:rPr>
          <w:color w:val="000000"/>
          <w:sz w:val="28"/>
          <w:szCs w:val="28"/>
        </w:rPr>
        <w:t>» </w:t>
      </w:r>
      <w:r w:rsidR="00FB7015" w:rsidRPr="00FB7015">
        <w:rPr>
          <w:color w:val="000000"/>
          <w:sz w:val="28"/>
          <w:szCs w:val="28"/>
        </w:rPr>
        <w:t>&amp;</w:t>
      </w:r>
      <w:r w:rsidRPr="00FB7015">
        <w:rPr>
          <w:color w:val="000000"/>
          <w:sz w:val="28"/>
          <w:szCs w:val="28"/>
        </w:rPr>
        <w:t xml:space="preserve"> </w:t>
      </w:r>
      <w:r w:rsidRPr="00FB7015">
        <w:rPr>
          <w:color w:val="000000"/>
          <w:sz w:val="28"/>
          <w:szCs w:val="28"/>
          <w:lang w:val="en-US"/>
        </w:rPr>
        <w:t>Pobs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7015">
        <w:rPr>
          <w:color w:val="000000"/>
          <w:sz w:val="28"/>
          <w:szCs w:val="28"/>
          <w:lang w:val="en-US"/>
        </w:rPr>
        <w:t>List</w:t>
      </w:r>
      <w:r w:rsidRPr="00FB7015">
        <w:rPr>
          <w:color w:val="000000"/>
          <w:sz w:val="28"/>
          <w:szCs w:val="28"/>
        </w:rPr>
        <w:t>1</w:t>
      </w:r>
      <w:r w:rsidR="00FB7015" w:rsidRPr="00FB7015">
        <w:rPr>
          <w:color w:val="000000"/>
          <w:sz w:val="28"/>
          <w:szCs w:val="28"/>
        </w:rPr>
        <w:t>.</w:t>
      </w:r>
      <w:r w:rsidR="00FB7015">
        <w:rPr>
          <w:color w:val="000000"/>
          <w:sz w:val="28"/>
          <w:szCs w:val="28"/>
        </w:rPr>
        <w:t xml:space="preserve"> </w:t>
      </w:r>
      <w:r w:rsidR="00FB7015" w:rsidRPr="00FB7015">
        <w:rPr>
          <w:color w:val="000000"/>
          <w:sz w:val="28"/>
          <w:szCs w:val="28"/>
          <w:lang w:val="en-US"/>
        </w:rPr>
        <w:t>Ad</w:t>
      </w:r>
      <w:r w:rsidRPr="00FB7015">
        <w:rPr>
          <w:color w:val="000000"/>
          <w:sz w:val="28"/>
          <w:szCs w:val="28"/>
          <w:lang w:val="en-US"/>
        </w:rPr>
        <w:t>dItem</w:t>
      </w:r>
      <w:r w:rsidRPr="00FB7015">
        <w:rPr>
          <w:color w:val="000000"/>
          <w:sz w:val="28"/>
          <w:szCs w:val="28"/>
        </w:rPr>
        <w:t xml:space="preserve"> </w:t>
      </w:r>
      <w:r w:rsidR="00FB7015">
        <w:rPr>
          <w:color w:val="000000"/>
          <w:sz w:val="28"/>
          <w:szCs w:val="28"/>
        </w:rPr>
        <w:t>«</w:t>
      </w:r>
      <w:r w:rsidR="00FB7015" w:rsidRPr="00FB7015">
        <w:rPr>
          <w:color w:val="000000"/>
          <w:sz w:val="28"/>
          <w:szCs w:val="28"/>
        </w:rPr>
        <w:t>С</w:t>
      </w:r>
      <w:r w:rsidRPr="00FB7015">
        <w:rPr>
          <w:color w:val="000000"/>
          <w:sz w:val="28"/>
          <w:szCs w:val="28"/>
        </w:rPr>
        <w:t>реднее время ожидания в очереди (Тож)=</w:t>
      </w:r>
      <w:r w:rsidR="00FB7015">
        <w:rPr>
          <w:color w:val="000000"/>
          <w:sz w:val="28"/>
          <w:szCs w:val="28"/>
        </w:rPr>
        <w:t>» </w:t>
      </w:r>
      <w:r w:rsidR="00FB7015" w:rsidRPr="00FB7015">
        <w:rPr>
          <w:color w:val="000000"/>
          <w:sz w:val="28"/>
          <w:szCs w:val="28"/>
        </w:rPr>
        <w:t>&amp;</w:t>
      </w:r>
      <w:r w:rsidRPr="00FB7015">
        <w:rPr>
          <w:color w:val="000000"/>
          <w:sz w:val="28"/>
          <w:szCs w:val="28"/>
        </w:rPr>
        <w:t xml:space="preserve"> </w:t>
      </w:r>
      <w:r w:rsidRPr="00FB7015">
        <w:rPr>
          <w:color w:val="000000"/>
          <w:sz w:val="28"/>
          <w:szCs w:val="28"/>
          <w:lang w:val="en-US"/>
        </w:rPr>
        <w:t>tauoj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List1</w:t>
      </w:r>
      <w:r w:rsidR="00FB7015" w:rsidRPr="00FB7015">
        <w:rPr>
          <w:color w:val="000000"/>
          <w:sz w:val="28"/>
          <w:szCs w:val="28"/>
          <w:lang w:val="en-US"/>
        </w:rPr>
        <w:t>.</w:t>
      </w:r>
      <w:r w:rsidR="00FB7015">
        <w:rPr>
          <w:color w:val="000000"/>
          <w:sz w:val="28"/>
          <w:szCs w:val="28"/>
          <w:lang w:val="en-US"/>
        </w:rPr>
        <w:t xml:space="preserve"> </w:t>
      </w:r>
      <w:r w:rsidR="00FB7015" w:rsidRPr="00FB7015">
        <w:rPr>
          <w:color w:val="000000"/>
          <w:sz w:val="28"/>
          <w:szCs w:val="28"/>
          <w:lang w:val="en-US"/>
        </w:rPr>
        <w:t>Ad</w:t>
      </w:r>
      <w:r w:rsidRPr="00FB7015">
        <w:rPr>
          <w:color w:val="000000"/>
          <w:sz w:val="28"/>
          <w:szCs w:val="28"/>
          <w:lang w:val="en-US"/>
        </w:rPr>
        <w:t xml:space="preserve">dItem </w:t>
      </w:r>
      <w:r w:rsidR="00FB7015">
        <w:rPr>
          <w:color w:val="000000"/>
          <w:sz w:val="28"/>
          <w:szCs w:val="28"/>
          <w:lang w:val="en-US"/>
        </w:rPr>
        <w:t>«</w:t>
      </w:r>
      <w:r w:rsidR="00FB7015" w:rsidRPr="00FB7015">
        <w:rPr>
          <w:color w:val="000000"/>
          <w:sz w:val="28"/>
          <w:szCs w:val="28"/>
          <w:lang w:val="en-US"/>
        </w:rPr>
        <w:t>О</w:t>
      </w:r>
      <w:r w:rsidRPr="00FB7015">
        <w:rPr>
          <w:color w:val="000000"/>
          <w:sz w:val="28"/>
          <w:szCs w:val="28"/>
          <w:lang w:val="en-US"/>
        </w:rPr>
        <w:t>бщее время (Тобщ)=</w:t>
      </w:r>
      <w:r w:rsidR="00FB7015">
        <w:rPr>
          <w:color w:val="000000"/>
          <w:sz w:val="28"/>
          <w:szCs w:val="28"/>
          <w:lang w:val="en-US"/>
        </w:rPr>
        <w:t>» </w:t>
      </w:r>
      <w:r w:rsidR="00FB7015" w:rsidRPr="00FB7015">
        <w:rPr>
          <w:color w:val="000000"/>
          <w:sz w:val="28"/>
          <w:szCs w:val="28"/>
          <w:lang w:val="en-US"/>
        </w:rPr>
        <w:t>&amp;</w:t>
      </w:r>
      <w:r w:rsidRPr="00FB7015">
        <w:rPr>
          <w:color w:val="000000"/>
          <w:sz w:val="28"/>
          <w:szCs w:val="28"/>
          <w:lang w:val="en-US"/>
        </w:rPr>
        <w:t xml:space="preserve"> tpost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7015">
        <w:rPr>
          <w:color w:val="000000"/>
          <w:sz w:val="28"/>
          <w:szCs w:val="28"/>
          <w:lang w:val="en-US"/>
        </w:rPr>
        <w:t>List</w:t>
      </w:r>
      <w:r w:rsidRPr="00FB7015">
        <w:rPr>
          <w:color w:val="000000"/>
          <w:sz w:val="28"/>
          <w:szCs w:val="28"/>
        </w:rPr>
        <w:t>1</w:t>
      </w:r>
      <w:r w:rsidR="00FB7015" w:rsidRPr="00FB7015">
        <w:rPr>
          <w:color w:val="000000"/>
          <w:sz w:val="28"/>
          <w:szCs w:val="28"/>
        </w:rPr>
        <w:t>.</w:t>
      </w:r>
      <w:r w:rsidR="00FB7015">
        <w:rPr>
          <w:color w:val="000000"/>
          <w:sz w:val="28"/>
          <w:szCs w:val="28"/>
        </w:rPr>
        <w:t xml:space="preserve"> </w:t>
      </w:r>
      <w:r w:rsidR="00FB7015" w:rsidRPr="00FB7015">
        <w:rPr>
          <w:color w:val="000000"/>
          <w:sz w:val="28"/>
          <w:szCs w:val="28"/>
          <w:lang w:val="en-US"/>
        </w:rPr>
        <w:t>Ad</w:t>
      </w:r>
      <w:r w:rsidRPr="00FB7015">
        <w:rPr>
          <w:color w:val="000000"/>
          <w:sz w:val="28"/>
          <w:szCs w:val="28"/>
          <w:lang w:val="en-US"/>
        </w:rPr>
        <w:t>dItem</w:t>
      </w:r>
      <w:r w:rsidRPr="00FB7015">
        <w:rPr>
          <w:color w:val="000000"/>
          <w:sz w:val="28"/>
          <w:szCs w:val="28"/>
        </w:rPr>
        <w:t xml:space="preserve"> </w:t>
      </w:r>
      <w:r w:rsidR="00FB7015">
        <w:rPr>
          <w:color w:val="000000"/>
          <w:sz w:val="28"/>
          <w:szCs w:val="28"/>
        </w:rPr>
        <w:t>«</w:t>
      </w:r>
      <w:r w:rsidR="00FB7015" w:rsidRPr="00FB7015">
        <w:rPr>
          <w:color w:val="000000"/>
          <w:sz w:val="28"/>
          <w:szCs w:val="28"/>
        </w:rPr>
        <w:t>К</w:t>
      </w:r>
      <w:r w:rsidRPr="00FB7015">
        <w:rPr>
          <w:color w:val="000000"/>
          <w:sz w:val="28"/>
          <w:szCs w:val="28"/>
        </w:rPr>
        <w:t>оэфицент простоя системы (Кпр)=</w:t>
      </w:r>
      <w:r w:rsidR="00FB7015">
        <w:rPr>
          <w:color w:val="000000"/>
          <w:sz w:val="28"/>
          <w:szCs w:val="28"/>
        </w:rPr>
        <w:t>» </w:t>
      </w:r>
      <w:r w:rsidR="00FB7015" w:rsidRPr="00FB7015">
        <w:rPr>
          <w:color w:val="000000"/>
          <w:sz w:val="28"/>
          <w:szCs w:val="28"/>
        </w:rPr>
        <w:t>&amp;</w:t>
      </w:r>
      <w:r w:rsidRPr="00FB7015">
        <w:rPr>
          <w:color w:val="000000"/>
          <w:sz w:val="28"/>
          <w:szCs w:val="28"/>
        </w:rPr>
        <w:t xml:space="preserve"> </w:t>
      </w:r>
      <w:r w:rsidRPr="00FB7015">
        <w:rPr>
          <w:color w:val="000000"/>
          <w:sz w:val="28"/>
          <w:szCs w:val="28"/>
          <w:lang w:val="en-US"/>
        </w:rPr>
        <w:t>Kpr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7015">
        <w:rPr>
          <w:color w:val="000000"/>
          <w:sz w:val="28"/>
          <w:szCs w:val="28"/>
          <w:lang w:val="en-US"/>
        </w:rPr>
        <w:t>List</w:t>
      </w:r>
      <w:r w:rsidRPr="00FB7015">
        <w:rPr>
          <w:color w:val="000000"/>
          <w:sz w:val="28"/>
          <w:szCs w:val="28"/>
        </w:rPr>
        <w:t>1</w:t>
      </w:r>
      <w:r w:rsidR="00FB7015" w:rsidRPr="00FB7015">
        <w:rPr>
          <w:color w:val="000000"/>
          <w:sz w:val="28"/>
          <w:szCs w:val="28"/>
        </w:rPr>
        <w:t>.</w:t>
      </w:r>
      <w:r w:rsidR="00FB7015">
        <w:rPr>
          <w:color w:val="000000"/>
          <w:sz w:val="28"/>
          <w:szCs w:val="28"/>
        </w:rPr>
        <w:t xml:space="preserve"> </w:t>
      </w:r>
      <w:r w:rsidR="00FB7015" w:rsidRPr="00FB7015">
        <w:rPr>
          <w:color w:val="000000"/>
          <w:sz w:val="28"/>
          <w:szCs w:val="28"/>
          <w:lang w:val="en-US"/>
        </w:rPr>
        <w:t>Ad</w:t>
      </w:r>
      <w:r w:rsidRPr="00FB7015">
        <w:rPr>
          <w:color w:val="000000"/>
          <w:sz w:val="28"/>
          <w:szCs w:val="28"/>
          <w:lang w:val="en-US"/>
        </w:rPr>
        <w:t>dItem</w:t>
      </w:r>
      <w:r w:rsidRPr="00FB7015">
        <w:rPr>
          <w:color w:val="000000"/>
          <w:sz w:val="28"/>
          <w:szCs w:val="28"/>
        </w:rPr>
        <w:t xml:space="preserve"> </w:t>
      </w:r>
      <w:r w:rsidR="00FB7015">
        <w:rPr>
          <w:color w:val="000000"/>
          <w:sz w:val="28"/>
          <w:szCs w:val="28"/>
        </w:rPr>
        <w:t>«</w:t>
      </w:r>
      <w:r w:rsidR="00FB7015" w:rsidRPr="00FB7015">
        <w:rPr>
          <w:color w:val="000000"/>
          <w:sz w:val="28"/>
          <w:szCs w:val="28"/>
        </w:rPr>
        <w:t>А</w:t>
      </w:r>
      <w:r w:rsidRPr="00FB7015">
        <w:rPr>
          <w:color w:val="000000"/>
          <w:sz w:val="28"/>
          <w:szCs w:val="28"/>
        </w:rPr>
        <w:t>бсолютная пропускная способность (</w:t>
      </w:r>
      <w:r w:rsidRPr="00FB7015">
        <w:rPr>
          <w:color w:val="000000"/>
          <w:sz w:val="28"/>
          <w:szCs w:val="28"/>
          <w:lang w:val="en-US"/>
        </w:rPr>
        <w:t>A</w:t>
      </w:r>
      <w:r w:rsidRPr="00FB7015">
        <w:rPr>
          <w:color w:val="000000"/>
          <w:sz w:val="28"/>
          <w:szCs w:val="28"/>
        </w:rPr>
        <w:t>)=</w:t>
      </w:r>
      <w:r w:rsidR="00FB7015">
        <w:rPr>
          <w:color w:val="000000"/>
          <w:sz w:val="28"/>
          <w:szCs w:val="28"/>
        </w:rPr>
        <w:t>» </w:t>
      </w:r>
      <w:r w:rsidR="00FB7015" w:rsidRPr="00FB7015">
        <w:rPr>
          <w:color w:val="000000"/>
          <w:sz w:val="28"/>
          <w:szCs w:val="28"/>
        </w:rPr>
        <w:t>&amp;</w:t>
      </w:r>
      <w:r w:rsidRPr="00FB7015">
        <w:rPr>
          <w:color w:val="000000"/>
          <w:sz w:val="28"/>
          <w:szCs w:val="28"/>
        </w:rPr>
        <w:t xml:space="preserve"> </w:t>
      </w:r>
      <w:r w:rsidRPr="00FB7015">
        <w:rPr>
          <w:color w:val="000000"/>
          <w:sz w:val="28"/>
          <w:szCs w:val="28"/>
          <w:lang w:val="en-US"/>
        </w:rPr>
        <w:t>A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7015">
        <w:rPr>
          <w:color w:val="000000"/>
          <w:sz w:val="28"/>
          <w:szCs w:val="28"/>
          <w:lang w:val="en-US"/>
        </w:rPr>
        <w:t>List</w:t>
      </w:r>
      <w:r w:rsidRPr="00FB7015">
        <w:rPr>
          <w:color w:val="000000"/>
          <w:sz w:val="28"/>
          <w:szCs w:val="28"/>
        </w:rPr>
        <w:t>1</w:t>
      </w:r>
      <w:r w:rsidR="00FB7015" w:rsidRPr="00FB7015">
        <w:rPr>
          <w:color w:val="000000"/>
          <w:sz w:val="28"/>
          <w:szCs w:val="28"/>
        </w:rPr>
        <w:t>.</w:t>
      </w:r>
      <w:r w:rsidR="00FB7015">
        <w:rPr>
          <w:color w:val="000000"/>
          <w:sz w:val="28"/>
          <w:szCs w:val="28"/>
        </w:rPr>
        <w:t xml:space="preserve"> </w:t>
      </w:r>
      <w:r w:rsidR="00FB7015" w:rsidRPr="00FB7015">
        <w:rPr>
          <w:color w:val="000000"/>
          <w:sz w:val="28"/>
          <w:szCs w:val="28"/>
          <w:lang w:val="en-US"/>
        </w:rPr>
        <w:t>Ad</w:t>
      </w:r>
      <w:r w:rsidRPr="00FB7015">
        <w:rPr>
          <w:color w:val="000000"/>
          <w:sz w:val="28"/>
          <w:szCs w:val="28"/>
          <w:lang w:val="en-US"/>
        </w:rPr>
        <w:t>dItem</w:t>
      </w:r>
      <w:r w:rsidRPr="00FB7015">
        <w:rPr>
          <w:color w:val="000000"/>
          <w:sz w:val="28"/>
          <w:szCs w:val="28"/>
        </w:rPr>
        <w:t xml:space="preserve"> </w:t>
      </w:r>
      <w:r w:rsidR="00FB7015">
        <w:rPr>
          <w:color w:val="000000"/>
          <w:sz w:val="28"/>
          <w:szCs w:val="28"/>
        </w:rPr>
        <w:t>«</w:t>
      </w:r>
      <w:r w:rsidR="00FB7015" w:rsidRPr="00FB7015">
        <w:rPr>
          <w:color w:val="000000"/>
          <w:sz w:val="28"/>
          <w:szCs w:val="28"/>
        </w:rPr>
        <w:t>К</w:t>
      </w:r>
      <w:r w:rsidRPr="00FB7015">
        <w:rPr>
          <w:color w:val="000000"/>
          <w:sz w:val="28"/>
          <w:szCs w:val="28"/>
        </w:rPr>
        <w:t>оличество продовцов (</w:t>
      </w:r>
      <w:r w:rsidRPr="00FB7015">
        <w:rPr>
          <w:color w:val="000000"/>
          <w:sz w:val="28"/>
          <w:szCs w:val="28"/>
          <w:lang w:val="en-US"/>
        </w:rPr>
        <w:t>n</w:t>
      </w:r>
      <w:r w:rsidRPr="00FB7015">
        <w:rPr>
          <w:color w:val="000000"/>
          <w:sz w:val="28"/>
          <w:szCs w:val="28"/>
        </w:rPr>
        <w:t>)=</w:t>
      </w:r>
      <w:r w:rsidR="00FB7015">
        <w:rPr>
          <w:color w:val="000000"/>
          <w:sz w:val="28"/>
          <w:szCs w:val="28"/>
        </w:rPr>
        <w:t>» </w:t>
      </w:r>
      <w:r w:rsidR="00FB7015" w:rsidRPr="00FB7015">
        <w:rPr>
          <w:color w:val="000000"/>
          <w:sz w:val="28"/>
          <w:szCs w:val="28"/>
        </w:rPr>
        <w:t>&amp;</w:t>
      </w:r>
      <w:r w:rsidRPr="00FB7015">
        <w:rPr>
          <w:color w:val="000000"/>
          <w:sz w:val="28"/>
          <w:szCs w:val="28"/>
        </w:rPr>
        <w:t xml:space="preserve"> </w:t>
      </w:r>
      <w:r w:rsidRPr="00FB7015">
        <w:rPr>
          <w:color w:val="000000"/>
          <w:sz w:val="28"/>
          <w:szCs w:val="28"/>
          <w:lang w:val="en-US"/>
        </w:rPr>
        <w:t>n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End Sub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Private Sub Command2_Click()</w:t>
      </w:r>
    </w:p>
    <w:p w:rsidR="00DE31D3" w:rsidRP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List1</w:t>
      </w:r>
      <w:r w:rsidR="00FB7015" w:rsidRPr="00FB7015">
        <w:rPr>
          <w:color w:val="000000"/>
          <w:sz w:val="28"/>
          <w:szCs w:val="28"/>
          <w:lang w:val="en-US"/>
        </w:rPr>
        <w:t>.</w:t>
      </w:r>
      <w:r w:rsidR="00FB7015">
        <w:rPr>
          <w:color w:val="000000"/>
          <w:sz w:val="28"/>
          <w:szCs w:val="28"/>
          <w:lang w:val="en-US"/>
        </w:rPr>
        <w:t xml:space="preserve"> </w:t>
      </w:r>
      <w:r w:rsidR="00FB7015" w:rsidRPr="00FB7015">
        <w:rPr>
          <w:color w:val="000000"/>
          <w:sz w:val="28"/>
          <w:szCs w:val="28"/>
          <w:lang w:val="en-US"/>
        </w:rPr>
        <w:t>Cl</w:t>
      </w:r>
      <w:r w:rsidRPr="00FB7015">
        <w:rPr>
          <w:color w:val="000000"/>
          <w:sz w:val="28"/>
          <w:szCs w:val="28"/>
          <w:lang w:val="en-US"/>
        </w:rPr>
        <w:t>ear</w:t>
      </w:r>
    </w:p>
    <w:p w:rsidR="00FB7015" w:rsidRDefault="00DE31D3" w:rsidP="00FB70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B7015">
        <w:rPr>
          <w:color w:val="000000"/>
          <w:sz w:val="28"/>
          <w:szCs w:val="28"/>
          <w:lang w:val="en-US"/>
        </w:rPr>
        <w:t>End Sub</w:t>
      </w:r>
      <w:bookmarkStart w:id="0" w:name="_GoBack"/>
      <w:bookmarkEnd w:id="0"/>
    </w:p>
    <w:sectPr w:rsidR="00FB7015" w:rsidSect="00FB7015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6D601D"/>
    <w:multiLevelType w:val="hybridMultilevel"/>
    <w:tmpl w:val="FDFEB5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F9F67D6"/>
    <w:multiLevelType w:val="hybridMultilevel"/>
    <w:tmpl w:val="02689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0656"/>
    <w:rsid w:val="00055982"/>
    <w:rsid w:val="00067308"/>
    <w:rsid w:val="000B3B76"/>
    <w:rsid w:val="00105DE0"/>
    <w:rsid w:val="001D5F92"/>
    <w:rsid w:val="002A6EDB"/>
    <w:rsid w:val="002D5C3C"/>
    <w:rsid w:val="00360A0F"/>
    <w:rsid w:val="004D177C"/>
    <w:rsid w:val="004F6BAD"/>
    <w:rsid w:val="005439A2"/>
    <w:rsid w:val="00660656"/>
    <w:rsid w:val="00784D87"/>
    <w:rsid w:val="00790517"/>
    <w:rsid w:val="008164A3"/>
    <w:rsid w:val="00826808"/>
    <w:rsid w:val="0082697C"/>
    <w:rsid w:val="0084072D"/>
    <w:rsid w:val="00865639"/>
    <w:rsid w:val="00890F4F"/>
    <w:rsid w:val="008D7106"/>
    <w:rsid w:val="00993077"/>
    <w:rsid w:val="009979EB"/>
    <w:rsid w:val="00A617BE"/>
    <w:rsid w:val="00BA1737"/>
    <w:rsid w:val="00BF1D7D"/>
    <w:rsid w:val="00C02D6C"/>
    <w:rsid w:val="00C73A53"/>
    <w:rsid w:val="00C77115"/>
    <w:rsid w:val="00C82F17"/>
    <w:rsid w:val="00CF7949"/>
    <w:rsid w:val="00DD494F"/>
    <w:rsid w:val="00DE31D3"/>
    <w:rsid w:val="00EE6C98"/>
    <w:rsid w:val="00FB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2"/>
    <o:shapelayout v:ext="edit">
      <o:idmap v:ext="edit" data="1"/>
    </o:shapelayout>
  </w:shapeDefaults>
  <w:decimalSymbol w:val=","/>
  <w:listSeparator w:val=";"/>
  <w14:defaultImageDpi w14:val="0"/>
  <w15:chartTrackingRefBased/>
  <w15:docId w15:val="{C4D161DB-35A0-419A-82B4-A4265E58C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1284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Моделирование торгового центра</vt:lpstr>
    </vt:vector>
  </TitlesOfParts>
  <Company>Dunyoi Nav Co.</Company>
  <LinksUpToDate>false</LinksUpToDate>
  <CharactersWithSpaces>8587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Моделирование торгового центра</dc:title>
  <dc:subject/>
  <dc:creator>Dunyoi Nav Co.</dc:creator>
  <cp:keywords/>
  <dc:description>Обработан пакетом :: Методичка :: _x000d_http://alex-mail.at.tut.by/_x000d_(c) 2007-2009 Александр, г.Брест_x000d_E-mail: alex-mail@tut.by</dc:description>
  <cp:lastModifiedBy>Irina</cp:lastModifiedBy>
  <cp:revision>2</cp:revision>
  <dcterms:created xsi:type="dcterms:W3CDTF">2014-08-16T09:20:00Z</dcterms:created>
  <dcterms:modified xsi:type="dcterms:W3CDTF">2014-08-16T09:20:00Z</dcterms:modified>
</cp:coreProperties>
</file>