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544" w:rsidRDefault="00494544" w:rsidP="00EE255B">
      <w:pPr>
        <w:autoSpaceDE w:val="0"/>
        <w:autoSpaceDN w:val="0"/>
        <w:adjustRightInd w:val="0"/>
        <w:spacing w:line="360" w:lineRule="auto"/>
        <w:rPr>
          <w:sz w:val="28"/>
          <w:szCs w:val="28"/>
        </w:rPr>
      </w:pPr>
    </w:p>
    <w:p w:rsidR="00EE255B" w:rsidRPr="00143149" w:rsidRDefault="00EE255B" w:rsidP="00EE255B">
      <w:pPr>
        <w:autoSpaceDE w:val="0"/>
        <w:autoSpaceDN w:val="0"/>
        <w:adjustRightInd w:val="0"/>
        <w:spacing w:line="360" w:lineRule="auto"/>
        <w:rPr>
          <w:sz w:val="28"/>
          <w:szCs w:val="28"/>
        </w:rPr>
      </w:pPr>
    </w:p>
    <w:p w:rsidR="00EE255B" w:rsidRPr="00143149" w:rsidRDefault="00EE255B" w:rsidP="00EE255B">
      <w:pPr>
        <w:jc w:val="center"/>
        <w:rPr>
          <w:b/>
        </w:rPr>
      </w:pPr>
    </w:p>
    <w:p w:rsidR="00EE255B" w:rsidRPr="00143149" w:rsidRDefault="00EE255B" w:rsidP="00EE255B">
      <w:pPr>
        <w:jc w:val="center"/>
        <w:rPr>
          <w:b/>
        </w:rPr>
      </w:pPr>
    </w:p>
    <w:p w:rsidR="00EE255B" w:rsidRPr="00143149" w:rsidRDefault="00EE255B" w:rsidP="00EE255B">
      <w:pPr>
        <w:jc w:val="center"/>
        <w:rPr>
          <w:b/>
        </w:rPr>
      </w:pPr>
    </w:p>
    <w:p w:rsidR="00EE255B" w:rsidRPr="00143149" w:rsidRDefault="00EE255B" w:rsidP="00EE255B">
      <w:pPr>
        <w:jc w:val="center"/>
        <w:rPr>
          <w:b/>
        </w:rPr>
      </w:pPr>
    </w:p>
    <w:p w:rsidR="00EE255B" w:rsidRPr="00143149" w:rsidRDefault="00EE255B" w:rsidP="00EE255B">
      <w:pPr>
        <w:jc w:val="center"/>
        <w:rPr>
          <w:b/>
        </w:rPr>
      </w:pPr>
    </w:p>
    <w:p w:rsidR="00EE255B" w:rsidRPr="00143149" w:rsidRDefault="00EE255B" w:rsidP="00EE255B">
      <w:pPr>
        <w:jc w:val="center"/>
        <w:rPr>
          <w:b/>
        </w:rPr>
      </w:pPr>
    </w:p>
    <w:p w:rsidR="00EE255B" w:rsidRPr="00143149" w:rsidRDefault="00EE255B" w:rsidP="00EE255B">
      <w:pPr>
        <w:jc w:val="center"/>
        <w:rPr>
          <w:b/>
        </w:rPr>
      </w:pPr>
    </w:p>
    <w:p w:rsidR="00EE255B" w:rsidRPr="00143149" w:rsidRDefault="00EE255B" w:rsidP="00EE255B">
      <w:pPr>
        <w:jc w:val="center"/>
        <w:rPr>
          <w:b/>
          <w:sz w:val="28"/>
          <w:szCs w:val="28"/>
        </w:rPr>
      </w:pPr>
      <w:r w:rsidRPr="00143149">
        <w:rPr>
          <w:b/>
          <w:sz w:val="28"/>
          <w:szCs w:val="28"/>
        </w:rPr>
        <w:t>КУРСОВАЯ РАБОТА</w:t>
      </w:r>
    </w:p>
    <w:p w:rsidR="00EE255B" w:rsidRPr="00143149" w:rsidRDefault="00EE255B" w:rsidP="00EE255B">
      <w:pPr>
        <w:jc w:val="center"/>
        <w:rPr>
          <w:b/>
        </w:rPr>
      </w:pPr>
      <w:r w:rsidRPr="00143149">
        <w:rPr>
          <w:b/>
          <w:sz w:val="28"/>
          <w:szCs w:val="28"/>
        </w:rPr>
        <w:t>ПО ДИСЦИПЛИНЕ</w:t>
      </w:r>
      <w:r w:rsidRPr="00143149">
        <w:rPr>
          <w:b/>
        </w:rPr>
        <w:t>:</w:t>
      </w:r>
    </w:p>
    <w:p w:rsidR="00EE255B" w:rsidRPr="00143149" w:rsidRDefault="00EE255B" w:rsidP="00EE255B">
      <w:pPr>
        <w:jc w:val="center"/>
        <w:rPr>
          <w:b/>
        </w:rPr>
      </w:pPr>
    </w:p>
    <w:p w:rsidR="00EE255B" w:rsidRPr="00143149" w:rsidRDefault="00EE255B" w:rsidP="00EE255B">
      <w:pPr>
        <w:jc w:val="center"/>
        <w:rPr>
          <w:b/>
        </w:rPr>
      </w:pPr>
    </w:p>
    <w:p w:rsidR="00EE255B" w:rsidRPr="00143149" w:rsidRDefault="00EE255B" w:rsidP="00EE255B">
      <w:pPr>
        <w:jc w:val="center"/>
        <w:rPr>
          <w:b/>
          <w:sz w:val="28"/>
          <w:szCs w:val="28"/>
        </w:rPr>
      </w:pPr>
      <w:r w:rsidRPr="00143149">
        <w:rPr>
          <w:b/>
          <w:sz w:val="28"/>
          <w:szCs w:val="28"/>
        </w:rPr>
        <w:t>«Информационные технологии управления»</w:t>
      </w:r>
    </w:p>
    <w:p w:rsidR="00EE255B" w:rsidRPr="00143149" w:rsidRDefault="00EE255B" w:rsidP="00EE255B">
      <w:pPr>
        <w:jc w:val="center"/>
        <w:rPr>
          <w:b/>
        </w:rPr>
      </w:pPr>
    </w:p>
    <w:p w:rsidR="00EE255B" w:rsidRPr="00143149" w:rsidRDefault="00EE255B" w:rsidP="00EE255B">
      <w:pPr>
        <w:jc w:val="center"/>
        <w:rPr>
          <w:b/>
        </w:rPr>
      </w:pPr>
      <w:r w:rsidRPr="00143149">
        <w:rPr>
          <w:b/>
        </w:rPr>
        <w:t>Тема: «Информационные технологии в коммерческой деятельности»</w:t>
      </w:r>
    </w:p>
    <w:p w:rsidR="00EE255B" w:rsidRPr="00143149" w:rsidRDefault="00EE255B" w:rsidP="00EE255B">
      <w:pPr>
        <w:jc w:val="center"/>
        <w:rPr>
          <w:b/>
        </w:rPr>
      </w:pPr>
    </w:p>
    <w:p w:rsidR="00EE255B" w:rsidRPr="00143149" w:rsidRDefault="00EE255B" w:rsidP="00EE255B">
      <w:pPr>
        <w:jc w:val="center"/>
        <w:rPr>
          <w:b/>
        </w:rPr>
      </w:pPr>
    </w:p>
    <w:p w:rsidR="00EE255B" w:rsidRPr="00143149" w:rsidRDefault="00EE255B" w:rsidP="00EE255B">
      <w:pPr>
        <w:spacing w:line="360" w:lineRule="auto"/>
        <w:jc w:val="center"/>
        <w:rPr>
          <w:b/>
          <w:sz w:val="32"/>
          <w:szCs w:val="32"/>
        </w:rPr>
      </w:pPr>
    </w:p>
    <w:p w:rsidR="00EE255B" w:rsidRPr="00143149" w:rsidRDefault="002C14BD" w:rsidP="00EE255B">
      <w:pPr>
        <w:spacing w:line="360" w:lineRule="auto"/>
        <w:jc w:val="center"/>
        <w:rPr>
          <w:b/>
          <w:sz w:val="32"/>
          <w:szCs w:val="32"/>
        </w:rPr>
      </w:pPr>
      <w:r>
        <w:rPr>
          <w:b/>
          <w:sz w:val="32"/>
          <w:szCs w:val="32"/>
        </w:rPr>
        <w:br w:type="page"/>
      </w:r>
      <w:r w:rsidR="00EE255B" w:rsidRPr="00143149">
        <w:rPr>
          <w:b/>
          <w:sz w:val="32"/>
          <w:szCs w:val="32"/>
        </w:rPr>
        <w:lastRenderedPageBreak/>
        <w:t>Содержание</w:t>
      </w:r>
    </w:p>
    <w:p w:rsidR="00EE255B" w:rsidRPr="00143149" w:rsidRDefault="00EE255B" w:rsidP="00EE255B">
      <w:pPr>
        <w:tabs>
          <w:tab w:val="left" w:leader="dot" w:pos="8505"/>
        </w:tabs>
        <w:spacing w:line="360" w:lineRule="auto"/>
        <w:rPr>
          <w:sz w:val="28"/>
          <w:szCs w:val="28"/>
        </w:rPr>
      </w:pPr>
      <w:r w:rsidRPr="00143149">
        <w:rPr>
          <w:sz w:val="28"/>
          <w:szCs w:val="28"/>
        </w:rPr>
        <w:t>Введение</w:t>
      </w:r>
      <w:r w:rsidRPr="00143149">
        <w:rPr>
          <w:sz w:val="28"/>
          <w:szCs w:val="28"/>
        </w:rPr>
        <w:tab/>
        <w:t>3</w:t>
      </w:r>
    </w:p>
    <w:p w:rsidR="00EE255B" w:rsidRPr="00143149" w:rsidRDefault="00EE255B" w:rsidP="00EE255B">
      <w:pPr>
        <w:tabs>
          <w:tab w:val="left" w:leader="dot" w:pos="8505"/>
        </w:tabs>
        <w:spacing w:line="360" w:lineRule="auto"/>
        <w:rPr>
          <w:sz w:val="28"/>
          <w:szCs w:val="28"/>
        </w:rPr>
      </w:pPr>
      <w:r w:rsidRPr="00143149">
        <w:rPr>
          <w:sz w:val="28"/>
          <w:szCs w:val="28"/>
        </w:rPr>
        <w:t>Теоретическая часть</w:t>
      </w:r>
    </w:p>
    <w:p w:rsidR="00EE255B" w:rsidRPr="00143149" w:rsidRDefault="00EE255B" w:rsidP="00EE255B">
      <w:pPr>
        <w:tabs>
          <w:tab w:val="left" w:leader="dot" w:pos="8505"/>
        </w:tabs>
        <w:spacing w:line="360" w:lineRule="auto"/>
        <w:rPr>
          <w:sz w:val="28"/>
          <w:szCs w:val="28"/>
        </w:rPr>
      </w:pPr>
      <w:r w:rsidRPr="00143149">
        <w:rPr>
          <w:sz w:val="28"/>
          <w:szCs w:val="28"/>
        </w:rPr>
        <w:t xml:space="preserve">     Перечень глав курсовой работы со страницами</w:t>
      </w:r>
      <w:r w:rsidRPr="00143149">
        <w:rPr>
          <w:sz w:val="28"/>
          <w:szCs w:val="28"/>
        </w:rPr>
        <w:tab/>
        <w:t>4</w:t>
      </w:r>
    </w:p>
    <w:p w:rsidR="00EE255B" w:rsidRPr="00143149" w:rsidRDefault="00EE255B" w:rsidP="00EE255B">
      <w:pPr>
        <w:tabs>
          <w:tab w:val="left" w:leader="dot" w:pos="8505"/>
        </w:tabs>
        <w:spacing w:line="360" w:lineRule="auto"/>
        <w:rPr>
          <w:sz w:val="28"/>
          <w:szCs w:val="28"/>
        </w:rPr>
      </w:pPr>
      <w:r w:rsidRPr="00143149">
        <w:rPr>
          <w:sz w:val="28"/>
          <w:szCs w:val="28"/>
        </w:rPr>
        <w:t>Практическая часть</w:t>
      </w:r>
    </w:p>
    <w:p w:rsidR="00EE255B" w:rsidRPr="00143149" w:rsidRDefault="00EE255B" w:rsidP="00EE255B">
      <w:pPr>
        <w:tabs>
          <w:tab w:val="left" w:leader="dot" w:pos="8505"/>
        </w:tabs>
        <w:spacing w:line="360" w:lineRule="auto"/>
        <w:rPr>
          <w:sz w:val="28"/>
          <w:szCs w:val="28"/>
        </w:rPr>
      </w:pPr>
      <w:r w:rsidRPr="00143149">
        <w:rPr>
          <w:sz w:val="28"/>
          <w:szCs w:val="28"/>
        </w:rPr>
        <w:t xml:space="preserve">     Постановка экономической задачи</w:t>
      </w:r>
      <w:r w:rsidRPr="00143149">
        <w:rPr>
          <w:sz w:val="28"/>
          <w:szCs w:val="28"/>
        </w:rPr>
        <w:tab/>
      </w:r>
      <w:r w:rsidR="001141D3" w:rsidRPr="00143149">
        <w:rPr>
          <w:sz w:val="28"/>
          <w:szCs w:val="28"/>
        </w:rPr>
        <w:t>15</w:t>
      </w:r>
    </w:p>
    <w:p w:rsidR="00EE255B" w:rsidRPr="00143149" w:rsidRDefault="00EE255B" w:rsidP="00EE255B">
      <w:pPr>
        <w:tabs>
          <w:tab w:val="left" w:leader="dot" w:pos="8505"/>
        </w:tabs>
        <w:spacing w:line="360" w:lineRule="auto"/>
        <w:rPr>
          <w:sz w:val="28"/>
          <w:szCs w:val="28"/>
        </w:rPr>
      </w:pPr>
      <w:r w:rsidRPr="00143149">
        <w:rPr>
          <w:sz w:val="28"/>
          <w:szCs w:val="28"/>
        </w:rPr>
        <w:t xml:space="preserve">     Организация внемашинной информационной базы</w:t>
      </w:r>
      <w:r w:rsidRPr="00143149">
        <w:rPr>
          <w:sz w:val="28"/>
          <w:szCs w:val="28"/>
        </w:rPr>
        <w:tab/>
      </w:r>
      <w:r w:rsidR="001141D3" w:rsidRPr="00143149">
        <w:rPr>
          <w:sz w:val="28"/>
          <w:szCs w:val="28"/>
        </w:rPr>
        <w:t>20</w:t>
      </w:r>
    </w:p>
    <w:p w:rsidR="00EE255B" w:rsidRPr="00143149" w:rsidRDefault="00EE255B" w:rsidP="00EE255B">
      <w:pPr>
        <w:tabs>
          <w:tab w:val="left" w:leader="dot" w:pos="8505"/>
        </w:tabs>
        <w:spacing w:line="360" w:lineRule="auto"/>
        <w:rPr>
          <w:sz w:val="28"/>
          <w:szCs w:val="28"/>
        </w:rPr>
      </w:pPr>
      <w:r w:rsidRPr="00143149">
        <w:rPr>
          <w:sz w:val="28"/>
          <w:szCs w:val="28"/>
        </w:rPr>
        <w:t xml:space="preserve">     Информационная технология решения задач управления</w:t>
      </w:r>
      <w:r w:rsidRPr="00143149">
        <w:rPr>
          <w:sz w:val="28"/>
          <w:szCs w:val="28"/>
        </w:rPr>
        <w:tab/>
      </w:r>
      <w:r w:rsidR="001141D3" w:rsidRPr="00143149">
        <w:rPr>
          <w:sz w:val="28"/>
          <w:szCs w:val="28"/>
        </w:rPr>
        <w:t>21</w:t>
      </w:r>
    </w:p>
    <w:p w:rsidR="00EE255B" w:rsidRPr="00143149" w:rsidRDefault="00EE255B" w:rsidP="00EE255B">
      <w:pPr>
        <w:tabs>
          <w:tab w:val="left" w:leader="dot" w:pos="8505"/>
        </w:tabs>
        <w:spacing w:line="360" w:lineRule="auto"/>
        <w:rPr>
          <w:sz w:val="28"/>
          <w:szCs w:val="28"/>
        </w:rPr>
      </w:pPr>
      <w:r w:rsidRPr="00143149">
        <w:rPr>
          <w:sz w:val="28"/>
          <w:szCs w:val="28"/>
        </w:rPr>
        <w:t xml:space="preserve">     Расчет экономической эффективности</w:t>
      </w:r>
      <w:r w:rsidRPr="00143149">
        <w:rPr>
          <w:sz w:val="28"/>
          <w:szCs w:val="28"/>
        </w:rPr>
        <w:tab/>
      </w:r>
      <w:r w:rsidR="001141D3" w:rsidRPr="00143149">
        <w:rPr>
          <w:sz w:val="28"/>
          <w:szCs w:val="28"/>
        </w:rPr>
        <w:t>22</w:t>
      </w:r>
    </w:p>
    <w:p w:rsidR="00EE255B" w:rsidRPr="00143149" w:rsidRDefault="00EE255B" w:rsidP="00EE255B">
      <w:pPr>
        <w:tabs>
          <w:tab w:val="left" w:leader="dot" w:pos="8505"/>
        </w:tabs>
        <w:spacing w:line="360" w:lineRule="auto"/>
        <w:rPr>
          <w:sz w:val="28"/>
          <w:szCs w:val="28"/>
        </w:rPr>
      </w:pPr>
      <w:r w:rsidRPr="00143149">
        <w:rPr>
          <w:sz w:val="28"/>
          <w:szCs w:val="28"/>
        </w:rPr>
        <w:t>Список литературы</w:t>
      </w:r>
      <w:r w:rsidRPr="00143149">
        <w:rPr>
          <w:sz w:val="28"/>
          <w:szCs w:val="28"/>
        </w:rPr>
        <w:tab/>
      </w:r>
      <w:r w:rsidR="001141D3" w:rsidRPr="00143149">
        <w:rPr>
          <w:sz w:val="28"/>
          <w:szCs w:val="28"/>
        </w:rPr>
        <w:t>32</w:t>
      </w:r>
    </w:p>
    <w:p w:rsidR="00EE255B" w:rsidRPr="00143149" w:rsidRDefault="00EE255B" w:rsidP="00EE255B">
      <w:pPr>
        <w:rPr>
          <w:rFonts w:ascii="Calibri" w:eastAsia="Calibri" w:hAnsi="Calibri"/>
          <w:sz w:val="22"/>
          <w:szCs w:val="22"/>
          <w:lang w:eastAsia="en-US"/>
        </w:rPr>
      </w:pPr>
    </w:p>
    <w:p w:rsidR="00EE255B" w:rsidRPr="00143149" w:rsidRDefault="00EE255B" w:rsidP="00EE255B">
      <w:pPr>
        <w:rPr>
          <w:b/>
          <w:i/>
          <w:sz w:val="20"/>
          <w:szCs w:val="20"/>
        </w:rPr>
      </w:pPr>
    </w:p>
    <w:p w:rsidR="00EE255B" w:rsidRPr="00143149" w:rsidRDefault="00EE255B" w:rsidP="00EE255B">
      <w:pPr>
        <w:rPr>
          <w:b/>
          <w:i/>
          <w:sz w:val="20"/>
          <w:szCs w:val="20"/>
        </w:rPr>
      </w:pPr>
    </w:p>
    <w:p w:rsidR="00EE255B" w:rsidRPr="00143149" w:rsidRDefault="00EE255B" w:rsidP="00EE255B">
      <w:pPr>
        <w:rPr>
          <w:b/>
          <w:i/>
          <w:sz w:val="20"/>
          <w:szCs w:val="20"/>
        </w:rPr>
      </w:pPr>
    </w:p>
    <w:p w:rsidR="00EE255B" w:rsidRPr="00143149" w:rsidRDefault="00EE255B" w:rsidP="00EE255B">
      <w:pPr>
        <w:rPr>
          <w:b/>
          <w:i/>
          <w:sz w:val="20"/>
          <w:szCs w:val="20"/>
        </w:rPr>
      </w:pPr>
    </w:p>
    <w:p w:rsidR="00EE255B" w:rsidRPr="00143149" w:rsidRDefault="00EE255B" w:rsidP="00EE255B">
      <w:pPr>
        <w:rPr>
          <w:b/>
          <w:i/>
          <w:sz w:val="20"/>
          <w:szCs w:val="20"/>
        </w:rPr>
      </w:pPr>
    </w:p>
    <w:p w:rsidR="00EE255B" w:rsidRPr="00143149" w:rsidRDefault="00EE255B" w:rsidP="00EE255B">
      <w:pPr>
        <w:rPr>
          <w:b/>
          <w:i/>
          <w:sz w:val="20"/>
          <w:szCs w:val="20"/>
        </w:rPr>
      </w:pPr>
    </w:p>
    <w:p w:rsidR="00EE255B" w:rsidRPr="00143149" w:rsidRDefault="00EE255B" w:rsidP="00EE255B">
      <w:pPr>
        <w:rPr>
          <w:b/>
          <w:i/>
          <w:sz w:val="20"/>
          <w:szCs w:val="20"/>
        </w:rPr>
      </w:pPr>
    </w:p>
    <w:p w:rsidR="00EE255B" w:rsidRPr="00143149" w:rsidRDefault="00EE255B" w:rsidP="00EE255B">
      <w:pPr>
        <w:rPr>
          <w:b/>
          <w:i/>
          <w:sz w:val="20"/>
          <w:szCs w:val="20"/>
        </w:rPr>
      </w:pPr>
    </w:p>
    <w:p w:rsidR="00EE255B" w:rsidRPr="00143149" w:rsidRDefault="00EE255B" w:rsidP="00EE255B">
      <w:pPr>
        <w:ind w:firstLine="540"/>
        <w:jc w:val="center"/>
        <w:rPr>
          <w:rStyle w:val="zakonspanusual2"/>
          <w:b/>
          <w:bCs/>
          <w:color w:val="auto"/>
          <w:sz w:val="28"/>
          <w:szCs w:val="28"/>
        </w:rPr>
      </w:pPr>
    </w:p>
    <w:p w:rsidR="00EE255B" w:rsidRPr="00143149" w:rsidRDefault="00EE255B" w:rsidP="00EE255B">
      <w:pPr>
        <w:ind w:firstLine="540"/>
        <w:jc w:val="center"/>
        <w:rPr>
          <w:rStyle w:val="zakonspanusual2"/>
          <w:b/>
          <w:bCs/>
          <w:color w:val="auto"/>
          <w:sz w:val="28"/>
          <w:szCs w:val="28"/>
        </w:rPr>
      </w:pPr>
    </w:p>
    <w:p w:rsidR="00EE255B" w:rsidRPr="00143149" w:rsidRDefault="00EE255B" w:rsidP="00EE255B">
      <w:pPr>
        <w:ind w:firstLine="540"/>
        <w:jc w:val="center"/>
        <w:rPr>
          <w:rStyle w:val="zakonspanusual2"/>
          <w:b/>
          <w:bCs/>
          <w:color w:val="auto"/>
          <w:sz w:val="28"/>
          <w:szCs w:val="28"/>
        </w:rPr>
      </w:pPr>
    </w:p>
    <w:p w:rsidR="00EE255B" w:rsidRPr="00143149" w:rsidRDefault="00EE255B" w:rsidP="00EE255B">
      <w:pPr>
        <w:ind w:firstLine="540"/>
        <w:jc w:val="center"/>
        <w:rPr>
          <w:rStyle w:val="zakonspanusual2"/>
          <w:b/>
          <w:bCs/>
          <w:color w:val="auto"/>
          <w:sz w:val="28"/>
          <w:szCs w:val="28"/>
        </w:rPr>
      </w:pPr>
    </w:p>
    <w:p w:rsidR="00EE255B" w:rsidRPr="00143149" w:rsidRDefault="00EE255B" w:rsidP="00EE255B">
      <w:pPr>
        <w:ind w:firstLine="540"/>
        <w:jc w:val="center"/>
        <w:rPr>
          <w:rStyle w:val="zakonspanusual2"/>
          <w:b/>
          <w:bCs/>
          <w:color w:val="auto"/>
          <w:sz w:val="28"/>
          <w:szCs w:val="28"/>
        </w:rPr>
      </w:pPr>
    </w:p>
    <w:p w:rsidR="00EE255B" w:rsidRPr="00143149" w:rsidRDefault="00EE255B" w:rsidP="00EE255B">
      <w:pPr>
        <w:ind w:firstLine="540"/>
        <w:jc w:val="center"/>
        <w:rPr>
          <w:rStyle w:val="zakonspanusual2"/>
          <w:b/>
          <w:bCs/>
          <w:color w:val="auto"/>
          <w:sz w:val="28"/>
          <w:szCs w:val="28"/>
        </w:rPr>
      </w:pPr>
    </w:p>
    <w:p w:rsidR="00EE255B" w:rsidRPr="00143149" w:rsidRDefault="00EE255B" w:rsidP="00EE255B">
      <w:pPr>
        <w:ind w:firstLine="540"/>
        <w:jc w:val="center"/>
        <w:rPr>
          <w:rStyle w:val="zakonspanusual2"/>
          <w:b/>
          <w:bCs/>
          <w:color w:val="auto"/>
          <w:sz w:val="28"/>
          <w:szCs w:val="28"/>
        </w:rPr>
      </w:pPr>
    </w:p>
    <w:p w:rsidR="00EE255B" w:rsidRPr="00143149" w:rsidRDefault="00EE255B" w:rsidP="00EE255B">
      <w:pPr>
        <w:ind w:firstLine="540"/>
        <w:jc w:val="center"/>
        <w:rPr>
          <w:rStyle w:val="zakonspanusual2"/>
          <w:b/>
          <w:bCs/>
          <w:color w:val="auto"/>
          <w:sz w:val="28"/>
          <w:szCs w:val="28"/>
        </w:rPr>
      </w:pPr>
    </w:p>
    <w:p w:rsidR="00EE255B" w:rsidRPr="00143149" w:rsidRDefault="00EE255B" w:rsidP="00EE255B">
      <w:pPr>
        <w:ind w:firstLine="540"/>
        <w:jc w:val="center"/>
        <w:rPr>
          <w:rStyle w:val="zakonspanusual2"/>
          <w:b/>
          <w:bCs/>
          <w:color w:val="auto"/>
          <w:sz w:val="28"/>
          <w:szCs w:val="28"/>
        </w:rPr>
      </w:pPr>
    </w:p>
    <w:p w:rsidR="00EE255B" w:rsidRPr="00143149" w:rsidRDefault="00EE255B" w:rsidP="00EE255B">
      <w:pPr>
        <w:ind w:firstLine="540"/>
        <w:jc w:val="center"/>
        <w:rPr>
          <w:rStyle w:val="zakonspanusual2"/>
          <w:b/>
          <w:bCs/>
          <w:color w:val="auto"/>
          <w:sz w:val="28"/>
          <w:szCs w:val="28"/>
        </w:rPr>
      </w:pPr>
    </w:p>
    <w:p w:rsidR="00EE255B" w:rsidRPr="00143149" w:rsidRDefault="00EE255B" w:rsidP="00EE255B">
      <w:pPr>
        <w:ind w:firstLine="540"/>
        <w:jc w:val="center"/>
        <w:rPr>
          <w:rStyle w:val="zakonspanusual2"/>
          <w:b/>
          <w:bCs/>
          <w:color w:val="auto"/>
          <w:sz w:val="28"/>
          <w:szCs w:val="28"/>
        </w:rPr>
      </w:pPr>
    </w:p>
    <w:p w:rsidR="00EE255B" w:rsidRPr="00143149" w:rsidRDefault="00EE255B" w:rsidP="00EE255B">
      <w:pPr>
        <w:ind w:firstLine="540"/>
        <w:jc w:val="center"/>
        <w:rPr>
          <w:rStyle w:val="zakonspanusual2"/>
          <w:b/>
          <w:bCs/>
          <w:color w:val="auto"/>
          <w:sz w:val="28"/>
          <w:szCs w:val="28"/>
        </w:rPr>
      </w:pPr>
    </w:p>
    <w:p w:rsidR="00EE255B" w:rsidRPr="00143149" w:rsidRDefault="00EE255B" w:rsidP="00EE255B">
      <w:pPr>
        <w:ind w:firstLine="540"/>
        <w:jc w:val="center"/>
        <w:rPr>
          <w:rStyle w:val="zakonspanusual2"/>
          <w:b/>
          <w:bCs/>
          <w:color w:val="auto"/>
          <w:sz w:val="28"/>
          <w:szCs w:val="28"/>
        </w:rPr>
      </w:pPr>
    </w:p>
    <w:p w:rsidR="00EE255B" w:rsidRPr="00143149" w:rsidRDefault="00EE255B" w:rsidP="00EE255B">
      <w:pPr>
        <w:ind w:firstLine="540"/>
        <w:jc w:val="center"/>
        <w:rPr>
          <w:rStyle w:val="zakonspanusual2"/>
          <w:b/>
          <w:bCs/>
          <w:color w:val="auto"/>
          <w:sz w:val="28"/>
          <w:szCs w:val="28"/>
        </w:rPr>
      </w:pPr>
    </w:p>
    <w:p w:rsidR="00EE255B" w:rsidRPr="00143149" w:rsidRDefault="00EE255B" w:rsidP="00EE255B">
      <w:pPr>
        <w:ind w:firstLine="540"/>
        <w:jc w:val="center"/>
        <w:rPr>
          <w:rStyle w:val="zakonspanusual2"/>
          <w:b/>
          <w:bCs/>
          <w:color w:val="auto"/>
          <w:sz w:val="28"/>
          <w:szCs w:val="28"/>
        </w:rPr>
      </w:pPr>
    </w:p>
    <w:p w:rsidR="00EE255B" w:rsidRPr="00143149" w:rsidRDefault="00EE255B" w:rsidP="00EE255B">
      <w:pPr>
        <w:ind w:firstLine="540"/>
        <w:jc w:val="center"/>
        <w:rPr>
          <w:rStyle w:val="zakonspanusual2"/>
          <w:b/>
          <w:bCs/>
          <w:color w:val="auto"/>
          <w:sz w:val="28"/>
          <w:szCs w:val="28"/>
        </w:rPr>
      </w:pPr>
    </w:p>
    <w:p w:rsidR="00EE255B" w:rsidRPr="00143149" w:rsidRDefault="00EE255B" w:rsidP="00EE255B">
      <w:pPr>
        <w:ind w:firstLine="540"/>
        <w:jc w:val="center"/>
        <w:rPr>
          <w:rStyle w:val="zakonspanusual2"/>
          <w:b/>
          <w:bCs/>
          <w:color w:val="auto"/>
          <w:sz w:val="28"/>
          <w:szCs w:val="28"/>
        </w:rPr>
      </w:pPr>
    </w:p>
    <w:p w:rsidR="00EE255B" w:rsidRPr="00143149" w:rsidRDefault="00EE255B" w:rsidP="00EE255B">
      <w:pPr>
        <w:ind w:firstLine="540"/>
        <w:jc w:val="center"/>
        <w:rPr>
          <w:rStyle w:val="zakonspanusual2"/>
          <w:b/>
          <w:bCs/>
          <w:color w:val="auto"/>
          <w:sz w:val="28"/>
          <w:szCs w:val="28"/>
        </w:rPr>
      </w:pPr>
    </w:p>
    <w:p w:rsidR="00EE255B" w:rsidRPr="00143149" w:rsidRDefault="00EE255B" w:rsidP="00EE255B">
      <w:pPr>
        <w:ind w:firstLine="540"/>
        <w:jc w:val="center"/>
        <w:rPr>
          <w:rStyle w:val="zakonspanusual2"/>
          <w:b/>
          <w:bCs/>
          <w:color w:val="auto"/>
          <w:sz w:val="28"/>
          <w:szCs w:val="28"/>
        </w:rPr>
      </w:pPr>
    </w:p>
    <w:p w:rsidR="00EE255B" w:rsidRPr="00143149" w:rsidRDefault="00EE255B" w:rsidP="00EE255B">
      <w:pPr>
        <w:ind w:firstLine="540"/>
        <w:jc w:val="center"/>
        <w:rPr>
          <w:rStyle w:val="zakonspanusual2"/>
          <w:b/>
          <w:bCs/>
          <w:color w:val="auto"/>
          <w:sz w:val="28"/>
          <w:szCs w:val="28"/>
        </w:rPr>
      </w:pPr>
    </w:p>
    <w:p w:rsidR="00EE255B" w:rsidRPr="00143149" w:rsidRDefault="00EE255B" w:rsidP="00EE255B">
      <w:pPr>
        <w:ind w:firstLine="540"/>
        <w:jc w:val="center"/>
        <w:rPr>
          <w:rStyle w:val="zakonspanusual2"/>
          <w:b/>
          <w:bCs/>
          <w:color w:val="auto"/>
          <w:sz w:val="28"/>
          <w:szCs w:val="28"/>
        </w:rPr>
      </w:pPr>
    </w:p>
    <w:p w:rsidR="00EE255B" w:rsidRPr="00143149" w:rsidRDefault="00EE255B" w:rsidP="00EE255B">
      <w:pPr>
        <w:ind w:firstLine="540"/>
        <w:jc w:val="center"/>
        <w:rPr>
          <w:rStyle w:val="zakonspanusual2"/>
          <w:rFonts w:ascii="Times New Roman" w:hAnsi="Times New Roman" w:cs="Times New Roman"/>
          <w:b/>
          <w:bCs/>
          <w:color w:val="auto"/>
          <w:sz w:val="28"/>
          <w:szCs w:val="28"/>
        </w:rPr>
      </w:pPr>
    </w:p>
    <w:p w:rsidR="00EE255B" w:rsidRPr="00143149" w:rsidRDefault="00EE255B" w:rsidP="00EE255B">
      <w:pPr>
        <w:pStyle w:val="3"/>
        <w:spacing w:line="360" w:lineRule="auto"/>
        <w:rPr>
          <w:rStyle w:val="zakonspanusual2"/>
          <w:rFonts w:ascii="Times New Roman" w:hAnsi="Times New Roman" w:cs="Times New Roman"/>
          <w:color w:val="auto"/>
          <w:sz w:val="28"/>
          <w:szCs w:val="28"/>
        </w:rPr>
      </w:pPr>
      <w:r w:rsidRPr="00143149">
        <w:rPr>
          <w:rStyle w:val="zakonspanusual2"/>
          <w:rFonts w:ascii="Times New Roman" w:hAnsi="Times New Roman" w:cs="Times New Roman"/>
          <w:color w:val="auto"/>
          <w:sz w:val="28"/>
          <w:szCs w:val="28"/>
        </w:rPr>
        <w:t>ВВЕДЕНИЕ</w:t>
      </w:r>
    </w:p>
    <w:p w:rsidR="00EE255B" w:rsidRPr="00143149" w:rsidRDefault="00EE255B" w:rsidP="00EE255B">
      <w:pPr>
        <w:spacing w:line="360" w:lineRule="auto"/>
        <w:ind w:firstLine="540"/>
        <w:jc w:val="center"/>
        <w:rPr>
          <w:rStyle w:val="zakonspanusual2"/>
          <w:rFonts w:ascii="Times New Roman" w:hAnsi="Times New Roman" w:cs="Times New Roman"/>
          <w:b/>
          <w:bCs/>
          <w:color w:val="auto"/>
          <w:sz w:val="28"/>
          <w:szCs w:val="28"/>
        </w:rPr>
      </w:pPr>
    </w:p>
    <w:p w:rsidR="00EE255B" w:rsidRPr="00143149" w:rsidRDefault="00EE255B" w:rsidP="00EE255B">
      <w:pPr>
        <w:autoSpaceDE w:val="0"/>
        <w:autoSpaceDN w:val="0"/>
        <w:adjustRightInd w:val="0"/>
        <w:spacing w:line="360" w:lineRule="auto"/>
        <w:ind w:firstLine="708"/>
        <w:jc w:val="both"/>
        <w:rPr>
          <w:sz w:val="28"/>
          <w:szCs w:val="28"/>
        </w:rPr>
      </w:pPr>
      <w:r w:rsidRPr="00143149">
        <w:rPr>
          <w:sz w:val="28"/>
          <w:szCs w:val="28"/>
        </w:rPr>
        <w:t xml:space="preserve">Анализ существующей финансовой системы страны показывает недостаточную оперативность учета за уступкой и расходами бюджетных средств, контроля за них целевым назначением, продолжительностью прохождения выделенных средств к конечному потребителю, слабая взаимосвязь между финансовыми органами в процессе выполнения бюджетов разных уровней. </w:t>
      </w:r>
    </w:p>
    <w:p w:rsidR="00EE255B" w:rsidRPr="00143149" w:rsidRDefault="00EE255B" w:rsidP="00EE255B">
      <w:pPr>
        <w:autoSpaceDE w:val="0"/>
        <w:autoSpaceDN w:val="0"/>
        <w:adjustRightInd w:val="0"/>
        <w:spacing w:line="360" w:lineRule="auto"/>
        <w:jc w:val="both"/>
        <w:rPr>
          <w:sz w:val="28"/>
          <w:szCs w:val="28"/>
        </w:rPr>
      </w:pPr>
      <w:r w:rsidRPr="00143149">
        <w:rPr>
          <w:sz w:val="28"/>
          <w:szCs w:val="28"/>
        </w:rPr>
        <w:t xml:space="preserve">            </w:t>
      </w:r>
      <w:r w:rsidRPr="00143149">
        <w:rPr>
          <w:spacing w:val="-3"/>
          <w:sz w:val="28"/>
          <w:szCs w:val="28"/>
        </w:rPr>
        <w:t>В данной курсовой работе  рассмотрим теоретический вопрос: «Информационные технологии в коммерческой деятельности»</w:t>
      </w:r>
      <w:r w:rsidRPr="00143149">
        <w:rPr>
          <w:sz w:val="28"/>
          <w:szCs w:val="28"/>
        </w:rPr>
        <w:t xml:space="preserve">                </w:t>
      </w:r>
    </w:p>
    <w:p w:rsidR="00EE255B" w:rsidRPr="00143149" w:rsidRDefault="00EE255B" w:rsidP="00EE255B">
      <w:pPr>
        <w:autoSpaceDE w:val="0"/>
        <w:autoSpaceDN w:val="0"/>
        <w:adjustRightInd w:val="0"/>
        <w:spacing w:line="360" w:lineRule="auto"/>
        <w:jc w:val="both"/>
        <w:rPr>
          <w:sz w:val="28"/>
          <w:szCs w:val="28"/>
        </w:rPr>
      </w:pPr>
      <w:r w:rsidRPr="00143149">
        <w:rPr>
          <w:sz w:val="28"/>
          <w:szCs w:val="28"/>
        </w:rPr>
        <w:t xml:space="preserve">Во второй части курсовой работы, рассмотрим практическую часть своего задания: </w:t>
      </w:r>
    </w:p>
    <w:p w:rsidR="00EE255B" w:rsidRPr="00143149" w:rsidRDefault="00EE255B" w:rsidP="00EE255B">
      <w:pPr>
        <w:numPr>
          <w:ilvl w:val="0"/>
          <w:numId w:val="2"/>
        </w:numPr>
        <w:spacing w:after="200" w:line="360" w:lineRule="auto"/>
        <w:jc w:val="both"/>
        <w:rPr>
          <w:sz w:val="28"/>
          <w:szCs w:val="28"/>
        </w:rPr>
      </w:pPr>
      <w:r w:rsidRPr="00143149">
        <w:rPr>
          <w:sz w:val="28"/>
          <w:szCs w:val="28"/>
        </w:rPr>
        <w:t>в первом вопросе  спроектировала постановку задачи учета комплектующих,</w:t>
      </w:r>
    </w:p>
    <w:p w:rsidR="00EE255B" w:rsidRPr="00143149" w:rsidRDefault="00EE255B" w:rsidP="00EE255B">
      <w:pPr>
        <w:numPr>
          <w:ilvl w:val="0"/>
          <w:numId w:val="2"/>
        </w:numPr>
        <w:spacing w:after="200" w:line="360" w:lineRule="auto"/>
        <w:jc w:val="both"/>
        <w:rPr>
          <w:sz w:val="28"/>
          <w:szCs w:val="28"/>
        </w:rPr>
      </w:pPr>
      <w:r w:rsidRPr="00143149">
        <w:rPr>
          <w:sz w:val="28"/>
          <w:szCs w:val="28"/>
        </w:rPr>
        <w:t>во втором-- средствами MS Word спроектируем форму приходного кассового ордера  заполним начальными данными и подготовил к печати.</w:t>
      </w:r>
    </w:p>
    <w:p w:rsidR="00EE255B" w:rsidRPr="00143149" w:rsidRDefault="00EE255B" w:rsidP="00EE255B">
      <w:pPr>
        <w:numPr>
          <w:ilvl w:val="0"/>
          <w:numId w:val="2"/>
        </w:numPr>
        <w:spacing w:after="200" w:line="360" w:lineRule="auto"/>
        <w:jc w:val="both"/>
        <w:rPr>
          <w:sz w:val="28"/>
          <w:szCs w:val="28"/>
        </w:rPr>
      </w:pPr>
      <w:r w:rsidRPr="00143149">
        <w:rPr>
          <w:sz w:val="28"/>
          <w:szCs w:val="28"/>
        </w:rPr>
        <w:t>в третьем—найдем решение информационных технологий задач управления</w:t>
      </w:r>
    </w:p>
    <w:p w:rsidR="00EE255B" w:rsidRPr="00143149" w:rsidRDefault="00EE255B" w:rsidP="00EE255B">
      <w:pPr>
        <w:numPr>
          <w:ilvl w:val="0"/>
          <w:numId w:val="2"/>
        </w:numPr>
        <w:spacing w:after="200" w:line="360" w:lineRule="auto"/>
        <w:jc w:val="both"/>
        <w:rPr>
          <w:sz w:val="28"/>
          <w:szCs w:val="28"/>
        </w:rPr>
      </w:pPr>
      <w:r w:rsidRPr="00143149">
        <w:rPr>
          <w:sz w:val="28"/>
          <w:szCs w:val="28"/>
        </w:rPr>
        <w:t>и в заключение—рассчитаем  показатели экономической эффективности АИС.</w:t>
      </w:r>
    </w:p>
    <w:p w:rsidR="00EE255B" w:rsidRPr="00143149" w:rsidRDefault="00EE255B" w:rsidP="00EE255B">
      <w:pPr>
        <w:tabs>
          <w:tab w:val="left" w:leader="dot" w:pos="8505"/>
        </w:tabs>
        <w:spacing w:line="360" w:lineRule="auto"/>
        <w:rPr>
          <w:b/>
          <w:sz w:val="28"/>
          <w:szCs w:val="28"/>
        </w:rPr>
      </w:pPr>
    </w:p>
    <w:p w:rsidR="00EE255B" w:rsidRPr="00143149" w:rsidRDefault="00EE255B" w:rsidP="00EE255B">
      <w:pPr>
        <w:spacing w:line="360" w:lineRule="auto"/>
        <w:ind w:firstLine="540"/>
        <w:jc w:val="both"/>
        <w:rPr>
          <w:sz w:val="28"/>
          <w:szCs w:val="28"/>
        </w:rPr>
      </w:pPr>
      <w:r w:rsidRPr="00143149">
        <w:rPr>
          <w:sz w:val="28"/>
          <w:szCs w:val="28"/>
        </w:rPr>
        <w:t> </w:t>
      </w: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081FD2" w:rsidRPr="00143149" w:rsidRDefault="00081FD2" w:rsidP="00EE255B">
      <w:pPr>
        <w:spacing w:line="360" w:lineRule="auto"/>
        <w:ind w:firstLine="540"/>
        <w:jc w:val="both"/>
        <w:rPr>
          <w:sz w:val="28"/>
          <w:szCs w:val="28"/>
        </w:rPr>
      </w:pPr>
      <w:r w:rsidRPr="00143149">
        <w:rPr>
          <w:sz w:val="28"/>
          <w:szCs w:val="28"/>
        </w:rPr>
        <w:t>Теоретическая часть</w:t>
      </w:r>
    </w:p>
    <w:p w:rsidR="00EE255B" w:rsidRPr="00143149" w:rsidRDefault="00081FD2" w:rsidP="00EE255B">
      <w:pPr>
        <w:spacing w:line="360" w:lineRule="auto"/>
        <w:ind w:firstLine="540"/>
        <w:jc w:val="both"/>
        <w:rPr>
          <w:sz w:val="28"/>
          <w:szCs w:val="28"/>
        </w:rPr>
      </w:pPr>
      <w:r w:rsidRPr="00143149">
        <w:rPr>
          <w:sz w:val="28"/>
          <w:szCs w:val="28"/>
        </w:rPr>
        <w:t xml:space="preserve">        Содержание</w:t>
      </w:r>
    </w:p>
    <w:p w:rsidR="00081FD2" w:rsidRPr="00143149" w:rsidRDefault="00081FD2" w:rsidP="00081FD2">
      <w:pPr>
        <w:numPr>
          <w:ilvl w:val="0"/>
          <w:numId w:val="3"/>
        </w:numPr>
        <w:tabs>
          <w:tab w:val="clear" w:pos="2448"/>
          <w:tab w:val="num" w:pos="1418"/>
        </w:tabs>
        <w:spacing w:line="360" w:lineRule="auto"/>
        <w:ind w:hanging="1030"/>
        <w:rPr>
          <w:sz w:val="28"/>
          <w:szCs w:val="28"/>
        </w:rPr>
      </w:pPr>
      <w:r w:rsidRPr="00143149">
        <w:rPr>
          <w:sz w:val="28"/>
          <w:szCs w:val="28"/>
        </w:rPr>
        <w:t>Основные функциональные задачи казначейства</w:t>
      </w:r>
    </w:p>
    <w:p w:rsidR="00081FD2" w:rsidRPr="00143149" w:rsidRDefault="00081FD2" w:rsidP="00081FD2">
      <w:pPr>
        <w:numPr>
          <w:ilvl w:val="0"/>
          <w:numId w:val="3"/>
        </w:numPr>
        <w:tabs>
          <w:tab w:val="clear" w:pos="2448"/>
          <w:tab w:val="num" w:pos="1418"/>
        </w:tabs>
        <w:spacing w:line="360" w:lineRule="auto"/>
        <w:ind w:hanging="1030"/>
        <w:jc w:val="both"/>
        <w:rPr>
          <w:sz w:val="28"/>
          <w:szCs w:val="28"/>
          <w:lang w:val="uk-UA"/>
        </w:rPr>
      </w:pPr>
      <w:r w:rsidRPr="00143149">
        <w:rPr>
          <w:sz w:val="28"/>
          <w:szCs w:val="28"/>
        </w:rPr>
        <w:t xml:space="preserve">Задачи, которые стоят перед государственным казначейством. </w:t>
      </w:r>
    </w:p>
    <w:p w:rsidR="00081FD2" w:rsidRPr="00143149" w:rsidRDefault="00081FD2" w:rsidP="00081FD2">
      <w:pPr>
        <w:numPr>
          <w:ilvl w:val="0"/>
          <w:numId w:val="3"/>
        </w:numPr>
        <w:tabs>
          <w:tab w:val="clear" w:pos="2448"/>
          <w:tab w:val="num" w:pos="1418"/>
        </w:tabs>
        <w:spacing w:line="360" w:lineRule="auto"/>
        <w:ind w:hanging="1030"/>
        <w:jc w:val="both"/>
        <w:rPr>
          <w:sz w:val="28"/>
          <w:szCs w:val="28"/>
        </w:rPr>
      </w:pPr>
      <w:r w:rsidRPr="00143149">
        <w:rPr>
          <w:sz w:val="28"/>
          <w:szCs w:val="28"/>
        </w:rPr>
        <w:t>Схемы организации информационной технологии в казначействе</w:t>
      </w:r>
    </w:p>
    <w:p w:rsidR="00081FD2" w:rsidRPr="00143149" w:rsidRDefault="00081FD2" w:rsidP="00081FD2">
      <w:pPr>
        <w:numPr>
          <w:ilvl w:val="0"/>
          <w:numId w:val="3"/>
        </w:numPr>
        <w:tabs>
          <w:tab w:val="clear" w:pos="2448"/>
          <w:tab w:val="num" w:pos="1418"/>
        </w:tabs>
        <w:spacing w:line="360" w:lineRule="auto"/>
        <w:ind w:hanging="1030"/>
      </w:pPr>
      <w:r w:rsidRPr="00143149">
        <w:rPr>
          <w:sz w:val="28"/>
          <w:szCs w:val="28"/>
        </w:rPr>
        <w:t>Требования к информационной системе органов казначейства</w:t>
      </w:r>
    </w:p>
    <w:p w:rsidR="00081FD2" w:rsidRPr="00143149" w:rsidRDefault="00081FD2" w:rsidP="00081FD2">
      <w:pPr>
        <w:tabs>
          <w:tab w:val="num" w:pos="1418"/>
        </w:tabs>
        <w:spacing w:line="360" w:lineRule="auto"/>
        <w:ind w:hanging="1030"/>
        <w:jc w:val="both"/>
        <w:rPr>
          <w:sz w:val="28"/>
          <w:szCs w:val="28"/>
        </w:rPr>
      </w:pPr>
    </w:p>
    <w:p w:rsidR="00EE255B" w:rsidRPr="00143149" w:rsidRDefault="00EE255B" w:rsidP="00081FD2">
      <w:pPr>
        <w:tabs>
          <w:tab w:val="num" w:pos="1418"/>
        </w:tabs>
        <w:spacing w:line="360" w:lineRule="auto"/>
        <w:ind w:hanging="1030"/>
        <w:jc w:val="both"/>
        <w:rPr>
          <w:sz w:val="28"/>
          <w:szCs w:val="28"/>
        </w:rPr>
      </w:pPr>
    </w:p>
    <w:p w:rsidR="00EE255B" w:rsidRPr="00143149" w:rsidRDefault="00EE255B" w:rsidP="00081FD2">
      <w:pPr>
        <w:tabs>
          <w:tab w:val="num" w:pos="1418"/>
        </w:tabs>
        <w:spacing w:line="360" w:lineRule="auto"/>
        <w:ind w:hanging="103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EE255B" w:rsidRPr="00143149" w:rsidRDefault="00EE255B" w:rsidP="00EE255B">
      <w:pPr>
        <w:spacing w:line="360" w:lineRule="auto"/>
        <w:ind w:firstLine="540"/>
        <w:jc w:val="both"/>
        <w:rPr>
          <w:sz w:val="28"/>
          <w:szCs w:val="28"/>
        </w:rPr>
      </w:pPr>
    </w:p>
    <w:p w:rsidR="00964363" w:rsidRPr="00143149" w:rsidRDefault="009679F0" w:rsidP="006A4789">
      <w:pPr>
        <w:spacing w:line="360" w:lineRule="auto"/>
        <w:ind w:firstLine="993"/>
        <w:jc w:val="both"/>
        <w:rPr>
          <w:sz w:val="28"/>
          <w:szCs w:val="28"/>
          <w:lang w:val="uk-UA"/>
        </w:rPr>
      </w:pPr>
      <w:r w:rsidRPr="00143149">
        <w:rPr>
          <w:b/>
          <w:sz w:val="28"/>
          <w:szCs w:val="28"/>
        </w:rPr>
        <w:t>Основные функциональные</w:t>
      </w:r>
      <w:r w:rsidR="00EE255B" w:rsidRPr="00143149">
        <w:rPr>
          <w:b/>
          <w:sz w:val="28"/>
          <w:szCs w:val="28"/>
        </w:rPr>
        <w:t xml:space="preserve"> задачи казначейства</w:t>
      </w:r>
      <w:r w:rsidRPr="00143149">
        <w:rPr>
          <w:b/>
          <w:sz w:val="28"/>
          <w:szCs w:val="28"/>
        </w:rPr>
        <w:br/>
      </w:r>
      <w:r w:rsidRPr="00143149">
        <w:rPr>
          <w:sz w:val="28"/>
          <w:szCs w:val="28"/>
        </w:rPr>
        <w:t>Анализ существующей финансовой системы страны показывает недостаточную оперативность учета за уступкой и расходами бюджетных средств, контроля за них целевым назначением, продолжительностью прохождения выделенных средств к конечному потребителю, слабая взаимосвязь между финансовыми органами в процессе выполнения бюджетов разных уровней. Исходя из оценок развития и реформирование финансовой системы можно сформировать такие приоритетные задачи финансовой политики:</w:t>
      </w:r>
    </w:p>
    <w:p w:rsidR="00964363" w:rsidRPr="00143149" w:rsidRDefault="009679F0" w:rsidP="006A4789">
      <w:pPr>
        <w:spacing w:line="360" w:lineRule="auto"/>
        <w:ind w:firstLine="993"/>
        <w:jc w:val="both"/>
        <w:rPr>
          <w:sz w:val="28"/>
          <w:szCs w:val="28"/>
          <w:lang w:val="uk-UA"/>
        </w:rPr>
      </w:pPr>
      <w:r w:rsidRPr="00143149">
        <w:rPr>
          <w:sz w:val="28"/>
          <w:szCs w:val="28"/>
        </w:rPr>
        <w:t xml:space="preserve"> • усовершенствование межбюджетных отношений и усиления координации финансовых и налоговых органов;</w:t>
      </w:r>
    </w:p>
    <w:p w:rsidR="00964363" w:rsidRPr="00143149" w:rsidRDefault="009679F0" w:rsidP="006A4789">
      <w:pPr>
        <w:spacing w:line="360" w:lineRule="auto"/>
        <w:ind w:firstLine="993"/>
        <w:jc w:val="both"/>
        <w:rPr>
          <w:sz w:val="28"/>
          <w:szCs w:val="28"/>
          <w:lang w:val="uk-UA"/>
        </w:rPr>
      </w:pPr>
      <w:r w:rsidRPr="00143149">
        <w:rPr>
          <w:sz w:val="28"/>
          <w:szCs w:val="28"/>
        </w:rPr>
        <w:t xml:space="preserve"> • увеличение доходной базы бюджетов за счет повышения ровня сбору налогов, усовершенствование методики и полноты сбора налогов;</w:t>
      </w:r>
    </w:p>
    <w:p w:rsidR="00964363" w:rsidRPr="00143149" w:rsidRDefault="009679F0" w:rsidP="006A4789">
      <w:pPr>
        <w:spacing w:line="360" w:lineRule="auto"/>
        <w:ind w:firstLine="993"/>
        <w:jc w:val="both"/>
        <w:rPr>
          <w:sz w:val="28"/>
          <w:szCs w:val="28"/>
          <w:lang w:val="uk-UA"/>
        </w:rPr>
      </w:pPr>
      <w:r w:rsidRPr="00143149">
        <w:rPr>
          <w:sz w:val="28"/>
          <w:szCs w:val="28"/>
        </w:rPr>
        <w:t xml:space="preserve"> • направление средств на реализацию социальной политики и обеспечения своевременного и полного финансирования на всех уровнях бюджетов социально защищенных статей;</w:t>
      </w:r>
      <w:r w:rsidRPr="00143149">
        <w:rPr>
          <w:sz w:val="28"/>
          <w:szCs w:val="28"/>
        </w:rPr>
        <w:br/>
        <w:t xml:space="preserve"> • активизация рынка государственных ценных бумаг с учетом перехода к продолжительным срокам их оборота и привлечения на рынок нерезидентов, расширение географии рынка;</w:t>
      </w:r>
    </w:p>
    <w:p w:rsidR="00964363" w:rsidRPr="00143149" w:rsidRDefault="009679F0" w:rsidP="006A4789">
      <w:pPr>
        <w:spacing w:line="360" w:lineRule="auto"/>
        <w:ind w:firstLine="993"/>
        <w:jc w:val="both"/>
        <w:rPr>
          <w:sz w:val="28"/>
          <w:szCs w:val="28"/>
          <w:lang w:val="uk-UA"/>
        </w:rPr>
      </w:pPr>
      <w:r w:rsidRPr="00143149">
        <w:rPr>
          <w:sz w:val="28"/>
          <w:szCs w:val="28"/>
        </w:rPr>
        <w:t xml:space="preserve"> • повышение эффективности валютно-финансовых операций и укрепление национальной валюты.</w:t>
      </w:r>
    </w:p>
    <w:p w:rsidR="00EE255B" w:rsidRPr="00143149" w:rsidRDefault="00EE255B" w:rsidP="006A4789">
      <w:pPr>
        <w:spacing w:line="360" w:lineRule="auto"/>
        <w:ind w:firstLine="993"/>
        <w:jc w:val="both"/>
        <w:rPr>
          <w:b/>
          <w:sz w:val="28"/>
          <w:szCs w:val="28"/>
        </w:rPr>
      </w:pPr>
    </w:p>
    <w:p w:rsidR="00964363" w:rsidRPr="00143149" w:rsidRDefault="009679F0" w:rsidP="006A4789">
      <w:pPr>
        <w:spacing w:line="360" w:lineRule="auto"/>
        <w:ind w:firstLine="993"/>
        <w:jc w:val="both"/>
        <w:rPr>
          <w:b/>
          <w:sz w:val="28"/>
          <w:szCs w:val="28"/>
          <w:lang w:val="uk-UA"/>
        </w:rPr>
      </w:pPr>
      <w:r w:rsidRPr="00143149">
        <w:rPr>
          <w:b/>
          <w:sz w:val="28"/>
          <w:szCs w:val="28"/>
        </w:rPr>
        <w:t>Задачи, которые стоят пере</w:t>
      </w:r>
      <w:r w:rsidR="00EE255B" w:rsidRPr="00143149">
        <w:rPr>
          <w:b/>
          <w:sz w:val="28"/>
          <w:szCs w:val="28"/>
        </w:rPr>
        <w:t>д государственным казначейством</w:t>
      </w:r>
      <w:r w:rsidRPr="00143149">
        <w:rPr>
          <w:b/>
          <w:sz w:val="28"/>
          <w:szCs w:val="28"/>
        </w:rPr>
        <w:t xml:space="preserve"> </w:t>
      </w:r>
    </w:p>
    <w:p w:rsidR="00964363" w:rsidRPr="00143149" w:rsidRDefault="009679F0" w:rsidP="006A4789">
      <w:pPr>
        <w:spacing w:line="360" w:lineRule="auto"/>
        <w:ind w:firstLine="993"/>
        <w:jc w:val="both"/>
        <w:rPr>
          <w:sz w:val="28"/>
          <w:szCs w:val="28"/>
          <w:lang w:val="uk-UA"/>
        </w:rPr>
      </w:pPr>
      <w:r w:rsidRPr="00143149">
        <w:rPr>
          <w:sz w:val="28"/>
          <w:szCs w:val="28"/>
        </w:rPr>
        <w:t>Для решения этих и некоторых других вопросов было создано новый финансовый орган – государственное казначейство, в функции которого входят:</w:t>
      </w:r>
    </w:p>
    <w:p w:rsidR="00964363" w:rsidRPr="00143149" w:rsidRDefault="009679F0" w:rsidP="006A4789">
      <w:pPr>
        <w:spacing w:line="360" w:lineRule="auto"/>
        <w:ind w:firstLine="993"/>
        <w:jc w:val="both"/>
        <w:rPr>
          <w:sz w:val="28"/>
          <w:szCs w:val="28"/>
          <w:lang w:val="uk-UA"/>
        </w:rPr>
      </w:pPr>
      <w:r w:rsidRPr="00143149">
        <w:rPr>
          <w:sz w:val="28"/>
          <w:szCs w:val="28"/>
        </w:rPr>
        <w:t xml:space="preserve"> • организация, осуществление и контроль за выполнением государственного бюджета, управление прибылями и расходами этого бюджета на счетах казначейства в банках, исходя из принципа единой кассы; </w:t>
      </w:r>
    </w:p>
    <w:p w:rsidR="00964363" w:rsidRPr="00143149" w:rsidRDefault="009679F0" w:rsidP="006A4789">
      <w:pPr>
        <w:spacing w:line="360" w:lineRule="auto"/>
        <w:ind w:firstLine="993"/>
        <w:jc w:val="both"/>
        <w:rPr>
          <w:sz w:val="28"/>
          <w:szCs w:val="28"/>
          <w:lang w:val="uk-UA"/>
        </w:rPr>
      </w:pPr>
      <w:r w:rsidRPr="00143149">
        <w:rPr>
          <w:sz w:val="28"/>
          <w:szCs w:val="28"/>
        </w:rPr>
        <w:t xml:space="preserve">• регулирование финансовых отношений между государственным бюджетом и внебюджетными фондами, финансовое использование этих фондов, контроль за уступкой и использованием внебюджетных средств; </w:t>
      </w:r>
    </w:p>
    <w:p w:rsidR="00964363" w:rsidRPr="00143149" w:rsidRDefault="009679F0" w:rsidP="006A4789">
      <w:pPr>
        <w:spacing w:line="360" w:lineRule="auto"/>
        <w:ind w:firstLine="993"/>
        <w:jc w:val="both"/>
        <w:rPr>
          <w:sz w:val="28"/>
          <w:szCs w:val="28"/>
          <w:lang w:val="uk-UA"/>
        </w:rPr>
      </w:pPr>
      <w:r w:rsidRPr="00143149">
        <w:rPr>
          <w:sz w:val="28"/>
          <w:szCs w:val="28"/>
        </w:rPr>
        <w:t xml:space="preserve">• осуществление краткосрочного прогнозирования объемов государственных финансовых ресурсов, а также оперативное управление этими ресурсами в пределах, установленных на соответствующий период государственных расходов; </w:t>
      </w:r>
    </w:p>
    <w:p w:rsidR="00964363" w:rsidRPr="00143149" w:rsidRDefault="009679F0" w:rsidP="006A4789">
      <w:pPr>
        <w:spacing w:line="360" w:lineRule="auto"/>
        <w:ind w:firstLine="993"/>
        <w:jc w:val="both"/>
        <w:rPr>
          <w:sz w:val="28"/>
          <w:szCs w:val="28"/>
          <w:lang w:val="uk-UA"/>
        </w:rPr>
      </w:pPr>
      <w:r w:rsidRPr="00143149">
        <w:rPr>
          <w:sz w:val="28"/>
          <w:szCs w:val="28"/>
        </w:rPr>
        <w:t xml:space="preserve">• сбор, обработка и анализ информации о состоянии государственных финансов, представление высшим законодательным и исполнительным органам государственной власти и управления государством отчетности о финансовых операциях правительства по бюджету, о внебюджетных фондах, а также о состоянии бюджетной системы Украины; </w:t>
      </w:r>
    </w:p>
    <w:p w:rsidR="00964363" w:rsidRPr="00143149" w:rsidRDefault="009679F0" w:rsidP="006A4789">
      <w:pPr>
        <w:spacing w:line="360" w:lineRule="auto"/>
        <w:ind w:firstLine="993"/>
        <w:jc w:val="both"/>
        <w:rPr>
          <w:sz w:val="28"/>
          <w:szCs w:val="28"/>
        </w:rPr>
      </w:pPr>
      <w:r w:rsidRPr="00143149">
        <w:rPr>
          <w:sz w:val="28"/>
          <w:szCs w:val="28"/>
        </w:rPr>
        <w:t xml:space="preserve">• управление и обслуживание </w:t>
      </w:r>
      <w:r w:rsidR="00964363" w:rsidRPr="00143149">
        <w:rPr>
          <w:sz w:val="28"/>
          <w:szCs w:val="28"/>
          <w:lang w:val="uk-UA"/>
        </w:rPr>
        <w:t xml:space="preserve">совметно </w:t>
      </w:r>
      <w:r w:rsidRPr="00143149">
        <w:rPr>
          <w:sz w:val="28"/>
          <w:szCs w:val="28"/>
        </w:rPr>
        <w:t xml:space="preserve">с Национальным банком Украины и другими уполномоченными банками государственного внутреннего и внешнего долгов Украины; </w:t>
      </w:r>
    </w:p>
    <w:p w:rsidR="00964363" w:rsidRPr="00143149" w:rsidRDefault="009679F0" w:rsidP="006A4789">
      <w:pPr>
        <w:spacing w:line="360" w:lineRule="auto"/>
        <w:ind w:firstLine="993"/>
        <w:jc w:val="both"/>
        <w:rPr>
          <w:sz w:val="28"/>
          <w:szCs w:val="28"/>
        </w:rPr>
      </w:pPr>
      <w:r w:rsidRPr="00143149">
        <w:rPr>
          <w:sz w:val="28"/>
          <w:szCs w:val="28"/>
        </w:rPr>
        <w:t xml:space="preserve">• разработка методических и инструктивных материалов, порядка ведения учетных операций по вопросам, которые относятся к компетенции казначейства, обязательных для органов государственной власти и управления, предприятий, организаций, которые распоряжаются государственными средствами государственных внебюджетных фондов. </w:t>
      </w:r>
    </w:p>
    <w:p w:rsidR="0019511C" w:rsidRPr="00143149" w:rsidRDefault="009679F0" w:rsidP="006A4789">
      <w:pPr>
        <w:spacing w:line="360" w:lineRule="auto"/>
        <w:ind w:firstLine="993"/>
        <w:jc w:val="both"/>
        <w:rPr>
          <w:sz w:val="28"/>
          <w:szCs w:val="28"/>
        </w:rPr>
      </w:pPr>
      <w:r w:rsidRPr="00143149">
        <w:rPr>
          <w:sz w:val="28"/>
          <w:szCs w:val="28"/>
        </w:rPr>
        <w:t xml:space="preserve">Для выполнения указанных функций задействованная многоуровневая система с развитыми функциональными и информационными связями не только между иерархическими уровнями органов казначейства, но и с банковской платежной системой, системой государственной налоговой службы, системой формирования и выполнение бюджетов всех уровней, адресатами бюджетных средств и налогоплательщиками. Сложность этой системы объясняется необходимостью учета административно территориального и ведомственного деления участников. </w:t>
      </w:r>
    </w:p>
    <w:p w:rsidR="0019511C" w:rsidRPr="00143149" w:rsidRDefault="009679F0" w:rsidP="006A4789">
      <w:pPr>
        <w:spacing w:line="360" w:lineRule="auto"/>
        <w:ind w:firstLine="993"/>
        <w:jc w:val="both"/>
        <w:rPr>
          <w:sz w:val="28"/>
          <w:szCs w:val="28"/>
        </w:rPr>
      </w:pPr>
      <w:r w:rsidRPr="00143149">
        <w:rPr>
          <w:sz w:val="28"/>
          <w:szCs w:val="28"/>
        </w:rPr>
        <w:t xml:space="preserve">Возможные направления развития информационной системы казначейства. По организации работы и методах обработки информации органы казначейства полностью отвечают уровню окружающей инфраструктуры финансовой сферы. Оборудование вычислительной техникой позволяет провести начальную автоматизацию рутинных операций и подготовить базу для комплексного решения проблем информационного обслуживания процессов выполнения бюджетов разных уровней. </w:t>
      </w:r>
    </w:p>
    <w:p w:rsidR="0019511C" w:rsidRPr="00143149" w:rsidRDefault="009679F0" w:rsidP="006A4789">
      <w:pPr>
        <w:spacing w:line="360" w:lineRule="auto"/>
        <w:ind w:firstLine="993"/>
        <w:jc w:val="both"/>
        <w:rPr>
          <w:sz w:val="28"/>
          <w:szCs w:val="28"/>
        </w:rPr>
      </w:pPr>
      <w:r w:rsidRPr="00143149">
        <w:rPr>
          <w:sz w:val="28"/>
          <w:szCs w:val="28"/>
        </w:rPr>
        <w:t xml:space="preserve">По приоритетности задач развития информационной системы выделяют два следующих направления: </w:t>
      </w:r>
    </w:p>
    <w:p w:rsidR="0019511C" w:rsidRPr="00143149" w:rsidRDefault="009679F0" w:rsidP="006A4789">
      <w:pPr>
        <w:spacing w:line="360" w:lineRule="auto"/>
        <w:ind w:firstLine="993"/>
        <w:jc w:val="both"/>
        <w:rPr>
          <w:sz w:val="28"/>
          <w:szCs w:val="28"/>
        </w:rPr>
      </w:pPr>
      <w:r w:rsidRPr="00143149">
        <w:rPr>
          <w:sz w:val="28"/>
          <w:szCs w:val="28"/>
        </w:rPr>
        <w:t xml:space="preserve">1. Создание автоматизированной единой системы учета выполнения прибылей и расходов государственного бюджета и интеграция этой системы с </w:t>
      </w:r>
      <w:r w:rsidR="0019511C" w:rsidRPr="00143149">
        <w:rPr>
          <w:sz w:val="28"/>
          <w:szCs w:val="28"/>
        </w:rPr>
        <w:t>плате</w:t>
      </w:r>
      <w:r w:rsidRPr="00143149">
        <w:rPr>
          <w:sz w:val="28"/>
          <w:szCs w:val="28"/>
        </w:rPr>
        <w:t xml:space="preserve">жно-расчетной системой Национального банка и информационной системой службы. </w:t>
      </w:r>
    </w:p>
    <w:p w:rsidR="0019511C" w:rsidRPr="00143149" w:rsidRDefault="009679F0" w:rsidP="006A4789">
      <w:pPr>
        <w:spacing w:line="360" w:lineRule="auto"/>
        <w:ind w:firstLine="993"/>
        <w:jc w:val="both"/>
        <w:rPr>
          <w:sz w:val="28"/>
          <w:szCs w:val="28"/>
        </w:rPr>
      </w:pPr>
      <w:r w:rsidRPr="00143149">
        <w:rPr>
          <w:sz w:val="28"/>
          <w:szCs w:val="28"/>
        </w:rPr>
        <w:t xml:space="preserve">2. Создание единой автоматизированной депозитарной системы органов государственного казначейства и ее интеграции с рынком ценных бумаг. </w:t>
      </w:r>
    </w:p>
    <w:p w:rsidR="0019511C" w:rsidRPr="00143149" w:rsidRDefault="009679F0" w:rsidP="006A4789">
      <w:pPr>
        <w:spacing w:line="360" w:lineRule="auto"/>
        <w:ind w:firstLine="993"/>
        <w:jc w:val="both"/>
        <w:rPr>
          <w:sz w:val="28"/>
          <w:szCs w:val="28"/>
        </w:rPr>
      </w:pPr>
      <w:r w:rsidRPr="00143149">
        <w:rPr>
          <w:sz w:val="28"/>
          <w:szCs w:val="28"/>
        </w:rPr>
        <w:t>Оба направления развития предусматривают развитие соответствующей информационной инфраструктуры банков и налоговой службы, так согласованное развитие межбанковской системы и информационного комплекса органов казначейства позволяет менять с целью повышения оперативности выполнения и учета существующую схему сбора прибылей бюджета и доведение средств государственного бюджета к адресатам. Использование эффективной системы электронных платежей с единым расчетным центром позволяет организовать полный цикл зачисления и учета прибылей бюджета с завершением межбюджетных расчетов на протяжении одного операционного дня.</w:t>
      </w:r>
    </w:p>
    <w:p w:rsidR="0019511C" w:rsidRPr="00143149" w:rsidRDefault="009679F0" w:rsidP="006A4789">
      <w:pPr>
        <w:spacing w:line="360" w:lineRule="auto"/>
        <w:ind w:firstLine="993"/>
        <w:jc w:val="both"/>
        <w:rPr>
          <w:sz w:val="28"/>
          <w:szCs w:val="28"/>
        </w:rPr>
      </w:pPr>
      <w:r w:rsidRPr="00143149">
        <w:rPr>
          <w:sz w:val="28"/>
          <w:szCs w:val="28"/>
        </w:rPr>
        <w:t xml:space="preserve"> В этом случае учет уступки прибылей проводится автоматически с полной аналитическим развертыванием по бюджетной классификации, территориям, налогоплательщиков и других. Распределение перечисленных средств в региональные бюджеты проводится из единого расчетного центра с использованием электронных платежей, при чем эти операции входят в полный цикл зачисления и учета прибылей государственного бюджета. Такая организация позволяет повышать оперативность выполнения прибылей государственного бюджета и бюджетов других уровней, а также оперативность и точность информации о средствах, которые поступили в доход бюджетов всех уровней. </w:t>
      </w:r>
    </w:p>
    <w:p w:rsidR="0019511C" w:rsidRPr="00143149" w:rsidRDefault="009679F0" w:rsidP="006A4789">
      <w:pPr>
        <w:spacing w:line="360" w:lineRule="auto"/>
        <w:ind w:firstLine="993"/>
        <w:jc w:val="both"/>
        <w:rPr>
          <w:sz w:val="28"/>
          <w:szCs w:val="28"/>
        </w:rPr>
      </w:pPr>
      <w:r w:rsidRPr="00143149">
        <w:rPr>
          <w:sz w:val="28"/>
          <w:szCs w:val="28"/>
        </w:rPr>
        <w:t xml:space="preserve">Автоматизированная информационная система казначейства должна внедряться на единой методологической основе, с использованием типичных проектных решений, которая учитывает не только емкие показатели (например, число налогоплательщиков, виды налогов, которые собираются, число получателей средств из государственного бюджета), но и развитие всей финансовой и коммуникационной инфраструктуры регионов. Информационный комплекс казначейских органов в сочетании с банковской системой способный не только функционально обеспечить выполнение органами казначейства государственного бюджета, но и предназначен организовать эффективное взаимодействие финансовых органов разных уровней и ведомственной принадлежностей, а также банковской и налоговой системы. </w:t>
      </w:r>
    </w:p>
    <w:p w:rsidR="0019511C" w:rsidRPr="00143149" w:rsidRDefault="009679F0" w:rsidP="006A4789">
      <w:pPr>
        <w:spacing w:line="360" w:lineRule="auto"/>
        <w:ind w:firstLine="993"/>
        <w:jc w:val="both"/>
        <w:rPr>
          <w:sz w:val="28"/>
          <w:szCs w:val="28"/>
        </w:rPr>
      </w:pPr>
      <w:r w:rsidRPr="00143149">
        <w:rPr>
          <w:sz w:val="28"/>
          <w:szCs w:val="28"/>
        </w:rPr>
        <w:t xml:space="preserve">В основу создания такого комплекса положенная технология централизованных и распределенных решений на основе применения высокотехнологических операционных систем и систем управлениями базами данных и помехоустойчивых защищенных от несанкционированного доступа телекоммуникационных систем. Развитие и использования такой единой технологии с созданием на ее основе корпоративных (сетевых) систем позволяет решить проблему межведомственного взаимодействия сложных защищенных информационно-технических комплексов. </w:t>
      </w:r>
    </w:p>
    <w:p w:rsidR="0019511C" w:rsidRPr="00143149" w:rsidRDefault="009679F0" w:rsidP="006A4789">
      <w:pPr>
        <w:spacing w:line="360" w:lineRule="auto"/>
        <w:ind w:firstLine="993"/>
        <w:jc w:val="both"/>
        <w:rPr>
          <w:sz w:val="28"/>
          <w:szCs w:val="28"/>
        </w:rPr>
      </w:pPr>
      <w:r w:rsidRPr="00143149">
        <w:rPr>
          <w:sz w:val="28"/>
          <w:szCs w:val="28"/>
        </w:rPr>
        <w:t xml:space="preserve">Цель создания автоматизированной системы в органах казначейства. Главной целью создания информационного комплекса органов государственного казначейства есть существенное повышение эффективности государственного бюджета. Это позволяет органам государственного казначейства оперативно, точно и эффективного решать ограниченным количеством персонала все задачи, которые поставлены перед такой системой: </w:t>
      </w:r>
    </w:p>
    <w:p w:rsidR="0019511C" w:rsidRPr="00143149" w:rsidRDefault="009679F0" w:rsidP="006A4789">
      <w:pPr>
        <w:spacing w:line="360" w:lineRule="auto"/>
        <w:ind w:firstLine="993"/>
        <w:jc w:val="both"/>
        <w:rPr>
          <w:sz w:val="28"/>
          <w:szCs w:val="28"/>
        </w:rPr>
      </w:pPr>
      <w:r w:rsidRPr="00143149">
        <w:rPr>
          <w:sz w:val="28"/>
          <w:szCs w:val="28"/>
        </w:rPr>
        <w:t xml:space="preserve">• оперативный и точный учет прибылей государственного бюджета; </w:t>
      </w:r>
    </w:p>
    <w:p w:rsidR="0019511C" w:rsidRPr="00143149" w:rsidRDefault="009679F0" w:rsidP="006A4789">
      <w:pPr>
        <w:spacing w:line="360" w:lineRule="auto"/>
        <w:ind w:firstLine="993"/>
        <w:jc w:val="both"/>
        <w:rPr>
          <w:sz w:val="28"/>
          <w:szCs w:val="28"/>
        </w:rPr>
      </w:pPr>
      <w:r w:rsidRPr="00143149">
        <w:rPr>
          <w:sz w:val="28"/>
          <w:szCs w:val="28"/>
        </w:rPr>
        <w:t>• взаимодействие между государственным и местными бюджетами всех уровней;</w:t>
      </w:r>
    </w:p>
    <w:p w:rsidR="0019511C" w:rsidRPr="00143149" w:rsidRDefault="009679F0" w:rsidP="006A4789">
      <w:pPr>
        <w:spacing w:line="360" w:lineRule="auto"/>
        <w:ind w:firstLine="993"/>
        <w:jc w:val="both"/>
        <w:rPr>
          <w:sz w:val="28"/>
          <w:szCs w:val="28"/>
        </w:rPr>
      </w:pPr>
      <w:r w:rsidRPr="00143149">
        <w:rPr>
          <w:sz w:val="28"/>
          <w:szCs w:val="28"/>
        </w:rPr>
        <w:t xml:space="preserve">• быстрое и точное доведения средств государственного бюджета к конечным потребителям; </w:t>
      </w:r>
    </w:p>
    <w:p w:rsidR="0019511C" w:rsidRPr="00143149" w:rsidRDefault="009679F0" w:rsidP="006A4789">
      <w:pPr>
        <w:spacing w:line="360" w:lineRule="auto"/>
        <w:ind w:firstLine="993"/>
        <w:jc w:val="both"/>
        <w:rPr>
          <w:sz w:val="28"/>
          <w:szCs w:val="28"/>
        </w:rPr>
      </w:pPr>
      <w:r w:rsidRPr="00143149">
        <w:rPr>
          <w:sz w:val="28"/>
          <w:szCs w:val="28"/>
        </w:rPr>
        <w:t xml:space="preserve">• текущий полный оперативный и строгий контроль за рациональным и целевым использованиям бюджетных средств; </w:t>
      </w:r>
    </w:p>
    <w:p w:rsidR="0019511C" w:rsidRPr="00143149" w:rsidRDefault="009679F0" w:rsidP="006A4789">
      <w:pPr>
        <w:spacing w:line="360" w:lineRule="auto"/>
        <w:ind w:firstLine="993"/>
        <w:jc w:val="both"/>
        <w:rPr>
          <w:sz w:val="28"/>
          <w:szCs w:val="28"/>
        </w:rPr>
      </w:pPr>
      <w:r w:rsidRPr="00143149">
        <w:rPr>
          <w:sz w:val="28"/>
          <w:szCs w:val="28"/>
        </w:rPr>
        <w:t xml:space="preserve">• оперативный и объективный анализ выполнения государственного бюджета и прогнозирование уступки прибылей в бюджет и ожидаемые расходы на любой заданный период; </w:t>
      </w:r>
    </w:p>
    <w:p w:rsidR="0019511C" w:rsidRPr="00143149" w:rsidRDefault="009679F0" w:rsidP="006A4789">
      <w:pPr>
        <w:spacing w:line="360" w:lineRule="auto"/>
        <w:ind w:firstLine="993"/>
        <w:jc w:val="both"/>
        <w:rPr>
          <w:sz w:val="28"/>
          <w:szCs w:val="28"/>
        </w:rPr>
      </w:pPr>
      <w:r w:rsidRPr="00143149">
        <w:rPr>
          <w:sz w:val="28"/>
          <w:szCs w:val="28"/>
        </w:rPr>
        <w:t xml:space="preserve">• управление и обслуживание государственного внутреннего долга и прочие. </w:t>
      </w:r>
    </w:p>
    <w:p w:rsidR="00F559AB" w:rsidRPr="00143149" w:rsidRDefault="00F559AB" w:rsidP="006A4789">
      <w:pPr>
        <w:spacing w:line="360" w:lineRule="auto"/>
        <w:ind w:firstLine="993"/>
        <w:jc w:val="both"/>
        <w:rPr>
          <w:sz w:val="28"/>
          <w:szCs w:val="28"/>
        </w:rPr>
      </w:pPr>
    </w:p>
    <w:p w:rsidR="00F559AB" w:rsidRPr="00143149" w:rsidRDefault="00F559AB" w:rsidP="006A4789">
      <w:pPr>
        <w:spacing w:line="360" w:lineRule="auto"/>
        <w:ind w:firstLine="993"/>
        <w:jc w:val="both"/>
        <w:rPr>
          <w:b/>
          <w:sz w:val="28"/>
          <w:szCs w:val="28"/>
        </w:rPr>
      </w:pPr>
      <w:r w:rsidRPr="00143149">
        <w:rPr>
          <w:b/>
          <w:sz w:val="28"/>
          <w:szCs w:val="28"/>
        </w:rPr>
        <w:t>Схемы организации информационной технологии в казначействе</w:t>
      </w:r>
    </w:p>
    <w:p w:rsidR="0019511C" w:rsidRPr="00143149" w:rsidRDefault="009679F0" w:rsidP="006A4789">
      <w:pPr>
        <w:spacing w:line="360" w:lineRule="auto"/>
        <w:ind w:firstLine="993"/>
        <w:jc w:val="both"/>
        <w:rPr>
          <w:sz w:val="28"/>
          <w:szCs w:val="28"/>
        </w:rPr>
      </w:pPr>
      <w:r w:rsidRPr="00143149">
        <w:rPr>
          <w:sz w:val="28"/>
          <w:szCs w:val="28"/>
        </w:rPr>
        <w:t>Существует две схемы организации информационной технологии в казначействе:</w:t>
      </w:r>
    </w:p>
    <w:p w:rsidR="0019511C" w:rsidRPr="00143149" w:rsidRDefault="009679F0" w:rsidP="006A4789">
      <w:pPr>
        <w:spacing w:line="360" w:lineRule="auto"/>
        <w:ind w:firstLine="993"/>
        <w:jc w:val="both"/>
        <w:rPr>
          <w:sz w:val="28"/>
          <w:szCs w:val="28"/>
        </w:rPr>
      </w:pPr>
      <w:r w:rsidRPr="00143149">
        <w:rPr>
          <w:sz w:val="28"/>
          <w:szCs w:val="28"/>
        </w:rPr>
        <w:t xml:space="preserve"> 1. С ведением личных счетов получателей средств государственного бюджета и расчетами из единых текущих счетов расходов Национального банка Украины или его уполномоченных агентов; </w:t>
      </w:r>
    </w:p>
    <w:p w:rsidR="0019511C" w:rsidRPr="00143149" w:rsidRDefault="009679F0" w:rsidP="006A4789">
      <w:pPr>
        <w:spacing w:line="360" w:lineRule="auto"/>
        <w:ind w:firstLine="993"/>
        <w:jc w:val="both"/>
        <w:rPr>
          <w:sz w:val="28"/>
          <w:szCs w:val="28"/>
        </w:rPr>
      </w:pPr>
      <w:r w:rsidRPr="00143149">
        <w:rPr>
          <w:sz w:val="28"/>
          <w:szCs w:val="28"/>
        </w:rPr>
        <w:t xml:space="preserve">2. Эффективного единого регионального рынка ценных бумаг и центральных органов такого рынка – центральных регистратора, депозитария и расчетно-клирингового центра и выполнения по доверенности Министерства финансов функций государственных ценных бумаг на этом региональном рынке ценных бумаг. </w:t>
      </w:r>
    </w:p>
    <w:p w:rsidR="0019511C" w:rsidRPr="00143149" w:rsidRDefault="009679F0" w:rsidP="006A4789">
      <w:pPr>
        <w:spacing w:line="360" w:lineRule="auto"/>
        <w:ind w:firstLine="993"/>
        <w:jc w:val="both"/>
        <w:rPr>
          <w:sz w:val="28"/>
          <w:szCs w:val="28"/>
        </w:rPr>
      </w:pPr>
      <w:r w:rsidRPr="00143149">
        <w:rPr>
          <w:sz w:val="28"/>
          <w:szCs w:val="28"/>
        </w:rPr>
        <w:t>Обе схемы организации информационных технологий в казначействе имеют положительные и негативные стороны.</w:t>
      </w:r>
    </w:p>
    <w:p w:rsidR="0019511C" w:rsidRPr="00143149" w:rsidRDefault="009679F0" w:rsidP="006A4789">
      <w:pPr>
        <w:spacing w:line="360" w:lineRule="auto"/>
        <w:ind w:firstLine="993"/>
        <w:jc w:val="both"/>
        <w:rPr>
          <w:sz w:val="28"/>
          <w:szCs w:val="28"/>
        </w:rPr>
      </w:pPr>
      <w:r w:rsidRPr="00143149">
        <w:rPr>
          <w:sz w:val="28"/>
          <w:szCs w:val="28"/>
        </w:rPr>
        <w:t xml:space="preserve"> В первом случае достигается полная автономность системы с развитой инфраструктурой рынка ценных бумаг, ее относительная независимость от проблем межведомственных отношений. </w:t>
      </w:r>
    </w:p>
    <w:p w:rsidR="0019511C" w:rsidRPr="00143149" w:rsidRDefault="009679F0" w:rsidP="006A4789">
      <w:pPr>
        <w:spacing w:line="360" w:lineRule="auto"/>
        <w:ind w:firstLine="993"/>
        <w:jc w:val="both"/>
        <w:rPr>
          <w:sz w:val="28"/>
          <w:szCs w:val="28"/>
        </w:rPr>
      </w:pPr>
      <w:r w:rsidRPr="00143149">
        <w:rPr>
          <w:sz w:val="28"/>
          <w:szCs w:val="28"/>
        </w:rPr>
        <w:t xml:space="preserve">В случае выбора второго направления робота органов государственного казначейства в большей мере носит общий организационно-правовой характер, который состоит в координации усилий нескольких ведомств и обеспечении безопасных условий для работы такого рынка. Таким образом, главной целью создания автоматизированной системы в органах казначейства есть существенное повышение эффективности выполнения государственного бюджета. В связи с этим на информационную систему казначейства полагаются следующие требования: </w:t>
      </w:r>
    </w:p>
    <w:p w:rsidR="0019511C" w:rsidRPr="00143149" w:rsidRDefault="009679F0" w:rsidP="006A4789">
      <w:pPr>
        <w:spacing w:line="360" w:lineRule="auto"/>
        <w:ind w:firstLine="993"/>
        <w:jc w:val="both"/>
        <w:rPr>
          <w:sz w:val="28"/>
          <w:szCs w:val="28"/>
        </w:rPr>
      </w:pPr>
      <w:r w:rsidRPr="00143149">
        <w:rPr>
          <w:sz w:val="28"/>
          <w:szCs w:val="28"/>
        </w:rPr>
        <w:t>• оперативно, точно и эффективно решать ограниченным персоналом все объемы задач, которые относятся перед системой органов казначейства;</w:t>
      </w:r>
    </w:p>
    <w:p w:rsidR="0019511C" w:rsidRPr="00143149" w:rsidRDefault="009679F0" w:rsidP="006A4789">
      <w:pPr>
        <w:spacing w:line="360" w:lineRule="auto"/>
        <w:ind w:firstLine="993"/>
        <w:jc w:val="both"/>
        <w:rPr>
          <w:sz w:val="28"/>
          <w:szCs w:val="28"/>
        </w:rPr>
      </w:pPr>
      <w:r w:rsidRPr="00143149">
        <w:rPr>
          <w:sz w:val="28"/>
          <w:szCs w:val="28"/>
        </w:rPr>
        <w:t xml:space="preserve"> • оперативно, точно и достоверно решать задачи по учету прибылей государственного бюджета; </w:t>
      </w:r>
    </w:p>
    <w:p w:rsidR="0019511C" w:rsidRPr="00143149" w:rsidRDefault="009679F0" w:rsidP="006A4789">
      <w:pPr>
        <w:spacing w:line="360" w:lineRule="auto"/>
        <w:ind w:firstLine="993"/>
        <w:jc w:val="both"/>
        <w:rPr>
          <w:sz w:val="28"/>
          <w:szCs w:val="28"/>
        </w:rPr>
      </w:pPr>
      <w:r w:rsidRPr="00143149">
        <w:rPr>
          <w:sz w:val="28"/>
          <w:szCs w:val="28"/>
        </w:rPr>
        <w:t xml:space="preserve">• организовывать взаимодействие между государственным бюджетом и всеми уровнями местных бюджетов; </w:t>
      </w:r>
    </w:p>
    <w:p w:rsidR="0019511C" w:rsidRPr="00143149" w:rsidRDefault="009679F0" w:rsidP="006A4789">
      <w:pPr>
        <w:spacing w:line="360" w:lineRule="auto"/>
        <w:ind w:firstLine="993"/>
        <w:jc w:val="both"/>
        <w:rPr>
          <w:sz w:val="28"/>
          <w:szCs w:val="28"/>
        </w:rPr>
      </w:pPr>
      <w:r w:rsidRPr="00143149">
        <w:rPr>
          <w:sz w:val="28"/>
          <w:szCs w:val="28"/>
        </w:rPr>
        <w:t xml:space="preserve">• быстро и точно доказывать средства государственного бюджета к конечным адресатам; </w:t>
      </w:r>
    </w:p>
    <w:p w:rsidR="0019511C" w:rsidRPr="00143149" w:rsidRDefault="009679F0" w:rsidP="006A4789">
      <w:pPr>
        <w:spacing w:line="360" w:lineRule="auto"/>
        <w:ind w:firstLine="993"/>
        <w:jc w:val="both"/>
        <w:rPr>
          <w:sz w:val="28"/>
          <w:szCs w:val="28"/>
        </w:rPr>
      </w:pPr>
      <w:r w:rsidRPr="00143149">
        <w:rPr>
          <w:sz w:val="28"/>
          <w:szCs w:val="28"/>
        </w:rPr>
        <w:t xml:space="preserve">• обеспечить текущий, полный, оперативный и строгий контроль за рациональным и целевым использованиям бюджетных средств; </w:t>
      </w:r>
    </w:p>
    <w:p w:rsidR="0019511C" w:rsidRPr="00143149" w:rsidRDefault="009679F0" w:rsidP="006A4789">
      <w:pPr>
        <w:spacing w:line="360" w:lineRule="auto"/>
        <w:ind w:firstLine="993"/>
        <w:jc w:val="both"/>
        <w:rPr>
          <w:sz w:val="28"/>
          <w:szCs w:val="28"/>
        </w:rPr>
      </w:pPr>
      <w:r w:rsidRPr="00143149">
        <w:rPr>
          <w:sz w:val="28"/>
          <w:szCs w:val="28"/>
        </w:rPr>
        <w:t xml:space="preserve">• обеспечить оперативный и объективный анализ выполнения бюджета и прогнозирование уступок прибылей в бюджет и ожидаемых расходов на любой заданный период; </w:t>
      </w:r>
    </w:p>
    <w:p w:rsidR="0019511C" w:rsidRPr="00143149" w:rsidRDefault="009679F0" w:rsidP="006A4789">
      <w:pPr>
        <w:spacing w:line="360" w:lineRule="auto"/>
        <w:ind w:firstLine="993"/>
        <w:jc w:val="both"/>
        <w:rPr>
          <w:sz w:val="28"/>
          <w:szCs w:val="28"/>
        </w:rPr>
      </w:pPr>
      <w:r w:rsidRPr="00143149">
        <w:rPr>
          <w:sz w:val="28"/>
          <w:szCs w:val="28"/>
        </w:rPr>
        <w:t xml:space="preserve">• обслуживать государственный и внутренний долг; </w:t>
      </w:r>
    </w:p>
    <w:p w:rsidR="0019511C" w:rsidRPr="00143149" w:rsidRDefault="009679F0" w:rsidP="006A4789">
      <w:pPr>
        <w:spacing w:line="360" w:lineRule="auto"/>
        <w:ind w:firstLine="993"/>
        <w:jc w:val="both"/>
        <w:rPr>
          <w:sz w:val="28"/>
          <w:szCs w:val="28"/>
        </w:rPr>
      </w:pPr>
      <w:r w:rsidRPr="00143149">
        <w:rPr>
          <w:sz w:val="28"/>
          <w:szCs w:val="28"/>
        </w:rPr>
        <w:t xml:space="preserve">• обеспечивать соответствие действующему законодательству и нормативным требованиям Министерства финансов; </w:t>
      </w:r>
    </w:p>
    <w:p w:rsidR="0019511C" w:rsidRPr="00143149" w:rsidRDefault="009679F0" w:rsidP="006A4789">
      <w:pPr>
        <w:spacing w:line="360" w:lineRule="auto"/>
        <w:ind w:firstLine="993"/>
        <w:jc w:val="both"/>
        <w:rPr>
          <w:sz w:val="28"/>
          <w:szCs w:val="28"/>
        </w:rPr>
      </w:pPr>
      <w:r w:rsidRPr="00143149">
        <w:rPr>
          <w:sz w:val="28"/>
          <w:szCs w:val="28"/>
        </w:rPr>
        <w:t xml:space="preserve">• обслуживать конфиденциальную и секретную информацию в соответствии с требованиями компетентных органов; </w:t>
      </w:r>
    </w:p>
    <w:p w:rsidR="0019511C" w:rsidRPr="00143149" w:rsidRDefault="009679F0" w:rsidP="006A4789">
      <w:pPr>
        <w:spacing w:line="360" w:lineRule="auto"/>
        <w:ind w:firstLine="993"/>
        <w:jc w:val="both"/>
        <w:rPr>
          <w:sz w:val="28"/>
          <w:szCs w:val="28"/>
        </w:rPr>
      </w:pPr>
      <w:r w:rsidRPr="00143149">
        <w:rPr>
          <w:sz w:val="28"/>
          <w:szCs w:val="28"/>
        </w:rPr>
        <w:t>• обеспечить юридическую наследственность первичного документу и его электронной копии, а также сохранение на протяжении всего периода их регламентированного существования, которое определяется инструкциями и положениями о делопроизводстве.</w:t>
      </w:r>
    </w:p>
    <w:p w:rsidR="0019511C" w:rsidRPr="00143149" w:rsidRDefault="0019511C" w:rsidP="006A4789">
      <w:pPr>
        <w:spacing w:line="360" w:lineRule="auto"/>
        <w:ind w:firstLine="993"/>
        <w:jc w:val="both"/>
        <w:rPr>
          <w:sz w:val="28"/>
          <w:szCs w:val="28"/>
        </w:rPr>
      </w:pPr>
    </w:p>
    <w:p w:rsidR="0019511C" w:rsidRPr="00143149" w:rsidRDefault="009679F0" w:rsidP="006A4789">
      <w:pPr>
        <w:spacing w:line="360" w:lineRule="auto"/>
        <w:ind w:firstLine="993"/>
        <w:jc w:val="both"/>
        <w:rPr>
          <w:sz w:val="28"/>
          <w:szCs w:val="28"/>
        </w:rPr>
      </w:pPr>
      <w:r w:rsidRPr="00143149">
        <w:rPr>
          <w:b/>
          <w:sz w:val="28"/>
          <w:szCs w:val="28"/>
        </w:rPr>
        <w:t>Требования к информационной системе органов казначейства</w:t>
      </w:r>
      <w:r w:rsidRPr="00143149">
        <w:rPr>
          <w:sz w:val="28"/>
          <w:szCs w:val="28"/>
        </w:rPr>
        <w:t xml:space="preserve"> Достижение основных целей построения автоматизированной информационной системы органов казначейства возможное при выполнении ряда следующих требований: </w:t>
      </w:r>
    </w:p>
    <w:p w:rsidR="0019511C" w:rsidRPr="00143149" w:rsidRDefault="009679F0" w:rsidP="006A4789">
      <w:pPr>
        <w:spacing w:line="360" w:lineRule="auto"/>
        <w:ind w:firstLine="993"/>
        <w:jc w:val="both"/>
        <w:rPr>
          <w:sz w:val="28"/>
          <w:szCs w:val="28"/>
        </w:rPr>
      </w:pPr>
      <w:r w:rsidRPr="00143149">
        <w:rPr>
          <w:sz w:val="28"/>
          <w:szCs w:val="28"/>
        </w:rPr>
        <w:t xml:space="preserve">• Информационная система должна строиться на базе автоматизированного бухгалтерского учета с эквивалентным по уровню детализации сопровождением планов счетов. Бухгалтерский учет выполнения государственного бюджета должен проводиться в аналитическом аспекте на полную глубину бюджетной классификации, в том числе и в разрезе конечных адресатов бюджетных средств. Такой принцип позволяет отслеживать в учетных реестрах информационного комплекса оперативное и достоверное отображения фактического состояния государственного бюджета на любом уровне. </w:t>
      </w:r>
    </w:p>
    <w:p w:rsidR="00AA26E6" w:rsidRPr="00143149" w:rsidRDefault="009679F0" w:rsidP="006A4789">
      <w:pPr>
        <w:spacing w:line="360" w:lineRule="auto"/>
        <w:ind w:firstLine="993"/>
        <w:jc w:val="both"/>
        <w:rPr>
          <w:sz w:val="28"/>
          <w:szCs w:val="28"/>
        </w:rPr>
      </w:pPr>
      <w:r w:rsidRPr="00143149">
        <w:rPr>
          <w:sz w:val="28"/>
          <w:szCs w:val="28"/>
        </w:rPr>
        <w:t xml:space="preserve">• Информационная система казначейства должна адаптироваться к работе, как с традиционными банковскими операциями, так и с системами электронных банковских расчетов и поддерживать активное взаимодействие с информационными системами выполнения государственного и местных бюджетов. Такие сопредельные системы должны базироваться на полномасштабном автоматизированном и оперативном бухгалтерском учете выполнения бюджетов и предусматривать однократное формирование информации при обработке первичных документов, в том числе платежных документов в банковской системе (это исключит ошибки и </w:t>
      </w:r>
      <w:r w:rsidR="0019511C" w:rsidRPr="00143149">
        <w:rPr>
          <w:sz w:val="28"/>
          <w:szCs w:val="28"/>
        </w:rPr>
        <w:t>несопоставлен</w:t>
      </w:r>
      <w:r w:rsidR="00AA26E6" w:rsidRPr="00143149">
        <w:rPr>
          <w:sz w:val="28"/>
          <w:szCs w:val="28"/>
        </w:rPr>
        <w:t>ых</w:t>
      </w:r>
      <w:r w:rsidRPr="00143149">
        <w:rPr>
          <w:sz w:val="28"/>
          <w:szCs w:val="28"/>
        </w:rPr>
        <w:t xml:space="preserve"> данных при повторных вводах информации в систему). </w:t>
      </w:r>
    </w:p>
    <w:p w:rsidR="00AA26E6" w:rsidRPr="00143149" w:rsidRDefault="009679F0" w:rsidP="006A4789">
      <w:pPr>
        <w:spacing w:line="360" w:lineRule="auto"/>
        <w:ind w:firstLine="993"/>
        <w:jc w:val="both"/>
        <w:rPr>
          <w:sz w:val="28"/>
          <w:szCs w:val="28"/>
        </w:rPr>
      </w:pPr>
      <w:r w:rsidRPr="00143149">
        <w:rPr>
          <w:sz w:val="28"/>
          <w:szCs w:val="28"/>
        </w:rPr>
        <w:t xml:space="preserve">• Согласование и синхронизация основных процессов выполнения бюджетов на протяжении операционного дня, воскресенья, месяца, квартала, года. </w:t>
      </w:r>
    </w:p>
    <w:p w:rsidR="00AA26E6" w:rsidRPr="00143149" w:rsidRDefault="009679F0" w:rsidP="006A4789">
      <w:pPr>
        <w:spacing w:line="360" w:lineRule="auto"/>
        <w:ind w:firstLine="993"/>
        <w:jc w:val="both"/>
        <w:rPr>
          <w:sz w:val="28"/>
          <w:szCs w:val="28"/>
        </w:rPr>
      </w:pPr>
      <w:r w:rsidRPr="00143149">
        <w:rPr>
          <w:sz w:val="28"/>
          <w:szCs w:val="28"/>
        </w:rPr>
        <w:t>• Организация единой технологической информационной коммуникационной системы органов, которые выполняют бюджеты разных уровней. • Достоверность информации, которая входит в сопредельные системы в процессе их взаимодействия - использование единой технологии защиты информации от несанкционированного доступа и защиты электронной подписи.</w:t>
      </w:r>
    </w:p>
    <w:p w:rsidR="00AA26E6" w:rsidRPr="00143149" w:rsidRDefault="009679F0" w:rsidP="006A4789">
      <w:pPr>
        <w:spacing w:line="360" w:lineRule="auto"/>
        <w:ind w:firstLine="993"/>
        <w:jc w:val="both"/>
        <w:rPr>
          <w:sz w:val="28"/>
          <w:szCs w:val="28"/>
        </w:rPr>
      </w:pPr>
      <w:r w:rsidRPr="00143149">
        <w:rPr>
          <w:sz w:val="28"/>
          <w:szCs w:val="28"/>
        </w:rPr>
        <w:t xml:space="preserve"> • Применение во время разработки и внедрения автоматизированной информационной технологии казначейства технологических и методологических решений, которые позволяют проводить модификацию, как всей системы или ее ядра, так лишь отдельных автоматизированных мест и отдельных задач на рабочих местах, не влияя на текущую работу системы в целом. </w:t>
      </w:r>
    </w:p>
    <w:p w:rsidR="00AA26E6" w:rsidRPr="00143149" w:rsidRDefault="009679F0" w:rsidP="006A4789">
      <w:pPr>
        <w:spacing w:line="360" w:lineRule="auto"/>
        <w:ind w:firstLine="993"/>
        <w:jc w:val="both"/>
        <w:rPr>
          <w:sz w:val="28"/>
          <w:szCs w:val="28"/>
        </w:rPr>
      </w:pPr>
      <w:r w:rsidRPr="00143149">
        <w:rPr>
          <w:sz w:val="28"/>
          <w:szCs w:val="28"/>
        </w:rPr>
        <w:t>Обзор возможных технических решений построения информационной системы. Исходя из приведенных требований к автоматизированной информационной системе и требованиям построения этой системы можно предложить две архитектуры автоматизированной информационной технологии:</w:t>
      </w:r>
    </w:p>
    <w:p w:rsidR="00F559AB" w:rsidRPr="00143149" w:rsidRDefault="009679F0" w:rsidP="006A4789">
      <w:pPr>
        <w:numPr>
          <w:ilvl w:val="0"/>
          <w:numId w:val="1"/>
        </w:numPr>
        <w:spacing w:line="360" w:lineRule="auto"/>
        <w:ind w:left="0" w:firstLine="993"/>
        <w:jc w:val="both"/>
        <w:rPr>
          <w:sz w:val="28"/>
          <w:szCs w:val="28"/>
          <w:lang w:val="en-US"/>
        </w:rPr>
      </w:pPr>
      <w:r w:rsidRPr="00143149">
        <w:rPr>
          <w:sz w:val="28"/>
          <w:szCs w:val="28"/>
        </w:rPr>
        <w:t>“Терминальная“ архитектура - на базе использования центрального вычислительного комплекса высокой производительности - майнфрейм</w:t>
      </w:r>
      <w:r w:rsidR="00AA26E6" w:rsidRPr="00143149">
        <w:rPr>
          <w:sz w:val="28"/>
          <w:szCs w:val="28"/>
        </w:rPr>
        <w:t>а</w:t>
      </w:r>
      <w:r w:rsidRPr="00143149">
        <w:rPr>
          <w:sz w:val="28"/>
          <w:szCs w:val="28"/>
        </w:rPr>
        <w:t xml:space="preserve"> (mainframe) и системы локальных и отдаленных терминалов, в том числе и интеллектуальных. Преимуществом этой системы есть централизованная </w:t>
      </w:r>
      <w:r w:rsidR="00AA26E6" w:rsidRPr="00143149">
        <w:rPr>
          <w:sz w:val="28"/>
          <w:szCs w:val="28"/>
        </w:rPr>
        <w:t>много</w:t>
      </w:r>
      <w:r w:rsidRPr="00143149">
        <w:rPr>
          <w:sz w:val="28"/>
          <w:szCs w:val="28"/>
        </w:rPr>
        <w:t xml:space="preserve">поточна и </w:t>
      </w:r>
      <w:r w:rsidR="00AA26E6" w:rsidRPr="00143149">
        <w:rPr>
          <w:sz w:val="28"/>
          <w:szCs w:val="28"/>
        </w:rPr>
        <w:t>много</w:t>
      </w:r>
      <w:r w:rsidRPr="00143149">
        <w:rPr>
          <w:sz w:val="28"/>
          <w:szCs w:val="28"/>
        </w:rPr>
        <w:t>задачна</w:t>
      </w:r>
      <w:r w:rsidR="00AA26E6" w:rsidRPr="00143149">
        <w:rPr>
          <w:sz w:val="28"/>
          <w:szCs w:val="28"/>
        </w:rPr>
        <w:t>я</w:t>
      </w:r>
      <w:r w:rsidRPr="00143149">
        <w:rPr>
          <w:sz w:val="28"/>
          <w:szCs w:val="28"/>
        </w:rPr>
        <w:t xml:space="preserve"> обработка всей информации, которая находится в информационной системе. Это позволяет оптимизировать использование дорогих вычислительных ресурсов высокой производительности центральной машины.</w:t>
      </w:r>
    </w:p>
    <w:p w:rsidR="00F559AB" w:rsidRPr="00143149" w:rsidRDefault="009679F0" w:rsidP="00F559AB">
      <w:pPr>
        <w:spacing w:line="360" w:lineRule="auto"/>
        <w:ind w:firstLine="709"/>
        <w:jc w:val="both"/>
        <w:rPr>
          <w:sz w:val="28"/>
          <w:szCs w:val="28"/>
        </w:rPr>
      </w:pPr>
      <w:r w:rsidRPr="00143149">
        <w:rPr>
          <w:sz w:val="28"/>
          <w:szCs w:val="28"/>
        </w:rPr>
        <w:t>При работе майнфрейм</w:t>
      </w:r>
      <w:r w:rsidR="00AA26E6" w:rsidRPr="00143149">
        <w:rPr>
          <w:sz w:val="28"/>
          <w:szCs w:val="28"/>
        </w:rPr>
        <w:t>а</w:t>
      </w:r>
      <w:r w:rsidRPr="00143149">
        <w:rPr>
          <w:sz w:val="28"/>
          <w:szCs w:val="28"/>
        </w:rPr>
        <w:t xml:space="preserve"> каждому пользователю и каждому процессу выделяется комплекс информационных ресурсов для решения поставленных задач. Операционные системы майнфрейм</w:t>
      </w:r>
      <w:r w:rsidR="00AA26E6" w:rsidRPr="00143149">
        <w:rPr>
          <w:sz w:val="28"/>
          <w:szCs w:val="28"/>
        </w:rPr>
        <w:t>о</w:t>
      </w:r>
      <w:r w:rsidRPr="00143149">
        <w:rPr>
          <w:sz w:val="28"/>
          <w:szCs w:val="28"/>
        </w:rPr>
        <w:t xml:space="preserve">в характеризуются стойкостью в работе, защищенностью и эффективностью использования ресурсов памяти, центральных вычислительных ресурсов и периферийными устройствами ввода - вывода информации. Такая архитектура со времени создания ориентировалась на эффективное решение некоторых (или многих) разных задач одновременно в режиме разделения времени, поэтому имеет развитые средства защиты информации и защиты от сбоев. Ориентация операционных систем </w:t>
      </w:r>
      <w:r w:rsidR="00AA26E6" w:rsidRPr="00143149">
        <w:rPr>
          <w:sz w:val="28"/>
          <w:szCs w:val="28"/>
        </w:rPr>
        <w:t>на работу большого количества (</w:t>
      </w:r>
      <w:r w:rsidRPr="00143149">
        <w:rPr>
          <w:sz w:val="28"/>
          <w:szCs w:val="28"/>
        </w:rPr>
        <w:t xml:space="preserve">до нескольких тысяч) пользователей определил создание развитых и скоростных телекоммуникационных средств, встроенных в операционную систему и аппаратную часть </w:t>
      </w:r>
      <w:r w:rsidR="00AA26E6" w:rsidRPr="00143149">
        <w:rPr>
          <w:sz w:val="28"/>
          <w:szCs w:val="28"/>
        </w:rPr>
        <w:t>майнфреймов</w:t>
      </w:r>
      <w:r w:rsidRPr="00143149">
        <w:rPr>
          <w:sz w:val="28"/>
          <w:szCs w:val="28"/>
        </w:rPr>
        <w:t xml:space="preserve"> поддержку всех основных, в том числе </w:t>
      </w:r>
      <w:r w:rsidR="00AA26E6" w:rsidRPr="00143149">
        <w:rPr>
          <w:sz w:val="28"/>
          <w:szCs w:val="28"/>
        </w:rPr>
        <w:t xml:space="preserve">многоп   </w:t>
      </w:r>
      <w:r w:rsidRPr="00143149">
        <w:rPr>
          <w:sz w:val="28"/>
          <w:szCs w:val="28"/>
        </w:rPr>
        <w:t xml:space="preserve"> коммуникационных протоколов. Аппаратная часть системы, которая разрабатывалась для возможности работы без остановок, отмечается высокой надежностью и стойкостью к отказам. Перспективы использования этих дорогих при приобретении и эксплуатации вычислительных сетей должно рассматриваться в строгом соответствии с реальной потребностью у них услугах. </w:t>
      </w:r>
    </w:p>
    <w:p w:rsidR="00F559AB" w:rsidRPr="00143149" w:rsidRDefault="009679F0" w:rsidP="00F559AB">
      <w:pPr>
        <w:spacing w:line="360" w:lineRule="auto"/>
        <w:ind w:firstLine="708"/>
        <w:jc w:val="both"/>
        <w:rPr>
          <w:sz w:val="28"/>
          <w:szCs w:val="28"/>
        </w:rPr>
      </w:pPr>
      <w:r w:rsidRPr="00143149">
        <w:rPr>
          <w:sz w:val="28"/>
          <w:szCs w:val="28"/>
        </w:rPr>
        <w:t xml:space="preserve">2. Архитектура “ клиент-сервер“ - на основе организации коллективной высокопроизводительной работы с базами данных в локальных вычислительных сетях масштабов отдела организации. Архитектура “ клиент-сервер“ образовывается путем объединения локальных вычислительных сетей органов государственного казначейства. Объединения проводится с использованием коммутационного оборудования и программного обеспечения, которое позволяет отдаленным пользователям эффективно и безопасно проводить необходимые действия по информационному обмену и модификации отдаленных баз данных. На рабочих станциях автоматизированной информационной системы размещается программное обеспечение определенных автоматизированных рабочих мест, которые обеспечивают выполнение заданной совокупности задач. В случае работы пользователей с базами данных органы государственного казначейства содержат клиентскую часть задачи, функционирование которой обеспечивает интерфейс пользователя, формирование и отправление запросов к базы данных. Такая архитектура позволяет создавать эргономичные, гибкие в налаживании автоматизированные рабочие места с использованием централизованных баз данных и относительно недорогих персональных компьютеров. </w:t>
      </w:r>
    </w:p>
    <w:p w:rsidR="00F559AB" w:rsidRPr="00143149" w:rsidRDefault="009679F0" w:rsidP="00F559AB">
      <w:pPr>
        <w:spacing w:line="360" w:lineRule="auto"/>
        <w:ind w:firstLine="708"/>
        <w:jc w:val="both"/>
        <w:rPr>
          <w:sz w:val="28"/>
          <w:szCs w:val="28"/>
        </w:rPr>
      </w:pPr>
      <w:r w:rsidRPr="00143149">
        <w:rPr>
          <w:sz w:val="28"/>
          <w:szCs w:val="28"/>
        </w:rPr>
        <w:t xml:space="preserve">Выбор архитектуры построения автоматизированной информационной системы казначейства определяет и требования к аппаратной части информационного комплекса. Так, с одной стороны организация автоматизированного банка данных казначейства по принципу централизации и иерархии, а с другого - большие объемы информационных потоков в условиях автоматизированной обработки и создания документов требуют применения мощных серверов и корпоративных баз данных. При этом следует учесть, что увеличение времени реагирования системы, которое базируется на регулярных обращениях к файл - серверу до 3 секунд заметно повышает втомлюваність оператора, Использование современного эргономичного графического интерфейса (например, Microsoft) позволяет легко организовать эффективную коллективную и индивидуальную работу пользователей в локальной вычислительной сети. </w:t>
      </w:r>
    </w:p>
    <w:p w:rsidR="00F559AB" w:rsidRPr="00143149" w:rsidRDefault="009679F0" w:rsidP="00F559AB">
      <w:pPr>
        <w:spacing w:line="360" w:lineRule="auto"/>
        <w:ind w:firstLine="708"/>
        <w:jc w:val="both"/>
        <w:rPr>
          <w:sz w:val="28"/>
          <w:szCs w:val="28"/>
        </w:rPr>
      </w:pPr>
      <w:r w:rsidRPr="00143149">
        <w:rPr>
          <w:sz w:val="28"/>
          <w:szCs w:val="28"/>
        </w:rPr>
        <w:t>Работа в локальной вычислительной сети на базе технологий коллективного создания и использование документу позволяет органам казначейства сократить производство избыточных или ненужных документов на бумажных носителях. Подобная технология позволяет организовать безбумажную технологию работы органов казначейства в режиме электронного офиса. В общем случае построенная на базе архитектуры “ клиент-сервер“ автоматизированная информационная технология органов казначейства должна содержать автоматизированные рабочие места администраторов офисных систем и службы информационной безопасности, администрации органов казначейства и казначеев что выполняют конкретные функции во время выполнения бюджетов разных уровней.</w:t>
      </w:r>
    </w:p>
    <w:p w:rsidR="00F559AB" w:rsidRPr="00143149" w:rsidRDefault="009679F0" w:rsidP="00F559AB">
      <w:pPr>
        <w:spacing w:line="360" w:lineRule="auto"/>
        <w:ind w:firstLine="708"/>
        <w:jc w:val="both"/>
        <w:rPr>
          <w:sz w:val="28"/>
          <w:szCs w:val="28"/>
        </w:rPr>
      </w:pPr>
      <w:r w:rsidRPr="00143149">
        <w:rPr>
          <w:sz w:val="28"/>
          <w:szCs w:val="28"/>
        </w:rPr>
        <w:t xml:space="preserve">Организация работы офиса в целом и его технологических частей, связанных с работой в банковских системах платежей, в том числе электронных, и с депозитарной системой обслуживания рынка государственных ценных бумаг, строится на едином принципе коллективной работы с объектами - электронными документами, которые юридически являются полноценными эквивалентами бумажного документу, которые приняты в традиционном документообороте. Такой подход усложняет работу распределенных систем, но обеспечивает юридическую целостность информации в системе и надежность во время коллективной обработки информации. </w:t>
      </w:r>
    </w:p>
    <w:p w:rsidR="00F559AB" w:rsidRPr="00143149" w:rsidRDefault="009679F0" w:rsidP="00F559AB">
      <w:pPr>
        <w:spacing w:line="360" w:lineRule="auto"/>
        <w:ind w:firstLine="708"/>
        <w:jc w:val="both"/>
        <w:rPr>
          <w:sz w:val="28"/>
          <w:szCs w:val="28"/>
        </w:rPr>
      </w:pPr>
      <w:r w:rsidRPr="00143149">
        <w:rPr>
          <w:sz w:val="28"/>
          <w:szCs w:val="28"/>
        </w:rPr>
        <w:t>Рабочие места офиса должны достоверно воссоздавать все нормативные требования создания и обработки документов - от регистрации и организации маршрута обработки к фиксации принятия решения. Обычно такие системы функционируют на основе жестко организованных процедур на конкретных автоматизированных рабочих местах, связанных в маршрутные потоки передачи информации с одного автоматизированного рабочего места на другое путем передачи файла документу.</w:t>
      </w:r>
    </w:p>
    <w:p w:rsidR="006A4789" w:rsidRPr="00143149" w:rsidRDefault="009679F0" w:rsidP="00F559AB">
      <w:pPr>
        <w:spacing w:line="360" w:lineRule="auto"/>
        <w:ind w:firstLine="708"/>
        <w:jc w:val="both"/>
        <w:rPr>
          <w:sz w:val="28"/>
          <w:szCs w:val="28"/>
        </w:rPr>
      </w:pPr>
      <w:r w:rsidRPr="00143149">
        <w:rPr>
          <w:sz w:val="28"/>
          <w:szCs w:val="28"/>
        </w:rPr>
        <w:t xml:space="preserve"> Автоматизированная информационная система казначейства должна стать составной частью интегрированной аппаратно-программной системы, которая объединяет отдельные информационно-технологические аппаратно-программные средства органов государственного казначейства разных уровней, включая сюда локальные вычислительные системы, отдельные автоматизированные рабочие места и терминалы, коммутационные компьютерные системы и средства, которые находятся в распоряжении этих заведений. Такая автоматизированная информационная система казначейства представит возможность проводить оперативный и эффективный обмен информацией в согласованных форматах данных между всеми участниками бюджетного процесса. </w:t>
      </w:r>
    </w:p>
    <w:p w:rsidR="006A4789" w:rsidRPr="00143149" w:rsidRDefault="006A4789" w:rsidP="006A4789">
      <w:pPr>
        <w:spacing w:line="360" w:lineRule="auto"/>
        <w:ind w:firstLine="993"/>
        <w:jc w:val="both"/>
        <w:rPr>
          <w:sz w:val="28"/>
          <w:szCs w:val="28"/>
          <w:lang w:val="en-US"/>
        </w:rPr>
      </w:pPr>
    </w:p>
    <w:p w:rsidR="006A4789" w:rsidRPr="00143149" w:rsidRDefault="006A4789" w:rsidP="006A4789">
      <w:pPr>
        <w:spacing w:line="360" w:lineRule="auto"/>
        <w:ind w:firstLine="993"/>
        <w:jc w:val="both"/>
        <w:rPr>
          <w:sz w:val="28"/>
          <w:szCs w:val="28"/>
          <w:lang w:val="en-US"/>
        </w:rPr>
      </w:pPr>
    </w:p>
    <w:p w:rsidR="006A4789" w:rsidRPr="00143149" w:rsidRDefault="006A4789" w:rsidP="006A4789">
      <w:pPr>
        <w:spacing w:line="360" w:lineRule="auto"/>
        <w:ind w:firstLine="993"/>
        <w:jc w:val="both"/>
        <w:rPr>
          <w:sz w:val="28"/>
          <w:szCs w:val="28"/>
          <w:lang w:val="en-US"/>
        </w:rPr>
      </w:pPr>
    </w:p>
    <w:p w:rsidR="006A4789" w:rsidRPr="00143149" w:rsidRDefault="006A4789" w:rsidP="006A4789">
      <w:pPr>
        <w:spacing w:line="360" w:lineRule="auto"/>
        <w:ind w:firstLine="993"/>
        <w:jc w:val="both"/>
        <w:rPr>
          <w:sz w:val="28"/>
          <w:szCs w:val="28"/>
          <w:lang w:val="en-US"/>
        </w:rPr>
      </w:pPr>
    </w:p>
    <w:p w:rsidR="006A4789" w:rsidRPr="00143149" w:rsidRDefault="006A4789" w:rsidP="006A4789">
      <w:pPr>
        <w:spacing w:line="360" w:lineRule="auto"/>
        <w:ind w:firstLine="993"/>
        <w:jc w:val="both"/>
        <w:rPr>
          <w:sz w:val="28"/>
          <w:szCs w:val="28"/>
          <w:lang w:val="en-US"/>
        </w:rPr>
      </w:pPr>
    </w:p>
    <w:p w:rsidR="006A4789" w:rsidRPr="00143149" w:rsidRDefault="006A4789" w:rsidP="006A4789">
      <w:pPr>
        <w:spacing w:line="360" w:lineRule="auto"/>
        <w:ind w:firstLine="993"/>
        <w:jc w:val="both"/>
        <w:rPr>
          <w:sz w:val="28"/>
          <w:szCs w:val="28"/>
          <w:lang w:val="en-US"/>
        </w:rPr>
      </w:pPr>
    </w:p>
    <w:p w:rsidR="006A4789" w:rsidRPr="00143149" w:rsidRDefault="006A4789" w:rsidP="006A4789">
      <w:pPr>
        <w:spacing w:line="360" w:lineRule="auto"/>
        <w:ind w:firstLine="993"/>
        <w:jc w:val="both"/>
        <w:rPr>
          <w:sz w:val="28"/>
          <w:szCs w:val="28"/>
          <w:lang w:val="en-US"/>
        </w:rPr>
      </w:pPr>
    </w:p>
    <w:p w:rsidR="006A4789" w:rsidRPr="00143149" w:rsidRDefault="006A4789" w:rsidP="006A4789">
      <w:pPr>
        <w:spacing w:line="360" w:lineRule="auto"/>
        <w:ind w:firstLine="993"/>
        <w:jc w:val="both"/>
        <w:rPr>
          <w:sz w:val="28"/>
          <w:szCs w:val="28"/>
          <w:lang w:val="en-US"/>
        </w:rPr>
      </w:pPr>
    </w:p>
    <w:p w:rsidR="006A4789" w:rsidRPr="00143149" w:rsidRDefault="006A4789" w:rsidP="006A4789">
      <w:pPr>
        <w:spacing w:line="360" w:lineRule="auto"/>
        <w:ind w:firstLine="993"/>
        <w:jc w:val="both"/>
        <w:rPr>
          <w:sz w:val="28"/>
          <w:szCs w:val="28"/>
          <w:lang w:val="en-US"/>
        </w:rPr>
      </w:pPr>
    </w:p>
    <w:p w:rsidR="00081FD2" w:rsidRPr="00143149" w:rsidRDefault="00081FD2" w:rsidP="00081FD2">
      <w:pPr>
        <w:rPr>
          <w:i/>
          <w:u w:val="single"/>
        </w:rPr>
      </w:pPr>
      <w:r w:rsidRPr="00143149">
        <w:rPr>
          <w:i/>
          <w:u w:val="single"/>
        </w:rPr>
        <w:t xml:space="preserve">ПРАКТИЧЕСКАЯ ЧАСТЬ </w:t>
      </w:r>
    </w:p>
    <w:p w:rsidR="00081FD2" w:rsidRPr="00143149" w:rsidRDefault="00081FD2" w:rsidP="00081FD2">
      <w:pPr>
        <w:rPr>
          <w:i/>
          <w:u w:val="single"/>
        </w:rPr>
      </w:pPr>
    </w:p>
    <w:p w:rsidR="00081FD2" w:rsidRPr="00143149" w:rsidRDefault="00081FD2" w:rsidP="00081FD2">
      <w:pPr>
        <w:rPr>
          <w:i/>
          <w:u w:val="single"/>
        </w:rPr>
      </w:pPr>
    </w:p>
    <w:p w:rsidR="00081FD2" w:rsidRPr="00143149" w:rsidRDefault="00081FD2" w:rsidP="00081FD2">
      <w:pPr>
        <w:rPr>
          <w:i/>
          <w:u w:val="single"/>
        </w:rPr>
      </w:pPr>
      <w:r w:rsidRPr="00143149">
        <w:rPr>
          <w:i/>
          <w:u w:val="single"/>
        </w:rPr>
        <w:t>ПОСТАНОВКА ЭКОНОМИЧЕСКОЙ ЗАДАЧИ.</w:t>
      </w:r>
    </w:p>
    <w:p w:rsidR="00081FD2" w:rsidRPr="00143149" w:rsidRDefault="00081FD2" w:rsidP="00081FD2">
      <w:pPr>
        <w:keepNext/>
        <w:autoSpaceDE w:val="0"/>
        <w:autoSpaceDN w:val="0"/>
        <w:adjustRightInd w:val="0"/>
        <w:spacing w:line="360" w:lineRule="auto"/>
        <w:ind w:firstLine="709"/>
        <w:jc w:val="both"/>
        <w:rPr>
          <w:sz w:val="28"/>
          <w:szCs w:val="28"/>
        </w:rPr>
      </w:pPr>
    </w:p>
    <w:p w:rsidR="00081FD2" w:rsidRPr="00143149" w:rsidRDefault="00081FD2" w:rsidP="00081FD2">
      <w:pPr>
        <w:spacing w:line="360" w:lineRule="auto"/>
        <w:ind w:firstLine="851"/>
        <w:rPr>
          <w:i/>
          <w:sz w:val="28"/>
          <w:szCs w:val="28"/>
        </w:rPr>
      </w:pPr>
      <w:r w:rsidRPr="00143149">
        <w:rPr>
          <w:i/>
          <w:sz w:val="28"/>
          <w:szCs w:val="28"/>
        </w:rPr>
        <w:t>Комплекс 1</w:t>
      </w:r>
    </w:p>
    <w:p w:rsidR="00081FD2" w:rsidRPr="00143149" w:rsidRDefault="00081FD2" w:rsidP="00081FD2">
      <w:pPr>
        <w:spacing w:line="360" w:lineRule="auto"/>
        <w:ind w:firstLine="851"/>
        <w:rPr>
          <w:sz w:val="28"/>
          <w:szCs w:val="28"/>
        </w:rPr>
      </w:pPr>
      <w:r w:rsidRPr="00143149">
        <w:rPr>
          <w:i/>
          <w:sz w:val="28"/>
          <w:szCs w:val="28"/>
        </w:rPr>
        <w:t>Название</w:t>
      </w:r>
      <w:r w:rsidRPr="00143149">
        <w:rPr>
          <w:sz w:val="28"/>
          <w:szCs w:val="28"/>
        </w:rPr>
        <w:t xml:space="preserve"> :Постановка задачи учета реализованного спроса на оптовой базе.</w:t>
      </w:r>
    </w:p>
    <w:p w:rsidR="00081FD2" w:rsidRPr="00143149" w:rsidRDefault="00081FD2" w:rsidP="00081FD2">
      <w:pPr>
        <w:spacing w:line="360" w:lineRule="auto"/>
        <w:ind w:firstLine="851"/>
        <w:rPr>
          <w:sz w:val="28"/>
          <w:szCs w:val="28"/>
        </w:rPr>
      </w:pPr>
      <w:r w:rsidRPr="00143149">
        <w:rPr>
          <w:i/>
          <w:sz w:val="28"/>
          <w:szCs w:val="28"/>
        </w:rPr>
        <w:t>Цель:</w:t>
      </w:r>
      <w:r w:rsidRPr="00143149">
        <w:rPr>
          <w:sz w:val="28"/>
          <w:szCs w:val="28"/>
        </w:rPr>
        <w:t xml:space="preserve"> своевремен</w:t>
      </w:r>
      <w:r w:rsidRPr="00143149">
        <w:rPr>
          <w:sz w:val="28"/>
          <w:szCs w:val="28"/>
        </w:rPr>
        <w:softHyphen/>
        <w:t>ное получение информации для принятия решения относительно эффективности торговли и необходимости закупки новой партии товаров, на который есть спрос.</w:t>
      </w:r>
    </w:p>
    <w:p w:rsidR="00081FD2" w:rsidRPr="00143149" w:rsidRDefault="00081FD2" w:rsidP="00081FD2">
      <w:pPr>
        <w:spacing w:line="360" w:lineRule="auto"/>
        <w:ind w:firstLine="851"/>
        <w:rPr>
          <w:sz w:val="28"/>
          <w:szCs w:val="28"/>
        </w:rPr>
      </w:pPr>
      <w:r w:rsidRPr="00143149">
        <w:rPr>
          <w:i/>
          <w:sz w:val="28"/>
          <w:szCs w:val="28"/>
        </w:rPr>
        <w:t>Назначение:</w:t>
      </w:r>
      <w:r w:rsidRPr="00143149">
        <w:rPr>
          <w:sz w:val="28"/>
          <w:szCs w:val="28"/>
        </w:rPr>
        <w:t xml:space="preserve"> задача предназначена для торгового предприятия типа оптовой базы.</w:t>
      </w:r>
    </w:p>
    <w:p w:rsidR="00081FD2" w:rsidRPr="00143149" w:rsidRDefault="00081FD2" w:rsidP="00081FD2">
      <w:pPr>
        <w:shd w:val="clear" w:color="auto" w:fill="FFFFFF"/>
        <w:spacing w:before="10" w:line="360" w:lineRule="auto"/>
        <w:ind w:right="19" w:firstLine="851"/>
        <w:jc w:val="both"/>
        <w:rPr>
          <w:sz w:val="28"/>
          <w:szCs w:val="28"/>
        </w:rPr>
      </w:pPr>
      <w:r w:rsidRPr="00143149">
        <w:rPr>
          <w:i/>
          <w:iCs/>
          <w:spacing w:val="-6"/>
          <w:sz w:val="28"/>
          <w:szCs w:val="28"/>
        </w:rPr>
        <w:t xml:space="preserve">Периодичность и сроки решения задачи: </w:t>
      </w:r>
      <w:r w:rsidRPr="00143149">
        <w:rPr>
          <w:sz w:val="28"/>
          <w:szCs w:val="28"/>
        </w:rPr>
        <w:t>Данная задача решается в реальном времени, при котором обеспечивается доступ к базе дан</w:t>
      </w:r>
      <w:r w:rsidRPr="00143149">
        <w:rPr>
          <w:sz w:val="28"/>
          <w:szCs w:val="28"/>
        </w:rPr>
        <w:softHyphen/>
        <w:t>ных по мере необходимости.</w:t>
      </w:r>
    </w:p>
    <w:p w:rsidR="00081FD2" w:rsidRPr="00143149" w:rsidRDefault="00081FD2" w:rsidP="00081FD2">
      <w:pPr>
        <w:shd w:val="clear" w:color="auto" w:fill="FFFFFF"/>
        <w:tabs>
          <w:tab w:val="left" w:pos="499"/>
        </w:tabs>
        <w:spacing w:before="5" w:line="360" w:lineRule="auto"/>
        <w:ind w:firstLine="851"/>
        <w:jc w:val="both"/>
        <w:rPr>
          <w:sz w:val="28"/>
          <w:szCs w:val="28"/>
        </w:rPr>
      </w:pPr>
      <w:r w:rsidRPr="00143149">
        <w:rPr>
          <w:i/>
          <w:sz w:val="28"/>
          <w:szCs w:val="28"/>
        </w:rPr>
        <w:t xml:space="preserve">Источники и способы поступления данных: </w:t>
      </w:r>
      <w:r w:rsidRPr="00143149">
        <w:rPr>
          <w:sz w:val="28"/>
          <w:szCs w:val="28"/>
        </w:rPr>
        <w:t>Информация о поступивших товарах считывается с накладных и других сопровождающих товар документах, поступающих от производителя товара. Информацию об остатке  товара на складе можно почерпнуть из оборотной ведомости, где указан товарооборот по каждому наименованию. Информация об объемах продаж фиксируется чеками. Другую интересующую информацию можно получить из сформированных справочников поставщиков и справочников   товара, справочников подразделений</w:t>
      </w:r>
    </w:p>
    <w:p w:rsidR="00081FD2" w:rsidRPr="00143149" w:rsidRDefault="00081FD2" w:rsidP="00081FD2">
      <w:pPr>
        <w:shd w:val="clear" w:color="auto" w:fill="FFFFFF"/>
        <w:tabs>
          <w:tab w:val="left" w:pos="499"/>
        </w:tabs>
        <w:spacing w:before="5" w:line="360" w:lineRule="auto"/>
        <w:ind w:firstLine="851"/>
        <w:jc w:val="both"/>
        <w:rPr>
          <w:i/>
          <w:sz w:val="28"/>
          <w:szCs w:val="28"/>
        </w:rPr>
      </w:pPr>
      <w:r w:rsidRPr="00143149">
        <w:rPr>
          <w:i/>
          <w:sz w:val="28"/>
          <w:szCs w:val="28"/>
        </w:rPr>
        <w:t>Потребители результатной информации и способы ее от</w:t>
      </w:r>
      <w:r w:rsidRPr="00143149">
        <w:rPr>
          <w:i/>
          <w:sz w:val="28"/>
          <w:szCs w:val="28"/>
        </w:rPr>
        <w:softHyphen/>
        <w:t>правки.</w:t>
      </w:r>
    </w:p>
    <w:p w:rsidR="00081FD2" w:rsidRPr="00143149" w:rsidRDefault="00081FD2" w:rsidP="00081FD2">
      <w:pPr>
        <w:shd w:val="clear" w:color="auto" w:fill="FFFFFF"/>
        <w:tabs>
          <w:tab w:val="left" w:pos="0"/>
        </w:tabs>
        <w:spacing w:before="5" w:line="360" w:lineRule="auto"/>
        <w:ind w:firstLine="851"/>
        <w:jc w:val="both"/>
        <w:rPr>
          <w:i/>
          <w:sz w:val="28"/>
          <w:szCs w:val="28"/>
        </w:rPr>
      </w:pPr>
      <w:r w:rsidRPr="00143149">
        <w:rPr>
          <w:sz w:val="28"/>
          <w:szCs w:val="28"/>
        </w:rPr>
        <w:t>Потребителями результативной информации являются менеджеры по продажам. В информация будет отправлена по электронной почте.</w:t>
      </w:r>
    </w:p>
    <w:p w:rsidR="00081FD2" w:rsidRPr="00143149" w:rsidRDefault="00081FD2" w:rsidP="00081FD2">
      <w:pPr>
        <w:shd w:val="clear" w:color="auto" w:fill="FFFFFF"/>
        <w:spacing w:before="10" w:line="360" w:lineRule="auto"/>
        <w:ind w:right="19" w:firstLine="851"/>
        <w:jc w:val="both"/>
        <w:rPr>
          <w:sz w:val="28"/>
          <w:szCs w:val="28"/>
        </w:rPr>
      </w:pPr>
      <w:r w:rsidRPr="00143149">
        <w:rPr>
          <w:i/>
          <w:sz w:val="28"/>
          <w:szCs w:val="28"/>
        </w:rPr>
        <w:t>Информационная связь с другими задачами.</w:t>
      </w:r>
      <w:r w:rsidRPr="00143149">
        <w:rPr>
          <w:spacing w:val="-1"/>
          <w:sz w:val="28"/>
          <w:szCs w:val="28"/>
        </w:rPr>
        <w:t xml:space="preserve"> (позволяет определить состав взаимосвязанных под</w:t>
      </w:r>
      <w:r w:rsidRPr="00143149">
        <w:rPr>
          <w:spacing w:val="-1"/>
          <w:sz w:val="28"/>
          <w:szCs w:val="28"/>
        </w:rPr>
        <w:softHyphen/>
      </w:r>
      <w:r w:rsidRPr="00143149">
        <w:rPr>
          <w:sz w:val="28"/>
          <w:szCs w:val="28"/>
        </w:rPr>
        <w:t>разде</w:t>
      </w:r>
      <w:r w:rsidRPr="00143149">
        <w:rPr>
          <w:sz w:val="28"/>
          <w:szCs w:val="28"/>
        </w:rPr>
        <w:softHyphen/>
        <w:t>лений объекта и место подразделе</w:t>
      </w:r>
      <w:r w:rsidRPr="00143149">
        <w:rPr>
          <w:sz w:val="28"/>
          <w:szCs w:val="28"/>
        </w:rPr>
        <w:softHyphen/>
        <w:t>ния, для функционирова</w:t>
      </w:r>
      <w:r w:rsidRPr="00143149">
        <w:rPr>
          <w:sz w:val="28"/>
          <w:szCs w:val="28"/>
        </w:rPr>
        <w:softHyphen/>
        <w:t>ния кото</w:t>
      </w:r>
      <w:r w:rsidRPr="00143149">
        <w:rPr>
          <w:sz w:val="28"/>
          <w:szCs w:val="28"/>
        </w:rPr>
        <w:softHyphen/>
        <w:t>рого необходимо решение данной задачи.)</w:t>
      </w:r>
    </w:p>
    <w:p w:rsidR="00081FD2" w:rsidRPr="00143149" w:rsidRDefault="00081FD2" w:rsidP="00081FD2">
      <w:pPr>
        <w:shd w:val="clear" w:color="auto" w:fill="FFFFFF"/>
        <w:spacing w:before="10" w:line="360" w:lineRule="auto"/>
        <w:ind w:right="19" w:firstLine="851"/>
        <w:jc w:val="both"/>
        <w:rPr>
          <w:sz w:val="28"/>
          <w:szCs w:val="28"/>
        </w:rPr>
      </w:pPr>
      <w:r w:rsidRPr="00143149">
        <w:rPr>
          <w:sz w:val="28"/>
          <w:szCs w:val="28"/>
        </w:rPr>
        <w:t>При изучении внешних и внутренних информационных свя</w:t>
      </w:r>
      <w:r w:rsidRPr="00143149">
        <w:rPr>
          <w:sz w:val="28"/>
          <w:szCs w:val="28"/>
        </w:rPr>
        <w:softHyphen/>
        <w:t>зей подразде</w:t>
      </w:r>
      <w:r w:rsidRPr="00143149">
        <w:rPr>
          <w:sz w:val="28"/>
          <w:szCs w:val="28"/>
        </w:rPr>
        <w:softHyphen/>
        <w:t>ления раскрывается его структура и указывается конкретная информа</w:t>
      </w:r>
      <w:r w:rsidRPr="00143149">
        <w:rPr>
          <w:sz w:val="28"/>
          <w:szCs w:val="28"/>
        </w:rPr>
        <w:softHyphen/>
        <w:t>ция о товаре, которая должна поступать на вход данного подразделения и формироваться на выходе.</w:t>
      </w:r>
    </w:p>
    <w:p w:rsidR="00081FD2" w:rsidRPr="00143149" w:rsidRDefault="00081FD2" w:rsidP="00081FD2">
      <w:pPr>
        <w:shd w:val="clear" w:color="auto" w:fill="FFFFFF"/>
        <w:spacing w:before="10" w:line="360" w:lineRule="auto"/>
        <w:ind w:right="19" w:firstLine="851"/>
        <w:jc w:val="both"/>
        <w:rPr>
          <w:sz w:val="28"/>
          <w:szCs w:val="28"/>
        </w:rPr>
      </w:pPr>
    </w:p>
    <w:p w:rsidR="00081FD2" w:rsidRPr="00143149" w:rsidRDefault="00BF1217" w:rsidP="00081FD2">
      <w:pPr>
        <w:shd w:val="clear" w:color="auto" w:fill="FFFFFF"/>
        <w:spacing w:before="10" w:line="360" w:lineRule="auto"/>
        <w:ind w:right="19" w:firstLine="851"/>
        <w:jc w:val="both"/>
        <w:rPr>
          <w:sz w:val="28"/>
          <w:szCs w:val="28"/>
        </w:rPr>
      </w:pPr>
      <w:r>
        <w:rPr>
          <w:noProof/>
          <w:sz w:val="28"/>
          <w:szCs w:val="28"/>
        </w:rPr>
        <w:pict>
          <v:shapetype id="_x0000_t32" coordsize="21600,21600" o:spt="32" o:oned="t" path="m,l21600,21600e" filled="f">
            <v:path arrowok="t" fillok="f" o:connecttype="none"/>
            <o:lock v:ext="edit" shapetype="t"/>
          </v:shapetype>
          <v:shape id="_x0000_s1045" type="#_x0000_t32" style="position:absolute;left:0;text-align:left;margin-left:254.7pt;margin-top:47.55pt;width:45pt;height:92.25pt;flip:x y;z-index:251657216" o:connectortype="straight">
            <v:stroke endarrow="block"/>
          </v:shape>
        </w:pict>
      </w:r>
      <w:r>
        <w:rPr>
          <w:noProof/>
          <w:sz w:val="28"/>
          <w:szCs w:val="28"/>
        </w:rPr>
        <w:pict>
          <v:rect id="_x0000_s1026" style="position:absolute;left:0;text-align:left;margin-left:43.2pt;margin-top:4.8pt;width:237.75pt;height:42.75pt;z-index:251637760">
            <v:textbox>
              <w:txbxContent>
                <w:p w:rsidR="00081FD2" w:rsidRPr="00523A28" w:rsidRDefault="00081FD2" w:rsidP="00081FD2">
                  <w:pPr>
                    <w:rPr>
                      <w:sz w:val="36"/>
                      <w:szCs w:val="36"/>
                    </w:rPr>
                  </w:pPr>
                  <w:r w:rsidRPr="00523A28">
                    <w:rPr>
                      <w:sz w:val="36"/>
                      <w:szCs w:val="36"/>
                    </w:rPr>
                    <w:t>Производители товаров</w:t>
                  </w:r>
                </w:p>
              </w:txbxContent>
            </v:textbox>
          </v:rect>
        </w:pict>
      </w:r>
      <w:r>
        <w:rPr>
          <w:noProof/>
          <w:sz w:val="28"/>
          <w:szCs w:val="28"/>
        </w:rPr>
        <w:pict>
          <v:shape id="_x0000_s1044" type="#_x0000_t32" style="position:absolute;left:0;text-align:left;margin-left:119.7pt;margin-top:169.05pt;width:145.5pt;height:99.75pt;flip:y;z-index:251656192" o:connectortype="straight">
            <v:stroke endarrow="block"/>
          </v:shape>
        </w:pict>
      </w:r>
      <w:r>
        <w:rPr>
          <w:noProof/>
          <w:sz w:val="28"/>
          <w:szCs w:val="28"/>
        </w:rPr>
        <w:pict>
          <v:shape id="_x0000_s1043" type="#_x0000_t32" style="position:absolute;left:0;text-align:left;margin-left:379.95pt;margin-top:256.8pt;width:24pt;height:12pt;z-index:251655168" o:connectortype="straight">
            <v:stroke endarrow="block"/>
          </v:shape>
        </w:pict>
      </w:r>
      <w:r>
        <w:rPr>
          <w:noProof/>
          <w:sz w:val="28"/>
          <w:szCs w:val="28"/>
        </w:rPr>
        <w:pict>
          <v:shape id="_x0000_s1042" type="#_x0000_t32" style="position:absolute;left:0;text-align:left;margin-left:339.45pt;margin-top:256.8pt;width:6pt;height:12pt;z-index:251654144" o:connectortype="straight">
            <v:stroke endarrow="block"/>
          </v:shape>
        </w:pict>
      </w:r>
      <w:r>
        <w:rPr>
          <w:noProof/>
          <w:sz w:val="28"/>
          <w:szCs w:val="28"/>
        </w:rPr>
        <w:pict>
          <v:shape id="_x0000_s1041" type="#_x0000_t32" style="position:absolute;left:0;text-align:left;margin-left:259.95pt;margin-top:256.8pt;width:5.25pt;height:12pt;flip:x;z-index:251653120" o:connectortype="straight">
            <v:stroke endarrow="block"/>
          </v:shape>
        </w:pict>
      </w:r>
      <w:r>
        <w:rPr>
          <w:noProof/>
          <w:sz w:val="28"/>
          <w:szCs w:val="28"/>
        </w:rPr>
        <w:pict>
          <v:shape id="_x0000_s1040" type="#_x0000_t32" style="position:absolute;left:0;text-align:left;margin-left:119.7pt;margin-top:245.55pt;width:135pt;height:39.75pt;flip:x;z-index:251652096" o:connectortype="straight">
            <v:stroke endarrow="block"/>
          </v:shape>
        </w:pict>
      </w:r>
      <w:r>
        <w:rPr>
          <w:noProof/>
          <w:sz w:val="28"/>
          <w:szCs w:val="28"/>
        </w:rPr>
        <w:pict>
          <v:shape id="_x0000_s1039" type="#_x0000_t32" style="position:absolute;left:0;text-align:left;margin-left:70.95pt;margin-top:224.55pt;width:0;height:44.25pt;z-index:251651072" o:connectortype="straight">
            <v:stroke endarrow="block"/>
          </v:shape>
        </w:pict>
      </w:r>
      <w:r>
        <w:rPr>
          <w:noProof/>
          <w:sz w:val="28"/>
          <w:szCs w:val="28"/>
        </w:rPr>
        <w:pict>
          <v:shape id="_x0000_s1038" type="#_x0000_t32" style="position:absolute;left:0;text-align:left;margin-left:76.95pt;margin-top:181.05pt;width:.75pt;height:8.25pt;flip:x;z-index:251650048" o:connectortype="straight">
            <v:stroke endarrow="block"/>
          </v:shape>
        </w:pict>
      </w:r>
      <w:r>
        <w:rPr>
          <w:noProof/>
          <w:sz w:val="28"/>
          <w:szCs w:val="28"/>
        </w:rPr>
        <w:pict>
          <v:shape id="_x0000_s1037" type="#_x0000_t32" style="position:absolute;left:0;text-align:left;margin-left:83.7pt;margin-top:47.55pt;width:0;height:83.25pt;z-index:251649024" o:connectortype="straight">
            <v:stroke endarrow="block"/>
          </v:shape>
        </w:pict>
      </w:r>
      <w:r>
        <w:rPr>
          <w:noProof/>
          <w:sz w:val="28"/>
          <w:szCs w:val="28"/>
        </w:rPr>
        <w:pict>
          <v:roundrect id="_x0000_s1033" style="position:absolute;left:0;text-align:left;margin-left:254.7pt;margin-top:206.55pt;width:125.25pt;height:50.25pt;z-index:251644928" arcsize="10923f">
            <v:textbox>
              <w:txbxContent>
                <w:p w:rsidR="00081FD2" w:rsidRDefault="00081FD2" w:rsidP="00081FD2">
                  <w:r>
                    <w:t>информ. о проданном товаре</w:t>
                  </w:r>
                </w:p>
                <w:p w:rsidR="00081FD2" w:rsidRDefault="00081FD2" w:rsidP="00081FD2">
                  <w:r>
                    <w:t>наличии тов. на складе</w:t>
                  </w:r>
                </w:p>
              </w:txbxContent>
            </v:textbox>
          </v:roundrect>
        </w:pict>
      </w:r>
      <w:r>
        <w:rPr>
          <w:noProof/>
          <w:sz w:val="28"/>
          <w:szCs w:val="28"/>
        </w:rPr>
        <w:pict>
          <v:roundrect id="_x0000_s1032" style="position:absolute;left:0;text-align:left;margin-left:265.2pt;margin-top:139.8pt;width:80.25pt;height:49.5pt;z-index:251643904" arcsize="10923f">
            <v:textbox>
              <w:txbxContent>
                <w:p w:rsidR="00081FD2" w:rsidRDefault="00081FD2" w:rsidP="00081FD2">
                  <w:r>
                    <w:t>инф. о необходимых товарах</w:t>
                  </w:r>
                </w:p>
              </w:txbxContent>
            </v:textbox>
          </v:roundrect>
        </w:pict>
      </w:r>
      <w:r>
        <w:rPr>
          <w:noProof/>
          <w:sz w:val="28"/>
          <w:szCs w:val="28"/>
        </w:rPr>
        <w:pict>
          <v:rect id="_x0000_s1030" style="position:absolute;left:0;text-align:left;margin-left:43.2pt;margin-top:268.8pt;width:76.5pt;height:40.5pt;z-index:251641856">
            <v:textbox>
              <w:txbxContent>
                <w:p w:rsidR="00081FD2" w:rsidRDefault="00081FD2" w:rsidP="00081FD2">
                  <w:r>
                    <w:t>менеджер по продажам</w:t>
                  </w:r>
                </w:p>
              </w:txbxContent>
            </v:textbox>
          </v:rect>
        </w:pict>
      </w:r>
      <w:r>
        <w:rPr>
          <w:noProof/>
          <w:sz w:val="28"/>
          <w:szCs w:val="28"/>
        </w:rPr>
        <w:pict>
          <v:roundrect id="_x0000_s1031" style="position:absolute;left:0;text-align:left;margin-left:58.2pt;margin-top:130.8pt;width:66.75pt;height:50.25pt;z-index:251642880" arcsize="10923f">
            <v:textbox>
              <w:txbxContent>
                <w:p w:rsidR="00081FD2" w:rsidRDefault="00081FD2" w:rsidP="00081FD2">
                  <w:r>
                    <w:t>инф. о поступлении тов.</w:t>
                  </w:r>
                </w:p>
              </w:txbxContent>
            </v:textbox>
          </v:roundrect>
        </w:pict>
      </w:r>
      <w:r>
        <w:rPr>
          <w:noProof/>
          <w:sz w:val="28"/>
          <w:szCs w:val="28"/>
        </w:rPr>
        <w:pict>
          <v:roundrect id="_x0000_s1036" style="position:absolute;left:0;text-align:left;margin-left:386.7pt;margin-top:268.8pt;width:58.5pt;height:32.25pt;z-index:251648000" arcsize="10923f">
            <v:textbox>
              <w:txbxContent>
                <w:p w:rsidR="00081FD2" w:rsidRDefault="00081FD2" w:rsidP="00081FD2">
                  <w:r>
                    <w:t>склад 3</w:t>
                  </w:r>
                </w:p>
              </w:txbxContent>
            </v:textbox>
          </v:roundrect>
        </w:pict>
      </w:r>
      <w:r>
        <w:rPr>
          <w:noProof/>
          <w:sz w:val="28"/>
          <w:szCs w:val="28"/>
        </w:rPr>
        <w:pict>
          <v:roundrect id="_x0000_s1035" style="position:absolute;left:0;text-align:left;margin-left:313.95pt;margin-top:268.8pt;width:59.25pt;height:27pt;z-index:251646976" arcsize="10923f">
            <v:textbox>
              <w:txbxContent>
                <w:p w:rsidR="00081FD2" w:rsidRDefault="00081FD2" w:rsidP="00081FD2">
                  <w:r>
                    <w:t>склад 2</w:t>
                  </w:r>
                </w:p>
              </w:txbxContent>
            </v:textbox>
          </v:roundrect>
        </w:pict>
      </w:r>
      <w:r>
        <w:rPr>
          <w:noProof/>
          <w:sz w:val="28"/>
          <w:szCs w:val="28"/>
        </w:rPr>
        <w:pict>
          <v:roundrect id="_x0000_s1034" style="position:absolute;left:0;text-align:left;margin-left:228.45pt;margin-top:268.8pt;width:58.5pt;height:27pt;z-index:251645952" arcsize="10923f">
            <v:textbox>
              <w:txbxContent>
                <w:p w:rsidR="00081FD2" w:rsidRDefault="00081FD2" w:rsidP="00081FD2">
                  <w:r>
                    <w:t>склад 1</w:t>
                  </w:r>
                </w:p>
              </w:txbxContent>
            </v:textbox>
          </v:roundrect>
        </w:pict>
      </w:r>
      <w:r>
        <w:rPr>
          <w:noProof/>
          <w:sz w:val="28"/>
          <w:szCs w:val="28"/>
        </w:rPr>
        <w:pict>
          <v:rect id="_x0000_s1029" style="position:absolute;left:0;text-align:left;margin-left:39.45pt;margin-top:189.3pt;width:71.25pt;height:35.25pt;z-index:251640832">
            <v:textbox>
              <w:txbxContent>
                <w:p w:rsidR="00081FD2" w:rsidRDefault="00081FD2" w:rsidP="00081FD2">
                  <w:r>
                    <w:t>группа приема тов.</w:t>
                  </w:r>
                </w:p>
              </w:txbxContent>
            </v:textbox>
          </v:rect>
        </w:pict>
      </w:r>
      <w:r>
        <w:rPr>
          <w:noProof/>
          <w:sz w:val="28"/>
          <w:szCs w:val="28"/>
        </w:rPr>
        <w:pict>
          <v:rect id="_x0000_s1028" style="position:absolute;left:0;text-align:left;margin-left:7.95pt;margin-top:77.55pt;width:437.25pt;height:36pt;z-index:251639808">
            <v:textbox>
              <w:txbxContent>
                <w:p w:rsidR="00081FD2" w:rsidRDefault="00081FD2" w:rsidP="00081FD2">
                  <w:r>
                    <w:t xml:space="preserve">                                                               ОПТОВАЯ БАЗА </w:t>
                  </w:r>
                </w:p>
              </w:txbxContent>
            </v:textbox>
          </v:rect>
        </w:pict>
      </w:r>
      <w:r>
        <w:rPr>
          <w:noProof/>
          <w:sz w:val="28"/>
          <w:szCs w:val="28"/>
        </w:rPr>
        <w:pict>
          <v:rect id="_x0000_s1027" style="position:absolute;left:0;text-align:left;margin-left:7.95pt;margin-top:77.55pt;width:437.25pt;height:243pt;z-index:251638784"/>
        </w:pict>
      </w:r>
    </w:p>
    <w:p w:rsidR="00081FD2" w:rsidRPr="00143149" w:rsidRDefault="00081FD2" w:rsidP="00081FD2">
      <w:pPr>
        <w:rPr>
          <w:sz w:val="28"/>
          <w:szCs w:val="28"/>
        </w:rPr>
      </w:pPr>
    </w:p>
    <w:p w:rsidR="00081FD2" w:rsidRPr="00143149" w:rsidRDefault="00081FD2" w:rsidP="00081FD2">
      <w:pPr>
        <w:rPr>
          <w:sz w:val="28"/>
          <w:szCs w:val="28"/>
        </w:rPr>
      </w:pPr>
    </w:p>
    <w:p w:rsidR="00081FD2" w:rsidRPr="00143149" w:rsidRDefault="00081FD2" w:rsidP="00081FD2">
      <w:pPr>
        <w:rPr>
          <w:sz w:val="28"/>
          <w:szCs w:val="28"/>
        </w:rPr>
      </w:pPr>
    </w:p>
    <w:p w:rsidR="00081FD2" w:rsidRPr="00143149" w:rsidRDefault="00081FD2" w:rsidP="00081FD2">
      <w:pPr>
        <w:rPr>
          <w:sz w:val="28"/>
          <w:szCs w:val="28"/>
        </w:rPr>
      </w:pPr>
    </w:p>
    <w:p w:rsidR="00081FD2" w:rsidRPr="00143149" w:rsidRDefault="00081FD2" w:rsidP="00081FD2">
      <w:pPr>
        <w:rPr>
          <w:sz w:val="28"/>
          <w:szCs w:val="28"/>
        </w:rPr>
      </w:pPr>
    </w:p>
    <w:p w:rsidR="00081FD2" w:rsidRPr="00143149" w:rsidRDefault="00081FD2" w:rsidP="00081FD2">
      <w:pPr>
        <w:rPr>
          <w:sz w:val="28"/>
          <w:szCs w:val="28"/>
        </w:rPr>
      </w:pPr>
    </w:p>
    <w:p w:rsidR="00081FD2" w:rsidRPr="00143149" w:rsidRDefault="00081FD2" w:rsidP="00081FD2">
      <w:pPr>
        <w:rPr>
          <w:sz w:val="28"/>
          <w:szCs w:val="28"/>
        </w:rPr>
      </w:pPr>
    </w:p>
    <w:p w:rsidR="00081FD2" w:rsidRPr="00143149" w:rsidRDefault="00081FD2" w:rsidP="00081FD2">
      <w:pPr>
        <w:rPr>
          <w:sz w:val="28"/>
          <w:szCs w:val="28"/>
        </w:rPr>
      </w:pPr>
    </w:p>
    <w:p w:rsidR="00081FD2" w:rsidRPr="00143149" w:rsidRDefault="00081FD2" w:rsidP="00081FD2">
      <w:pPr>
        <w:rPr>
          <w:sz w:val="28"/>
          <w:szCs w:val="28"/>
        </w:rPr>
      </w:pPr>
    </w:p>
    <w:p w:rsidR="00081FD2" w:rsidRPr="00143149" w:rsidRDefault="00081FD2" w:rsidP="00081FD2">
      <w:pPr>
        <w:rPr>
          <w:sz w:val="28"/>
          <w:szCs w:val="28"/>
        </w:rPr>
      </w:pPr>
    </w:p>
    <w:p w:rsidR="00081FD2" w:rsidRPr="00143149" w:rsidRDefault="00081FD2" w:rsidP="00081FD2">
      <w:pPr>
        <w:rPr>
          <w:sz w:val="28"/>
          <w:szCs w:val="28"/>
        </w:rPr>
      </w:pPr>
    </w:p>
    <w:p w:rsidR="00081FD2" w:rsidRPr="00143149" w:rsidRDefault="00081FD2" w:rsidP="00081FD2">
      <w:pPr>
        <w:rPr>
          <w:sz w:val="28"/>
          <w:szCs w:val="28"/>
        </w:rPr>
      </w:pPr>
    </w:p>
    <w:p w:rsidR="00081FD2" w:rsidRPr="00143149" w:rsidRDefault="00081FD2" w:rsidP="00081FD2">
      <w:pPr>
        <w:rPr>
          <w:sz w:val="28"/>
          <w:szCs w:val="28"/>
        </w:rPr>
      </w:pPr>
    </w:p>
    <w:p w:rsidR="00081FD2" w:rsidRPr="00143149" w:rsidRDefault="00081FD2" w:rsidP="00081FD2">
      <w:pPr>
        <w:rPr>
          <w:sz w:val="28"/>
          <w:szCs w:val="28"/>
        </w:rPr>
      </w:pPr>
    </w:p>
    <w:p w:rsidR="00081FD2" w:rsidRPr="00143149" w:rsidRDefault="00081FD2" w:rsidP="00081FD2">
      <w:pPr>
        <w:rPr>
          <w:sz w:val="28"/>
          <w:szCs w:val="28"/>
        </w:rPr>
      </w:pPr>
    </w:p>
    <w:p w:rsidR="00081FD2" w:rsidRPr="00143149" w:rsidRDefault="00081FD2" w:rsidP="00081FD2">
      <w:pPr>
        <w:rPr>
          <w:sz w:val="28"/>
          <w:szCs w:val="28"/>
        </w:rPr>
      </w:pPr>
    </w:p>
    <w:p w:rsidR="00081FD2" w:rsidRPr="00143149" w:rsidRDefault="00081FD2" w:rsidP="00081FD2">
      <w:pPr>
        <w:jc w:val="right"/>
        <w:rPr>
          <w:sz w:val="28"/>
          <w:szCs w:val="28"/>
        </w:rPr>
      </w:pPr>
    </w:p>
    <w:p w:rsidR="00081FD2" w:rsidRPr="00143149" w:rsidRDefault="00081FD2" w:rsidP="00081FD2">
      <w:pPr>
        <w:jc w:val="right"/>
        <w:rPr>
          <w:sz w:val="28"/>
          <w:szCs w:val="28"/>
        </w:rPr>
      </w:pPr>
    </w:p>
    <w:p w:rsidR="00081FD2" w:rsidRPr="00143149" w:rsidRDefault="00081FD2" w:rsidP="00081FD2">
      <w:pPr>
        <w:jc w:val="right"/>
        <w:rPr>
          <w:sz w:val="28"/>
          <w:szCs w:val="28"/>
        </w:rPr>
      </w:pPr>
    </w:p>
    <w:p w:rsidR="00081FD2" w:rsidRPr="00143149" w:rsidRDefault="00081FD2" w:rsidP="00081FD2">
      <w:pPr>
        <w:jc w:val="right"/>
        <w:rPr>
          <w:sz w:val="28"/>
          <w:szCs w:val="28"/>
        </w:rPr>
      </w:pPr>
    </w:p>
    <w:p w:rsidR="00081FD2" w:rsidRPr="00143149" w:rsidRDefault="00081FD2" w:rsidP="00081FD2">
      <w:pPr>
        <w:rPr>
          <w:b/>
          <w:bCs/>
          <w:i/>
          <w:iCs/>
          <w:spacing w:val="-8"/>
        </w:rPr>
      </w:pPr>
      <w:r w:rsidRPr="00143149">
        <w:rPr>
          <w:b/>
          <w:bCs/>
          <w:i/>
          <w:iCs/>
          <w:spacing w:val="-8"/>
        </w:rPr>
        <w:t>Рис.1.1 Внешние и внутренние информационные связи отдела продажи</w:t>
      </w:r>
    </w:p>
    <w:p w:rsidR="00081FD2" w:rsidRPr="00143149" w:rsidRDefault="00081FD2" w:rsidP="00081FD2">
      <w:pPr>
        <w:rPr>
          <w:b/>
          <w:bCs/>
          <w:i/>
          <w:iCs/>
          <w:spacing w:val="-8"/>
        </w:rPr>
      </w:pPr>
    </w:p>
    <w:p w:rsidR="00081FD2" w:rsidRPr="00143149" w:rsidRDefault="00BF1217" w:rsidP="00081FD2">
      <w:pPr>
        <w:shd w:val="clear" w:color="auto" w:fill="FFFFFF"/>
        <w:spacing w:before="144"/>
        <w:ind w:left="4373" w:firstLine="413"/>
        <w:rPr>
          <w:b/>
        </w:rPr>
      </w:pPr>
      <w:r>
        <w:rPr>
          <w:b/>
          <w:noProof/>
          <w:spacing w:val="-4"/>
        </w:rPr>
        <w:pict>
          <v:line id="_x0000_s1046" style="position:absolute;left:0;text-align:left;z-index:251658240" from="414pt,18pt" to="414pt,30.1pt"/>
        </w:pict>
      </w:r>
      <w:r w:rsidR="00081FD2" w:rsidRPr="00143149">
        <w:rPr>
          <w:b/>
          <w:spacing w:val="-4"/>
        </w:rPr>
        <w:t xml:space="preserve">Информация </w:t>
      </w:r>
      <w:r w:rsidR="00081FD2" w:rsidRPr="00143149">
        <w:rPr>
          <w:b/>
          <w:spacing w:val="-3"/>
        </w:rPr>
        <w:t>о поступлении товаров</w:t>
      </w:r>
    </w:p>
    <w:p w:rsidR="00081FD2" w:rsidRPr="00143149" w:rsidRDefault="00081FD2" w:rsidP="00081FD2">
      <w:pPr>
        <w:shd w:val="clear" w:color="auto" w:fill="FFFFFF"/>
        <w:spacing w:before="144"/>
        <w:ind w:left="180" w:firstLine="413"/>
        <w:rPr>
          <w:b/>
        </w:rPr>
      </w:pPr>
      <w:r w:rsidRPr="00143149">
        <w:rPr>
          <w:spacing w:val="-6"/>
        </w:rPr>
        <w:t xml:space="preserve">                                                                                                                                   Информация</w:t>
      </w:r>
      <w:r w:rsidRPr="00143149">
        <w:rPr>
          <w:spacing w:val="-6"/>
        </w:rPr>
        <w:br/>
      </w:r>
      <w:r w:rsidRPr="00143149">
        <w:rPr>
          <w:b/>
          <w:spacing w:val="-6"/>
        </w:rPr>
        <w:t>Входная</w:t>
      </w:r>
      <w:r w:rsidRPr="00143149">
        <w:tab/>
        <w:t xml:space="preserve">     </w:t>
      </w:r>
      <w:r w:rsidRPr="00143149">
        <w:rPr>
          <w:spacing w:val="-5"/>
        </w:rPr>
        <w:t>Информация</w:t>
      </w:r>
      <w:r w:rsidRPr="00143149">
        <w:tab/>
        <w:t xml:space="preserve">                   </w:t>
      </w:r>
      <w:r w:rsidRPr="00143149">
        <w:rPr>
          <w:spacing w:val="-6"/>
        </w:rPr>
        <w:t>Информация</w:t>
      </w:r>
      <w:r w:rsidRPr="00143149">
        <w:tab/>
        <w:t xml:space="preserve">                       </w:t>
      </w:r>
      <w:r w:rsidRPr="00143149">
        <w:rPr>
          <w:spacing w:val="-3"/>
        </w:rPr>
        <w:t>о наличии</w:t>
      </w:r>
    </w:p>
    <w:p w:rsidR="00081FD2" w:rsidRPr="00143149" w:rsidRDefault="00BF1217" w:rsidP="00081FD2">
      <w:pPr>
        <w:shd w:val="clear" w:color="auto" w:fill="FFFFFF"/>
        <w:tabs>
          <w:tab w:val="left" w:pos="3998"/>
          <w:tab w:val="left" w:pos="5506"/>
        </w:tabs>
        <w:ind w:left="158"/>
        <w:rPr>
          <w:spacing w:val="-2"/>
        </w:rPr>
      </w:pPr>
      <w:r>
        <w:rPr>
          <w:b/>
          <w:noProof/>
          <w:spacing w:val="-3"/>
        </w:rPr>
        <w:pict>
          <v:line id="_x0000_s1050" style="position:absolute;left:0;text-align:left;flip:y;z-index:251662336" from="2in,9.6pt" to="2in,36.6pt"/>
        </w:pict>
      </w:r>
      <w:r>
        <w:rPr>
          <w:b/>
          <w:noProof/>
          <w:spacing w:val="-3"/>
        </w:rPr>
        <w:pict>
          <v:line id="_x0000_s1048" style="position:absolute;left:0;text-align:left;z-index:251660288" from="414pt,9.6pt" to="414pt,36.6pt"/>
        </w:pict>
      </w:r>
      <w:r>
        <w:rPr>
          <w:b/>
          <w:noProof/>
          <w:spacing w:val="-3"/>
        </w:rPr>
        <w:pict>
          <v:line id="_x0000_s1047" style="position:absolute;left:0;text-align:left;z-index:251659264" from="279pt,9.6pt" to="279pt,36.6pt"/>
        </w:pict>
      </w:r>
      <w:r w:rsidR="00081FD2" w:rsidRPr="00143149">
        <w:rPr>
          <w:b/>
          <w:spacing w:val="-3"/>
        </w:rPr>
        <w:t xml:space="preserve">информация </w:t>
      </w:r>
      <w:r w:rsidR="00081FD2" w:rsidRPr="00143149">
        <w:rPr>
          <w:spacing w:val="-3"/>
        </w:rPr>
        <w:t xml:space="preserve">        о поступлении  товара</w:t>
      </w:r>
      <w:r w:rsidR="00081FD2" w:rsidRPr="00143149">
        <w:t xml:space="preserve">        </w:t>
      </w:r>
      <w:r w:rsidR="00081FD2" w:rsidRPr="00143149">
        <w:rPr>
          <w:spacing w:val="-4"/>
        </w:rPr>
        <w:t>о проданном тов.</w:t>
      </w:r>
      <w:r w:rsidR="00081FD2" w:rsidRPr="00143149">
        <w:t xml:space="preserve">                  </w:t>
      </w:r>
      <w:r w:rsidR="00081FD2" w:rsidRPr="00143149">
        <w:rPr>
          <w:spacing w:val="-2"/>
        </w:rPr>
        <w:t>товара на складе</w:t>
      </w:r>
    </w:p>
    <w:p w:rsidR="00081FD2" w:rsidRPr="00143149" w:rsidRDefault="00081FD2" w:rsidP="00081FD2">
      <w:pPr>
        <w:shd w:val="clear" w:color="auto" w:fill="FFFFFF"/>
        <w:tabs>
          <w:tab w:val="left" w:pos="3998"/>
          <w:tab w:val="left" w:pos="5506"/>
        </w:tabs>
        <w:ind w:left="158"/>
      </w:pPr>
    </w:p>
    <w:p w:rsidR="00081FD2" w:rsidRPr="00143149" w:rsidRDefault="00BF1217" w:rsidP="00081FD2">
      <w:pPr>
        <w:ind w:left="5664" w:firstLine="708"/>
      </w:pPr>
      <w:r>
        <w:rPr>
          <w:noProof/>
        </w:rPr>
        <w:pict>
          <v:line id="_x0000_s1052" style="position:absolute;left:0;text-align:left;z-index:251664384" from="369.1pt,6.4pt" to="369.1pt,24.4pt"/>
        </w:pict>
      </w:r>
      <w:r>
        <w:rPr>
          <w:noProof/>
        </w:rPr>
        <w:pict>
          <v:line id="_x0000_s1049" style="position:absolute;left:0;text-align:left;flip:x;z-index:251661312" from="144.1pt,6.4pt" to="414.1pt,6.4pt"/>
        </w:pict>
      </w:r>
    </w:p>
    <w:p w:rsidR="00081FD2" w:rsidRPr="00143149" w:rsidRDefault="00081FD2" w:rsidP="00081FD2">
      <w:pPr>
        <w:ind w:left="5664" w:firstLine="708"/>
      </w:pPr>
    </w:p>
    <w:p w:rsidR="00081FD2" w:rsidRPr="00143149" w:rsidRDefault="00BF1217" w:rsidP="00081FD2">
      <w:pPr>
        <w:ind w:left="5664" w:firstLine="708"/>
      </w:pPr>
      <w:r>
        <w:rPr>
          <w:noProof/>
        </w:rPr>
        <w:pict>
          <v:line id="_x0000_s1051" style="position:absolute;left:0;text-align:left;z-index:251663360" from="369pt,25.5pt" to="369pt,70.5pt"/>
        </w:pict>
      </w:r>
      <w:r w:rsidR="00081FD2" w:rsidRPr="00143149">
        <w:rPr>
          <w:noProof/>
        </w:rPr>
        <w:t>Учет реализованного</w:t>
      </w:r>
    </w:p>
    <w:p w:rsidR="00081FD2" w:rsidRPr="00143149" w:rsidRDefault="00081FD2" w:rsidP="00081FD2">
      <w:pPr>
        <w:rPr>
          <w:b/>
        </w:rPr>
      </w:pPr>
      <w:r w:rsidRPr="00143149">
        <w:rPr>
          <w:b/>
        </w:rPr>
        <w:t>Выходная</w:t>
      </w:r>
      <w:r w:rsidRPr="00143149">
        <w:rPr>
          <w:b/>
        </w:rPr>
        <w:tab/>
      </w:r>
      <w:r w:rsidRPr="00143149">
        <w:t xml:space="preserve">                                                                                    спроса по оптовой базе</w:t>
      </w:r>
    </w:p>
    <w:p w:rsidR="00081FD2" w:rsidRPr="00143149" w:rsidRDefault="00081FD2" w:rsidP="00081FD2">
      <w:pPr>
        <w:shd w:val="clear" w:color="auto" w:fill="FFFFFF"/>
      </w:pPr>
      <w:r w:rsidRPr="00143149">
        <w:rPr>
          <w:b/>
          <w:spacing w:val="-4"/>
        </w:rPr>
        <w:t>информация</w:t>
      </w:r>
    </w:p>
    <w:p w:rsidR="00081FD2" w:rsidRPr="00143149" w:rsidRDefault="00081FD2" w:rsidP="00081FD2">
      <w:pPr>
        <w:rPr>
          <w:b/>
          <w:spacing w:val="-2"/>
        </w:rPr>
      </w:pPr>
    </w:p>
    <w:p w:rsidR="00081FD2" w:rsidRPr="00143149" w:rsidRDefault="00081FD2" w:rsidP="00081FD2">
      <w:pPr>
        <w:shd w:val="clear" w:color="auto" w:fill="FFFFFF"/>
        <w:spacing w:before="86"/>
        <w:ind w:left="538"/>
        <w:jc w:val="both"/>
      </w:pPr>
      <w:r w:rsidRPr="00143149">
        <w:rPr>
          <w:b/>
          <w:bCs/>
          <w:i/>
          <w:iCs/>
          <w:spacing w:val="-6"/>
        </w:rPr>
        <w:t>Рис.1. 2.Информационная взаимосвязь входной и выходной информации</w:t>
      </w:r>
    </w:p>
    <w:p w:rsidR="00081FD2" w:rsidRPr="00143149" w:rsidRDefault="00081FD2" w:rsidP="00081FD2">
      <w:pPr>
        <w:rPr>
          <w:i/>
          <w:iCs/>
          <w:spacing w:val="-1"/>
          <w:sz w:val="28"/>
          <w:szCs w:val="28"/>
        </w:rPr>
      </w:pPr>
    </w:p>
    <w:p w:rsidR="00081FD2" w:rsidRPr="00143149" w:rsidRDefault="00081FD2" w:rsidP="00081FD2">
      <w:pPr>
        <w:rPr>
          <w:i/>
          <w:iCs/>
          <w:spacing w:val="-1"/>
          <w:sz w:val="28"/>
          <w:szCs w:val="28"/>
        </w:rPr>
      </w:pPr>
    </w:p>
    <w:p w:rsidR="00081FD2" w:rsidRPr="00143149" w:rsidRDefault="00081FD2" w:rsidP="00081FD2">
      <w:pPr>
        <w:spacing w:line="360" w:lineRule="auto"/>
        <w:jc w:val="both"/>
        <w:rPr>
          <w:iCs/>
          <w:spacing w:val="-1"/>
          <w:sz w:val="28"/>
          <w:szCs w:val="28"/>
        </w:rPr>
      </w:pPr>
      <w:r w:rsidRPr="00143149">
        <w:rPr>
          <w:i/>
          <w:iCs/>
          <w:spacing w:val="-1"/>
          <w:sz w:val="28"/>
          <w:szCs w:val="28"/>
        </w:rPr>
        <w:t>Комплекс 2  «</w:t>
      </w:r>
      <w:r w:rsidRPr="00143149">
        <w:rPr>
          <w:iCs/>
          <w:spacing w:val="-1"/>
          <w:sz w:val="28"/>
          <w:szCs w:val="28"/>
        </w:rPr>
        <w:t>Описание входной информации» (отвечает на во</w:t>
      </w:r>
      <w:r w:rsidRPr="00143149">
        <w:rPr>
          <w:iCs/>
          <w:spacing w:val="-1"/>
          <w:sz w:val="28"/>
          <w:szCs w:val="28"/>
        </w:rPr>
        <w:softHyphen/>
        <w:t xml:space="preserve">прос, на основании какой информации может быть получена выходная информация.). Входная (первичная) информация это вся информация, необходимая для решения задачи. </w:t>
      </w:r>
    </w:p>
    <w:p w:rsidR="00081FD2" w:rsidRPr="00143149" w:rsidRDefault="00081FD2" w:rsidP="00081FD2">
      <w:pPr>
        <w:shd w:val="clear" w:color="auto" w:fill="FFFFFF"/>
        <w:spacing w:before="10" w:line="360" w:lineRule="auto"/>
        <w:ind w:left="5" w:right="48" w:firstLine="331"/>
        <w:jc w:val="both"/>
        <w:rPr>
          <w:sz w:val="28"/>
          <w:szCs w:val="28"/>
        </w:rPr>
      </w:pPr>
      <w:r w:rsidRPr="00143149">
        <w:rPr>
          <w:sz w:val="28"/>
          <w:szCs w:val="28"/>
        </w:rPr>
        <w:t>Перечень входной информации и состав реквизитов каждого ее вида.</w:t>
      </w:r>
    </w:p>
    <w:p w:rsidR="00081FD2" w:rsidRPr="00143149" w:rsidRDefault="00081FD2" w:rsidP="00081FD2">
      <w:pPr>
        <w:widowControl w:val="0"/>
        <w:numPr>
          <w:ilvl w:val="0"/>
          <w:numId w:val="4"/>
        </w:numPr>
        <w:shd w:val="clear" w:color="auto" w:fill="FFFFFF"/>
        <w:autoSpaceDE w:val="0"/>
        <w:autoSpaceDN w:val="0"/>
        <w:adjustRightInd w:val="0"/>
        <w:spacing w:before="10" w:line="360" w:lineRule="auto"/>
        <w:ind w:right="48"/>
        <w:jc w:val="both"/>
        <w:rPr>
          <w:sz w:val="28"/>
          <w:szCs w:val="28"/>
        </w:rPr>
      </w:pPr>
      <w:r w:rsidRPr="00143149">
        <w:rPr>
          <w:sz w:val="28"/>
          <w:szCs w:val="28"/>
        </w:rPr>
        <w:t>Товарно-транспортная накладная (от производителя товаров)</w:t>
      </w:r>
    </w:p>
    <w:p w:rsidR="00081FD2" w:rsidRPr="00143149" w:rsidRDefault="00081FD2" w:rsidP="00081FD2">
      <w:pPr>
        <w:widowControl w:val="0"/>
        <w:numPr>
          <w:ilvl w:val="0"/>
          <w:numId w:val="4"/>
        </w:numPr>
        <w:shd w:val="clear" w:color="auto" w:fill="FFFFFF"/>
        <w:autoSpaceDE w:val="0"/>
        <w:autoSpaceDN w:val="0"/>
        <w:adjustRightInd w:val="0"/>
        <w:spacing w:before="10" w:line="360" w:lineRule="auto"/>
        <w:ind w:right="48"/>
        <w:jc w:val="both"/>
        <w:rPr>
          <w:sz w:val="28"/>
          <w:szCs w:val="28"/>
        </w:rPr>
      </w:pPr>
      <w:r w:rsidRPr="00143149">
        <w:rPr>
          <w:sz w:val="28"/>
          <w:szCs w:val="28"/>
        </w:rPr>
        <w:t>Товарная накладная внутреннего перемещения (сопровождающая передвижение товара со склада в торговый зал)</w:t>
      </w:r>
    </w:p>
    <w:p w:rsidR="00081FD2" w:rsidRPr="00143149" w:rsidRDefault="00081FD2" w:rsidP="00081FD2">
      <w:pPr>
        <w:widowControl w:val="0"/>
        <w:numPr>
          <w:ilvl w:val="0"/>
          <w:numId w:val="4"/>
        </w:numPr>
        <w:shd w:val="clear" w:color="auto" w:fill="FFFFFF"/>
        <w:autoSpaceDE w:val="0"/>
        <w:autoSpaceDN w:val="0"/>
        <w:adjustRightInd w:val="0"/>
        <w:spacing w:before="10" w:line="360" w:lineRule="auto"/>
        <w:ind w:right="48"/>
        <w:jc w:val="both"/>
        <w:rPr>
          <w:sz w:val="28"/>
          <w:szCs w:val="28"/>
        </w:rPr>
      </w:pPr>
      <w:r w:rsidRPr="00143149">
        <w:rPr>
          <w:sz w:val="28"/>
          <w:szCs w:val="28"/>
        </w:rPr>
        <w:t xml:space="preserve">Оборотная ведомость (складской учет).   </w:t>
      </w:r>
    </w:p>
    <w:p w:rsidR="00081FD2" w:rsidRPr="00143149" w:rsidRDefault="00081FD2" w:rsidP="00081FD2">
      <w:pPr>
        <w:widowControl w:val="0"/>
        <w:shd w:val="clear" w:color="auto" w:fill="FFFFFF"/>
        <w:autoSpaceDE w:val="0"/>
        <w:autoSpaceDN w:val="0"/>
        <w:adjustRightInd w:val="0"/>
        <w:spacing w:before="10" w:line="360" w:lineRule="auto"/>
        <w:ind w:left="696" w:right="48"/>
        <w:jc w:val="right"/>
        <w:rPr>
          <w:sz w:val="28"/>
          <w:szCs w:val="28"/>
        </w:rPr>
      </w:pPr>
      <w:r w:rsidRPr="00143149">
        <w:rPr>
          <w:i/>
          <w:iCs/>
          <w:spacing w:val="-1"/>
          <w:sz w:val="28"/>
          <w:szCs w:val="28"/>
        </w:rPr>
        <w:t xml:space="preserve"> «</w:t>
      </w:r>
      <w:r w:rsidRPr="00143149">
        <w:rPr>
          <w:iCs/>
          <w:spacing w:val="-1"/>
          <w:sz w:val="28"/>
          <w:szCs w:val="28"/>
        </w:rPr>
        <w:t>Описание входной информации»                   Таблица 2.1</w:t>
      </w:r>
    </w:p>
    <w:tbl>
      <w:tblPr>
        <w:tblW w:w="8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320"/>
      </w:tblGrid>
      <w:tr w:rsidR="00081FD2" w:rsidRPr="00143149">
        <w:trPr>
          <w:jc w:val="center"/>
        </w:trPr>
        <w:tc>
          <w:tcPr>
            <w:tcW w:w="4248" w:type="dxa"/>
          </w:tcPr>
          <w:p w:rsidR="00081FD2" w:rsidRPr="00143149" w:rsidRDefault="00081FD2" w:rsidP="00E35C6E">
            <w:pPr>
              <w:spacing w:before="10"/>
              <w:ind w:right="48"/>
              <w:jc w:val="center"/>
            </w:pPr>
            <w:r w:rsidRPr="00143149">
              <w:t>Информация</w:t>
            </w:r>
          </w:p>
        </w:tc>
        <w:tc>
          <w:tcPr>
            <w:tcW w:w="4320" w:type="dxa"/>
          </w:tcPr>
          <w:p w:rsidR="00081FD2" w:rsidRPr="00143149" w:rsidRDefault="00081FD2" w:rsidP="00E35C6E">
            <w:pPr>
              <w:spacing w:before="10"/>
              <w:ind w:right="48"/>
              <w:jc w:val="center"/>
            </w:pPr>
            <w:r w:rsidRPr="00143149">
              <w:t>Реквизиты</w:t>
            </w:r>
          </w:p>
        </w:tc>
      </w:tr>
      <w:tr w:rsidR="00081FD2" w:rsidRPr="00143149">
        <w:trPr>
          <w:jc w:val="center"/>
        </w:trPr>
        <w:tc>
          <w:tcPr>
            <w:tcW w:w="4248" w:type="dxa"/>
          </w:tcPr>
          <w:p w:rsidR="00081FD2" w:rsidRPr="00143149" w:rsidRDefault="00081FD2" w:rsidP="00E35C6E">
            <w:pPr>
              <w:spacing w:before="10"/>
              <w:ind w:right="48"/>
              <w:jc w:val="both"/>
            </w:pPr>
            <w:r w:rsidRPr="00143149">
              <w:t>Товаро-транспортная накладная</w:t>
            </w:r>
          </w:p>
        </w:tc>
        <w:tc>
          <w:tcPr>
            <w:tcW w:w="4320" w:type="dxa"/>
          </w:tcPr>
          <w:p w:rsidR="00081FD2" w:rsidRPr="00143149" w:rsidRDefault="00081FD2" w:rsidP="00E35C6E">
            <w:pPr>
              <w:spacing w:before="10"/>
              <w:ind w:right="48"/>
              <w:jc w:val="both"/>
            </w:pPr>
            <w:r w:rsidRPr="00143149">
              <w:t>Наименование товара</w:t>
            </w:r>
          </w:p>
          <w:p w:rsidR="00081FD2" w:rsidRPr="00143149" w:rsidRDefault="00081FD2" w:rsidP="00E35C6E">
            <w:pPr>
              <w:spacing w:before="10"/>
              <w:ind w:right="48"/>
              <w:jc w:val="both"/>
            </w:pPr>
            <w:r w:rsidRPr="00143149">
              <w:t>К-во поступившего товара</w:t>
            </w:r>
          </w:p>
          <w:p w:rsidR="00081FD2" w:rsidRPr="00143149" w:rsidRDefault="00081FD2" w:rsidP="00E35C6E">
            <w:pPr>
              <w:spacing w:before="10"/>
              <w:ind w:right="48"/>
              <w:jc w:val="both"/>
            </w:pPr>
            <w:r w:rsidRPr="00143149">
              <w:t>Цена поступившего товара</w:t>
            </w:r>
          </w:p>
        </w:tc>
      </w:tr>
      <w:tr w:rsidR="00081FD2" w:rsidRPr="00143149">
        <w:trPr>
          <w:jc w:val="center"/>
        </w:trPr>
        <w:tc>
          <w:tcPr>
            <w:tcW w:w="4248" w:type="dxa"/>
          </w:tcPr>
          <w:p w:rsidR="00081FD2" w:rsidRPr="00143149" w:rsidRDefault="00081FD2" w:rsidP="00E35C6E">
            <w:pPr>
              <w:spacing w:before="10"/>
              <w:ind w:right="48"/>
              <w:jc w:val="both"/>
            </w:pPr>
            <w:r w:rsidRPr="00143149">
              <w:t>Товарная накладная внутреннего перемещеня</w:t>
            </w:r>
          </w:p>
        </w:tc>
        <w:tc>
          <w:tcPr>
            <w:tcW w:w="4320" w:type="dxa"/>
          </w:tcPr>
          <w:p w:rsidR="00081FD2" w:rsidRPr="00143149" w:rsidRDefault="00081FD2" w:rsidP="00E35C6E">
            <w:pPr>
              <w:spacing w:before="10"/>
              <w:ind w:right="48"/>
              <w:jc w:val="both"/>
            </w:pPr>
            <w:r w:rsidRPr="00143149">
              <w:t>Код группы товаров</w:t>
            </w:r>
          </w:p>
          <w:p w:rsidR="00081FD2" w:rsidRPr="00143149" w:rsidRDefault="00081FD2" w:rsidP="00E35C6E">
            <w:pPr>
              <w:spacing w:before="10"/>
              <w:ind w:right="48"/>
              <w:jc w:val="both"/>
            </w:pPr>
            <w:r w:rsidRPr="00143149">
              <w:t>Код товара</w:t>
            </w:r>
          </w:p>
          <w:p w:rsidR="00081FD2" w:rsidRPr="00143149" w:rsidRDefault="00081FD2" w:rsidP="00E35C6E">
            <w:pPr>
              <w:spacing w:before="10"/>
              <w:ind w:right="48"/>
              <w:jc w:val="both"/>
            </w:pPr>
            <w:r w:rsidRPr="00143149">
              <w:t>Количество</w:t>
            </w:r>
          </w:p>
          <w:p w:rsidR="00081FD2" w:rsidRPr="00143149" w:rsidRDefault="00081FD2" w:rsidP="00E35C6E">
            <w:pPr>
              <w:spacing w:before="10"/>
              <w:ind w:right="48"/>
              <w:jc w:val="both"/>
            </w:pPr>
            <w:r w:rsidRPr="00143149">
              <w:t>Цена продажи</w:t>
            </w:r>
          </w:p>
        </w:tc>
      </w:tr>
      <w:tr w:rsidR="00081FD2" w:rsidRPr="00143149">
        <w:trPr>
          <w:jc w:val="center"/>
        </w:trPr>
        <w:tc>
          <w:tcPr>
            <w:tcW w:w="4248" w:type="dxa"/>
          </w:tcPr>
          <w:p w:rsidR="00081FD2" w:rsidRPr="00143149" w:rsidRDefault="00081FD2" w:rsidP="00E35C6E">
            <w:pPr>
              <w:spacing w:before="10"/>
              <w:ind w:right="48"/>
              <w:jc w:val="both"/>
            </w:pPr>
            <w:r w:rsidRPr="00143149">
              <w:t xml:space="preserve">Оборотная ведомость </w:t>
            </w:r>
            <w:r w:rsidRPr="00143149">
              <w:rPr>
                <w:i/>
              </w:rPr>
              <w:t>(складской учет), составленная  по карточкам складского учета</w:t>
            </w:r>
          </w:p>
        </w:tc>
        <w:tc>
          <w:tcPr>
            <w:tcW w:w="4320" w:type="dxa"/>
          </w:tcPr>
          <w:p w:rsidR="00081FD2" w:rsidRPr="00143149" w:rsidRDefault="00081FD2" w:rsidP="00E35C6E">
            <w:pPr>
              <w:spacing w:before="10"/>
              <w:ind w:right="48"/>
              <w:jc w:val="both"/>
            </w:pPr>
            <w:r w:rsidRPr="00143149">
              <w:t>Код группы товаров</w:t>
            </w:r>
          </w:p>
          <w:p w:rsidR="00081FD2" w:rsidRPr="00143149" w:rsidRDefault="00081FD2" w:rsidP="00E35C6E">
            <w:pPr>
              <w:spacing w:before="10"/>
              <w:ind w:right="48"/>
              <w:jc w:val="both"/>
            </w:pPr>
            <w:r w:rsidRPr="00143149">
              <w:t>Код товара</w:t>
            </w:r>
          </w:p>
          <w:p w:rsidR="00081FD2" w:rsidRPr="00143149" w:rsidRDefault="00081FD2" w:rsidP="00E35C6E">
            <w:pPr>
              <w:spacing w:before="10"/>
              <w:ind w:right="48"/>
              <w:jc w:val="both"/>
            </w:pPr>
            <w:r w:rsidRPr="00143149">
              <w:t>Количество поступившего товара</w:t>
            </w:r>
          </w:p>
          <w:p w:rsidR="00081FD2" w:rsidRPr="00143149" w:rsidRDefault="00081FD2" w:rsidP="00E35C6E">
            <w:pPr>
              <w:spacing w:before="10"/>
              <w:ind w:right="48"/>
              <w:jc w:val="both"/>
            </w:pPr>
            <w:r w:rsidRPr="00143149">
              <w:t>Цена</w:t>
            </w:r>
          </w:p>
          <w:p w:rsidR="00081FD2" w:rsidRPr="00143149" w:rsidRDefault="00081FD2" w:rsidP="00E35C6E">
            <w:pPr>
              <w:spacing w:before="10"/>
              <w:ind w:right="48"/>
              <w:jc w:val="both"/>
            </w:pPr>
            <w:r w:rsidRPr="00143149">
              <w:t>Количество отгрузки в торговый зал</w:t>
            </w:r>
          </w:p>
          <w:p w:rsidR="00081FD2" w:rsidRPr="00143149" w:rsidRDefault="00081FD2" w:rsidP="00E35C6E">
            <w:pPr>
              <w:spacing w:before="10"/>
              <w:ind w:right="48"/>
              <w:jc w:val="both"/>
            </w:pPr>
            <w:r w:rsidRPr="00143149">
              <w:t>Остаток_склад</w:t>
            </w:r>
          </w:p>
        </w:tc>
      </w:tr>
    </w:tbl>
    <w:p w:rsidR="00081FD2" w:rsidRPr="00143149" w:rsidRDefault="00081FD2" w:rsidP="00081FD2">
      <w:pPr>
        <w:shd w:val="clear" w:color="auto" w:fill="FFFFFF"/>
        <w:spacing w:before="10"/>
        <w:ind w:left="5" w:right="48" w:firstLine="331"/>
        <w:jc w:val="both"/>
        <w:rPr>
          <w:sz w:val="4"/>
          <w:szCs w:val="4"/>
        </w:rPr>
      </w:pPr>
    </w:p>
    <w:p w:rsidR="00081FD2" w:rsidRPr="00143149" w:rsidRDefault="00081FD2" w:rsidP="00081FD2">
      <w:pPr>
        <w:shd w:val="clear" w:color="auto" w:fill="FFFFFF"/>
        <w:spacing w:line="360" w:lineRule="auto"/>
        <w:ind w:left="19" w:right="82" w:firstLine="346"/>
        <w:jc w:val="both"/>
        <w:rPr>
          <w:spacing w:val="-4"/>
          <w:sz w:val="28"/>
          <w:szCs w:val="28"/>
        </w:rPr>
      </w:pPr>
      <w:r w:rsidRPr="00143149">
        <w:rPr>
          <w:spacing w:val="-4"/>
          <w:sz w:val="28"/>
          <w:szCs w:val="28"/>
        </w:rPr>
        <w:t>Для каждого вида входной и выходной информации описываем структуру всех элементов, участвующих в автоматизированной обработке.</w:t>
      </w:r>
    </w:p>
    <w:p w:rsidR="00081FD2" w:rsidRPr="00143149" w:rsidRDefault="00081FD2" w:rsidP="00081FD2">
      <w:pPr>
        <w:shd w:val="clear" w:color="auto" w:fill="FFFFFF"/>
        <w:spacing w:line="360" w:lineRule="auto"/>
        <w:ind w:left="19" w:right="82" w:firstLine="346"/>
        <w:jc w:val="both"/>
        <w:rPr>
          <w:spacing w:val="-4"/>
          <w:sz w:val="28"/>
          <w:szCs w:val="28"/>
        </w:rPr>
      </w:pPr>
      <w:r w:rsidRPr="00143149">
        <w:rPr>
          <w:spacing w:val="-4"/>
          <w:sz w:val="28"/>
          <w:szCs w:val="28"/>
        </w:rPr>
        <w:t xml:space="preserve">Описание строим в виде таблицы, в которой присутствуют: наименование элемента информации, его идентификатор и максимальная разрядность. </w:t>
      </w:r>
    </w:p>
    <w:p w:rsidR="00081FD2" w:rsidRPr="00143149" w:rsidRDefault="00081FD2" w:rsidP="00081FD2">
      <w:pPr>
        <w:shd w:val="clear" w:color="auto" w:fill="FFFFFF"/>
        <w:spacing w:line="360" w:lineRule="auto"/>
        <w:ind w:left="19" w:right="82" w:firstLine="346"/>
        <w:jc w:val="both"/>
        <w:rPr>
          <w:spacing w:val="-4"/>
          <w:sz w:val="28"/>
          <w:szCs w:val="28"/>
        </w:rPr>
      </w:pPr>
      <w:r w:rsidRPr="00143149">
        <w:rPr>
          <w:spacing w:val="-4"/>
          <w:sz w:val="28"/>
          <w:szCs w:val="28"/>
        </w:rPr>
        <w:t>Для каждого вида входной и выходной информации описываем структуру всех элементов, участвующих в автоматизированной обработке.</w:t>
      </w:r>
    </w:p>
    <w:p w:rsidR="00081FD2" w:rsidRPr="00143149" w:rsidRDefault="00081FD2" w:rsidP="00081FD2">
      <w:pPr>
        <w:shd w:val="clear" w:color="auto" w:fill="FFFFFF"/>
        <w:spacing w:line="360" w:lineRule="auto"/>
        <w:ind w:left="19" w:right="82" w:firstLine="346"/>
        <w:jc w:val="both"/>
        <w:rPr>
          <w:spacing w:val="-4"/>
          <w:sz w:val="28"/>
          <w:szCs w:val="28"/>
        </w:rPr>
      </w:pPr>
      <w:r w:rsidRPr="00143149">
        <w:rPr>
          <w:spacing w:val="-4"/>
          <w:sz w:val="28"/>
          <w:szCs w:val="28"/>
        </w:rPr>
        <w:t xml:space="preserve">Описание строим в виде таблицы, в которой присутствуют: наименование элемента информации, его идентификатор и максимальная разрядность. Информация о поступлении товара (производитель товара → склад → отдел продаж)                                                                                          </w:t>
      </w:r>
    </w:p>
    <w:p w:rsidR="00081FD2" w:rsidRPr="00143149" w:rsidRDefault="00081FD2" w:rsidP="00081FD2">
      <w:pPr>
        <w:shd w:val="clear" w:color="auto" w:fill="FFFFFF"/>
        <w:spacing w:line="360" w:lineRule="auto"/>
        <w:ind w:left="19" w:right="82" w:firstLine="346"/>
        <w:jc w:val="right"/>
        <w:rPr>
          <w:spacing w:val="-4"/>
          <w:sz w:val="28"/>
          <w:szCs w:val="28"/>
        </w:rPr>
      </w:pPr>
      <w:r w:rsidRPr="00143149">
        <w:rPr>
          <w:spacing w:val="-4"/>
          <w:sz w:val="28"/>
          <w:szCs w:val="28"/>
        </w:rPr>
        <w:t xml:space="preserve">   Таблица 2.2.</w:t>
      </w:r>
    </w:p>
    <w:tbl>
      <w:tblPr>
        <w:tblW w:w="9358" w:type="dxa"/>
        <w:jc w:val="center"/>
        <w:tblLayout w:type="fixed"/>
        <w:tblCellMar>
          <w:left w:w="40" w:type="dxa"/>
          <w:right w:w="40" w:type="dxa"/>
        </w:tblCellMar>
        <w:tblLook w:val="0000" w:firstRow="0" w:lastRow="0" w:firstColumn="0" w:lastColumn="0" w:noHBand="0" w:noVBand="0"/>
      </w:tblPr>
      <w:tblGrid>
        <w:gridCol w:w="4540"/>
        <w:gridCol w:w="1701"/>
        <w:gridCol w:w="1560"/>
        <w:gridCol w:w="1557"/>
      </w:tblGrid>
      <w:tr w:rsidR="00081FD2" w:rsidRPr="00143149">
        <w:trPr>
          <w:trHeight w:hRule="exact" w:val="594"/>
          <w:jc w:val="center"/>
        </w:trPr>
        <w:tc>
          <w:tcPr>
            <w:tcW w:w="454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Наименование поля (реквизита)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jc w:val="center"/>
            </w:pPr>
            <w:r w:rsidRPr="00143149">
              <w:t>Идентифи-кация</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jc w:val="center"/>
            </w:pPr>
            <w:r w:rsidRPr="00143149">
              <w:t>Тип данных</w:t>
            </w:r>
          </w:p>
        </w:tc>
        <w:tc>
          <w:tcPr>
            <w:tcW w:w="155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center"/>
            </w:pPr>
            <w:r w:rsidRPr="00143149">
              <w:t>Количество разрядов</w:t>
            </w:r>
          </w:p>
        </w:tc>
      </w:tr>
      <w:tr w:rsidR="00081FD2" w:rsidRPr="00143149">
        <w:trPr>
          <w:trHeight w:hRule="exact" w:val="283"/>
          <w:jc w:val="center"/>
        </w:trPr>
        <w:tc>
          <w:tcPr>
            <w:tcW w:w="454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081FD2">
            <w:pPr>
              <w:widowControl w:val="0"/>
              <w:numPr>
                <w:ilvl w:val="0"/>
                <w:numId w:val="6"/>
              </w:numPr>
              <w:shd w:val="clear" w:color="auto" w:fill="FFFFFF"/>
              <w:tabs>
                <w:tab w:val="left" w:pos="4780"/>
              </w:tabs>
              <w:autoSpaceDE w:val="0"/>
              <w:autoSpaceDN w:val="0"/>
              <w:adjustRightInd w:val="0"/>
              <w:ind w:left="418"/>
              <w:jc w:val="both"/>
            </w:pPr>
            <w:r w:rsidRPr="00143149">
              <w:t>Код группы товара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both"/>
            </w:pPr>
            <w:r w:rsidRPr="00143149">
              <w:t>GRUP</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27"/>
              <w:jc w:val="both"/>
            </w:pPr>
            <w:r w:rsidRPr="00143149">
              <w:t>Числовой</w:t>
            </w:r>
          </w:p>
        </w:tc>
        <w:tc>
          <w:tcPr>
            <w:tcW w:w="155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2</w:t>
            </w:r>
          </w:p>
        </w:tc>
      </w:tr>
      <w:tr w:rsidR="00081FD2" w:rsidRPr="00143149">
        <w:trPr>
          <w:trHeight w:hRule="exact" w:val="283"/>
          <w:jc w:val="center"/>
        </w:trPr>
        <w:tc>
          <w:tcPr>
            <w:tcW w:w="454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081FD2">
            <w:pPr>
              <w:widowControl w:val="0"/>
              <w:numPr>
                <w:ilvl w:val="0"/>
                <w:numId w:val="6"/>
              </w:numPr>
              <w:shd w:val="clear" w:color="auto" w:fill="FFFFFF"/>
              <w:tabs>
                <w:tab w:val="left" w:pos="4780"/>
              </w:tabs>
              <w:autoSpaceDE w:val="0"/>
              <w:autoSpaceDN w:val="0"/>
              <w:adjustRightInd w:val="0"/>
              <w:ind w:left="418"/>
              <w:jc w:val="both"/>
            </w:pPr>
            <w:r w:rsidRPr="00143149">
              <w:t>Код товара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both"/>
            </w:pPr>
            <w:r w:rsidRPr="00143149">
              <w:t>TOV</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27"/>
              <w:jc w:val="both"/>
            </w:pPr>
            <w:r w:rsidRPr="00143149">
              <w:t>Числовой</w:t>
            </w:r>
          </w:p>
        </w:tc>
        <w:tc>
          <w:tcPr>
            <w:tcW w:w="155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6</w:t>
            </w:r>
          </w:p>
        </w:tc>
      </w:tr>
      <w:tr w:rsidR="00081FD2" w:rsidRPr="00143149">
        <w:trPr>
          <w:trHeight w:hRule="exact" w:val="319"/>
          <w:jc w:val="center"/>
        </w:trPr>
        <w:tc>
          <w:tcPr>
            <w:tcW w:w="454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081FD2">
            <w:pPr>
              <w:widowControl w:val="0"/>
              <w:numPr>
                <w:ilvl w:val="0"/>
                <w:numId w:val="6"/>
              </w:numPr>
              <w:shd w:val="clear" w:color="auto" w:fill="FFFFFF"/>
              <w:tabs>
                <w:tab w:val="left" w:pos="4780"/>
              </w:tabs>
              <w:autoSpaceDE w:val="0"/>
              <w:autoSpaceDN w:val="0"/>
              <w:adjustRightInd w:val="0"/>
              <w:ind w:left="418"/>
              <w:jc w:val="both"/>
            </w:pPr>
            <w:r w:rsidRPr="00143149">
              <w:t>Количество товаров — поступило, шт.</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both"/>
            </w:pPr>
            <w:r w:rsidRPr="00143149">
              <w:t>KPOST</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27"/>
              <w:jc w:val="both"/>
            </w:pPr>
            <w:r w:rsidRPr="00143149">
              <w:t>Числовой</w:t>
            </w:r>
          </w:p>
        </w:tc>
        <w:tc>
          <w:tcPr>
            <w:tcW w:w="155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3</w:t>
            </w:r>
          </w:p>
        </w:tc>
      </w:tr>
      <w:tr w:rsidR="00081FD2" w:rsidRPr="00143149">
        <w:trPr>
          <w:trHeight w:hRule="exact" w:val="274"/>
          <w:jc w:val="center"/>
        </w:trPr>
        <w:tc>
          <w:tcPr>
            <w:tcW w:w="454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081FD2">
            <w:pPr>
              <w:widowControl w:val="0"/>
              <w:numPr>
                <w:ilvl w:val="0"/>
                <w:numId w:val="6"/>
              </w:numPr>
              <w:shd w:val="clear" w:color="auto" w:fill="FFFFFF"/>
              <w:tabs>
                <w:tab w:val="left" w:pos="4780"/>
              </w:tabs>
              <w:autoSpaceDE w:val="0"/>
              <w:autoSpaceDN w:val="0"/>
              <w:adjustRightInd w:val="0"/>
              <w:ind w:left="418"/>
              <w:jc w:val="both"/>
            </w:pPr>
            <w:r w:rsidRPr="00143149">
              <w:t>Цена покупки, руб.</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both"/>
            </w:pPr>
            <w:r w:rsidRPr="00143149">
              <w:t>PGEN</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27"/>
              <w:jc w:val="both"/>
            </w:pPr>
            <w:r w:rsidRPr="00143149">
              <w:t>Числовой</w:t>
            </w:r>
          </w:p>
        </w:tc>
        <w:tc>
          <w:tcPr>
            <w:tcW w:w="155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3</w:t>
            </w:r>
          </w:p>
        </w:tc>
      </w:tr>
    </w:tbl>
    <w:p w:rsidR="00081FD2" w:rsidRPr="00143149" w:rsidRDefault="00081FD2" w:rsidP="00081FD2">
      <w:pPr>
        <w:shd w:val="clear" w:color="auto" w:fill="FFFFFF"/>
        <w:ind w:left="19" w:right="82" w:firstLine="346"/>
        <w:jc w:val="both"/>
        <w:rPr>
          <w:spacing w:val="-4"/>
          <w:sz w:val="4"/>
          <w:szCs w:val="4"/>
        </w:rPr>
      </w:pPr>
    </w:p>
    <w:p w:rsidR="00081FD2" w:rsidRPr="00143149" w:rsidRDefault="00081FD2" w:rsidP="00081FD2">
      <w:pPr>
        <w:shd w:val="clear" w:color="auto" w:fill="FFFFFF"/>
        <w:ind w:left="19" w:right="82" w:firstLine="346"/>
        <w:jc w:val="both"/>
        <w:rPr>
          <w:spacing w:val="-4"/>
        </w:rPr>
      </w:pPr>
    </w:p>
    <w:p w:rsidR="00081FD2" w:rsidRPr="00143149" w:rsidRDefault="00081FD2" w:rsidP="00081FD2">
      <w:pPr>
        <w:shd w:val="clear" w:color="auto" w:fill="FFFFFF"/>
        <w:ind w:left="19" w:right="82" w:firstLine="346"/>
        <w:jc w:val="both"/>
        <w:rPr>
          <w:spacing w:val="-4"/>
          <w:sz w:val="28"/>
          <w:szCs w:val="28"/>
        </w:rPr>
      </w:pPr>
      <w:r w:rsidRPr="00143149">
        <w:rPr>
          <w:spacing w:val="-4"/>
          <w:sz w:val="28"/>
          <w:szCs w:val="28"/>
        </w:rPr>
        <w:t xml:space="preserve">Информация о проданных товарах (торговый зал </w:t>
      </w:r>
      <w:r w:rsidRPr="00143149">
        <w:rPr>
          <w:rFonts w:ascii="Arial" w:hAnsi="Arial" w:cs="Arial"/>
          <w:spacing w:val="-4"/>
          <w:sz w:val="28"/>
          <w:szCs w:val="28"/>
        </w:rPr>
        <w:t>→</w:t>
      </w:r>
      <w:r w:rsidRPr="00143149">
        <w:rPr>
          <w:spacing w:val="-4"/>
          <w:sz w:val="28"/>
          <w:szCs w:val="28"/>
        </w:rPr>
        <w:t xml:space="preserve"> отдел продаж)</w:t>
      </w:r>
    </w:p>
    <w:p w:rsidR="00081FD2" w:rsidRPr="00143149" w:rsidRDefault="00081FD2" w:rsidP="00081FD2">
      <w:pPr>
        <w:shd w:val="clear" w:color="auto" w:fill="FFFFFF"/>
        <w:ind w:left="19" w:right="82" w:firstLine="346"/>
        <w:jc w:val="right"/>
        <w:rPr>
          <w:spacing w:val="-4"/>
          <w:sz w:val="28"/>
          <w:szCs w:val="28"/>
        </w:rPr>
      </w:pPr>
      <w:r w:rsidRPr="00143149">
        <w:rPr>
          <w:spacing w:val="-4"/>
          <w:sz w:val="28"/>
          <w:szCs w:val="28"/>
        </w:rPr>
        <w:t>Таблица 2.3.</w:t>
      </w:r>
    </w:p>
    <w:p w:rsidR="00081FD2" w:rsidRPr="00143149" w:rsidRDefault="00081FD2" w:rsidP="00081FD2">
      <w:pPr>
        <w:shd w:val="clear" w:color="auto" w:fill="FFFFFF"/>
        <w:ind w:left="19" w:right="82" w:firstLine="346"/>
        <w:jc w:val="both"/>
        <w:rPr>
          <w:spacing w:val="-4"/>
          <w:sz w:val="28"/>
          <w:szCs w:val="28"/>
        </w:rPr>
      </w:pPr>
    </w:p>
    <w:tbl>
      <w:tblPr>
        <w:tblW w:w="9389" w:type="dxa"/>
        <w:jc w:val="center"/>
        <w:tblLayout w:type="fixed"/>
        <w:tblCellMar>
          <w:left w:w="40" w:type="dxa"/>
          <w:right w:w="40" w:type="dxa"/>
        </w:tblCellMar>
        <w:tblLook w:val="0000" w:firstRow="0" w:lastRow="0" w:firstColumn="0" w:lastColumn="0" w:noHBand="0" w:noVBand="0"/>
      </w:tblPr>
      <w:tblGrid>
        <w:gridCol w:w="4318"/>
        <w:gridCol w:w="1843"/>
        <w:gridCol w:w="1701"/>
        <w:gridCol w:w="1527"/>
      </w:tblGrid>
      <w:tr w:rsidR="00081FD2" w:rsidRPr="00143149">
        <w:trPr>
          <w:trHeight w:hRule="exact" w:val="594"/>
          <w:jc w:val="center"/>
        </w:trPr>
        <w:tc>
          <w:tcPr>
            <w:tcW w:w="4318"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Наименование поля (реквизита)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jc w:val="center"/>
            </w:pPr>
            <w:r w:rsidRPr="00143149">
              <w:t>Идентификация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jc w:val="center"/>
            </w:pPr>
            <w:r w:rsidRPr="00143149">
              <w:t>Тип данных</w:t>
            </w:r>
          </w:p>
        </w:tc>
        <w:tc>
          <w:tcPr>
            <w:tcW w:w="152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center"/>
            </w:pPr>
            <w:r w:rsidRPr="00143149">
              <w:t>Количество разрядов</w:t>
            </w:r>
          </w:p>
        </w:tc>
      </w:tr>
      <w:tr w:rsidR="00081FD2" w:rsidRPr="00143149">
        <w:trPr>
          <w:trHeight w:hRule="exact" w:val="283"/>
          <w:jc w:val="center"/>
        </w:trPr>
        <w:tc>
          <w:tcPr>
            <w:tcW w:w="4318"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081FD2">
            <w:pPr>
              <w:widowControl w:val="0"/>
              <w:numPr>
                <w:ilvl w:val="0"/>
                <w:numId w:val="7"/>
              </w:numPr>
              <w:shd w:val="clear" w:color="auto" w:fill="FFFFFF"/>
              <w:tabs>
                <w:tab w:val="left" w:pos="4780"/>
              </w:tabs>
              <w:autoSpaceDE w:val="0"/>
              <w:autoSpaceDN w:val="0"/>
              <w:adjustRightInd w:val="0"/>
              <w:jc w:val="both"/>
            </w:pPr>
            <w:r w:rsidRPr="00143149">
              <w:t>Код группы товара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both"/>
            </w:pPr>
            <w:r w:rsidRPr="00143149">
              <w:t>GRUP</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27"/>
              <w:jc w:val="both"/>
            </w:pPr>
            <w:r w:rsidRPr="00143149">
              <w:t>Числовой</w:t>
            </w:r>
          </w:p>
        </w:tc>
        <w:tc>
          <w:tcPr>
            <w:tcW w:w="152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2</w:t>
            </w:r>
          </w:p>
        </w:tc>
      </w:tr>
      <w:tr w:rsidR="00081FD2" w:rsidRPr="00143149">
        <w:trPr>
          <w:trHeight w:hRule="exact" w:val="283"/>
          <w:jc w:val="center"/>
        </w:trPr>
        <w:tc>
          <w:tcPr>
            <w:tcW w:w="4318"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081FD2">
            <w:pPr>
              <w:widowControl w:val="0"/>
              <w:numPr>
                <w:ilvl w:val="0"/>
                <w:numId w:val="7"/>
              </w:numPr>
              <w:shd w:val="clear" w:color="auto" w:fill="FFFFFF"/>
              <w:tabs>
                <w:tab w:val="left" w:pos="4780"/>
              </w:tabs>
              <w:autoSpaceDE w:val="0"/>
              <w:autoSpaceDN w:val="0"/>
              <w:adjustRightInd w:val="0"/>
              <w:jc w:val="both"/>
            </w:pPr>
            <w:r w:rsidRPr="00143149">
              <w:t>Код товара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both"/>
            </w:pPr>
            <w:r w:rsidRPr="00143149">
              <w:t>TOV</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27"/>
              <w:jc w:val="both"/>
            </w:pPr>
            <w:r w:rsidRPr="00143149">
              <w:t>Числовой</w:t>
            </w:r>
          </w:p>
        </w:tc>
        <w:tc>
          <w:tcPr>
            <w:tcW w:w="152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6</w:t>
            </w:r>
          </w:p>
        </w:tc>
      </w:tr>
      <w:tr w:rsidR="00081FD2" w:rsidRPr="00143149">
        <w:trPr>
          <w:trHeight w:hRule="exact" w:val="319"/>
          <w:jc w:val="center"/>
        </w:trPr>
        <w:tc>
          <w:tcPr>
            <w:tcW w:w="4318"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081FD2">
            <w:pPr>
              <w:widowControl w:val="0"/>
              <w:numPr>
                <w:ilvl w:val="0"/>
                <w:numId w:val="7"/>
              </w:numPr>
              <w:shd w:val="clear" w:color="auto" w:fill="FFFFFF"/>
              <w:tabs>
                <w:tab w:val="left" w:pos="4780"/>
              </w:tabs>
              <w:autoSpaceDE w:val="0"/>
              <w:autoSpaceDN w:val="0"/>
              <w:adjustRightInd w:val="0"/>
              <w:jc w:val="both"/>
            </w:pPr>
            <w:r w:rsidRPr="00143149">
              <w:t>Количество товаров — продано, шт.</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both"/>
            </w:pPr>
            <w:r w:rsidRPr="00143149">
              <w:t>KPROD</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27"/>
              <w:jc w:val="both"/>
            </w:pPr>
            <w:r w:rsidRPr="00143149">
              <w:t>Числовой</w:t>
            </w:r>
          </w:p>
        </w:tc>
        <w:tc>
          <w:tcPr>
            <w:tcW w:w="152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3</w:t>
            </w:r>
          </w:p>
        </w:tc>
      </w:tr>
      <w:tr w:rsidR="00081FD2" w:rsidRPr="00143149">
        <w:trPr>
          <w:trHeight w:hRule="exact" w:val="274"/>
          <w:jc w:val="center"/>
        </w:trPr>
        <w:tc>
          <w:tcPr>
            <w:tcW w:w="4318"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081FD2">
            <w:pPr>
              <w:widowControl w:val="0"/>
              <w:numPr>
                <w:ilvl w:val="0"/>
                <w:numId w:val="7"/>
              </w:numPr>
              <w:shd w:val="clear" w:color="auto" w:fill="FFFFFF"/>
              <w:tabs>
                <w:tab w:val="left" w:pos="4780"/>
              </w:tabs>
              <w:autoSpaceDE w:val="0"/>
              <w:autoSpaceDN w:val="0"/>
              <w:adjustRightInd w:val="0"/>
              <w:jc w:val="both"/>
            </w:pPr>
            <w:r w:rsidRPr="00143149">
              <w:t>Цена продажи, руб.</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both"/>
            </w:pPr>
            <w:r w:rsidRPr="00143149">
              <w:t>PPROD</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27"/>
              <w:jc w:val="both"/>
            </w:pPr>
            <w:r w:rsidRPr="00143149">
              <w:t>Числовой</w:t>
            </w:r>
          </w:p>
        </w:tc>
        <w:tc>
          <w:tcPr>
            <w:tcW w:w="152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3</w:t>
            </w:r>
          </w:p>
        </w:tc>
      </w:tr>
    </w:tbl>
    <w:p w:rsidR="00081FD2" w:rsidRPr="00143149" w:rsidRDefault="00081FD2" w:rsidP="00081FD2">
      <w:pPr>
        <w:shd w:val="clear" w:color="auto" w:fill="FFFFFF"/>
        <w:ind w:left="19" w:right="82" w:firstLine="346"/>
        <w:jc w:val="both"/>
        <w:rPr>
          <w:spacing w:val="-4"/>
          <w:sz w:val="4"/>
          <w:szCs w:val="4"/>
        </w:rPr>
      </w:pPr>
    </w:p>
    <w:p w:rsidR="00081FD2" w:rsidRPr="00143149" w:rsidRDefault="00081FD2" w:rsidP="00081FD2">
      <w:pPr>
        <w:shd w:val="clear" w:color="auto" w:fill="FFFFFF"/>
        <w:ind w:left="19" w:right="82" w:firstLine="346"/>
        <w:jc w:val="both"/>
        <w:rPr>
          <w:spacing w:val="-4"/>
        </w:rPr>
      </w:pPr>
    </w:p>
    <w:p w:rsidR="00081FD2" w:rsidRPr="00143149" w:rsidRDefault="00081FD2" w:rsidP="00081FD2">
      <w:pPr>
        <w:shd w:val="clear" w:color="auto" w:fill="FFFFFF"/>
        <w:ind w:left="19" w:right="82" w:firstLine="346"/>
        <w:jc w:val="both"/>
        <w:rPr>
          <w:spacing w:val="-4"/>
          <w:sz w:val="28"/>
          <w:szCs w:val="28"/>
        </w:rPr>
      </w:pPr>
      <w:r w:rsidRPr="00143149">
        <w:rPr>
          <w:spacing w:val="-4"/>
          <w:sz w:val="28"/>
          <w:szCs w:val="28"/>
        </w:rPr>
        <w:t>Информация о ценах (склад → отдел продаж)</w:t>
      </w:r>
    </w:p>
    <w:p w:rsidR="00081FD2" w:rsidRPr="00143149" w:rsidRDefault="00081FD2" w:rsidP="00081FD2">
      <w:pPr>
        <w:shd w:val="clear" w:color="auto" w:fill="FFFFFF"/>
        <w:ind w:left="19" w:right="82" w:firstLine="346"/>
        <w:jc w:val="right"/>
        <w:rPr>
          <w:spacing w:val="-4"/>
          <w:sz w:val="28"/>
          <w:szCs w:val="28"/>
        </w:rPr>
      </w:pPr>
      <w:r w:rsidRPr="00143149">
        <w:rPr>
          <w:spacing w:val="-4"/>
          <w:sz w:val="28"/>
          <w:szCs w:val="28"/>
        </w:rPr>
        <w:t>Таблица 2.4</w:t>
      </w:r>
    </w:p>
    <w:tbl>
      <w:tblPr>
        <w:tblW w:w="9835" w:type="dxa"/>
        <w:jc w:val="center"/>
        <w:tblLayout w:type="fixed"/>
        <w:tblCellMar>
          <w:left w:w="40" w:type="dxa"/>
          <w:right w:w="40" w:type="dxa"/>
        </w:tblCellMar>
        <w:tblLook w:val="0000" w:firstRow="0" w:lastRow="0" w:firstColumn="0" w:lastColumn="0" w:noHBand="0" w:noVBand="0"/>
      </w:tblPr>
      <w:tblGrid>
        <w:gridCol w:w="5580"/>
        <w:gridCol w:w="1838"/>
        <w:gridCol w:w="1469"/>
        <w:gridCol w:w="948"/>
      </w:tblGrid>
      <w:tr w:rsidR="00081FD2" w:rsidRPr="00143149">
        <w:trPr>
          <w:trHeight w:hRule="exact" w:val="594"/>
          <w:jc w:val="center"/>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Наименование поля (реквизита)</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jc w:val="center"/>
            </w:pPr>
            <w:r w:rsidRPr="00143149">
              <w:t>Идентификация</w:t>
            </w:r>
          </w:p>
        </w:tc>
        <w:tc>
          <w:tcPr>
            <w:tcW w:w="1469"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jc w:val="center"/>
            </w:pPr>
            <w:r w:rsidRPr="00143149">
              <w:t>Тип данных</w:t>
            </w:r>
          </w:p>
        </w:tc>
        <w:tc>
          <w:tcPr>
            <w:tcW w:w="948"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center"/>
            </w:pPr>
            <w:r w:rsidRPr="00143149">
              <w:t>Кол-во разрядов</w:t>
            </w:r>
          </w:p>
        </w:tc>
      </w:tr>
      <w:tr w:rsidR="00081FD2" w:rsidRPr="00143149">
        <w:trPr>
          <w:trHeight w:hRule="exact" w:val="283"/>
          <w:jc w:val="center"/>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081FD2">
            <w:pPr>
              <w:widowControl w:val="0"/>
              <w:numPr>
                <w:ilvl w:val="0"/>
                <w:numId w:val="8"/>
              </w:numPr>
              <w:shd w:val="clear" w:color="auto" w:fill="FFFFFF"/>
              <w:tabs>
                <w:tab w:val="left" w:pos="4780"/>
              </w:tabs>
              <w:autoSpaceDE w:val="0"/>
              <w:autoSpaceDN w:val="0"/>
              <w:adjustRightInd w:val="0"/>
              <w:jc w:val="both"/>
            </w:pPr>
            <w:r w:rsidRPr="00143149">
              <w:t>Код группы товара</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both"/>
            </w:pPr>
            <w:r w:rsidRPr="00143149">
              <w:t>GRUP</w:t>
            </w:r>
          </w:p>
        </w:tc>
        <w:tc>
          <w:tcPr>
            <w:tcW w:w="1469"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27"/>
              <w:jc w:val="both"/>
            </w:pPr>
            <w:r w:rsidRPr="00143149">
              <w:t>Числовой</w:t>
            </w:r>
          </w:p>
        </w:tc>
        <w:tc>
          <w:tcPr>
            <w:tcW w:w="948"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2</w:t>
            </w:r>
          </w:p>
        </w:tc>
      </w:tr>
      <w:tr w:rsidR="00081FD2" w:rsidRPr="00143149">
        <w:trPr>
          <w:trHeight w:hRule="exact" w:val="283"/>
          <w:jc w:val="center"/>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081FD2">
            <w:pPr>
              <w:widowControl w:val="0"/>
              <w:numPr>
                <w:ilvl w:val="0"/>
                <w:numId w:val="8"/>
              </w:numPr>
              <w:shd w:val="clear" w:color="auto" w:fill="FFFFFF"/>
              <w:tabs>
                <w:tab w:val="left" w:pos="4780"/>
              </w:tabs>
              <w:autoSpaceDE w:val="0"/>
              <w:autoSpaceDN w:val="0"/>
              <w:adjustRightInd w:val="0"/>
              <w:jc w:val="both"/>
            </w:pPr>
            <w:r w:rsidRPr="00143149">
              <w:t>Код товара</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both"/>
            </w:pPr>
            <w:r w:rsidRPr="00143149">
              <w:t>TOV</w:t>
            </w:r>
          </w:p>
        </w:tc>
        <w:tc>
          <w:tcPr>
            <w:tcW w:w="1469"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27"/>
              <w:jc w:val="both"/>
            </w:pPr>
            <w:r w:rsidRPr="00143149">
              <w:t>Числовой</w:t>
            </w:r>
          </w:p>
        </w:tc>
        <w:tc>
          <w:tcPr>
            <w:tcW w:w="948"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6</w:t>
            </w:r>
          </w:p>
        </w:tc>
      </w:tr>
      <w:tr w:rsidR="00081FD2" w:rsidRPr="00143149">
        <w:trPr>
          <w:trHeight w:hRule="exact" w:val="274"/>
          <w:jc w:val="center"/>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081FD2">
            <w:pPr>
              <w:widowControl w:val="0"/>
              <w:numPr>
                <w:ilvl w:val="0"/>
                <w:numId w:val="8"/>
              </w:numPr>
              <w:shd w:val="clear" w:color="auto" w:fill="FFFFFF"/>
              <w:tabs>
                <w:tab w:val="left" w:pos="4780"/>
              </w:tabs>
              <w:autoSpaceDE w:val="0"/>
              <w:autoSpaceDN w:val="0"/>
              <w:adjustRightInd w:val="0"/>
              <w:jc w:val="both"/>
            </w:pPr>
            <w:r w:rsidRPr="00143149">
              <w:t>Цена покупки, руб.</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both"/>
            </w:pPr>
            <w:r w:rsidRPr="00143149">
              <w:t>PGEN</w:t>
            </w:r>
          </w:p>
        </w:tc>
        <w:tc>
          <w:tcPr>
            <w:tcW w:w="1469"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27"/>
              <w:jc w:val="both"/>
            </w:pPr>
            <w:r w:rsidRPr="00143149">
              <w:t>Числовой</w:t>
            </w:r>
          </w:p>
        </w:tc>
        <w:tc>
          <w:tcPr>
            <w:tcW w:w="948"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3</w:t>
            </w:r>
          </w:p>
        </w:tc>
      </w:tr>
      <w:tr w:rsidR="00081FD2" w:rsidRPr="00143149">
        <w:trPr>
          <w:trHeight w:hRule="exact" w:val="274"/>
          <w:jc w:val="center"/>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081FD2">
            <w:pPr>
              <w:widowControl w:val="0"/>
              <w:numPr>
                <w:ilvl w:val="0"/>
                <w:numId w:val="8"/>
              </w:numPr>
              <w:shd w:val="clear" w:color="auto" w:fill="FFFFFF"/>
              <w:tabs>
                <w:tab w:val="left" w:pos="4780"/>
              </w:tabs>
              <w:autoSpaceDE w:val="0"/>
              <w:autoSpaceDN w:val="0"/>
              <w:adjustRightInd w:val="0"/>
              <w:jc w:val="both"/>
            </w:pPr>
            <w:r w:rsidRPr="00143149">
              <w:t>Цена продажи, руб.</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both"/>
            </w:pPr>
            <w:r w:rsidRPr="00143149">
              <w:t>PPROD</w:t>
            </w:r>
          </w:p>
        </w:tc>
        <w:tc>
          <w:tcPr>
            <w:tcW w:w="1469"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27"/>
              <w:jc w:val="both"/>
            </w:pPr>
            <w:r w:rsidRPr="00143149">
              <w:t>Числовой</w:t>
            </w:r>
          </w:p>
        </w:tc>
        <w:tc>
          <w:tcPr>
            <w:tcW w:w="948"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3</w:t>
            </w:r>
          </w:p>
        </w:tc>
      </w:tr>
    </w:tbl>
    <w:p w:rsidR="00081FD2" w:rsidRPr="00143149" w:rsidRDefault="00081FD2" w:rsidP="00081FD2">
      <w:pPr>
        <w:shd w:val="clear" w:color="auto" w:fill="FFFFFF"/>
        <w:ind w:left="19" w:right="82" w:firstLine="346"/>
        <w:jc w:val="both"/>
        <w:rPr>
          <w:spacing w:val="-4"/>
        </w:rPr>
      </w:pPr>
    </w:p>
    <w:p w:rsidR="00081FD2" w:rsidRPr="00143149" w:rsidRDefault="00081FD2" w:rsidP="00081FD2">
      <w:pPr>
        <w:shd w:val="clear" w:color="auto" w:fill="FFFFFF"/>
        <w:spacing w:line="360" w:lineRule="auto"/>
        <w:ind w:left="19" w:right="82" w:firstLine="346"/>
        <w:jc w:val="right"/>
        <w:rPr>
          <w:spacing w:val="-4"/>
          <w:sz w:val="28"/>
          <w:szCs w:val="28"/>
        </w:rPr>
      </w:pPr>
      <w:r w:rsidRPr="00143149">
        <w:rPr>
          <w:spacing w:val="-4"/>
          <w:sz w:val="28"/>
          <w:szCs w:val="28"/>
        </w:rPr>
        <w:t>Информация о наличии товара на складе (торговый зал/склад → отдел продаж)                                                                                                      Таблица 2.5</w:t>
      </w:r>
    </w:p>
    <w:tbl>
      <w:tblPr>
        <w:tblW w:w="0" w:type="auto"/>
        <w:jc w:val="center"/>
        <w:tblLayout w:type="fixed"/>
        <w:tblCellMar>
          <w:left w:w="40" w:type="dxa"/>
          <w:right w:w="40" w:type="dxa"/>
        </w:tblCellMar>
        <w:tblLook w:val="0000" w:firstRow="0" w:lastRow="0" w:firstColumn="0" w:lastColumn="0" w:noHBand="0" w:noVBand="0"/>
      </w:tblPr>
      <w:tblGrid>
        <w:gridCol w:w="5243"/>
        <w:gridCol w:w="1597"/>
        <w:gridCol w:w="1277"/>
        <w:gridCol w:w="950"/>
      </w:tblGrid>
      <w:tr w:rsidR="00081FD2" w:rsidRPr="00143149">
        <w:trPr>
          <w:trHeight w:hRule="exact" w:val="594"/>
          <w:jc w:val="center"/>
        </w:trPr>
        <w:tc>
          <w:tcPr>
            <w:tcW w:w="5243"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Наименование поля (реквизита)</w:t>
            </w:r>
          </w:p>
        </w:tc>
        <w:tc>
          <w:tcPr>
            <w:tcW w:w="159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jc w:val="center"/>
            </w:pPr>
            <w:r w:rsidRPr="00143149">
              <w:t>Идентификация</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jc w:val="center"/>
            </w:pPr>
            <w:r w:rsidRPr="00143149">
              <w:t>Тип данных</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center"/>
            </w:pPr>
            <w:r w:rsidRPr="00143149">
              <w:t>Количество разрядов</w:t>
            </w:r>
          </w:p>
        </w:tc>
      </w:tr>
      <w:tr w:rsidR="00081FD2" w:rsidRPr="00143149">
        <w:trPr>
          <w:trHeight w:hRule="exact" w:val="283"/>
          <w:jc w:val="center"/>
        </w:trPr>
        <w:tc>
          <w:tcPr>
            <w:tcW w:w="5243"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081FD2">
            <w:pPr>
              <w:widowControl w:val="0"/>
              <w:numPr>
                <w:ilvl w:val="0"/>
                <w:numId w:val="5"/>
              </w:numPr>
              <w:shd w:val="clear" w:color="auto" w:fill="FFFFFF"/>
              <w:tabs>
                <w:tab w:val="left" w:pos="4780"/>
              </w:tabs>
              <w:autoSpaceDE w:val="0"/>
              <w:autoSpaceDN w:val="0"/>
              <w:adjustRightInd w:val="0"/>
              <w:jc w:val="both"/>
            </w:pPr>
            <w:r w:rsidRPr="00143149">
              <w:t>Код группы товара</w:t>
            </w:r>
          </w:p>
        </w:tc>
        <w:tc>
          <w:tcPr>
            <w:tcW w:w="159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both"/>
            </w:pPr>
            <w:r w:rsidRPr="00143149">
              <w:t>GRUP</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27"/>
              <w:jc w:val="both"/>
            </w:pPr>
            <w:r w:rsidRPr="00143149">
              <w:t>Числовой</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2</w:t>
            </w:r>
          </w:p>
        </w:tc>
      </w:tr>
      <w:tr w:rsidR="00081FD2" w:rsidRPr="00143149">
        <w:trPr>
          <w:trHeight w:hRule="exact" w:val="283"/>
          <w:jc w:val="center"/>
        </w:trPr>
        <w:tc>
          <w:tcPr>
            <w:tcW w:w="5243"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081FD2">
            <w:pPr>
              <w:widowControl w:val="0"/>
              <w:numPr>
                <w:ilvl w:val="0"/>
                <w:numId w:val="5"/>
              </w:numPr>
              <w:shd w:val="clear" w:color="auto" w:fill="FFFFFF"/>
              <w:tabs>
                <w:tab w:val="left" w:pos="4780"/>
              </w:tabs>
              <w:autoSpaceDE w:val="0"/>
              <w:autoSpaceDN w:val="0"/>
              <w:adjustRightInd w:val="0"/>
              <w:jc w:val="both"/>
            </w:pPr>
            <w:r w:rsidRPr="00143149">
              <w:t>Код товара</w:t>
            </w:r>
          </w:p>
        </w:tc>
        <w:tc>
          <w:tcPr>
            <w:tcW w:w="159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both"/>
            </w:pPr>
            <w:r w:rsidRPr="00143149">
              <w:t>TOV</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27"/>
              <w:jc w:val="both"/>
            </w:pPr>
            <w:r w:rsidRPr="00143149">
              <w:t>Числовой</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6</w:t>
            </w:r>
          </w:p>
        </w:tc>
      </w:tr>
      <w:tr w:rsidR="00081FD2" w:rsidRPr="00143149">
        <w:trPr>
          <w:trHeight w:hRule="exact" w:val="319"/>
          <w:jc w:val="center"/>
        </w:trPr>
        <w:tc>
          <w:tcPr>
            <w:tcW w:w="5243"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081FD2">
            <w:pPr>
              <w:widowControl w:val="0"/>
              <w:numPr>
                <w:ilvl w:val="0"/>
                <w:numId w:val="5"/>
              </w:numPr>
              <w:shd w:val="clear" w:color="auto" w:fill="FFFFFF"/>
              <w:tabs>
                <w:tab w:val="left" w:pos="4780"/>
              </w:tabs>
              <w:autoSpaceDE w:val="0"/>
              <w:autoSpaceDN w:val="0"/>
              <w:adjustRightInd w:val="0"/>
              <w:jc w:val="both"/>
            </w:pPr>
            <w:r w:rsidRPr="00143149">
              <w:t>Остаток_склад, шт.</w:t>
            </w:r>
          </w:p>
        </w:tc>
        <w:tc>
          <w:tcPr>
            <w:tcW w:w="159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both"/>
            </w:pPr>
            <w:r w:rsidRPr="00143149">
              <w:t>SOST</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27"/>
              <w:jc w:val="both"/>
            </w:pPr>
            <w:r w:rsidRPr="00143149">
              <w:t>Числовой</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4</w:t>
            </w:r>
          </w:p>
        </w:tc>
      </w:tr>
    </w:tbl>
    <w:p w:rsidR="00081FD2" w:rsidRPr="00143149" w:rsidRDefault="00081FD2" w:rsidP="00081FD2">
      <w:pPr>
        <w:rPr>
          <w:i/>
        </w:rPr>
      </w:pPr>
    </w:p>
    <w:p w:rsidR="00081FD2" w:rsidRPr="00143149" w:rsidRDefault="00081FD2" w:rsidP="00081FD2">
      <w:pPr>
        <w:shd w:val="clear" w:color="auto" w:fill="FFFFFF"/>
        <w:spacing w:before="38"/>
        <w:jc w:val="right"/>
        <w:rPr>
          <w:sz w:val="28"/>
          <w:szCs w:val="28"/>
        </w:rPr>
      </w:pPr>
      <w:r w:rsidRPr="00143149">
        <w:rPr>
          <w:bCs/>
          <w:iCs/>
          <w:spacing w:val="-1"/>
          <w:sz w:val="28"/>
          <w:szCs w:val="28"/>
        </w:rPr>
        <w:t>Структура выходного документа                          Таблица 2.6</w:t>
      </w:r>
    </w:p>
    <w:tbl>
      <w:tblPr>
        <w:tblW w:w="0" w:type="auto"/>
        <w:jc w:val="center"/>
        <w:tblLayout w:type="fixed"/>
        <w:tblCellMar>
          <w:left w:w="40" w:type="dxa"/>
          <w:right w:w="40" w:type="dxa"/>
        </w:tblCellMar>
        <w:tblLook w:val="0000" w:firstRow="0" w:lastRow="0" w:firstColumn="0" w:lastColumn="0" w:noHBand="0" w:noVBand="0"/>
      </w:tblPr>
      <w:tblGrid>
        <w:gridCol w:w="5580"/>
        <w:gridCol w:w="1260"/>
        <w:gridCol w:w="1277"/>
        <w:gridCol w:w="950"/>
      </w:tblGrid>
      <w:tr w:rsidR="00081FD2" w:rsidRPr="00143149">
        <w:trPr>
          <w:trHeight w:hRule="exact" w:val="594"/>
          <w:jc w:val="center"/>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Наименование поля (реквизита)</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jc w:val="center"/>
            </w:pPr>
            <w:r w:rsidRPr="00143149">
              <w:t>Идентификация</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jc w:val="center"/>
            </w:pPr>
            <w:r w:rsidRPr="00143149">
              <w:t>Тип данных</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center"/>
            </w:pPr>
            <w:r w:rsidRPr="00143149">
              <w:t>Количество разрядов</w:t>
            </w:r>
          </w:p>
        </w:tc>
      </w:tr>
      <w:tr w:rsidR="00081FD2" w:rsidRPr="00143149">
        <w:trPr>
          <w:trHeight w:hRule="exact" w:val="283"/>
          <w:jc w:val="center"/>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081FD2">
            <w:pPr>
              <w:widowControl w:val="0"/>
              <w:numPr>
                <w:ilvl w:val="0"/>
                <w:numId w:val="9"/>
              </w:numPr>
              <w:shd w:val="clear" w:color="auto" w:fill="FFFFFF"/>
              <w:autoSpaceDE w:val="0"/>
              <w:autoSpaceDN w:val="0"/>
              <w:adjustRightInd w:val="0"/>
              <w:jc w:val="both"/>
            </w:pPr>
            <w:r w:rsidRPr="00143149">
              <w:t>Наименование товара</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both"/>
            </w:pPr>
            <w:r w:rsidRPr="00143149">
              <w:t>NAIM</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27"/>
              <w:jc w:val="both"/>
            </w:pPr>
            <w:r w:rsidRPr="00143149">
              <w:t>текстовый</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15</w:t>
            </w:r>
          </w:p>
        </w:tc>
      </w:tr>
      <w:tr w:rsidR="00081FD2" w:rsidRPr="00143149">
        <w:trPr>
          <w:trHeight w:hRule="exact" w:val="283"/>
          <w:jc w:val="center"/>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081FD2">
            <w:pPr>
              <w:widowControl w:val="0"/>
              <w:numPr>
                <w:ilvl w:val="0"/>
                <w:numId w:val="9"/>
              </w:numPr>
              <w:shd w:val="clear" w:color="auto" w:fill="FFFFFF"/>
              <w:autoSpaceDE w:val="0"/>
              <w:autoSpaceDN w:val="0"/>
              <w:adjustRightInd w:val="0"/>
              <w:jc w:val="both"/>
            </w:pPr>
            <w:r w:rsidRPr="00143149">
              <w:t>Количество товаров — поступило, шт.</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both"/>
            </w:pPr>
            <w:r w:rsidRPr="00143149">
              <w:t>KP</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27"/>
              <w:jc w:val="both"/>
            </w:pPr>
            <w:r w:rsidRPr="00143149">
              <w:t>Числовой</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3</w:t>
            </w:r>
          </w:p>
        </w:tc>
      </w:tr>
      <w:tr w:rsidR="00081FD2" w:rsidRPr="00143149">
        <w:trPr>
          <w:trHeight w:hRule="exact" w:val="283"/>
          <w:jc w:val="center"/>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081FD2">
            <w:pPr>
              <w:widowControl w:val="0"/>
              <w:numPr>
                <w:ilvl w:val="0"/>
                <w:numId w:val="9"/>
              </w:numPr>
              <w:shd w:val="clear" w:color="auto" w:fill="FFFFFF"/>
              <w:autoSpaceDE w:val="0"/>
              <w:autoSpaceDN w:val="0"/>
              <w:adjustRightInd w:val="0"/>
              <w:jc w:val="both"/>
            </w:pPr>
            <w:r w:rsidRPr="00143149">
              <w:t>Цена поступ.товара, руб.</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both"/>
            </w:pPr>
            <w:r w:rsidRPr="00143149">
              <w:t>PGEN</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27"/>
              <w:jc w:val="both"/>
            </w:pPr>
            <w:r w:rsidRPr="00143149">
              <w:t>Числовой</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4</w:t>
            </w:r>
          </w:p>
        </w:tc>
      </w:tr>
      <w:tr w:rsidR="00081FD2" w:rsidRPr="00143149">
        <w:trPr>
          <w:trHeight w:hRule="exact" w:val="283"/>
          <w:jc w:val="center"/>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081FD2">
            <w:pPr>
              <w:widowControl w:val="0"/>
              <w:numPr>
                <w:ilvl w:val="0"/>
                <w:numId w:val="9"/>
              </w:numPr>
              <w:shd w:val="clear" w:color="auto" w:fill="FFFFFF"/>
              <w:autoSpaceDE w:val="0"/>
              <w:autoSpaceDN w:val="0"/>
              <w:adjustRightInd w:val="0"/>
              <w:jc w:val="both"/>
            </w:pPr>
            <w:r w:rsidRPr="00143149">
              <w:t>Код группы товара</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both"/>
            </w:pPr>
            <w:r w:rsidRPr="00143149">
              <w:t>GRUP</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27"/>
              <w:jc w:val="both"/>
            </w:pPr>
            <w:r w:rsidRPr="00143149">
              <w:t>Числовой</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2</w:t>
            </w:r>
          </w:p>
        </w:tc>
      </w:tr>
      <w:tr w:rsidR="00081FD2" w:rsidRPr="00143149">
        <w:trPr>
          <w:trHeight w:hRule="exact" w:val="283"/>
          <w:jc w:val="center"/>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081FD2">
            <w:pPr>
              <w:widowControl w:val="0"/>
              <w:numPr>
                <w:ilvl w:val="0"/>
                <w:numId w:val="9"/>
              </w:numPr>
              <w:shd w:val="clear" w:color="auto" w:fill="FFFFFF"/>
              <w:autoSpaceDE w:val="0"/>
              <w:autoSpaceDN w:val="0"/>
              <w:adjustRightInd w:val="0"/>
              <w:jc w:val="both"/>
            </w:pPr>
            <w:r w:rsidRPr="00143149">
              <w:t xml:space="preserve">Код товара </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both"/>
            </w:pPr>
            <w:r w:rsidRPr="00143149">
              <w:t>TOV</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27"/>
              <w:jc w:val="both"/>
            </w:pPr>
            <w:r w:rsidRPr="00143149">
              <w:t>Числовой</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6</w:t>
            </w:r>
          </w:p>
        </w:tc>
      </w:tr>
      <w:tr w:rsidR="00081FD2" w:rsidRPr="00143149">
        <w:trPr>
          <w:trHeight w:hRule="exact" w:val="319"/>
          <w:jc w:val="center"/>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081FD2">
            <w:pPr>
              <w:widowControl w:val="0"/>
              <w:numPr>
                <w:ilvl w:val="0"/>
                <w:numId w:val="9"/>
              </w:numPr>
              <w:shd w:val="clear" w:color="auto" w:fill="FFFFFF"/>
              <w:autoSpaceDE w:val="0"/>
              <w:autoSpaceDN w:val="0"/>
              <w:adjustRightInd w:val="0"/>
              <w:jc w:val="both"/>
            </w:pPr>
            <w:r w:rsidRPr="00143149">
              <w:t>Цена продажи, руб.</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both"/>
            </w:pPr>
            <w:r w:rsidRPr="00143149">
              <w:t>С</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27"/>
              <w:jc w:val="both"/>
            </w:pPr>
            <w:r w:rsidRPr="00143149">
              <w:t>Числовой</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3</w:t>
            </w:r>
          </w:p>
        </w:tc>
      </w:tr>
      <w:tr w:rsidR="00081FD2" w:rsidRPr="00143149">
        <w:trPr>
          <w:trHeight w:hRule="exact" w:val="319"/>
          <w:jc w:val="center"/>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081FD2">
            <w:pPr>
              <w:widowControl w:val="0"/>
              <w:numPr>
                <w:ilvl w:val="0"/>
                <w:numId w:val="9"/>
              </w:numPr>
              <w:shd w:val="clear" w:color="auto" w:fill="FFFFFF"/>
              <w:autoSpaceDE w:val="0"/>
              <w:autoSpaceDN w:val="0"/>
              <w:adjustRightInd w:val="0"/>
              <w:jc w:val="both"/>
            </w:pPr>
            <w:r w:rsidRPr="00143149">
              <w:t>Количество товаров — продано, шт.</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both"/>
            </w:pPr>
            <w:r w:rsidRPr="00143149">
              <w:t>KR</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27"/>
              <w:jc w:val="both"/>
            </w:pPr>
            <w:r w:rsidRPr="00143149">
              <w:t>Числовой</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3</w:t>
            </w:r>
          </w:p>
        </w:tc>
      </w:tr>
      <w:tr w:rsidR="00081FD2" w:rsidRPr="00143149">
        <w:trPr>
          <w:trHeight w:hRule="exact" w:val="274"/>
          <w:jc w:val="center"/>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081FD2">
            <w:pPr>
              <w:widowControl w:val="0"/>
              <w:numPr>
                <w:ilvl w:val="0"/>
                <w:numId w:val="9"/>
              </w:numPr>
              <w:shd w:val="clear" w:color="auto" w:fill="FFFFFF"/>
              <w:autoSpaceDE w:val="0"/>
              <w:autoSpaceDN w:val="0"/>
              <w:adjustRightInd w:val="0"/>
              <w:jc w:val="both"/>
            </w:pPr>
            <w:r w:rsidRPr="00143149">
              <w:t>Остаток на складе — ко</w:t>
            </w:r>
            <w:r w:rsidRPr="00143149">
              <w:softHyphen/>
              <w:t>личество, шт.</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140"/>
              <w:jc w:val="both"/>
            </w:pPr>
            <w:r w:rsidRPr="00143149">
              <w:t>KО</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27"/>
              <w:jc w:val="both"/>
            </w:pPr>
            <w:r w:rsidRPr="00143149">
              <w:t>Числовой</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081FD2" w:rsidRPr="00143149" w:rsidRDefault="00081FD2" w:rsidP="00E35C6E">
            <w:pPr>
              <w:shd w:val="clear" w:color="auto" w:fill="FFFFFF"/>
              <w:tabs>
                <w:tab w:val="left" w:pos="4780"/>
              </w:tabs>
              <w:ind w:left="418"/>
              <w:jc w:val="both"/>
            </w:pPr>
            <w:r w:rsidRPr="00143149">
              <w:t>3</w:t>
            </w:r>
          </w:p>
        </w:tc>
      </w:tr>
    </w:tbl>
    <w:p w:rsidR="00081FD2" w:rsidRPr="00143149" w:rsidRDefault="00081FD2" w:rsidP="00081FD2">
      <w:pPr>
        <w:spacing w:line="360" w:lineRule="auto"/>
        <w:rPr>
          <w:i/>
          <w:sz w:val="28"/>
          <w:szCs w:val="28"/>
        </w:rPr>
      </w:pPr>
      <w:r w:rsidRPr="00143149">
        <w:rPr>
          <w:i/>
          <w:sz w:val="28"/>
          <w:szCs w:val="28"/>
        </w:rPr>
        <w:t xml:space="preserve">Комплекс № 3 «Описание выходной информации». </w:t>
      </w:r>
    </w:p>
    <w:p w:rsidR="00081FD2" w:rsidRPr="00143149" w:rsidRDefault="00081FD2" w:rsidP="00081FD2">
      <w:pPr>
        <w:shd w:val="clear" w:color="auto" w:fill="FFFFFF"/>
        <w:spacing w:before="24" w:line="360" w:lineRule="auto"/>
        <w:ind w:right="19" w:firstLine="346"/>
        <w:jc w:val="both"/>
        <w:rPr>
          <w:sz w:val="28"/>
          <w:szCs w:val="28"/>
        </w:rPr>
      </w:pPr>
      <w:r w:rsidRPr="00143149">
        <w:rPr>
          <w:sz w:val="28"/>
          <w:szCs w:val="28"/>
        </w:rPr>
        <w:t xml:space="preserve"> Выходной документ «Учет реализованного спроса на оптовой базе»</w:t>
      </w:r>
    </w:p>
    <w:p w:rsidR="00081FD2" w:rsidRPr="00143149" w:rsidRDefault="00081FD2" w:rsidP="00081FD2">
      <w:pPr>
        <w:shd w:val="clear" w:color="auto" w:fill="FFFFFF"/>
        <w:spacing w:before="24" w:line="360" w:lineRule="auto"/>
        <w:ind w:right="19" w:firstLine="346"/>
        <w:jc w:val="both"/>
        <w:rPr>
          <w:i/>
          <w:sz w:val="28"/>
          <w:szCs w:val="28"/>
        </w:rPr>
      </w:pPr>
      <w:r w:rsidRPr="00143149">
        <w:rPr>
          <w:i/>
          <w:iCs/>
          <w:spacing w:val="-1"/>
          <w:sz w:val="28"/>
          <w:szCs w:val="28"/>
        </w:rPr>
        <w:t xml:space="preserve"> </w:t>
      </w:r>
      <w:r w:rsidRPr="00143149">
        <w:rPr>
          <w:sz w:val="28"/>
          <w:szCs w:val="28"/>
        </w:rPr>
        <w:t>«Учет реализованного спроса на оптовой базе</w:t>
      </w:r>
      <w:r w:rsidRPr="00143149">
        <w:rPr>
          <w:i/>
          <w:sz w:val="28"/>
          <w:szCs w:val="28"/>
        </w:rPr>
        <w:t xml:space="preserve">»    </w:t>
      </w:r>
      <w:r w:rsidRPr="00143149">
        <w:rPr>
          <w:iCs/>
          <w:spacing w:val="-1"/>
          <w:sz w:val="28"/>
          <w:szCs w:val="28"/>
        </w:rPr>
        <w:t>Таблица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992"/>
        <w:gridCol w:w="567"/>
        <w:gridCol w:w="1134"/>
        <w:gridCol w:w="567"/>
        <w:gridCol w:w="1134"/>
        <w:gridCol w:w="567"/>
        <w:gridCol w:w="1134"/>
        <w:gridCol w:w="2092"/>
      </w:tblGrid>
      <w:tr w:rsidR="00081FD2" w:rsidRPr="00143149">
        <w:tc>
          <w:tcPr>
            <w:tcW w:w="1384" w:type="dxa"/>
            <w:vMerge w:val="restart"/>
          </w:tcPr>
          <w:p w:rsidR="00081FD2" w:rsidRPr="00143149" w:rsidRDefault="00081FD2" w:rsidP="00E35C6E">
            <w:pPr>
              <w:spacing w:before="24" w:line="360" w:lineRule="auto"/>
              <w:ind w:right="19"/>
              <w:jc w:val="both"/>
              <w:rPr>
                <w:bCs/>
                <w:i/>
                <w:iCs/>
                <w:spacing w:val="-1"/>
              </w:rPr>
            </w:pPr>
            <w:r w:rsidRPr="00143149">
              <w:rPr>
                <w:bCs/>
                <w:i/>
                <w:iCs/>
                <w:spacing w:val="-1"/>
              </w:rPr>
              <w:t xml:space="preserve">Наимено-вание </w:t>
            </w:r>
          </w:p>
          <w:p w:rsidR="00081FD2" w:rsidRPr="00143149" w:rsidRDefault="00081FD2" w:rsidP="00E35C6E">
            <w:pPr>
              <w:spacing w:before="24" w:line="360" w:lineRule="auto"/>
              <w:ind w:right="19"/>
              <w:jc w:val="both"/>
              <w:rPr>
                <w:bCs/>
                <w:i/>
                <w:iCs/>
                <w:spacing w:val="-1"/>
              </w:rPr>
            </w:pPr>
            <w:r w:rsidRPr="00143149">
              <w:rPr>
                <w:bCs/>
                <w:i/>
                <w:iCs/>
                <w:spacing w:val="-1"/>
              </w:rPr>
              <w:t>товара</w:t>
            </w:r>
          </w:p>
        </w:tc>
        <w:tc>
          <w:tcPr>
            <w:tcW w:w="992" w:type="dxa"/>
            <w:vMerge w:val="restart"/>
          </w:tcPr>
          <w:p w:rsidR="00081FD2" w:rsidRPr="00143149" w:rsidRDefault="00081FD2" w:rsidP="00E35C6E">
            <w:pPr>
              <w:spacing w:before="24" w:line="360" w:lineRule="auto"/>
              <w:ind w:right="19"/>
              <w:jc w:val="both"/>
              <w:rPr>
                <w:bCs/>
                <w:i/>
                <w:iCs/>
                <w:spacing w:val="-1"/>
              </w:rPr>
            </w:pPr>
            <w:r w:rsidRPr="00143149">
              <w:rPr>
                <w:bCs/>
                <w:i/>
                <w:iCs/>
                <w:spacing w:val="-1"/>
              </w:rPr>
              <w:t xml:space="preserve">цена </w:t>
            </w:r>
          </w:p>
          <w:p w:rsidR="00081FD2" w:rsidRPr="00143149" w:rsidRDefault="00081FD2" w:rsidP="00E35C6E">
            <w:pPr>
              <w:spacing w:before="24" w:line="360" w:lineRule="auto"/>
              <w:ind w:right="19"/>
              <w:jc w:val="both"/>
              <w:rPr>
                <w:bCs/>
                <w:i/>
                <w:iCs/>
                <w:spacing w:val="-1"/>
              </w:rPr>
            </w:pPr>
            <w:r w:rsidRPr="00143149">
              <w:rPr>
                <w:bCs/>
                <w:i/>
                <w:iCs/>
                <w:spacing w:val="-1"/>
              </w:rPr>
              <w:t>за мешок</w:t>
            </w:r>
          </w:p>
          <w:p w:rsidR="00081FD2" w:rsidRPr="00143149" w:rsidRDefault="00081FD2" w:rsidP="00E35C6E">
            <w:pPr>
              <w:spacing w:before="24" w:line="360" w:lineRule="auto"/>
              <w:ind w:right="19"/>
              <w:jc w:val="both"/>
              <w:rPr>
                <w:bCs/>
                <w:i/>
                <w:iCs/>
                <w:spacing w:val="-1"/>
              </w:rPr>
            </w:pPr>
            <w:r w:rsidRPr="00143149">
              <w:rPr>
                <w:bCs/>
                <w:i/>
                <w:iCs/>
                <w:spacing w:val="-1"/>
              </w:rPr>
              <w:t>С</w:t>
            </w:r>
          </w:p>
        </w:tc>
        <w:tc>
          <w:tcPr>
            <w:tcW w:w="1701" w:type="dxa"/>
            <w:gridSpan w:val="2"/>
          </w:tcPr>
          <w:p w:rsidR="00081FD2" w:rsidRPr="00143149" w:rsidRDefault="00081FD2" w:rsidP="00E35C6E">
            <w:pPr>
              <w:spacing w:before="24" w:line="360" w:lineRule="auto"/>
              <w:ind w:right="19"/>
              <w:jc w:val="both"/>
              <w:rPr>
                <w:bCs/>
                <w:i/>
                <w:iCs/>
                <w:spacing w:val="-1"/>
              </w:rPr>
            </w:pPr>
            <w:r w:rsidRPr="00143149">
              <w:rPr>
                <w:bCs/>
                <w:i/>
                <w:iCs/>
                <w:spacing w:val="-1"/>
              </w:rPr>
              <w:t>Остатки на складе</w:t>
            </w:r>
          </w:p>
        </w:tc>
        <w:tc>
          <w:tcPr>
            <w:tcW w:w="1701" w:type="dxa"/>
            <w:gridSpan w:val="2"/>
          </w:tcPr>
          <w:p w:rsidR="00081FD2" w:rsidRPr="00143149" w:rsidRDefault="00081FD2" w:rsidP="00E35C6E">
            <w:pPr>
              <w:spacing w:before="24" w:line="360" w:lineRule="auto"/>
              <w:ind w:right="19"/>
              <w:jc w:val="both"/>
              <w:rPr>
                <w:bCs/>
                <w:i/>
                <w:iCs/>
                <w:spacing w:val="-1"/>
              </w:rPr>
            </w:pPr>
            <w:r w:rsidRPr="00143149">
              <w:rPr>
                <w:bCs/>
                <w:i/>
                <w:iCs/>
                <w:spacing w:val="-1"/>
              </w:rPr>
              <w:t>Поступило за месяц</w:t>
            </w:r>
          </w:p>
        </w:tc>
        <w:tc>
          <w:tcPr>
            <w:tcW w:w="1701" w:type="dxa"/>
            <w:gridSpan w:val="2"/>
          </w:tcPr>
          <w:p w:rsidR="00081FD2" w:rsidRPr="00143149" w:rsidRDefault="00081FD2" w:rsidP="00E35C6E">
            <w:pPr>
              <w:spacing w:before="24" w:line="360" w:lineRule="auto"/>
              <w:ind w:right="19"/>
              <w:jc w:val="both"/>
              <w:rPr>
                <w:bCs/>
                <w:i/>
                <w:iCs/>
                <w:spacing w:val="-1"/>
              </w:rPr>
            </w:pPr>
            <w:r w:rsidRPr="00143149">
              <w:rPr>
                <w:bCs/>
                <w:i/>
                <w:iCs/>
                <w:spacing w:val="-1"/>
              </w:rPr>
              <w:t>Реализовано за месяц</w:t>
            </w:r>
          </w:p>
        </w:tc>
        <w:tc>
          <w:tcPr>
            <w:tcW w:w="2092" w:type="dxa"/>
          </w:tcPr>
          <w:p w:rsidR="00081FD2" w:rsidRPr="00143149" w:rsidRDefault="00081FD2" w:rsidP="00E35C6E">
            <w:pPr>
              <w:spacing w:before="24" w:line="360" w:lineRule="auto"/>
              <w:ind w:right="19"/>
              <w:jc w:val="both"/>
              <w:rPr>
                <w:bCs/>
                <w:i/>
                <w:iCs/>
                <w:spacing w:val="-1"/>
              </w:rPr>
            </w:pPr>
            <w:r w:rsidRPr="00143149">
              <w:rPr>
                <w:bCs/>
                <w:i/>
                <w:iCs/>
                <w:spacing w:val="-1"/>
              </w:rPr>
              <w:t>% нереал. тов</w:t>
            </w:r>
          </w:p>
        </w:tc>
      </w:tr>
      <w:tr w:rsidR="00081FD2" w:rsidRPr="00143149">
        <w:tc>
          <w:tcPr>
            <w:tcW w:w="1384" w:type="dxa"/>
            <w:vMerge/>
          </w:tcPr>
          <w:p w:rsidR="00081FD2" w:rsidRPr="00143149" w:rsidRDefault="00081FD2" w:rsidP="00E35C6E">
            <w:pPr>
              <w:spacing w:before="24" w:line="360" w:lineRule="auto"/>
              <w:ind w:right="19"/>
              <w:jc w:val="both"/>
              <w:rPr>
                <w:bCs/>
                <w:i/>
                <w:iCs/>
                <w:spacing w:val="-1"/>
              </w:rPr>
            </w:pPr>
          </w:p>
        </w:tc>
        <w:tc>
          <w:tcPr>
            <w:tcW w:w="992" w:type="dxa"/>
            <w:vMerge/>
          </w:tcPr>
          <w:p w:rsidR="00081FD2" w:rsidRPr="00143149" w:rsidRDefault="00081FD2" w:rsidP="00E35C6E">
            <w:pPr>
              <w:spacing w:before="24" w:line="360" w:lineRule="auto"/>
              <w:ind w:right="19"/>
              <w:jc w:val="both"/>
              <w:rPr>
                <w:bCs/>
                <w:i/>
                <w:iCs/>
                <w:spacing w:val="-1"/>
              </w:rPr>
            </w:pPr>
          </w:p>
        </w:tc>
        <w:tc>
          <w:tcPr>
            <w:tcW w:w="567" w:type="dxa"/>
          </w:tcPr>
          <w:p w:rsidR="00081FD2" w:rsidRPr="00143149" w:rsidRDefault="00081FD2" w:rsidP="00E35C6E">
            <w:pPr>
              <w:spacing w:before="24" w:line="360" w:lineRule="auto"/>
              <w:ind w:right="19"/>
              <w:jc w:val="both"/>
              <w:rPr>
                <w:bCs/>
                <w:i/>
                <w:iCs/>
                <w:spacing w:val="-1"/>
              </w:rPr>
            </w:pPr>
            <w:r w:rsidRPr="00143149">
              <w:rPr>
                <w:bCs/>
                <w:i/>
                <w:iCs/>
                <w:spacing w:val="-1"/>
              </w:rPr>
              <w:t>K</w:t>
            </w:r>
            <w:r w:rsidRPr="00143149">
              <w:rPr>
                <w:bCs/>
                <w:i/>
                <w:iCs/>
                <w:spacing w:val="-1"/>
                <w:vertAlign w:val="superscript"/>
              </w:rPr>
              <w:t>o</w:t>
            </w:r>
          </w:p>
        </w:tc>
        <w:tc>
          <w:tcPr>
            <w:tcW w:w="1134" w:type="dxa"/>
          </w:tcPr>
          <w:p w:rsidR="00081FD2" w:rsidRPr="00143149" w:rsidRDefault="00081FD2" w:rsidP="00E35C6E">
            <w:pPr>
              <w:spacing w:before="24" w:line="360" w:lineRule="auto"/>
              <w:ind w:right="19"/>
              <w:jc w:val="both"/>
              <w:rPr>
                <w:bCs/>
                <w:i/>
                <w:iCs/>
                <w:spacing w:val="-1"/>
              </w:rPr>
            </w:pPr>
            <w:r w:rsidRPr="00143149">
              <w:rPr>
                <w:bCs/>
                <w:i/>
                <w:iCs/>
                <w:spacing w:val="-1"/>
              </w:rPr>
              <w:t>S</w:t>
            </w:r>
            <w:r w:rsidRPr="00143149">
              <w:rPr>
                <w:bCs/>
                <w:i/>
                <w:iCs/>
                <w:spacing w:val="-1"/>
                <w:vertAlign w:val="superscript"/>
              </w:rPr>
              <w:t>o</w:t>
            </w:r>
          </w:p>
        </w:tc>
        <w:tc>
          <w:tcPr>
            <w:tcW w:w="567" w:type="dxa"/>
          </w:tcPr>
          <w:p w:rsidR="00081FD2" w:rsidRPr="00143149" w:rsidRDefault="00081FD2" w:rsidP="00E35C6E">
            <w:pPr>
              <w:spacing w:before="24" w:line="360" w:lineRule="auto"/>
              <w:ind w:right="19"/>
              <w:jc w:val="both"/>
              <w:rPr>
                <w:bCs/>
                <w:i/>
                <w:iCs/>
                <w:spacing w:val="-1"/>
              </w:rPr>
            </w:pPr>
            <w:r w:rsidRPr="00143149">
              <w:rPr>
                <w:bCs/>
                <w:i/>
                <w:iCs/>
                <w:spacing w:val="-1"/>
              </w:rPr>
              <w:t>K</w:t>
            </w:r>
            <w:r w:rsidRPr="00143149">
              <w:rPr>
                <w:bCs/>
                <w:i/>
                <w:iCs/>
                <w:spacing w:val="-1"/>
                <w:vertAlign w:val="superscript"/>
              </w:rPr>
              <w:t>p</w:t>
            </w:r>
          </w:p>
        </w:tc>
        <w:tc>
          <w:tcPr>
            <w:tcW w:w="1134" w:type="dxa"/>
          </w:tcPr>
          <w:p w:rsidR="00081FD2" w:rsidRPr="00143149" w:rsidRDefault="00081FD2" w:rsidP="00E35C6E">
            <w:pPr>
              <w:spacing w:before="24" w:line="360" w:lineRule="auto"/>
              <w:ind w:right="19"/>
              <w:jc w:val="both"/>
              <w:rPr>
                <w:bCs/>
                <w:i/>
                <w:iCs/>
                <w:spacing w:val="-1"/>
              </w:rPr>
            </w:pPr>
            <w:r w:rsidRPr="00143149">
              <w:rPr>
                <w:bCs/>
                <w:i/>
                <w:iCs/>
                <w:spacing w:val="-1"/>
              </w:rPr>
              <w:t>S</w:t>
            </w:r>
            <w:r w:rsidRPr="00143149">
              <w:rPr>
                <w:bCs/>
                <w:i/>
                <w:iCs/>
                <w:spacing w:val="-1"/>
                <w:vertAlign w:val="superscript"/>
              </w:rPr>
              <w:t>p</w:t>
            </w:r>
          </w:p>
        </w:tc>
        <w:tc>
          <w:tcPr>
            <w:tcW w:w="567" w:type="dxa"/>
          </w:tcPr>
          <w:p w:rsidR="00081FD2" w:rsidRPr="00143149" w:rsidRDefault="00081FD2" w:rsidP="00E35C6E">
            <w:pPr>
              <w:spacing w:before="24" w:line="360" w:lineRule="auto"/>
              <w:ind w:right="19"/>
              <w:jc w:val="both"/>
              <w:rPr>
                <w:bCs/>
                <w:i/>
                <w:iCs/>
                <w:spacing w:val="-1"/>
              </w:rPr>
            </w:pPr>
            <w:r w:rsidRPr="00143149">
              <w:rPr>
                <w:bCs/>
                <w:i/>
                <w:iCs/>
                <w:spacing w:val="-1"/>
              </w:rPr>
              <w:t>K</w:t>
            </w:r>
            <w:r w:rsidRPr="00143149">
              <w:rPr>
                <w:bCs/>
                <w:i/>
                <w:iCs/>
                <w:spacing w:val="-1"/>
                <w:vertAlign w:val="superscript"/>
              </w:rPr>
              <w:t>R</w:t>
            </w:r>
          </w:p>
        </w:tc>
        <w:tc>
          <w:tcPr>
            <w:tcW w:w="1134" w:type="dxa"/>
          </w:tcPr>
          <w:p w:rsidR="00081FD2" w:rsidRPr="00143149" w:rsidRDefault="00081FD2" w:rsidP="00E35C6E">
            <w:pPr>
              <w:spacing w:before="24" w:line="360" w:lineRule="auto"/>
              <w:ind w:right="19"/>
              <w:jc w:val="both"/>
              <w:rPr>
                <w:bCs/>
                <w:i/>
                <w:iCs/>
                <w:spacing w:val="-1"/>
              </w:rPr>
            </w:pPr>
            <w:r w:rsidRPr="00143149">
              <w:rPr>
                <w:bCs/>
                <w:i/>
                <w:iCs/>
                <w:spacing w:val="-1"/>
              </w:rPr>
              <w:t>S</w:t>
            </w:r>
            <w:r w:rsidRPr="00143149">
              <w:rPr>
                <w:bCs/>
                <w:i/>
                <w:iCs/>
                <w:spacing w:val="-1"/>
                <w:vertAlign w:val="superscript"/>
              </w:rPr>
              <w:t>R</w:t>
            </w:r>
          </w:p>
        </w:tc>
        <w:tc>
          <w:tcPr>
            <w:tcW w:w="2092" w:type="dxa"/>
          </w:tcPr>
          <w:p w:rsidR="00081FD2" w:rsidRPr="00143149" w:rsidRDefault="00081FD2" w:rsidP="00E35C6E">
            <w:pPr>
              <w:spacing w:before="24" w:line="360" w:lineRule="auto"/>
              <w:ind w:right="19"/>
              <w:jc w:val="both"/>
              <w:rPr>
                <w:bCs/>
                <w:i/>
                <w:iCs/>
                <w:spacing w:val="-1"/>
              </w:rPr>
            </w:pPr>
            <w:r w:rsidRPr="00143149">
              <w:rPr>
                <w:bCs/>
                <w:i/>
                <w:iCs/>
                <w:spacing w:val="-1"/>
              </w:rPr>
              <w:t>N=(S</w:t>
            </w:r>
            <w:r w:rsidRPr="00143149">
              <w:rPr>
                <w:bCs/>
                <w:i/>
                <w:iCs/>
                <w:spacing w:val="-1"/>
                <w:vertAlign w:val="superscript"/>
              </w:rPr>
              <w:t>R</w:t>
            </w:r>
            <w:r w:rsidRPr="00143149">
              <w:rPr>
                <w:bCs/>
                <w:i/>
                <w:iCs/>
                <w:spacing w:val="-1"/>
              </w:rPr>
              <w:t>/( S</w:t>
            </w:r>
            <w:r w:rsidRPr="00143149">
              <w:rPr>
                <w:bCs/>
                <w:i/>
                <w:iCs/>
                <w:spacing w:val="-1"/>
                <w:vertAlign w:val="superscript"/>
              </w:rPr>
              <w:t>p</w:t>
            </w:r>
            <w:r w:rsidRPr="00143149">
              <w:rPr>
                <w:bCs/>
                <w:i/>
                <w:iCs/>
                <w:spacing w:val="-1"/>
              </w:rPr>
              <w:t>+ S</w:t>
            </w:r>
            <w:r w:rsidRPr="00143149">
              <w:rPr>
                <w:bCs/>
                <w:i/>
                <w:iCs/>
                <w:spacing w:val="-1"/>
                <w:vertAlign w:val="superscript"/>
              </w:rPr>
              <w:t>o</w:t>
            </w:r>
            <w:r w:rsidRPr="00143149">
              <w:rPr>
                <w:bCs/>
                <w:i/>
                <w:iCs/>
                <w:spacing w:val="-1"/>
              </w:rPr>
              <w:t>))* *100%</w:t>
            </w:r>
          </w:p>
        </w:tc>
      </w:tr>
      <w:tr w:rsidR="00081FD2" w:rsidRPr="00143149">
        <w:tc>
          <w:tcPr>
            <w:tcW w:w="1384" w:type="dxa"/>
          </w:tcPr>
          <w:p w:rsidR="00081FD2" w:rsidRPr="00143149" w:rsidRDefault="00081FD2" w:rsidP="00E35C6E">
            <w:pPr>
              <w:spacing w:before="24" w:line="360" w:lineRule="auto"/>
              <w:ind w:right="19"/>
              <w:jc w:val="both"/>
              <w:rPr>
                <w:bCs/>
                <w:i/>
                <w:iCs/>
                <w:spacing w:val="-1"/>
              </w:rPr>
            </w:pPr>
            <w:r w:rsidRPr="00143149">
              <w:rPr>
                <w:bCs/>
                <w:i/>
                <w:iCs/>
                <w:spacing w:val="-1"/>
              </w:rPr>
              <w:t>гречка</w:t>
            </w:r>
          </w:p>
        </w:tc>
        <w:tc>
          <w:tcPr>
            <w:tcW w:w="992" w:type="dxa"/>
          </w:tcPr>
          <w:p w:rsidR="00081FD2" w:rsidRPr="00143149" w:rsidRDefault="00081FD2" w:rsidP="00E35C6E">
            <w:pPr>
              <w:spacing w:before="24" w:line="360" w:lineRule="auto"/>
              <w:ind w:right="19"/>
              <w:jc w:val="both"/>
              <w:rPr>
                <w:bCs/>
                <w:i/>
                <w:iCs/>
                <w:spacing w:val="-1"/>
              </w:rPr>
            </w:pPr>
            <w:r w:rsidRPr="00143149">
              <w:rPr>
                <w:bCs/>
                <w:i/>
                <w:iCs/>
                <w:spacing w:val="-1"/>
              </w:rPr>
              <w:t>200,00</w:t>
            </w:r>
          </w:p>
        </w:tc>
        <w:tc>
          <w:tcPr>
            <w:tcW w:w="567" w:type="dxa"/>
          </w:tcPr>
          <w:p w:rsidR="00081FD2" w:rsidRPr="00143149" w:rsidRDefault="00081FD2" w:rsidP="00E35C6E">
            <w:pPr>
              <w:spacing w:before="24" w:line="360" w:lineRule="auto"/>
              <w:ind w:right="19"/>
              <w:jc w:val="both"/>
              <w:rPr>
                <w:bCs/>
                <w:i/>
                <w:iCs/>
                <w:spacing w:val="-1"/>
              </w:rPr>
            </w:pPr>
            <w:r w:rsidRPr="00143149">
              <w:rPr>
                <w:bCs/>
                <w:i/>
                <w:iCs/>
                <w:spacing w:val="-1"/>
              </w:rPr>
              <w:t>10</w:t>
            </w:r>
          </w:p>
        </w:tc>
        <w:tc>
          <w:tcPr>
            <w:tcW w:w="1134" w:type="dxa"/>
          </w:tcPr>
          <w:p w:rsidR="00081FD2" w:rsidRPr="00143149" w:rsidRDefault="00081FD2" w:rsidP="00E35C6E">
            <w:pPr>
              <w:spacing w:before="24" w:line="360" w:lineRule="auto"/>
              <w:ind w:right="19"/>
              <w:jc w:val="both"/>
              <w:rPr>
                <w:bCs/>
                <w:i/>
                <w:iCs/>
                <w:spacing w:val="-1"/>
              </w:rPr>
            </w:pPr>
            <w:r w:rsidRPr="00143149">
              <w:rPr>
                <w:bCs/>
                <w:i/>
                <w:iCs/>
                <w:spacing w:val="-1"/>
              </w:rPr>
              <w:t>2000,00</w:t>
            </w:r>
          </w:p>
        </w:tc>
        <w:tc>
          <w:tcPr>
            <w:tcW w:w="567" w:type="dxa"/>
          </w:tcPr>
          <w:p w:rsidR="00081FD2" w:rsidRPr="00143149" w:rsidRDefault="00081FD2" w:rsidP="00E35C6E">
            <w:pPr>
              <w:spacing w:before="24" w:line="360" w:lineRule="auto"/>
              <w:ind w:right="19"/>
              <w:jc w:val="both"/>
              <w:rPr>
                <w:bCs/>
                <w:i/>
                <w:iCs/>
                <w:spacing w:val="-1"/>
              </w:rPr>
            </w:pPr>
            <w:r w:rsidRPr="00143149">
              <w:rPr>
                <w:bCs/>
                <w:i/>
                <w:iCs/>
                <w:spacing w:val="-1"/>
              </w:rPr>
              <w:t>40</w:t>
            </w:r>
          </w:p>
        </w:tc>
        <w:tc>
          <w:tcPr>
            <w:tcW w:w="1134" w:type="dxa"/>
          </w:tcPr>
          <w:p w:rsidR="00081FD2" w:rsidRPr="00143149" w:rsidRDefault="00081FD2" w:rsidP="00E35C6E">
            <w:pPr>
              <w:spacing w:before="24" w:line="360" w:lineRule="auto"/>
              <w:ind w:right="19"/>
              <w:jc w:val="both"/>
              <w:rPr>
                <w:bCs/>
                <w:i/>
                <w:iCs/>
                <w:spacing w:val="-1"/>
              </w:rPr>
            </w:pPr>
            <w:r w:rsidRPr="00143149">
              <w:rPr>
                <w:bCs/>
                <w:i/>
                <w:iCs/>
                <w:spacing w:val="-1"/>
              </w:rPr>
              <w:t>8000,00</w:t>
            </w:r>
          </w:p>
        </w:tc>
        <w:tc>
          <w:tcPr>
            <w:tcW w:w="567" w:type="dxa"/>
          </w:tcPr>
          <w:p w:rsidR="00081FD2" w:rsidRPr="00143149" w:rsidRDefault="00081FD2" w:rsidP="00E35C6E">
            <w:pPr>
              <w:spacing w:before="24" w:line="360" w:lineRule="auto"/>
              <w:ind w:right="19"/>
              <w:jc w:val="both"/>
              <w:rPr>
                <w:bCs/>
                <w:i/>
                <w:iCs/>
                <w:spacing w:val="-1"/>
              </w:rPr>
            </w:pPr>
            <w:r w:rsidRPr="00143149">
              <w:rPr>
                <w:bCs/>
                <w:i/>
                <w:iCs/>
                <w:spacing w:val="-1"/>
              </w:rPr>
              <w:t>30</w:t>
            </w:r>
          </w:p>
        </w:tc>
        <w:tc>
          <w:tcPr>
            <w:tcW w:w="1134" w:type="dxa"/>
          </w:tcPr>
          <w:p w:rsidR="00081FD2" w:rsidRPr="00143149" w:rsidRDefault="00081FD2" w:rsidP="00E35C6E">
            <w:pPr>
              <w:spacing w:before="24" w:line="360" w:lineRule="auto"/>
              <w:ind w:right="19"/>
              <w:jc w:val="both"/>
              <w:rPr>
                <w:bCs/>
                <w:i/>
                <w:iCs/>
                <w:spacing w:val="-1"/>
              </w:rPr>
            </w:pPr>
            <w:r w:rsidRPr="00143149">
              <w:rPr>
                <w:bCs/>
                <w:i/>
                <w:iCs/>
                <w:spacing w:val="-1"/>
              </w:rPr>
              <w:t>6000,00</w:t>
            </w:r>
          </w:p>
        </w:tc>
        <w:tc>
          <w:tcPr>
            <w:tcW w:w="2092" w:type="dxa"/>
          </w:tcPr>
          <w:p w:rsidR="00081FD2" w:rsidRPr="00143149" w:rsidRDefault="00081FD2" w:rsidP="00E35C6E">
            <w:pPr>
              <w:spacing w:before="24" w:line="360" w:lineRule="auto"/>
              <w:ind w:right="19"/>
              <w:jc w:val="both"/>
              <w:rPr>
                <w:bCs/>
                <w:i/>
                <w:iCs/>
                <w:spacing w:val="-1"/>
              </w:rPr>
            </w:pPr>
            <w:r w:rsidRPr="00143149">
              <w:rPr>
                <w:bCs/>
                <w:i/>
                <w:iCs/>
                <w:spacing w:val="-1"/>
              </w:rPr>
              <w:t>100-60=40</w:t>
            </w:r>
          </w:p>
        </w:tc>
      </w:tr>
      <w:tr w:rsidR="00081FD2" w:rsidRPr="00143149">
        <w:tc>
          <w:tcPr>
            <w:tcW w:w="1384" w:type="dxa"/>
          </w:tcPr>
          <w:p w:rsidR="00081FD2" w:rsidRPr="00143149" w:rsidRDefault="00081FD2" w:rsidP="00E35C6E">
            <w:pPr>
              <w:spacing w:before="24" w:line="360" w:lineRule="auto"/>
              <w:ind w:right="19"/>
              <w:jc w:val="both"/>
              <w:rPr>
                <w:bCs/>
                <w:i/>
                <w:iCs/>
                <w:spacing w:val="-1"/>
              </w:rPr>
            </w:pPr>
            <w:r w:rsidRPr="00143149">
              <w:rPr>
                <w:bCs/>
                <w:i/>
                <w:iCs/>
                <w:spacing w:val="-1"/>
              </w:rPr>
              <w:t>рис</w:t>
            </w:r>
          </w:p>
        </w:tc>
        <w:tc>
          <w:tcPr>
            <w:tcW w:w="992" w:type="dxa"/>
          </w:tcPr>
          <w:p w:rsidR="00081FD2" w:rsidRPr="00143149" w:rsidRDefault="00081FD2" w:rsidP="00E35C6E">
            <w:pPr>
              <w:spacing w:before="24" w:line="360" w:lineRule="auto"/>
              <w:ind w:right="19"/>
              <w:jc w:val="both"/>
              <w:rPr>
                <w:bCs/>
                <w:i/>
                <w:iCs/>
                <w:spacing w:val="-1"/>
              </w:rPr>
            </w:pPr>
            <w:r w:rsidRPr="00143149">
              <w:rPr>
                <w:bCs/>
                <w:i/>
                <w:iCs/>
                <w:spacing w:val="-1"/>
              </w:rPr>
              <w:t>500,00</w:t>
            </w:r>
          </w:p>
        </w:tc>
        <w:tc>
          <w:tcPr>
            <w:tcW w:w="567" w:type="dxa"/>
          </w:tcPr>
          <w:p w:rsidR="00081FD2" w:rsidRPr="00143149" w:rsidRDefault="00081FD2" w:rsidP="00E35C6E">
            <w:pPr>
              <w:spacing w:before="24" w:line="360" w:lineRule="auto"/>
              <w:ind w:right="19"/>
              <w:jc w:val="both"/>
              <w:rPr>
                <w:bCs/>
                <w:i/>
                <w:iCs/>
                <w:spacing w:val="-1"/>
              </w:rPr>
            </w:pPr>
            <w:r w:rsidRPr="00143149">
              <w:rPr>
                <w:bCs/>
                <w:i/>
                <w:iCs/>
                <w:spacing w:val="-1"/>
              </w:rPr>
              <w:t>15</w:t>
            </w:r>
          </w:p>
        </w:tc>
        <w:tc>
          <w:tcPr>
            <w:tcW w:w="1134" w:type="dxa"/>
          </w:tcPr>
          <w:p w:rsidR="00081FD2" w:rsidRPr="00143149" w:rsidRDefault="00081FD2" w:rsidP="00E35C6E">
            <w:pPr>
              <w:spacing w:before="24" w:line="360" w:lineRule="auto"/>
              <w:ind w:right="19"/>
              <w:jc w:val="both"/>
              <w:rPr>
                <w:bCs/>
                <w:i/>
                <w:iCs/>
                <w:spacing w:val="-1"/>
              </w:rPr>
            </w:pPr>
            <w:r w:rsidRPr="00143149">
              <w:rPr>
                <w:bCs/>
                <w:i/>
                <w:iCs/>
                <w:spacing w:val="-1"/>
              </w:rPr>
              <w:t>7500,00</w:t>
            </w:r>
          </w:p>
        </w:tc>
        <w:tc>
          <w:tcPr>
            <w:tcW w:w="567" w:type="dxa"/>
          </w:tcPr>
          <w:p w:rsidR="00081FD2" w:rsidRPr="00143149" w:rsidRDefault="00081FD2" w:rsidP="00E35C6E">
            <w:pPr>
              <w:spacing w:before="24" w:line="360" w:lineRule="auto"/>
              <w:ind w:right="19"/>
              <w:jc w:val="both"/>
              <w:rPr>
                <w:bCs/>
                <w:i/>
                <w:iCs/>
                <w:spacing w:val="-1"/>
              </w:rPr>
            </w:pPr>
            <w:r w:rsidRPr="00143149">
              <w:rPr>
                <w:bCs/>
                <w:i/>
                <w:iCs/>
                <w:spacing w:val="-1"/>
              </w:rPr>
              <w:t>50</w:t>
            </w:r>
          </w:p>
        </w:tc>
        <w:tc>
          <w:tcPr>
            <w:tcW w:w="1134" w:type="dxa"/>
          </w:tcPr>
          <w:p w:rsidR="00081FD2" w:rsidRPr="00143149" w:rsidRDefault="00081FD2" w:rsidP="00E35C6E">
            <w:pPr>
              <w:spacing w:before="24" w:line="360" w:lineRule="auto"/>
              <w:ind w:right="19"/>
              <w:jc w:val="both"/>
              <w:rPr>
                <w:bCs/>
                <w:i/>
                <w:iCs/>
                <w:spacing w:val="-1"/>
              </w:rPr>
            </w:pPr>
            <w:r w:rsidRPr="00143149">
              <w:rPr>
                <w:bCs/>
                <w:i/>
                <w:iCs/>
                <w:spacing w:val="-1"/>
              </w:rPr>
              <w:t>25000,00</w:t>
            </w:r>
          </w:p>
        </w:tc>
        <w:tc>
          <w:tcPr>
            <w:tcW w:w="567" w:type="dxa"/>
          </w:tcPr>
          <w:p w:rsidR="00081FD2" w:rsidRPr="00143149" w:rsidRDefault="00081FD2" w:rsidP="00E35C6E">
            <w:pPr>
              <w:spacing w:before="24" w:line="360" w:lineRule="auto"/>
              <w:ind w:right="19"/>
              <w:jc w:val="both"/>
              <w:rPr>
                <w:bCs/>
                <w:i/>
                <w:iCs/>
                <w:spacing w:val="-1"/>
              </w:rPr>
            </w:pPr>
            <w:r w:rsidRPr="00143149">
              <w:rPr>
                <w:bCs/>
                <w:i/>
                <w:iCs/>
                <w:spacing w:val="-1"/>
              </w:rPr>
              <w:t>40</w:t>
            </w:r>
          </w:p>
        </w:tc>
        <w:tc>
          <w:tcPr>
            <w:tcW w:w="1134" w:type="dxa"/>
          </w:tcPr>
          <w:p w:rsidR="00081FD2" w:rsidRPr="00143149" w:rsidRDefault="00081FD2" w:rsidP="00E35C6E">
            <w:pPr>
              <w:spacing w:before="24" w:line="360" w:lineRule="auto"/>
              <w:ind w:right="19"/>
              <w:jc w:val="both"/>
              <w:rPr>
                <w:bCs/>
                <w:i/>
                <w:iCs/>
                <w:spacing w:val="-1"/>
              </w:rPr>
            </w:pPr>
            <w:r w:rsidRPr="00143149">
              <w:rPr>
                <w:bCs/>
                <w:i/>
                <w:iCs/>
                <w:spacing w:val="-1"/>
              </w:rPr>
              <w:t>20000,00</w:t>
            </w:r>
          </w:p>
        </w:tc>
        <w:tc>
          <w:tcPr>
            <w:tcW w:w="2092" w:type="dxa"/>
          </w:tcPr>
          <w:p w:rsidR="00081FD2" w:rsidRPr="00143149" w:rsidRDefault="00081FD2" w:rsidP="00E35C6E">
            <w:pPr>
              <w:spacing w:before="24" w:line="360" w:lineRule="auto"/>
              <w:ind w:right="19"/>
              <w:jc w:val="both"/>
              <w:rPr>
                <w:bCs/>
                <w:i/>
                <w:iCs/>
                <w:spacing w:val="-1"/>
              </w:rPr>
            </w:pPr>
            <w:r w:rsidRPr="00143149">
              <w:rPr>
                <w:bCs/>
                <w:i/>
                <w:iCs/>
                <w:spacing w:val="-1"/>
              </w:rPr>
              <w:t>100-61,5=38,5</w:t>
            </w:r>
          </w:p>
        </w:tc>
      </w:tr>
      <w:tr w:rsidR="00081FD2" w:rsidRPr="00143149">
        <w:tc>
          <w:tcPr>
            <w:tcW w:w="1384" w:type="dxa"/>
          </w:tcPr>
          <w:p w:rsidR="00081FD2" w:rsidRPr="00143149" w:rsidRDefault="00081FD2" w:rsidP="00E35C6E">
            <w:pPr>
              <w:spacing w:before="24" w:line="360" w:lineRule="auto"/>
              <w:ind w:right="19"/>
              <w:jc w:val="both"/>
              <w:rPr>
                <w:bCs/>
                <w:i/>
                <w:iCs/>
                <w:spacing w:val="-1"/>
              </w:rPr>
            </w:pPr>
            <w:r w:rsidRPr="00143149">
              <w:rPr>
                <w:bCs/>
                <w:i/>
                <w:iCs/>
                <w:spacing w:val="-1"/>
              </w:rPr>
              <w:t>мука</w:t>
            </w:r>
          </w:p>
        </w:tc>
        <w:tc>
          <w:tcPr>
            <w:tcW w:w="992" w:type="dxa"/>
          </w:tcPr>
          <w:p w:rsidR="00081FD2" w:rsidRPr="00143149" w:rsidRDefault="00081FD2" w:rsidP="00E35C6E">
            <w:pPr>
              <w:spacing w:before="24" w:line="360" w:lineRule="auto"/>
              <w:ind w:right="19"/>
              <w:jc w:val="both"/>
              <w:rPr>
                <w:bCs/>
                <w:i/>
                <w:iCs/>
                <w:spacing w:val="-1"/>
              </w:rPr>
            </w:pPr>
            <w:r w:rsidRPr="00143149">
              <w:rPr>
                <w:bCs/>
                <w:i/>
                <w:iCs/>
                <w:spacing w:val="-1"/>
              </w:rPr>
              <w:t>300,00</w:t>
            </w:r>
          </w:p>
        </w:tc>
        <w:tc>
          <w:tcPr>
            <w:tcW w:w="567" w:type="dxa"/>
          </w:tcPr>
          <w:p w:rsidR="00081FD2" w:rsidRPr="00143149" w:rsidRDefault="00081FD2" w:rsidP="00E35C6E">
            <w:pPr>
              <w:spacing w:before="24" w:line="360" w:lineRule="auto"/>
              <w:ind w:right="19"/>
              <w:jc w:val="both"/>
              <w:rPr>
                <w:bCs/>
                <w:i/>
                <w:iCs/>
                <w:spacing w:val="-1"/>
              </w:rPr>
            </w:pPr>
            <w:r w:rsidRPr="00143149">
              <w:rPr>
                <w:bCs/>
                <w:i/>
                <w:iCs/>
                <w:spacing w:val="-1"/>
              </w:rPr>
              <w:t>5</w:t>
            </w:r>
          </w:p>
        </w:tc>
        <w:tc>
          <w:tcPr>
            <w:tcW w:w="1134" w:type="dxa"/>
          </w:tcPr>
          <w:p w:rsidR="00081FD2" w:rsidRPr="00143149" w:rsidRDefault="00081FD2" w:rsidP="00E35C6E">
            <w:pPr>
              <w:spacing w:before="24" w:line="360" w:lineRule="auto"/>
              <w:ind w:right="19"/>
              <w:jc w:val="both"/>
              <w:rPr>
                <w:bCs/>
                <w:i/>
                <w:iCs/>
                <w:spacing w:val="-1"/>
              </w:rPr>
            </w:pPr>
            <w:r w:rsidRPr="00143149">
              <w:rPr>
                <w:bCs/>
                <w:i/>
                <w:iCs/>
                <w:spacing w:val="-1"/>
              </w:rPr>
              <w:t>1500,00</w:t>
            </w:r>
          </w:p>
        </w:tc>
        <w:tc>
          <w:tcPr>
            <w:tcW w:w="567" w:type="dxa"/>
          </w:tcPr>
          <w:p w:rsidR="00081FD2" w:rsidRPr="00143149" w:rsidRDefault="00081FD2" w:rsidP="00E35C6E">
            <w:pPr>
              <w:spacing w:before="24" w:line="360" w:lineRule="auto"/>
              <w:ind w:right="19"/>
              <w:jc w:val="both"/>
              <w:rPr>
                <w:bCs/>
                <w:i/>
                <w:iCs/>
                <w:spacing w:val="-1"/>
              </w:rPr>
            </w:pPr>
            <w:r w:rsidRPr="00143149">
              <w:rPr>
                <w:bCs/>
                <w:i/>
                <w:iCs/>
                <w:spacing w:val="-1"/>
              </w:rPr>
              <w:t>30</w:t>
            </w:r>
          </w:p>
        </w:tc>
        <w:tc>
          <w:tcPr>
            <w:tcW w:w="1134" w:type="dxa"/>
          </w:tcPr>
          <w:p w:rsidR="00081FD2" w:rsidRPr="00143149" w:rsidRDefault="00081FD2" w:rsidP="00E35C6E">
            <w:pPr>
              <w:spacing w:before="24" w:line="360" w:lineRule="auto"/>
              <w:ind w:right="19"/>
              <w:jc w:val="both"/>
              <w:rPr>
                <w:bCs/>
                <w:i/>
                <w:iCs/>
                <w:spacing w:val="-1"/>
              </w:rPr>
            </w:pPr>
            <w:r w:rsidRPr="00143149">
              <w:rPr>
                <w:bCs/>
                <w:i/>
                <w:iCs/>
                <w:spacing w:val="-1"/>
              </w:rPr>
              <w:t>9000,00</w:t>
            </w:r>
          </w:p>
        </w:tc>
        <w:tc>
          <w:tcPr>
            <w:tcW w:w="567" w:type="dxa"/>
          </w:tcPr>
          <w:p w:rsidR="00081FD2" w:rsidRPr="00143149" w:rsidRDefault="00081FD2" w:rsidP="00E35C6E">
            <w:pPr>
              <w:spacing w:before="24" w:line="360" w:lineRule="auto"/>
              <w:ind w:right="19"/>
              <w:jc w:val="both"/>
              <w:rPr>
                <w:bCs/>
                <w:i/>
                <w:iCs/>
                <w:spacing w:val="-1"/>
              </w:rPr>
            </w:pPr>
            <w:r w:rsidRPr="00143149">
              <w:rPr>
                <w:bCs/>
                <w:i/>
                <w:iCs/>
                <w:spacing w:val="-1"/>
              </w:rPr>
              <w:t>20</w:t>
            </w:r>
          </w:p>
        </w:tc>
        <w:tc>
          <w:tcPr>
            <w:tcW w:w="1134" w:type="dxa"/>
          </w:tcPr>
          <w:p w:rsidR="00081FD2" w:rsidRPr="00143149" w:rsidRDefault="00081FD2" w:rsidP="00E35C6E">
            <w:pPr>
              <w:spacing w:before="24" w:line="360" w:lineRule="auto"/>
              <w:ind w:right="19"/>
              <w:jc w:val="both"/>
              <w:rPr>
                <w:bCs/>
                <w:i/>
                <w:iCs/>
                <w:spacing w:val="-1"/>
              </w:rPr>
            </w:pPr>
            <w:r w:rsidRPr="00143149">
              <w:rPr>
                <w:bCs/>
                <w:i/>
                <w:iCs/>
                <w:spacing w:val="-1"/>
              </w:rPr>
              <w:t>6000,00</w:t>
            </w:r>
          </w:p>
        </w:tc>
        <w:tc>
          <w:tcPr>
            <w:tcW w:w="2092" w:type="dxa"/>
          </w:tcPr>
          <w:p w:rsidR="00081FD2" w:rsidRPr="00143149" w:rsidRDefault="00081FD2" w:rsidP="00E35C6E">
            <w:pPr>
              <w:spacing w:before="24" w:line="360" w:lineRule="auto"/>
              <w:ind w:right="19"/>
              <w:jc w:val="both"/>
              <w:rPr>
                <w:bCs/>
                <w:i/>
                <w:iCs/>
                <w:spacing w:val="-1"/>
              </w:rPr>
            </w:pPr>
            <w:r w:rsidRPr="00143149">
              <w:rPr>
                <w:bCs/>
                <w:i/>
                <w:iCs/>
                <w:spacing w:val="-1"/>
              </w:rPr>
              <w:t>100-57,1=42,9</w:t>
            </w:r>
          </w:p>
        </w:tc>
      </w:tr>
      <w:tr w:rsidR="00081FD2" w:rsidRPr="00143149">
        <w:tc>
          <w:tcPr>
            <w:tcW w:w="1384" w:type="dxa"/>
          </w:tcPr>
          <w:p w:rsidR="00081FD2" w:rsidRPr="00143149" w:rsidRDefault="00081FD2" w:rsidP="00E35C6E">
            <w:pPr>
              <w:spacing w:before="24" w:line="360" w:lineRule="auto"/>
              <w:ind w:right="19"/>
              <w:jc w:val="both"/>
              <w:rPr>
                <w:bCs/>
                <w:i/>
                <w:iCs/>
                <w:spacing w:val="-1"/>
              </w:rPr>
            </w:pPr>
            <w:r w:rsidRPr="00143149">
              <w:rPr>
                <w:bCs/>
                <w:i/>
                <w:iCs/>
                <w:spacing w:val="-1"/>
              </w:rPr>
              <w:t>Итого</w:t>
            </w:r>
          </w:p>
        </w:tc>
        <w:tc>
          <w:tcPr>
            <w:tcW w:w="992" w:type="dxa"/>
          </w:tcPr>
          <w:p w:rsidR="00081FD2" w:rsidRPr="00143149" w:rsidRDefault="00081FD2" w:rsidP="00E35C6E">
            <w:pPr>
              <w:spacing w:before="24" w:line="360" w:lineRule="auto"/>
              <w:ind w:right="19"/>
              <w:jc w:val="both"/>
              <w:rPr>
                <w:bCs/>
                <w:i/>
                <w:iCs/>
                <w:spacing w:val="-1"/>
              </w:rPr>
            </w:pPr>
          </w:p>
        </w:tc>
        <w:tc>
          <w:tcPr>
            <w:tcW w:w="567" w:type="dxa"/>
          </w:tcPr>
          <w:p w:rsidR="00081FD2" w:rsidRPr="00143149" w:rsidRDefault="00081FD2" w:rsidP="00E35C6E">
            <w:pPr>
              <w:spacing w:before="24" w:line="360" w:lineRule="auto"/>
              <w:ind w:right="19"/>
              <w:jc w:val="both"/>
              <w:rPr>
                <w:bCs/>
                <w:i/>
                <w:iCs/>
                <w:spacing w:val="-1"/>
              </w:rPr>
            </w:pPr>
          </w:p>
        </w:tc>
        <w:tc>
          <w:tcPr>
            <w:tcW w:w="1134" w:type="dxa"/>
          </w:tcPr>
          <w:p w:rsidR="00081FD2" w:rsidRPr="00143149" w:rsidRDefault="00081FD2" w:rsidP="00E35C6E">
            <w:pPr>
              <w:spacing w:before="24" w:line="360" w:lineRule="auto"/>
              <w:ind w:right="19"/>
              <w:jc w:val="both"/>
              <w:rPr>
                <w:bCs/>
                <w:i/>
                <w:iCs/>
                <w:spacing w:val="-1"/>
              </w:rPr>
            </w:pPr>
            <w:r w:rsidRPr="00143149">
              <w:rPr>
                <w:bCs/>
                <w:i/>
                <w:iCs/>
                <w:spacing w:val="-1"/>
              </w:rPr>
              <w:t>11000,00</w:t>
            </w:r>
          </w:p>
        </w:tc>
        <w:tc>
          <w:tcPr>
            <w:tcW w:w="567" w:type="dxa"/>
          </w:tcPr>
          <w:p w:rsidR="00081FD2" w:rsidRPr="00143149" w:rsidRDefault="00081FD2" w:rsidP="00E35C6E">
            <w:pPr>
              <w:spacing w:before="24" w:line="360" w:lineRule="auto"/>
              <w:ind w:right="19"/>
              <w:jc w:val="both"/>
              <w:rPr>
                <w:bCs/>
                <w:i/>
                <w:iCs/>
                <w:spacing w:val="-1"/>
              </w:rPr>
            </w:pPr>
          </w:p>
        </w:tc>
        <w:tc>
          <w:tcPr>
            <w:tcW w:w="1134" w:type="dxa"/>
          </w:tcPr>
          <w:p w:rsidR="00081FD2" w:rsidRPr="00143149" w:rsidRDefault="00081FD2" w:rsidP="00E35C6E">
            <w:pPr>
              <w:spacing w:before="24" w:line="360" w:lineRule="auto"/>
              <w:ind w:right="19"/>
              <w:jc w:val="both"/>
              <w:rPr>
                <w:bCs/>
                <w:i/>
                <w:iCs/>
                <w:spacing w:val="-1"/>
              </w:rPr>
            </w:pPr>
            <w:r w:rsidRPr="00143149">
              <w:rPr>
                <w:bCs/>
                <w:i/>
                <w:iCs/>
                <w:spacing w:val="-1"/>
              </w:rPr>
              <w:t>42000,00</w:t>
            </w:r>
          </w:p>
        </w:tc>
        <w:tc>
          <w:tcPr>
            <w:tcW w:w="567" w:type="dxa"/>
          </w:tcPr>
          <w:p w:rsidR="00081FD2" w:rsidRPr="00143149" w:rsidRDefault="00081FD2" w:rsidP="00E35C6E">
            <w:pPr>
              <w:spacing w:before="24" w:line="360" w:lineRule="auto"/>
              <w:ind w:right="19"/>
              <w:jc w:val="both"/>
              <w:rPr>
                <w:bCs/>
                <w:i/>
                <w:iCs/>
                <w:spacing w:val="-1"/>
              </w:rPr>
            </w:pPr>
          </w:p>
        </w:tc>
        <w:tc>
          <w:tcPr>
            <w:tcW w:w="1134" w:type="dxa"/>
          </w:tcPr>
          <w:p w:rsidR="00081FD2" w:rsidRPr="00143149" w:rsidRDefault="00081FD2" w:rsidP="00E35C6E">
            <w:pPr>
              <w:spacing w:before="24" w:line="360" w:lineRule="auto"/>
              <w:ind w:right="19"/>
              <w:jc w:val="both"/>
              <w:rPr>
                <w:bCs/>
                <w:i/>
                <w:iCs/>
                <w:spacing w:val="-1"/>
              </w:rPr>
            </w:pPr>
            <w:r w:rsidRPr="00143149">
              <w:rPr>
                <w:bCs/>
                <w:i/>
                <w:iCs/>
                <w:spacing w:val="-1"/>
              </w:rPr>
              <w:t>32000,00</w:t>
            </w:r>
          </w:p>
        </w:tc>
        <w:tc>
          <w:tcPr>
            <w:tcW w:w="2092" w:type="dxa"/>
          </w:tcPr>
          <w:p w:rsidR="00081FD2" w:rsidRPr="00143149" w:rsidRDefault="00081FD2" w:rsidP="00E35C6E">
            <w:pPr>
              <w:spacing w:before="24" w:line="360" w:lineRule="auto"/>
              <w:ind w:right="19"/>
              <w:jc w:val="both"/>
              <w:rPr>
                <w:bCs/>
                <w:i/>
                <w:iCs/>
                <w:spacing w:val="-1"/>
              </w:rPr>
            </w:pPr>
          </w:p>
        </w:tc>
      </w:tr>
    </w:tbl>
    <w:p w:rsidR="00081FD2" w:rsidRPr="00143149" w:rsidRDefault="00081FD2" w:rsidP="00081FD2">
      <w:pPr>
        <w:shd w:val="clear" w:color="auto" w:fill="FFFFFF"/>
        <w:spacing w:before="139" w:line="360" w:lineRule="auto"/>
        <w:ind w:left="67" w:right="10" w:firstLine="341"/>
        <w:jc w:val="both"/>
        <w:rPr>
          <w:spacing w:val="-1"/>
          <w:sz w:val="28"/>
          <w:szCs w:val="28"/>
        </w:rPr>
      </w:pPr>
      <w:r w:rsidRPr="00143149">
        <w:rPr>
          <w:spacing w:val="-1"/>
          <w:sz w:val="28"/>
          <w:szCs w:val="28"/>
        </w:rPr>
        <w:t>Рассмотрим специфику выходной информации: способы ее передачи--</w:t>
      </w:r>
      <w:r w:rsidRPr="00143149">
        <w:rPr>
          <w:sz w:val="28"/>
          <w:szCs w:val="28"/>
        </w:rPr>
        <w:t>средства коммуникации,</w:t>
      </w:r>
      <w:r w:rsidRPr="00143149">
        <w:rPr>
          <w:spacing w:val="-1"/>
          <w:sz w:val="28"/>
          <w:szCs w:val="28"/>
        </w:rPr>
        <w:t xml:space="preserve"> </w:t>
      </w:r>
      <w:r w:rsidRPr="00143149">
        <w:rPr>
          <w:sz w:val="28"/>
          <w:szCs w:val="28"/>
        </w:rPr>
        <w:t>курьер.</w:t>
      </w:r>
    </w:p>
    <w:p w:rsidR="00081FD2" w:rsidRPr="00143149" w:rsidRDefault="00081FD2" w:rsidP="00081FD2">
      <w:pPr>
        <w:shd w:val="clear" w:color="auto" w:fill="FFFFFF"/>
        <w:spacing w:line="360" w:lineRule="auto"/>
        <w:ind w:left="34" w:right="67" w:firstLine="336"/>
        <w:jc w:val="both"/>
        <w:rPr>
          <w:sz w:val="28"/>
          <w:szCs w:val="28"/>
        </w:rPr>
      </w:pPr>
      <w:r w:rsidRPr="00143149">
        <w:rPr>
          <w:b/>
          <w:bCs/>
          <w:i/>
          <w:iCs/>
          <w:spacing w:val="-8"/>
          <w:sz w:val="28"/>
          <w:szCs w:val="28"/>
        </w:rPr>
        <w:t xml:space="preserve">Комплекс 4 «Алгоритмы решения задачи» </w:t>
      </w:r>
      <w:r w:rsidRPr="00143149">
        <w:rPr>
          <w:spacing w:val="-8"/>
          <w:sz w:val="28"/>
          <w:szCs w:val="28"/>
        </w:rPr>
        <w:t xml:space="preserve">отвечает на вопрос: </w:t>
      </w:r>
      <w:r w:rsidRPr="00143149">
        <w:rPr>
          <w:spacing w:val="-1"/>
          <w:sz w:val="28"/>
          <w:szCs w:val="28"/>
        </w:rPr>
        <w:t xml:space="preserve">«Каким образом, т.е. на основе каких алгоритмов расчета входная информация преобразуется в выходную информацию?» Разработка </w:t>
      </w:r>
      <w:r w:rsidRPr="00143149">
        <w:rPr>
          <w:sz w:val="28"/>
          <w:szCs w:val="28"/>
        </w:rPr>
        <w:t>алгоритмов решения задачи связана с выполнением неформализо</w:t>
      </w:r>
      <w:r w:rsidRPr="00143149">
        <w:rPr>
          <w:sz w:val="28"/>
          <w:szCs w:val="28"/>
        </w:rPr>
        <w:softHyphen/>
        <w:t>ванного и формализованного моделирования.</w:t>
      </w:r>
    </w:p>
    <w:p w:rsidR="00081FD2" w:rsidRPr="00143149" w:rsidRDefault="00081FD2" w:rsidP="00081FD2">
      <w:pPr>
        <w:shd w:val="clear" w:color="auto" w:fill="FFFFFF"/>
        <w:spacing w:line="360" w:lineRule="auto"/>
        <w:ind w:left="43" w:right="62" w:firstLine="355"/>
        <w:jc w:val="both"/>
        <w:rPr>
          <w:sz w:val="28"/>
          <w:szCs w:val="28"/>
        </w:rPr>
      </w:pPr>
      <w:r w:rsidRPr="00143149">
        <w:rPr>
          <w:i/>
          <w:iCs/>
          <w:spacing w:val="-6"/>
          <w:sz w:val="28"/>
          <w:szCs w:val="28"/>
        </w:rPr>
        <w:t xml:space="preserve">Неформализованный моделировании </w:t>
      </w:r>
      <w:r w:rsidRPr="00143149">
        <w:rPr>
          <w:spacing w:val="-6"/>
          <w:sz w:val="28"/>
          <w:szCs w:val="28"/>
        </w:rPr>
        <w:t xml:space="preserve">алгоритм расчетов, </w:t>
      </w:r>
      <w:r w:rsidRPr="00143149">
        <w:rPr>
          <w:sz w:val="28"/>
          <w:szCs w:val="28"/>
        </w:rPr>
        <w:t>представленный в описательном виде:</w:t>
      </w:r>
    </w:p>
    <w:p w:rsidR="00081FD2" w:rsidRPr="00143149" w:rsidRDefault="00081FD2" w:rsidP="00081FD2">
      <w:pPr>
        <w:widowControl w:val="0"/>
        <w:numPr>
          <w:ilvl w:val="0"/>
          <w:numId w:val="10"/>
        </w:numPr>
        <w:shd w:val="clear" w:color="auto" w:fill="FFFFFF"/>
        <w:tabs>
          <w:tab w:val="left" w:pos="658"/>
        </w:tabs>
        <w:autoSpaceDE w:val="0"/>
        <w:autoSpaceDN w:val="0"/>
        <w:adjustRightInd w:val="0"/>
        <w:spacing w:line="360" w:lineRule="auto"/>
        <w:ind w:left="48" w:right="38" w:firstLine="355"/>
        <w:jc w:val="both"/>
        <w:rPr>
          <w:spacing w:val="-12"/>
          <w:sz w:val="28"/>
          <w:szCs w:val="28"/>
        </w:rPr>
      </w:pPr>
      <w:r w:rsidRPr="00143149">
        <w:rPr>
          <w:sz w:val="28"/>
          <w:szCs w:val="28"/>
        </w:rPr>
        <w:t xml:space="preserve">Умножение </w:t>
      </w:r>
      <w:r w:rsidRPr="00143149">
        <w:rPr>
          <w:i/>
          <w:iCs/>
          <w:sz w:val="28"/>
          <w:szCs w:val="28"/>
        </w:rPr>
        <w:t xml:space="preserve">Количества товаров поступившего за месяц </w:t>
      </w:r>
      <w:r w:rsidRPr="00143149">
        <w:rPr>
          <w:sz w:val="28"/>
          <w:szCs w:val="28"/>
        </w:rPr>
        <w:t xml:space="preserve">на </w:t>
      </w:r>
      <w:r w:rsidRPr="00143149">
        <w:rPr>
          <w:i/>
          <w:iCs/>
          <w:sz w:val="28"/>
          <w:szCs w:val="28"/>
        </w:rPr>
        <w:t xml:space="preserve">Цену ед.товара  </w:t>
      </w:r>
      <w:r w:rsidRPr="00143149">
        <w:rPr>
          <w:sz w:val="28"/>
          <w:szCs w:val="28"/>
        </w:rPr>
        <w:t xml:space="preserve">для получения </w:t>
      </w:r>
      <w:r w:rsidRPr="00143149">
        <w:rPr>
          <w:i/>
          <w:iCs/>
          <w:sz w:val="28"/>
          <w:szCs w:val="28"/>
        </w:rPr>
        <w:t>Поступившего товара  за месяц  в стоимостном выра</w:t>
      </w:r>
      <w:r w:rsidRPr="00143149">
        <w:rPr>
          <w:i/>
          <w:iCs/>
          <w:sz w:val="28"/>
          <w:szCs w:val="28"/>
        </w:rPr>
        <w:softHyphen/>
        <w:t>жении.</w:t>
      </w:r>
    </w:p>
    <w:p w:rsidR="00081FD2" w:rsidRPr="00143149" w:rsidRDefault="00081FD2" w:rsidP="00081FD2">
      <w:pPr>
        <w:widowControl w:val="0"/>
        <w:numPr>
          <w:ilvl w:val="0"/>
          <w:numId w:val="10"/>
        </w:numPr>
        <w:shd w:val="clear" w:color="auto" w:fill="FFFFFF"/>
        <w:tabs>
          <w:tab w:val="left" w:pos="658"/>
        </w:tabs>
        <w:autoSpaceDE w:val="0"/>
        <w:autoSpaceDN w:val="0"/>
        <w:adjustRightInd w:val="0"/>
        <w:spacing w:line="360" w:lineRule="auto"/>
        <w:ind w:left="48" w:right="53" w:firstLine="355"/>
        <w:jc w:val="both"/>
        <w:rPr>
          <w:spacing w:val="-22"/>
          <w:sz w:val="28"/>
          <w:szCs w:val="28"/>
        </w:rPr>
      </w:pPr>
      <w:r w:rsidRPr="00143149">
        <w:rPr>
          <w:spacing w:val="-2"/>
          <w:sz w:val="28"/>
          <w:szCs w:val="28"/>
        </w:rPr>
        <w:t xml:space="preserve">Умножение </w:t>
      </w:r>
      <w:r w:rsidRPr="00143149">
        <w:rPr>
          <w:i/>
          <w:iCs/>
          <w:spacing w:val="-2"/>
          <w:sz w:val="28"/>
          <w:szCs w:val="28"/>
        </w:rPr>
        <w:t xml:space="preserve">Количества товаров — продано </w:t>
      </w:r>
      <w:r w:rsidRPr="00143149">
        <w:rPr>
          <w:spacing w:val="-2"/>
          <w:sz w:val="28"/>
          <w:szCs w:val="28"/>
        </w:rPr>
        <w:t xml:space="preserve">на </w:t>
      </w:r>
      <w:r w:rsidRPr="00143149">
        <w:rPr>
          <w:i/>
          <w:iCs/>
          <w:spacing w:val="-2"/>
          <w:sz w:val="28"/>
          <w:szCs w:val="28"/>
        </w:rPr>
        <w:t xml:space="preserve">Цену покупки </w:t>
      </w:r>
      <w:r w:rsidRPr="00143149">
        <w:rPr>
          <w:spacing w:val="-3"/>
          <w:sz w:val="28"/>
          <w:szCs w:val="28"/>
        </w:rPr>
        <w:t xml:space="preserve">для получения </w:t>
      </w:r>
      <w:r w:rsidRPr="00143149">
        <w:rPr>
          <w:i/>
          <w:iCs/>
          <w:spacing w:val="-3"/>
          <w:sz w:val="28"/>
          <w:szCs w:val="28"/>
        </w:rPr>
        <w:t>Объема реализации по ценам покупки.</w:t>
      </w:r>
    </w:p>
    <w:p w:rsidR="00081FD2" w:rsidRPr="00143149" w:rsidRDefault="00081FD2" w:rsidP="00081FD2">
      <w:pPr>
        <w:widowControl w:val="0"/>
        <w:numPr>
          <w:ilvl w:val="0"/>
          <w:numId w:val="10"/>
        </w:numPr>
        <w:shd w:val="clear" w:color="auto" w:fill="FFFFFF"/>
        <w:tabs>
          <w:tab w:val="left" w:pos="658"/>
        </w:tabs>
        <w:autoSpaceDE w:val="0"/>
        <w:autoSpaceDN w:val="0"/>
        <w:adjustRightInd w:val="0"/>
        <w:spacing w:line="360" w:lineRule="auto"/>
        <w:ind w:left="48" w:right="43" w:firstLine="355"/>
        <w:jc w:val="both"/>
        <w:rPr>
          <w:spacing w:val="-13"/>
          <w:sz w:val="28"/>
          <w:szCs w:val="28"/>
        </w:rPr>
      </w:pPr>
      <w:r w:rsidRPr="00143149">
        <w:rPr>
          <w:spacing w:val="-4"/>
          <w:sz w:val="28"/>
          <w:szCs w:val="28"/>
        </w:rPr>
        <w:t xml:space="preserve">Умножение </w:t>
      </w:r>
      <w:r w:rsidRPr="00143149">
        <w:rPr>
          <w:i/>
          <w:iCs/>
          <w:spacing w:val="-4"/>
          <w:sz w:val="28"/>
          <w:szCs w:val="28"/>
        </w:rPr>
        <w:t xml:space="preserve">Количества товаров — продано за месяц  </w:t>
      </w:r>
      <w:r w:rsidRPr="00143149">
        <w:rPr>
          <w:spacing w:val="-4"/>
          <w:sz w:val="28"/>
          <w:szCs w:val="28"/>
        </w:rPr>
        <w:t xml:space="preserve">на </w:t>
      </w:r>
      <w:r w:rsidRPr="00143149">
        <w:rPr>
          <w:i/>
          <w:iCs/>
          <w:spacing w:val="-4"/>
          <w:sz w:val="28"/>
          <w:szCs w:val="28"/>
        </w:rPr>
        <w:t xml:space="preserve">Цену продажи </w:t>
      </w:r>
      <w:r w:rsidRPr="00143149">
        <w:rPr>
          <w:spacing w:val="-4"/>
          <w:sz w:val="28"/>
          <w:szCs w:val="28"/>
        </w:rPr>
        <w:t xml:space="preserve">для получения </w:t>
      </w:r>
      <w:r w:rsidRPr="00143149">
        <w:rPr>
          <w:i/>
          <w:iCs/>
          <w:spacing w:val="-4"/>
          <w:sz w:val="28"/>
          <w:szCs w:val="28"/>
        </w:rPr>
        <w:t>Объема реализации по ценам продажи за месяц.</w:t>
      </w:r>
    </w:p>
    <w:p w:rsidR="00081FD2" w:rsidRPr="00143149" w:rsidRDefault="00081FD2" w:rsidP="00081FD2">
      <w:pPr>
        <w:widowControl w:val="0"/>
        <w:numPr>
          <w:ilvl w:val="0"/>
          <w:numId w:val="10"/>
        </w:numPr>
        <w:shd w:val="clear" w:color="auto" w:fill="FFFFFF"/>
        <w:tabs>
          <w:tab w:val="left" w:pos="658"/>
        </w:tabs>
        <w:autoSpaceDE w:val="0"/>
        <w:autoSpaceDN w:val="0"/>
        <w:adjustRightInd w:val="0"/>
        <w:spacing w:line="360" w:lineRule="auto"/>
        <w:ind w:left="48" w:right="10" w:firstLine="355"/>
        <w:jc w:val="both"/>
        <w:rPr>
          <w:i/>
          <w:spacing w:val="-17"/>
          <w:sz w:val="28"/>
          <w:szCs w:val="28"/>
        </w:rPr>
      </w:pPr>
      <w:r w:rsidRPr="00143149">
        <w:rPr>
          <w:spacing w:val="-17"/>
          <w:sz w:val="28"/>
          <w:szCs w:val="28"/>
        </w:rPr>
        <w:t xml:space="preserve">Сумму реализованного товара за месяц делим на суммирование </w:t>
      </w:r>
      <w:r w:rsidRPr="00143149">
        <w:rPr>
          <w:i/>
          <w:spacing w:val="-17"/>
          <w:sz w:val="28"/>
          <w:szCs w:val="28"/>
        </w:rPr>
        <w:t xml:space="preserve">Суммы поступившего товара </w:t>
      </w:r>
      <w:r w:rsidRPr="00143149">
        <w:rPr>
          <w:spacing w:val="-17"/>
          <w:sz w:val="28"/>
          <w:szCs w:val="28"/>
        </w:rPr>
        <w:t xml:space="preserve">и </w:t>
      </w:r>
      <w:r w:rsidRPr="00143149">
        <w:rPr>
          <w:i/>
          <w:spacing w:val="-17"/>
          <w:sz w:val="28"/>
          <w:szCs w:val="28"/>
        </w:rPr>
        <w:t>Суммы остатков на складе и результат умножаем на 100 % реализованных товаров.</w:t>
      </w:r>
    </w:p>
    <w:p w:rsidR="00081FD2" w:rsidRPr="00143149" w:rsidRDefault="00081FD2" w:rsidP="00081FD2">
      <w:pPr>
        <w:shd w:val="clear" w:color="auto" w:fill="FFFFFF"/>
        <w:spacing w:before="14" w:line="360" w:lineRule="auto"/>
        <w:ind w:left="19" w:firstLine="341"/>
        <w:jc w:val="both"/>
        <w:rPr>
          <w:sz w:val="28"/>
          <w:szCs w:val="28"/>
        </w:rPr>
      </w:pPr>
      <w:r w:rsidRPr="00143149">
        <w:rPr>
          <w:i/>
          <w:iCs/>
          <w:spacing w:val="-4"/>
          <w:sz w:val="28"/>
          <w:szCs w:val="28"/>
        </w:rPr>
        <w:t xml:space="preserve">Формализованное моделирование </w:t>
      </w:r>
      <w:r w:rsidRPr="00143149">
        <w:rPr>
          <w:i/>
          <w:spacing w:val="-4"/>
          <w:sz w:val="28"/>
          <w:szCs w:val="28"/>
        </w:rPr>
        <w:t>осуществляется по определен</w:t>
      </w:r>
      <w:r w:rsidRPr="00143149">
        <w:rPr>
          <w:i/>
          <w:spacing w:val="-4"/>
          <w:sz w:val="28"/>
          <w:szCs w:val="28"/>
        </w:rPr>
        <w:softHyphen/>
      </w:r>
      <w:r w:rsidRPr="00143149">
        <w:rPr>
          <w:i/>
          <w:sz w:val="28"/>
          <w:szCs w:val="28"/>
        </w:rPr>
        <w:t>ным правилам. Согласно правилам по каждому экономическому показателю выявляются реквизиты-признаки и реквизиты-основания. Им присваиваются условные обозначения: реквизитам-основаниям заглавные буквы, реквизитам-признакам строчные бу</w:t>
      </w:r>
      <w:r w:rsidRPr="00143149">
        <w:rPr>
          <w:i/>
          <w:sz w:val="28"/>
          <w:szCs w:val="28"/>
        </w:rPr>
        <w:softHyphen/>
        <w:t>квы. Экономический показатель выражается в виде совокупности обозначений. Взаимосвязи показателей представляются в виде формул. Совокупность формул отражает инфологическую модель решения задачи</w:t>
      </w:r>
      <w:r w:rsidRPr="00143149">
        <w:rPr>
          <w:sz w:val="28"/>
          <w:szCs w:val="28"/>
        </w:rPr>
        <w:t>.</w:t>
      </w:r>
    </w:p>
    <w:p w:rsidR="00081FD2" w:rsidRPr="00143149" w:rsidRDefault="00081FD2" w:rsidP="00081FD2">
      <w:pPr>
        <w:shd w:val="clear" w:color="auto" w:fill="FFFFFF"/>
        <w:spacing w:line="360" w:lineRule="auto"/>
        <w:ind w:left="96" w:right="5" w:firstLine="341"/>
        <w:jc w:val="both"/>
      </w:pPr>
      <w:r w:rsidRPr="00143149">
        <w:rPr>
          <w:sz w:val="28"/>
          <w:szCs w:val="28"/>
        </w:rPr>
        <w:t>Инфологическая модель задачи «Оперативный анализ реализованного спроса на оптовой базе</w:t>
      </w:r>
      <w:r w:rsidRPr="00143149">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081FD2" w:rsidRPr="00143149">
        <w:trPr>
          <w:trHeight w:val="3123"/>
          <w:jc w:val="center"/>
        </w:trPr>
        <w:tc>
          <w:tcPr>
            <w:tcW w:w="9571" w:type="dxa"/>
          </w:tcPr>
          <w:p w:rsidR="00081FD2" w:rsidRPr="00143149" w:rsidRDefault="00081FD2" w:rsidP="00E35C6E">
            <w:pPr>
              <w:spacing w:before="206"/>
              <w:ind w:right="691"/>
              <w:rPr>
                <w:i/>
              </w:rPr>
            </w:pPr>
            <w:r w:rsidRPr="00143149">
              <w:rPr>
                <w:i/>
              </w:rPr>
              <w:t xml:space="preserve">           </w:t>
            </w:r>
          </w:p>
          <w:p w:rsidR="00081FD2" w:rsidRPr="00143149" w:rsidRDefault="00BF1217" w:rsidP="00E35C6E">
            <w:pPr>
              <w:spacing w:before="206"/>
              <w:ind w:right="691"/>
              <w:rPr>
                <w:i/>
                <w:lang w:val="en-US"/>
              </w:rPr>
            </w:pPr>
            <w:r>
              <w:rPr>
                <w:i/>
                <w:noProof/>
              </w:rPr>
              <w:pict>
                <v:shape id="_x0000_s1065" type="#_x0000_t32" style="position:absolute;margin-left:355.95pt;margin-top:20.7pt;width:0;height:14.25pt;z-index:251677696" o:connectortype="straight"/>
              </w:pict>
            </w:r>
            <w:r>
              <w:rPr>
                <w:i/>
                <w:noProof/>
              </w:rPr>
              <w:pict>
                <v:shape id="_x0000_s1064" type="#_x0000_t32" style="position:absolute;margin-left:208.95pt;margin-top:20.7pt;width:0;height:14.25pt;z-index:251676672" o:connectortype="straight"/>
              </w:pict>
            </w:r>
            <w:r>
              <w:rPr>
                <w:i/>
                <w:noProof/>
              </w:rPr>
              <w:pict>
                <v:shape id="_x0000_s1060" type="#_x0000_t32" style="position:absolute;margin-left:61.2pt;margin-top:20.7pt;width:0;height:14.25pt;z-index:251672576" o:connectortype="straight"/>
              </w:pict>
            </w:r>
            <w:r>
              <w:rPr>
                <w:i/>
                <w:noProof/>
              </w:rPr>
              <w:pict>
                <v:shape id="_x0000_s1061" type="#_x0000_t32" style="position:absolute;margin-left:40.2pt;margin-top:20.7pt;width:303pt;height:5.25pt;z-index:251673600" o:connectortype="straight"/>
              </w:pict>
            </w:r>
            <w:r w:rsidR="00081FD2" w:rsidRPr="00143149">
              <w:rPr>
                <w:i/>
                <w:lang w:val="en-US"/>
              </w:rPr>
              <w:t xml:space="preserve">            C     K</w:t>
            </w:r>
            <w:r w:rsidR="00081FD2" w:rsidRPr="00143149">
              <w:rPr>
                <w:i/>
                <w:vertAlign w:val="superscript"/>
                <w:lang w:val="en-US"/>
              </w:rPr>
              <w:t xml:space="preserve">O                                                                 </w:t>
            </w:r>
            <w:r w:rsidR="00081FD2" w:rsidRPr="00143149">
              <w:rPr>
                <w:i/>
                <w:lang w:val="en-US"/>
              </w:rPr>
              <w:t>K</w:t>
            </w:r>
            <w:r w:rsidR="00081FD2" w:rsidRPr="00143149">
              <w:rPr>
                <w:i/>
                <w:vertAlign w:val="superscript"/>
                <w:lang w:val="en-US"/>
              </w:rPr>
              <w:t xml:space="preserve">P                                                                     </w:t>
            </w:r>
            <w:r w:rsidR="00081FD2" w:rsidRPr="00143149">
              <w:rPr>
                <w:i/>
                <w:lang w:val="en-US"/>
              </w:rPr>
              <w:t>K</w:t>
            </w:r>
            <w:r w:rsidR="00081FD2" w:rsidRPr="00143149">
              <w:rPr>
                <w:i/>
                <w:vertAlign w:val="superscript"/>
                <w:lang w:val="en-US"/>
              </w:rPr>
              <w:t>R</w:t>
            </w:r>
          </w:p>
          <w:p w:rsidR="00081FD2" w:rsidRPr="00143149" w:rsidRDefault="00BF1217" w:rsidP="00E35C6E">
            <w:pPr>
              <w:spacing w:before="206"/>
              <w:ind w:right="691"/>
              <w:rPr>
                <w:i/>
                <w:lang w:val="en-US"/>
              </w:rPr>
            </w:pPr>
            <w:r>
              <w:rPr>
                <w:i/>
                <w:noProof/>
              </w:rPr>
              <w:pict>
                <v:shape id="_x0000_s1056" type="#_x0000_t32" style="position:absolute;margin-left:174.45pt;margin-top:19.85pt;width:0;height:11.25pt;z-index:251668480" o:connectortype="straight"/>
              </w:pict>
            </w:r>
            <w:r>
              <w:rPr>
                <w:i/>
                <w:noProof/>
              </w:rPr>
              <w:pict>
                <v:shape id="_x0000_s1062" type="#_x0000_t32" style="position:absolute;margin-left:197.7pt;margin-top:1.85pt;width:0;height:9pt;z-index:251674624" o:connectortype="straight"/>
              </w:pict>
            </w:r>
            <w:r>
              <w:rPr>
                <w:i/>
                <w:noProof/>
              </w:rPr>
              <w:pict>
                <v:shape id="_x0000_s1063" type="#_x0000_t32" style="position:absolute;margin-left:343.2pt;margin-top:1.85pt;width:0;height:9pt;z-index:251675648" o:connectortype="straight"/>
              </w:pict>
            </w:r>
            <w:r>
              <w:rPr>
                <w:i/>
                <w:noProof/>
              </w:rPr>
              <w:pict>
                <v:shape id="_x0000_s1059" type="#_x0000_t32" style="position:absolute;margin-left:40.2pt;margin-top:1.85pt;width:.75pt;height:9pt;z-index:251671552" o:connectortype="straight"/>
              </w:pict>
            </w:r>
            <w:r>
              <w:rPr>
                <w:i/>
                <w:noProof/>
              </w:rPr>
              <w:pict>
                <v:shape id="_x0000_s1055" type="#_x0000_t32" style="position:absolute;margin-left:343.2pt;margin-top:19.85pt;width:0;height:11.25pt;z-index:251667456" o:connectortype="straight"/>
              </w:pict>
            </w:r>
            <w:r>
              <w:rPr>
                <w:i/>
                <w:noProof/>
              </w:rPr>
              <w:pict>
                <v:shape id="_x0000_s1053" type="#_x0000_t32" style="position:absolute;margin-left:30.45pt;margin-top:19.85pt;width:0;height:11.25pt;z-index:251665408" o:connectortype="straight"/>
              </w:pict>
            </w:r>
            <w:r w:rsidR="00081FD2" w:rsidRPr="00143149">
              <w:rPr>
                <w:i/>
                <w:lang w:val="en-US"/>
              </w:rPr>
              <w:t xml:space="preserve">        S</w:t>
            </w:r>
            <w:r w:rsidR="00081FD2" w:rsidRPr="00143149">
              <w:rPr>
                <w:i/>
                <w:vertAlign w:val="superscript"/>
                <w:lang w:val="en-US"/>
              </w:rPr>
              <w:t>o</w:t>
            </w:r>
            <w:r w:rsidR="00081FD2" w:rsidRPr="00143149">
              <w:rPr>
                <w:i/>
                <w:lang w:val="en-US"/>
              </w:rPr>
              <w:t>=C*K</w:t>
            </w:r>
            <w:r w:rsidR="00081FD2" w:rsidRPr="00143149">
              <w:rPr>
                <w:i/>
                <w:vertAlign w:val="superscript"/>
                <w:lang w:val="en-US"/>
              </w:rPr>
              <w:t xml:space="preserve">O                                                    </w:t>
            </w:r>
            <w:r w:rsidR="00081FD2" w:rsidRPr="00143149">
              <w:rPr>
                <w:i/>
                <w:lang w:val="en-US"/>
              </w:rPr>
              <w:t>S</w:t>
            </w:r>
            <w:r w:rsidR="00081FD2" w:rsidRPr="00143149">
              <w:rPr>
                <w:i/>
                <w:vertAlign w:val="superscript"/>
                <w:lang w:val="en-US"/>
              </w:rPr>
              <w:t>P</w:t>
            </w:r>
            <w:r w:rsidR="00081FD2" w:rsidRPr="00143149">
              <w:rPr>
                <w:i/>
                <w:lang w:val="en-US"/>
              </w:rPr>
              <w:t>=C*K</w:t>
            </w:r>
            <w:r w:rsidR="00081FD2" w:rsidRPr="00143149">
              <w:rPr>
                <w:i/>
                <w:vertAlign w:val="superscript"/>
                <w:lang w:val="en-US"/>
              </w:rPr>
              <w:t xml:space="preserve">P                                                    </w:t>
            </w:r>
            <w:r w:rsidR="00081FD2" w:rsidRPr="00143149">
              <w:rPr>
                <w:i/>
                <w:lang w:val="en-US"/>
              </w:rPr>
              <w:t>S</w:t>
            </w:r>
            <w:r w:rsidR="00081FD2" w:rsidRPr="00143149">
              <w:rPr>
                <w:i/>
                <w:vertAlign w:val="superscript"/>
                <w:lang w:val="en-US"/>
              </w:rPr>
              <w:t>R</w:t>
            </w:r>
            <w:r w:rsidR="00081FD2" w:rsidRPr="00143149">
              <w:rPr>
                <w:i/>
                <w:lang w:val="en-US"/>
              </w:rPr>
              <w:t>=C*K</w:t>
            </w:r>
            <w:r w:rsidR="00081FD2" w:rsidRPr="00143149">
              <w:rPr>
                <w:i/>
                <w:vertAlign w:val="superscript"/>
                <w:lang w:val="en-US"/>
              </w:rPr>
              <w:t xml:space="preserve">R                                       </w:t>
            </w:r>
          </w:p>
          <w:p w:rsidR="00081FD2" w:rsidRPr="00143149" w:rsidRDefault="00BF1217" w:rsidP="00E35C6E">
            <w:pPr>
              <w:spacing w:before="206"/>
              <w:ind w:right="691"/>
              <w:rPr>
                <w:i/>
                <w:lang w:val="en-US"/>
              </w:rPr>
            </w:pPr>
            <w:r>
              <w:rPr>
                <w:i/>
                <w:noProof/>
              </w:rPr>
              <w:pict>
                <v:shape id="_x0000_s1057" type="#_x0000_t32" style="position:absolute;margin-left:214.2pt;margin-top:10.75pt;width:0;height:20.25pt;z-index:251669504" o:connectortype="straight"/>
              </w:pict>
            </w:r>
            <w:r>
              <w:rPr>
                <w:i/>
                <w:noProof/>
              </w:rPr>
              <w:pict>
                <v:shape id="_x0000_s1054" type="#_x0000_t32" style="position:absolute;margin-left:30.45pt;margin-top:10.75pt;width:312.75pt;height:0;z-index:251666432" o:connectortype="straight"/>
              </w:pict>
            </w:r>
          </w:p>
          <w:p w:rsidR="00081FD2" w:rsidRPr="00143149" w:rsidRDefault="00081FD2" w:rsidP="00E35C6E">
            <w:pPr>
              <w:spacing w:before="206"/>
              <w:ind w:right="691"/>
              <w:jc w:val="center"/>
              <w:rPr>
                <w:i/>
              </w:rPr>
            </w:pPr>
            <w:r w:rsidRPr="00143149">
              <w:rPr>
                <w:i/>
              </w:rPr>
              <w:t>N=100-( S</w:t>
            </w:r>
            <w:r w:rsidRPr="00143149">
              <w:rPr>
                <w:i/>
                <w:vertAlign w:val="superscript"/>
              </w:rPr>
              <w:t xml:space="preserve">R </w:t>
            </w:r>
            <w:r w:rsidRPr="00143149">
              <w:rPr>
                <w:i/>
              </w:rPr>
              <w:t>/ ( S</w:t>
            </w:r>
            <w:r w:rsidRPr="00143149">
              <w:rPr>
                <w:i/>
                <w:vertAlign w:val="superscript"/>
              </w:rPr>
              <w:t>P</w:t>
            </w:r>
            <w:r w:rsidRPr="00143149">
              <w:rPr>
                <w:i/>
              </w:rPr>
              <w:t>+ S</w:t>
            </w:r>
            <w:r w:rsidRPr="00143149">
              <w:rPr>
                <w:i/>
                <w:vertAlign w:val="superscript"/>
              </w:rPr>
              <w:t>o</w:t>
            </w:r>
            <w:r w:rsidRPr="00143149">
              <w:rPr>
                <w:i/>
              </w:rPr>
              <w:t>)*100%</w:t>
            </w:r>
          </w:p>
          <w:p w:rsidR="00081FD2" w:rsidRPr="00143149" w:rsidRDefault="00BF1217" w:rsidP="00E35C6E">
            <w:pPr>
              <w:spacing w:before="206"/>
              <w:ind w:right="691"/>
              <w:jc w:val="center"/>
              <w:rPr>
                <w:i/>
                <w:iCs/>
                <w:spacing w:val="-4"/>
              </w:rPr>
            </w:pPr>
            <w:r>
              <w:rPr>
                <w:i/>
                <w:noProof/>
              </w:rPr>
              <w:pict>
                <v:shape id="_x0000_s1058" type="#_x0000_t32" style="position:absolute;left:0;text-align:left;margin-left:214.2pt;margin-top:.05pt;width:0;height:12.75pt;z-index:251670528" o:connectortype="straight"/>
              </w:pict>
            </w:r>
            <w:r w:rsidR="00081FD2" w:rsidRPr="00143149">
              <w:rPr>
                <w:i/>
              </w:rPr>
              <w:t>P</w:t>
            </w:r>
            <w:r w:rsidR="00081FD2" w:rsidRPr="00143149">
              <w:rPr>
                <w:i/>
                <w:vertAlign w:val="subscript"/>
              </w:rPr>
              <w:t>i</w:t>
            </w:r>
            <w:r w:rsidR="00081FD2" w:rsidRPr="00143149">
              <w:rPr>
                <w:i/>
              </w:rPr>
              <w:t>=</w:t>
            </w:r>
            <w:r w:rsidR="00081FD2" w:rsidRPr="00143149">
              <w:rPr>
                <w:i/>
                <w:position w:val="-30"/>
              </w:rPr>
              <w:object w:dxaOrig="60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27.75pt" o:ole="">
                  <v:imagedata r:id="rId7" o:title=""/>
                </v:shape>
                <o:OLEObject Type="Embed" ProgID="Equation.3" ShapeID="_x0000_i1025" DrawAspect="Content" ObjectID="_1469673230" r:id="rId8"/>
              </w:object>
            </w:r>
          </w:p>
        </w:tc>
      </w:tr>
    </w:tbl>
    <w:p w:rsidR="00081FD2" w:rsidRPr="00143149" w:rsidRDefault="00081FD2" w:rsidP="00081FD2">
      <w:pPr>
        <w:rPr>
          <w:i/>
        </w:rPr>
      </w:pPr>
      <w:r w:rsidRPr="00143149">
        <w:rPr>
          <w:i/>
        </w:rPr>
        <w:t>Рис. 4.1. Инфологическая модель задачи Оперативный анализ реализованного спроса на оптовой базе</w:t>
      </w:r>
    </w:p>
    <w:p w:rsidR="00081FD2" w:rsidRPr="00143149" w:rsidRDefault="00081FD2" w:rsidP="00081FD2">
      <w:pPr>
        <w:spacing w:line="360" w:lineRule="auto"/>
        <w:rPr>
          <w:i/>
          <w:sz w:val="28"/>
          <w:szCs w:val="28"/>
          <w:u w:val="single"/>
        </w:rPr>
      </w:pPr>
      <w:r w:rsidRPr="00143149">
        <w:rPr>
          <w:i/>
          <w:sz w:val="28"/>
          <w:szCs w:val="28"/>
          <w:u w:val="single"/>
        </w:rPr>
        <w:t>ОРГАНИЗАЦИЯ ВНЕМАШИННОЙ  ИНФОРМАЦИОННОЙ БАЗЫ.</w:t>
      </w:r>
    </w:p>
    <w:p w:rsidR="00081FD2" w:rsidRPr="00143149" w:rsidRDefault="00081FD2" w:rsidP="00081FD2">
      <w:pPr>
        <w:spacing w:line="360" w:lineRule="auto"/>
        <w:ind w:firstLine="708"/>
        <w:jc w:val="both"/>
        <w:rPr>
          <w:sz w:val="28"/>
          <w:szCs w:val="28"/>
        </w:rPr>
      </w:pPr>
      <w:r w:rsidRPr="00143149">
        <w:rPr>
          <w:sz w:val="28"/>
          <w:szCs w:val="28"/>
        </w:rPr>
        <w:t xml:space="preserve">Средствами </w:t>
      </w:r>
      <w:r w:rsidRPr="00143149">
        <w:rPr>
          <w:sz w:val="28"/>
          <w:szCs w:val="28"/>
          <w:lang w:val="en-US"/>
        </w:rPr>
        <w:t>MS</w:t>
      </w:r>
      <w:r w:rsidRPr="00143149">
        <w:rPr>
          <w:sz w:val="28"/>
          <w:szCs w:val="28"/>
        </w:rPr>
        <w:t xml:space="preserve"> </w:t>
      </w:r>
      <w:r w:rsidRPr="00143149">
        <w:rPr>
          <w:sz w:val="28"/>
          <w:szCs w:val="28"/>
          <w:lang w:val="en-US"/>
        </w:rPr>
        <w:t>Word</w:t>
      </w:r>
      <w:r w:rsidRPr="00143149">
        <w:rPr>
          <w:sz w:val="28"/>
          <w:szCs w:val="28"/>
        </w:rPr>
        <w:t xml:space="preserve"> спроектируйте форму  приходного кассового ордера. Заполните спроектированную форму документа адекватными начальными данными и подготовьте к печати.</w:t>
      </w:r>
    </w:p>
    <w:p w:rsidR="00081FD2" w:rsidRPr="00143149" w:rsidRDefault="00081FD2" w:rsidP="00081FD2">
      <w:pPr>
        <w:rPr>
          <w:i/>
          <w:u w:val="single"/>
        </w:rPr>
      </w:pPr>
    </w:p>
    <w:tbl>
      <w:tblPr>
        <w:tblW w:w="9719" w:type="dxa"/>
        <w:tblInd w:w="93" w:type="dxa"/>
        <w:tblLook w:val="04A0" w:firstRow="1" w:lastRow="0" w:firstColumn="1" w:lastColumn="0" w:noHBand="0" w:noVBand="1"/>
      </w:tblPr>
      <w:tblGrid>
        <w:gridCol w:w="323"/>
        <w:gridCol w:w="803"/>
        <w:gridCol w:w="1131"/>
        <w:gridCol w:w="660"/>
        <w:gridCol w:w="831"/>
        <w:gridCol w:w="1319"/>
        <w:gridCol w:w="1018"/>
        <w:gridCol w:w="865"/>
        <w:gridCol w:w="2533"/>
        <w:gridCol w:w="261"/>
      </w:tblGrid>
      <w:tr w:rsidR="00081FD2" w:rsidRPr="00143149">
        <w:trPr>
          <w:trHeight w:val="225"/>
        </w:trPr>
        <w:tc>
          <w:tcPr>
            <w:tcW w:w="323" w:type="dxa"/>
            <w:tcBorders>
              <w:top w:val="single" w:sz="4" w:space="0" w:color="auto"/>
              <w:left w:val="single" w:sz="4" w:space="0" w:color="auto"/>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803" w:type="dxa"/>
            <w:tcBorders>
              <w:top w:val="single" w:sz="4" w:space="0" w:color="auto"/>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1131" w:type="dxa"/>
            <w:tcBorders>
              <w:top w:val="single" w:sz="4" w:space="0" w:color="auto"/>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660" w:type="dxa"/>
            <w:tcBorders>
              <w:top w:val="single" w:sz="4" w:space="0" w:color="auto"/>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831" w:type="dxa"/>
            <w:tcBorders>
              <w:top w:val="single" w:sz="4" w:space="0" w:color="auto"/>
              <w:left w:val="nil"/>
              <w:bottom w:val="nil"/>
              <w:right w:val="nil"/>
            </w:tcBorders>
            <w:shd w:val="clear" w:color="auto" w:fill="auto"/>
            <w:noWrap/>
            <w:vAlign w:val="bottom"/>
          </w:tcPr>
          <w:p w:rsidR="00081FD2" w:rsidRPr="00143149" w:rsidRDefault="00081FD2" w:rsidP="00E35C6E">
            <w:pPr>
              <w:rPr>
                <w:rFonts w:ascii="Arial CYR" w:hAnsi="Arial CYR" w:cs="Arial CYR"/>
                <w:i/>
                <w:iCs/>
                <w:sz w:val="16"/>
                <w:szCs w:val="16"/>
              </w:rPr>
            </w:pPr>
            <w:r w:rsidRPr="00143149">
              <w:rPr>
                <w:rFonts w:ascii="Arial CYR" w:hAnsi="Arial CYR" w:cs="Arial CYR"/>
                <w:i/>
                <w:iCs/>
                <w:sz w:val="16"/>
                <w:szCs w:val="16"/>
              </w:rPr>
              <w:t> </w:t>
            </w:r>
          </w:p>
        </w:tc>
        <w:tc>
          <w:tcPr>
            <w:tcW w:w="1319" w:type="dxa"/>
            <w:tcBorders>
              <w:top w:val="single" w:sz="4" w:space="0" w:color="auto"/>
              <w:left w:val="nil"/>
              <w:bottom w:val="nil"/>
              <w:right w:val="nil"/>
            </w:tcBorders>
            <w:shd w:val="clear" w:color="auto" w:fill="auto"/>
            <w:noWrap/>
            <w:vAlign w:val="bottom"/>
          </w:tcPr>
          <w:p w:rsidR="00081FD2" w:rsidRPr="00143149" w:rsidRDefault="00081FD2" w:rsidP="00E35C6E">
            <w:pPr>
              <w:rPr>
                <w:rFonts w:ascii="Arial CYR" w:hAnsi="Arial CYR" w:cs="Arial CYR"/>
                <w:i/>
                <w:iCs/>
                <w:sz w:val="16"/>
                <w:szCs w:val="16"/>
              </w:rPr>
            </w:pPr>
            <w:r w:rsidRPr="00143149">
              <w:rPr>
                <w:rFonts w:ascii="Arial CYR" w:hAnsi="Arial CYR" w:cs="Arial CYR"/>
                <w:i/>
                <w:iCs/>
                <w:sz w:val="16"/>
                <w:szCs w:val="16"/>
              </w:rPr>
              <w:t> </w:t>
            </w:r>
          </w:p>
        </w:tc>
        <w:tc>
          <w:tcPr>
            <w:tcW w:w="1018" w:type="dxa"/>
            <w:tcBorders>
              <w:top w:val="single" w:sz="4" w:space="0" w:color="auto"/>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865" w:type="dxa"/>
            <w:tcBorders>
              <w:top w:val="single" w:sz="4" w:space="0" w:color="auto"/>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2533" w:type="dxa"/>
            <w:tcBorders>
              <w:top w:val="single" w:sz="4" w:space="0" w:color="auto"/>
              <w:left w:val="nil"/>
              <w:bottom w:val="nil"/>
              <w:right w:val="nil"/>
            </w:tcBorders>
            <w:shd w:val="clear" w:color="auto" w:fill="auto"/>
            <w:noWrap/>
            <w:vAlign w:val="bottom"/>
          </w:tcPr>
          <w:p w:rsidR="00081FD2" w:rsidRPr="00143149" w:rsidRDefault="00081FD2" w:rsidP="00E35C6E">
            <w:pPr>
              <w:jc w:val="right"/>
              <w:rPr>
                <w:rFonts w:ascii="Arial CYR" w:hAnsi="Arial CYR" w:cs="Arial CYR"/>
                <w:sz w:val="12"/>
                <w:szCs w:val="12"/>
              </w:rPr>
            </w:pPr>
            <w:r w:rsidRPr="00143149">
              <w:rPr>
                <w:rFonts w:ascii="Arial CYR" w:hAnsi="Arial CYR" w:cs="Arial CYR"/>
                <w:sz w:val="12"/>
                <w:szCs w:val="12"/>
              </w:rPr>
              <w:t>Типовая форма № КО-1</w:t>
            </w:r>
          </w:p>
        </w:tc>
        <w:tc>
          <w:tcPr>
            <w:tcW w:w="236" w:type="dxa"/>
            <w:tcBorders>
              <w:top w:val="single" w:sz="4" w:space="0" w:color="auto"/>
              <w:left w:val="nil"/>
              <w:bottom w:val="nil"/>
              <w:right w:val="single" w:sz="4" w:space="0" w:color="auto"/>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r>
      <w:tr w:rsidR="00081FD2" w:rsidRPr="00143149">
        <w:trPr>
          <w:trHeight w:val="240"/>
        </w:trPr>
        <w:tc>
          <w:tcPr>
            <w:tcW w:w="323" w:type="dxa"/>
            <w:tcBorders>
              <w:top w:val="nil"/>
              <w:left w:val="single" w:sz="4" w:space="0" w:color="auto"/>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1934" w:type="dxa"/>
            <w:gridSpan w:val="2"/>
            <w:tcBorders>
              <w:top w:val="nil"/>
              <w:left w:val="nil"/>
              <w:bottom w:val="nil"/>
              <w:right w:val="nil"/>
            </w:tcBorders>
            <w:shd w:val="clear" w:color="auto" w:fill="auto"/>
            <w:noWrap/>
            <w:vAlign w:val="bottom"/>
          </w:tcPr>
          <w:p w:rsidR="00081FD2" w:rsidRPr="00143149" w:rsidRDefault="00081FD2" w:rsidP="00544E88">
            <w:pPr>
              <w:rPr>
                <w:rFonts w:ascii="Arial CYR" w:hAnsi="Arial CYR" w:cs="Arial CYR"/>
                <w:b/>
                <w:bCs/>
                <w:i/>
                <w:iCs/>
                <w:sz w:val="18"/>
                <w:szCs w:val="18"/>
              </w:rPr>
            </w:pPr>
            <w:r w:rsidRPr="00143149">
              <w:rPr>
                <w:rFonts w:ascii="Arial CYR" w:hAnsi="Arial CYR" w:cs="Arial CYR"/>
                <w:b/>
                <w:bCs/>
                <w:i/>
                <w:iCs/>
                <w:sz w:val="18"/>
                <w:szCs w:val="18"/>
              </w:rPr>
              <w:t>ТОВ "</w:t>
            </w:r>
            <w:r w:rsidR="00544E88" w:rsidRPr="00143149">
              <w:rPr>
                <w:rFonts w:ascii="Arial CYR" w:hAnsi="Arial CYR" w:cs="Arial CYR"/>
                <w:b/>
                <w:bCs/>
                <w:i/>
                <w:iCs/>
                <w:sz w:val="18"/>
                <w:szCs w:val="18"/>
              </w:rPr>
              <w:t>Бумеранг</w:t>
            </w:r>
            <w:r w:rsidRPr="00143149">
              <w:rPr>
                <w:rFonts w:ascii="Arial CYR" w:hAnsi="Arial CYR" w:cs="Arial CYR"/>
                <w:b/>
                <w:bCs/>
                <w:i/>
                <w:iCs/>
                <w:sz w:val="18"/>
                <w:szCs w:val="18"/>
              </w:rPr>
              <w:t>"</w:t>
            </w:r>
          </w:p>
        </w:tc>
        <w:tc>
          <w:tcPr>
            <w:tcW w:w="660"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831"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1319"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1018"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865"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2533" w:type="dxa"/>
            <w:tcBorders>
              <w:top w:val="nil"/>
              <w:left w:val="nil"/>
              <w:bottom w:val="nil"/>
              <w:right w:val="nil"/>
            </w:tcBorders>
            <w:shd w:val="clear" w:color="auto" w:fill="auto"/>
            <w:noWrap/>
            <w:vAlign w:val="bottom"/>
          </w:tcPr>
          <w:p w:rsidR="00081FD2" w:rsidRPr="00143149" w:rsidRDefault="00081FD2" w:rsidP="00E35C6E">
            <w:pPr>
              <w:jc w:val="right"/>
              <w:rPr>
                <w:rFonts w:ascii="Arial CYR" w:hAnsi="Arial CYR" w:cs="Arial CYR"/>
                <w:sz w:val="12"/>
                <w:szCs w:val="12"/>
              </w:rPr>
            </w:pPr>
            <w:r w:rsidRPr="00143149">
              <w:rPr>
                <w:rFonts w:ascii="Arial CYR" w:hAnsi="Arial CYR" w:cs="Arial CYR"/>
                <w:sz w:val="12"/>
                <w:szCs w:val="12"/>
              </w:rPr>
              <w:t xml:space="preserve">Утверждено приказом Министерством Украины </w:t>
            </w:r>
          </w:p>
        </w:tc>
        <w:tc>
          <w:tcPr>
            <w:tcW w:w="236" w:type="dxa"/>
            <w:tcBorders>
              <w:top w:val="nil"/>
              <w:left w:val="nil"/>
              <w:bottom w:val="nil"/>
              <w:right w:val="single" w:sz="4" w:space="0" w:color="auto"/>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r>
      <w:tr w:rsidR="00081FD2" w:rsidRPr="00143149">
        <w:trPr>
          <w:trHeight w:val="225"/>
        </w:trPr>
        <w:tc>
          <w:tcPr>
            <w:tcW w:w="323" w:type="dxa"/>
            <w:tcBorders>
              <w:top w:val="nil"/>
              <w:left w:val="single" w:sz="4" w:space="0" w:color="auto"/>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803"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1131"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i/>
                <w:iCs/>
                <w:sz w:val="16"/>
                <w:szCs w:val="16"/>
              </w:rPr>
            </w:pPr>
          </w:p>
        </w:tc>
        <w:tc>
          <w:tcPr>
            <w:tcW w:w="660"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i/>
                <w:iCs/>
                <w:sz w:val="16"/>
                <w:szCs w:val="16"/>
              </w:rPr>
            </w:pPr>
          </w:p>
        </w:tc>
        <w:tc>
          <w:tcPr>
            <w:tcW w:w="831"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1319"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1018"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865"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2533" w:type="dxa"/>
            <w:tcBorders>
              <w:top w:val="nil"/>
              <w:left w:val="nil"/>
              <w:bottom w:val="nil"/>
              <w:right w:val="nil"/>
            </w:tcBorders>
            <w:shd w:val="clear" w:color="auto" w:fill="auto"/>
            <w:noWrap/>
            <w:vAlign w:val="bottom"/>
          </w:tcPr>
          <w:p w:rsidR="00081FD2" w:rsidRPr="00143149" w:rsidRDefault="00081FD2" w:rsidP="00E35C6E">
            <w:pPr>
              <w:jc w:val="right"/>
              <w:rPr>
                <w:rFonts w:ascii="Arial CYR" w:hAnsi="Arial CYR" w:cs="Arial CYR"/>
                <w:sz w:val="12"/>
                <w:szCs w:val="12"/>
              </w:rPr>
            </w:pPr>
            <w:r w:rsidRPr="00143149">
              <w:rPr>
                <w:rFonts w:ascii="Arial CYR" w:hAnsi="Arial CYR" w:cs="Arial CYR"/>
                <w:sz w:val="12"/>
                <w:szCs w:val="12"/>
              </w:rPr>
              <w:t>от 15.02.1996 р. №51</w:t>
            </w:r>
          </w:p>
        </w:tc>
        <w:tc>
          <w:tcPr>
            <w:tcW w:w="236" w:type="dxa"/>
            <w:tcBorders>
              <w:top w:val="nil"/>
              <w:left w:val="nil"/>
              <w:bottom w:val="nil"/>
              <w:right w:val="single" w:sz="4" w:space="0" w:color="auto"/>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r>
      <w:tr w:rsidR="00081FD2" w:rsidRPr="00143149">
        <w:trPr>
          <w:trHeight w:val="225"/>
        </w:trPr>
        <w:tc>
          <w:tcPr>
            <w:tcW w:w="323" w:type="dxa"/>
            <w:tcBorders>
              <w:top w:val="nil"/>
              <w:left w:val="single" w:sz="4" w:space="0" w:color="auto"/>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1934" w:type="dxa"/>
            <w:gridSpan w:val="2"/>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xml:space="preserve">Код за ЄДРПОУ </w:t>
            </w:r>
          </w:p>
        </w:tc>
        <w:tc>
          <w:tcPr>
            <w:tcW w:w="149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81FD2" w:rsidRPr="00143149" w:rsidRDefault="00081FD2" w:rsidP="00E35C6E">
            <w:pPr>
              <w:jc w:val="center"/>
              <w:rPr>
                <w:rFonts w:ascii="Arial CYR" w:hAnsi="Arial CYR" w:cs="Arial CYR"/>
                <w:b/>
                <w:bCs/>
                <w:sz w:val="16"/>
                <w:szCs w:val="16"/>
              </w:rPr>
            </w:pPr>
            <w:r w:rsidRPr="00143149">
              <w:rPr>
                <w:rFonts w:ascii="Arial CYR" w:hAnsi="Arial CYR" w:cs="Arial CYR"/>
                <w:b/>
                <w:bCs/>
                <w:sz w:val="16"/>
                <w:szCs w:val="16"/>
              </w:rPr>
              <w:t>78965412365</w:t>
            </w:r>
          </w:p>
        </w:tc>
        <w:tc>
          <w:tcPr>
            <w:tcW w:w="1319"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1018" w:type="dxa"/>
            <w:tcBorders>
              <w:top w:val="nil"/>
              <w:left w:val="nil"/>
              <w:bottom w:val="nil"/>
              <w:right w:val="nil"/>
            </w:tcBorders>
            <w:shd w:val="clear" w:color="auto" w:fill="auto"/>
            <w:noWrap/>
            <w:vAlign w:val="bottom"/>
          </w:tcPr>
          <w:p w:rsidR="00081FD2" w:rsidRPr="00143149" w:rsidRDefault="00081FD2" w:rsidP="00E35C6E">
            <w:pPr>
              <w:jc w:val="right"/>
              <w:rPr>
                <w:rFonts w:ascii="Arial CYR" w:hAnsi="Arial CYR" w:cs="Arial CYR"/>
                <w:sz w:val="16"/>
                <w:szCs w:val="16"/>
              </w:rPr>
            </w:pPr>
            <w:r w:rsidRPr="00143149">
              <w:rPr>
                <w:rFonts w:ascii="Arial CYR" w:hAnsi="Arial CYR" w:cs="Arial CYR"/>
                <w:sz w:val="16"/>
                <w:szCs w:val="16"/>
              </w:rPr>
              <w:t>код за УКУД</w:t>
            </w:r>
          </w:p>
        </w:tc>
        <w:tc>
          <w:tcPr>
            <w:tcW w:w="339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81FD2" w:rsidRPr="00143149" w:rsidRDefault="00081FD2" w:rsidP="00E35C6E">
            <w:pPr>
              <w:jc w:val="center"/>
              <w:rPr>
                <w:rFonts w:ascii="Arial CYR" w:hAnsi="Arial CYR" w:cs="Arial CYR"/>
                <w:sz w:val="16"/>
                <w:szCs w:val="16"/>
              </w:rPr>
            </w:pPr>
            <w:r w:rsidRPr="00143149">
              <w:rPr>
                <w:rFonts w:ascii="Arial CYR" w:hAnsi="Arial CYR" w:cs="Arial CYR"/>
                <w:sz w:val="16"/>
                <w:szCs w:val="16"/>
              </w:rPr>
              <w:t> </w:t>
            </w:r>
          </w:p>
        </w:tc>
        <w:tc>
          <w:tcPr>
            <w:tcW w:w="236" w:type="dxa"/>
            <w:tcBorders>
              <w:top w:val="nil"/>
              <w:left w:val="nil"/>
              <w:bottom w:val="nil"/>
              <w:right w:val="single" w:sz="4" w:space="0" w:color="auto"/>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r>
      <w:tr w:rsidR="00081FD2" w:rsidRPr="00143149">
        <w:trPr>
          <w:trHeight w:val="255"/>
        </w:trPr>
        <w:tc>
          <w:tcPr>
            <w:tcW w:w="323" w:type="dxa"/>
            <w:tcBorders>
              <w:top w:val="nil"/>
              <w:left w:val="single" w:sz="4" w:space="0" w:color="auto"/>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803"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1131"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660"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b/>
                <w:bCs/>
                <w:sz w:val="20"/>
                <w:szCs w:val="20"/>
              </w:rPr>
            </w:pPr>
          </w:p>
        </w:tc>
        <w:tc>
          <w:tcPr>
            <w:tcW w:w="831"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1319"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1018" w:type="dxa"/>
            <w:tcBorders>
              <w:top w:val="nil"/>
              <w:left w:val="nil"/>
              <w:bottom w:val="nil"/>
              <w:right w:val="nil"/>
            </w:tcBorders>
            <w:shd w:val="clear" w:color="auto" w:fill="auto"/>
            <w:noWrap/>
            <w:vAlign w:val="bottom"/>
          </w:tcPr>
          <w:p w:rsidR="00081FD2" w:rsidRPr="00143149" w:rsidRDefault="00081FD2" w:rsidP="00E35C6E">
            <w:pPr>
              <w:jc w:val="right"/>
              <w:rPr>
                <w:rFonts w:ascii="Arial CYR" w:hAnsi="Arial CYR" w:cs="Arial CYR"/>
                <w:sz w:val="16"/>
                <w:szCs w:val="16"/>
              </w:rPr>
            </w:pPr>
          </w:p>
        </w:tc>
        <w:tc>
          <w:tcPr>
            <w:tcW w:w="865"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2533"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236" w:type="dxa"/>
            <w:tcBorders>
              <w:top w:val="nil"/>
              <w:left w:val="nil"/>
              <w:bottom w:val="nil"/>
              <w:right w:val="single" w:sz="4" w:space="0" w:color="auto"/>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r>
      <w:tr w:rsidR="00081FD2" w:rsidRPr="00143149">
        <w:trPr>
          <w:trHeight w:val="255"/>
        </w:trPr>
        <w:tc>
          <w:tcPr>
            <w:tcW w:w="323" w:type="dxa"/>
            <w:tcBorders>
              <w:top w:val="nil"/>
              <w:left w:val="single" w:sz="4" w:space="0" w:color="auto"/>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9160"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tcPr>
          <w:p w:rsidR="00081FD2" w:rsidRPr="00143149" w:rsidRDefault="00081FD2" w:rsidP="00E35C6E">
            <w:pPr>
              <w:jc w:val="center"/>
              <w:rPr>
                <w:rFonts w:ascii="Arial CYR" w:hAnsi="Arial CYR" w:cs="Arial CYR"/>
                <w:b/>
                <w:bCs/>
                <w:sz w:val="20"/>
                <w:szCs w:val="20"/>
              </w:rPr>
            </w:pPr>
            <w:r w:rsidRPr="00143149">
              <w:rPr>
                <w:rFonts w:ascii="Arial CYR" w:hAnsi="Arial CYR" w:cs="Arial CYR"/>
                <w:b/>
                <w:bCs/>
                <w:sz w:val="20"/>
                <w:szCs w:val="20"/>
              </w:rPr>
              <w:t xml:space="preserve">ПРИХОДНЫЙ КАССОВИЙ ОРДЕР  </w:t>
            </w:r>
          </w:p>
        </w:tc>
        <w:tc>
          <w:tcPr>
            <w:tcW w:w="236" w:type="dxa"/>
            <w:tcBorders>
              <w:top w:val="nil"/>
              <w:left w:val="nil"/>
              <w:bottom w:val="nil"/>
              <w:right w:val="single" w:sz="4" w:space="0" w:color="auto"/>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r>
      <w:tr w:rsidR="00081FD2" w:rsidRPr="00143149">
        <w:trPr>
          <w:trHeight w:val="330"/>
        </w:trPr>
        <w:tc>
          <w:tcPr>
            <w:tcW w:w="323" w:type="dxa"/>
            <w:tcBorders>
              <w:top w:val="nil"/>
              <w:left w:val="single" w:sz="4" w:space="0" w:color="auto"/>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803" w:type="dxa"/>
            <w:tcBorders>
              <w:top w:val="nil"/>
              <w:left w:val="single" w:sz="4" w:space="0" w:color="auto"/>
              <w:bottom w:val="single" w:sz="4" w:space="0" w:color="auto"/>
              <w:right w:val="single" w:sz="4" w:space="0" w:color="auto"/>
            </w:tcBorders>
            <w:shd w:val="clear" w:color="auto" w:fill="auto"/>
            <w:vAlign w:val="center"/>
          </w:tcPr>
          <w:p w:rsidR="00081FD2" w:rsidRPr="00143149" w:rsidRDefault="00081FD2" w:rsidP="00E35C6E">
            <w:pPr>
              <w:jc w:val="center"/>
              <w:rPr>
                <w:rFonts w:ascii="Arial CYR" w:hAnsi="Arial CYR" w:cs="Arial CYR"/>
                <w:sz w:val="12"/>
                <w:szCs w:val="12"/>
              </w:rPr>
            </w:pPr>
            <w:r w:rsidRPr="00143149">
              <w:rPr>
                <w:rFonts w:ascii="Arial CYR" w:hAnsi="Arial CYR" w:cs="Arial CYR"/>
                <w:sz w:val="12"/>
                <w:szCs w:val="12"/>
              </w:rPr>
              <w:t>номер            документа</w:t>
            </w:r>
          </w:p>
        </w:tc>
        <w:tc>
          <w:tcPr>
            <w:tcW w:w="1131" w:type="dxa"/>
            <w:tcBorders>
              <w:top w:val="nil"/>
              <w:left w:val="nil"/>
              <w:bottom w:val="single" w:sz="4" w:space="0" w:color="auto"/>
              <w:right w:val="single" w:sz="4" w:space="0" w:color="auto"/>
            </w:tcBorders>
            <w:shd w:val="clear" w:color="auto" w:fill="auto"/>
            <w:vAlign w:val="center"/>
          </w:tcPr>
          <w:p w:rsidR="00081FD2" w:rsidRPr="00143149" w:rsidRDefault="00081FD2" w:rsidP="00E35C6E">
            <w:pPr>
              <w:jc w:val="center"/>
              <w:rPr>
                <w:rFonts w:ascii="Arial CYR" w:hAnsi="Arial CYR" w:cs="Arial CYR"/>
                <w:sz w:val="12"/>
                <w:szCs w:val="12"/>
              </w:rPr>
            </w:pPr>
            <w:r w:rsidRPr="00143149">
              <w:rPr>
                <w:rFonts w:ascii="Arial CYR" w:hAnsi="Arial CYR" w:cs="Arial CYR"/>
                <w:sz w:val="12"/>
                <w:szCs w:val="12"/>
              </w:rPr>
              <w:t>дата составления</w:t>
            </w:r>
          </w:p>
        </w:tc>
        <w:tc>
          <w:tcPr>
            <w:tcW w:w="660" w:type="dxa"/>
            <w:tcBorders>
              <w:top w:val="nil"/>
              <w:left w:val="nil"/>
              <w:bottom w:val="single" w:sz="4" w:space="0" w:color="auto"/>
              <w:right w:val="single" w:sz="4" w:space="0" w:color="auto"/>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831" w:type="dxa"/>
            <w:tcBorders>
              <w:top w:val="nil"/>
              <w:left w:val="nil"/>
              <w:bottom w:val="single" w:sz="4" w:space="0" w:color="auto"/>
              <w:right w:val="single" w:sz="4" w:space="0" w:color="auto"/>
            </w:tcBorders>
            <w:shd w:val="clear" w:color="auto" w:fill="auto"/>
            <w:vAlign w:val="center"/>
          </w:tcPr>
          <w:p w:rsidR="00081FD2" w:rsidRPr="00143149" w:rsidRDefault="00081FD2" w:rsidP="00E35C6E">
            <w:pPr>
              <w:jc w:val="center"/>
              <w:rPr>
                <w:rFonts w:ascii="Arial CYR" w:hAnsi="Arial CYR" w:cs="Arial CYR"/>
                <w:sz w:val="12"/>
                <w:szCs w:val="12"/>
              </w:rPr>
            </w:pPr>
            <w:r w:rsidRPr="00143149">
              <w:rPr>
                <w:rFonts w:ascii="Arial CYR" w:hAnsi="Arial CYR" w:cs="Arial CYR"/>
                <w:sz w:val="12"/>
                <w:szCs w:val="12"/>
              </w:rPr>
              <w:t>кореспонд. счет, субсчет</w:t>
            </w:r>
          </w:p>
        </w:tc>
        <w:tc>
          <w:tcPr>
            <w:tcW w:w="1319" w:type="dxa"/>
            <w:tcBorders>
              <w:top w:val="nil"/>
              <w:left w:val="nil"/>
              <w:bottom w:val="single" w:sz="4" w:space="0" w:color="auto"/>
              <w:right w:val="single" w:sz="4" w:space="0" w:color="auto"/>
            </w:tcBorders>
            <w:shd w:val="clear" w:color="auto" w:fill="auto"/>
            <w:vAlign w:val="center"/>
          </w:tcPr>
          <w:p w:rsidR="00081FD2" w:rsidRPr="00143149" w:rsidRDefault="00081FD2" w:rsidP="00E35C6E">
            <w:pPr>
              <w:jc w:val="center"/>
              <w:rPr>
                <w:rFonts w:ascii="Arial CYR" w:hAnsi="Arial CYR" w:cs="Arial CYR"/>
                <w:sz w:val="12"/>
                <w:szCs w:val="12"/>
              </w:rPr>
            </w:pPr>
            <w:r w:rsidRPr="00143149">
              <w:rPr>
                <w:rFonts w:ascii="Arial CYR" w:hAnsi="Arial CYR" w:cs="Arial CYR"/>
                <w:sz w:val="12"/>
                <w:szCs w:val="12"/>
              </w:rPr>
              <w:t>код аналитического    учета</w:t>
            </w:r>
          </w:p>
        </w:tc>
        <w:tc>
          <w:tcPr>
            <w:tcW w:w="1018" w:type="dxa"/>
            <w:tcBorders>
              <w:top w:val="nil"/>
              <w:left w:val="nil"/>
              <w:bottom w:val="single" w:sz="4" w:space="0" w:color="auto"/>
              <w:right w:val="single" w:sz="4" w:space="0" w:color="auto"/>
            </w:tcBorders>
            <w:shd w:val="clear" w:color="auto" w:fill="auto"/>
            <w:vAlign w:val="center"/>
          </w:tcPr>
          <w:p w:rsidR="00081FD2" w:rsidRPr="00143149" w:rsidRDefault="00081FD2" w:rsidP="00E35C6E">
            <w:pPr>
              <w:jc w:val="center"/>
              <w:rPr>
                <w:rFonts w:ascii="Arial CYR" w:hAnsi="Arial CYR" w:cs="Arial CYR"/>
                <w:sz w:val="12"/>
                <w:szCs w:val="12"/>
              </w:rPr>
            </w:pPr>
            <w:r w:rsidRPr="00143149">
              <w:rPr>
                <w:rFonts w:ascii="Arial CYR" w:hAnsi="Arial CYR" w:cs="Arial CYR"/>
                <w:sz w:val="12"/>
                <w:szCs w:val="12"/>
              </w:rPr>
              <w:t>сумма</w:t>
            </w:r>
          </w:p>
        </w:tc>
        <w:tc>
          <w:tcPr>
            <w:tcW w:w="865" w:type="dxa"/>
            <w:tcBorders>
              <w:top w:val="nil"/>
              <w:left w:val="nil"/>
              <w:bottom w:val="single" w:sz="4" w:space="0" w:color="auto"/>
              <w:right w:val="single" w:sz="4" w:space="0" w:color="auto"/>
            </w:tcBorders>
            <w:shd w:val="clear" w:color="auto" w:fill="auto"/>
            <w:vAlign w:val="center"/>
          </w:tcPr>
          <w:p w:rsidR="00081FD2" w:rsidRPr="00143149" w:rsidRDefault="00081FD2" w:rsidP="00E35C6E">
            <w:pPr>
              <w:jc w:val="center"/>
              <w:rPr>
                <w:rFonts w:ascii="Arial CYR" w:hAnsi="Arial CYR" w:cs="Arial CYR"/>
                <w:sz w:val="12"/>
                <w:szCs w:val="12"/>
              </w:rPr>
            </w:pPr>
            <w:r w:rsidRPr="00143149">
              <w:rPr>
                <w:rFonts w:ascii="Arial CYR" w:hAnsi="Arial CYR" w:cs="Arial CYR"/>
                <w:sz w:val="12"/>
                <w:szCs w:val="12"/>
              </w:rPr>
              <w:t>код целевого назначения</w:t>
            </w:r>
          </w:p>
        </w:tc>
        <w:tc>
          <w:tcPr>
            <w:tcW w:w="2533" w:type="dxa"/>
            <w:tcBorders>
              <w:top w:val="nil"/>
              <w:left w:val="nil"/>
              <w:bottom w:val="single" w:sz="4" w:space="0" w:color="auto"/>
              <w:right w:val="single" w:sz="4" w:space="0" w:color="auto"/>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236" w:type="dxa"/>
            <w:tcBorders>
              <w:top w:val="nil"/>
              <w:left w:val="nil"/>
              <w:bottom w:val="nil"/>
              <w:right w:val="single" w:sz="4" w:space="0" w:color="auto"/>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r>
      <w:tr w:rsidR="00081FD2" w:rsidRPr="00143149">
        <w:trPr>
          <w:trHeight w:val="165"/>
        </w:trPr>
        <w:tc>
          <w:tcPr>
            <w:tcW w:w="323" w:type="dxa"/>
            <w:tcBorders>
              <w:top w:val="nil"/>
              <w:left w:val="single" w:sz="4" w:space="0" w:color="auto"/>
              <w:bottom w:val="nil"/>
              <w:right w:val="nil"/>
            </w:tcBorders>
            <w:shd w:val="clear" w:color="auto" w:fill="auto"/>
            <w:noWrap/>
            <w:vAlign w:val="bottom"/>
          </w:tcPr>
          <w:p w:rsidR="00081FD2" w:rsidRPr="00143149" w:rsidRDefault="00081FD2" w:rsidP="00E35C6E">
            <w:pPr>
              <w:jc w:val="center"/>
              <w:rPr>
                <w:rFonts w:ascii="Arial CYR" w:hAnsi="Arial CYR" w:cs="Arial CYR"/>
                <w:sz w:val="10"/>
                <w:szCs w:val="10"/>
              </w:rPr>
            </w:pPr>
            <w:r w:rsidRPr="00143149">
              <w:rPr>
                <w:rFonts w:ascii="Arial CYR" w:hAnsi="Arial CYR" w:cs="Arial CYR"/>
                <w:sz w:val="10"/>
                <w:szCs w:val="10"/>
              </w:rPr>
              <w:t> </w:t>
            </w:r>
          </w:p>
        </w:tc>
        <w:tc>
          <w:tcPr>
            <w:tcW w:w="803" w:type="dxa"/>
            <w:tcBorders>
              <w:top w:val="nil"/>
              <w:left w:val="single" w:sz="4" w:space="0" w:color="auto"/>
              <w:bottom w:val="single" w:sz="4" w:space="0" w:color="auto"/>
              <w:right w:val="single" w:sz="4" w:space="0" w:color="auto"/>
            </w:tcBorders>
            <w:shd w:val="clear" w:color="auto" w:fill="auto"/>
            <w:vAlign w:val="center"/>
          </w:tcPr>
          <w:p w:rsidR="00081FD2" w:rsidRPr="00143149" w:rsidRDefault="00081FD2" w:rsidP="00E35C6E">
            <w:pPr>
              <w:jc w:val="center"/>
              <w:rPr>
                <w:rFonts w:ascii="Arial CYR" w:hAnsi="Arial CYR" w:cs="Arial CYR"/>
                <w:sz w:val="10"/>
                <w:szCs w:val="10"/>
              </w:rPr>
            </w:pPr>
            <w:r w:rsidRPr="00143149">
              <w:rPr>
                <w:rFonts w:ascii="Arial CYR" w:hAnsi="Arial CYR" w:cs="Arial CYR"/>
                <w:sz w:val="10"/>
                <w:szCs w:val="10"/>
              </w:rPr>
              <w:t>1</w:t>
            </w:r>
          </w:p>
        </w:tc>
        <w:tc>
          <w:tcPr>
            <w:tcW w:w="1131" w:type="dxa"/>
            <w:tcBorders>
              <w:top w:val="nil"/>
              <w:left w:val="nil"/>
              <w:bottom w:val="single" w:sz="4" w:space="0" w:color="auto"/>
              <w:right w:val="single" w:sz="4" w:space="0" w:color="auto"/>
            </w:tcBorders>
            <w:shd w:val="clear" w:color="auto" w:fill="auto"/>
            <w:vAlign w:val="center"/>
          </w:tcPr>
          <w:p w:rsidR="00081FD2" w:rsidRPr="00143149" w:rsidRDefault="00081FD2" w:rsidP="00E35C6E">
            <w:pPr>
              <w:jc w:val="center"/>
              <w:rPr>
                <w:rFonts w:ascii="Arial CYR" w:hAnsi="Arial CYR" w:cs="Arial CYR"/>
                <w:sz w:val="10"/>
                <w:szCs w:val="10"/>
              </w:rPr>
            </w:pPr>
            <w:r w:rsidRPr="00143149">
              <w:rPr>
                <w:rFonts w:ascii="Arial CYR" w:hAnsi="Arial CYR" w:cs="Arial CYR"/>
                <w:sz w:val="10"/>
                <w:szCs w:val="10"/>
              </w:rPr>
              <w:t>2</w:t>
            </w:r>
          </w:p>
        </w:tc>
        <w:tc>
          <w:tcPr>
            <w:tcW w:w="660" w:type="dxa"/>
            <w:tcBorders>
              <w:top w:val="nil"/>
              <w:left w:val="nil"/>
              <w:bottom w:val="single" w:sz="4" w:space="0" w:color="auto"/>
              <w:right w:val="single" w:sz="4" w:space="0" w:color="auto"/>
            </w:tcBorders>
            <w:shd w:val="clear" w:color="auto" w:fill="auto"/>
            <w:noWrap/>
            <w:vAlign w:val="bottom"/>
          </w:tcPr>
          <w:p w:rsidR="00081FD2" w:rsidRPr="00143149" w:rsidRDefault="00081FD2" w:rsidP="00E35C6E">
            <w:pPr>
              <w:jc w:val="center"/>
              <w:rPr>
                <w:rFonts w:ascii="Arial CYR" w:hAnsi="Arial CYR" w:cs="Arial CYR"/>
                <w:sz w:val="10"/>
                <w:szCs w:val="10"/>
              </w:rPr>
            </w:pPr>
            <w:r w:rsidRPr="00143149">
              <w:rPr>
                <w:rFonts w:ascii="Arial CYR" w:hAnsi="Arial CYR" w:cs="Arial CYR"/>
                <w:sz w:val="10"/>
                <w:szCs w:val="10"/>
              </w:rPr>
              <w:t>3</w:t>
            </w:r>
          </w:p>
        </w:tc>
        <w:tc>
          <w:tcPr>
            <w:tcW w:w="831" w:type="dxa"/>
            <w:tcBorders>
              <w:top w:val="nil"/>
              <w:left w:val="nil"/>
              <w:bottom w:val="single" w:sz="4" w:space="0" w:color="auto"/>
              <w:right w:val="single" w:sz="4" w:space="0" w:color="auto"/>
            </w:tcBorders>
            <w:shd w:val="clear" w:color="auto" w:fill="auto"/>
            <w:vAlign w:val="center"/>
          </w:tcPr>
          <w:p w:rsidR="00081FD2" w:rsidRPr="00143149" w:rsidRDefault="00081FD2" w:rsidP="00E35C6E">
            <w:pPr>
              <w:jc w:val="center"/>
              <w:rPr>
                <w:rFonts w:ascii="Arial CYR" w:hAnsi="Arial CYR" w:cs="Arial CYR"/>
                <w:sz w:val="10"/>
                <w:szCs w:val="10"/>
              </w:rPr>
            </w:pPr>
            <w:r w:rsidRPr="00143149">
              <w:rPr>
                <w:rFonts w:ascii="Arial CYR" w:hAnsi="Arial CYR" w:cs="Arial CYR"/>
                <w:sz w:val="10"/>
                <w:szCs w:val="10"/>
              </w:rPr>
              <w:t>4</w:t>
            </w:r>
          </w:p>
        </w:tc>
        <w:tc>
          <w:tcPr>
            <w:tcW w:w="1319" w:type="dxa"/>
            <w:tcBorders>
              <w:top w:val="nil"/>
              <w:left w:val="nil"/>
              <w:bottom w:val="single" w:sz="4" w:space="0" w:color="auto"/>
              <w:right w:val="single" w:sz="4" w:space="0" w:color="auto"/>
            </w:tcBorders>
            <w:shd w:val="clear" w:color="auto" w:fill="auto"/>
            <w:vAlign w:val="center"/>
          </w:tcPr>
          <w:p w:rsidR="00081FD2" w:rsidRPr="00143149" w:rsidRDefault="00081FD2" w:rsidP="00E35C6E">
            <w:pPr>
              <w:jc w:val="center"/>
              <w:rPr>
                <w:rFonts w:ascii="Arial CYR" w:hAnsi="Arial CYR" w:cs="Arial CYR"/>
                <w:sz w:val="10"/>
                <w:szCs w:val="10"/>
              </w:rPr>
            </w:pPr>
            <w:r w:rsidRPr="00143149">
              <w:rPr>
                <w:rFonts w:ascii="Arial CYR" w:hAnsi="Arial CYR" w:cs="Arial CYR"/>
                <w:sz w:val="10"/>
                <w:szCs w:val="10"/>
              </w:rPr>
              <w:t>5</w:t>
            </w:r>
          </w:p>
        </w:tc>
        <w:tc>
          <w:tcPr>
            <w:tcW w:w="1018" w:type="dxa"/>
            <w:tcBorders>
              <w:top w:val="nil"/>
              <w:left w:val="nil"/>
              <w:bottom w:val="single" w:sz="4" w:space="0" w:color="auto"/>
              <w:right w:val="single" w:sz="4" w:space="0" w:color="auto"/>
            </w:tcBorders>
            <w:shd w:val="clear" w:color="auto" w:fill="auto"/>
            <w:vAlign w:val="center"/>
          </w:tcPr>
          <w:p w:rsidR="00081FD2" w:rsidRPr="00143149" w:rsidRDefault="00081FD2" w:rsidP="00E35C6E">
            <w:pPr>
              <w:jc w:val="center"/>
              <w:rPr>
                <w:rFonts w:ascii="Arial CYR" w:hAnsi="Arial CYR" w:cs="Arial CYR"/>
                <w:sz w:val="10"/>
                <w:szCs w:val="10"/>
              </w:rPr>
            </w:pPr>
            <w:r w:rsidRPr="00143149">
              <w:rPr>
                <w:rFonts w:ascii="Arial CYR" w:hAnsi="Arial CYR" w:cs="Arial CYR"/>
                <w:sz w:val="10"/>
                <w:szCs w:val="10"/>
              </w:rPr>
              <w:t>6</w:t>
            </w:r>
          </w:p>
        </w:tc>
        <w:tc>
          <w:tcPr>
            <w:tcW w:w="865" w:type="dxa"/>
            <w:tcBorders>
              <w:top w:val="nil"/>
              <w:left w:val="nil"/>
              <w:bottom w:val="single" w:sz="4" w:space="0" w:color="auto"/>
              <w:right w:val="single" w:sz="4" w:space="0" w:color="auto"/>
            </w:tcBorders>
            <w:shd w:val="clear" w:color="auto" w:fill="auto"/>
            <w:vAlign w:val="center"/>
          </w:tcPr>
          <w:p w:rsidR="00081FD2" w:rsidRPr="00143149" w:rsidRDefault="00081FD2" w:rsidP="00E35C6E">
            <w:pPr>
              <w:jc w:val="center"/>
              <w:rPr>
                <w:rFonts w:ascii="Arial CYR" w:hAnsi="Arial CYR" w:cs="Arial CYR"/>
                <w:sz w:val="10"/>
                <w:szCs w:val="10"/>
              </w:rPr>
            </w:pPr>
            <w:r w:rsidRPr="00143149">
              <w:rPr>
                <w:rFonts w:ascii="Arial CYR" w:hAnsi="Arial CYR" w:cs="Arial CYR"/>
                <w:sz w:val="10"/>
                <w:szCs w:val="10"/>
              </w:rPr>
              <w:t>7</w:t>
            </w:r>
          </w:p>
        </w:tc>
        <w:tc>
          <w:tcPr>
            <w:tcW w:w="2533" w:type="dxa"/>
            <w:tcBorders>
              <w:top w:val="nil"/>
              <w:left w:val="nil"/>
              <w:bottom w:val="single" w:sz="4" w:space="0" w:color="auto"/>
              <w:right w:val="single" w:sz="4" w:space="0" w:color="auto"/>
            </w:tcBorders>
            <w:shd w:val="clear" w:color="auto" w:fill="auto"/>
            <w:noWrap/>
            <w:vAlign w:val="bottom"/>
          </w:tcPr>
          <w:p w:rsidR="00081FD2" w:rsidRPr="00143149" w:rsidRDefault="00081FD2" w:rsidP="00E35C6E">
            <w:pPr>
              <w:jc w:val="center"/>
              <w:rPr>
                <w:rFonts w:ascii="Arial CYR" w:hAnsi="Arial CYR" w:cs="Arial CYR"/>
                <w:sz w:val="10"/>
                <w:szCs w:val="10"/>
              </w:rPr>
            </w:pPr>
            <w:r w:rsidRPr="00143149">
              <w:rPr>
                <w:rFonts w:ascii="Arial CYR" w:hAnsi="Arial CYR" w:cs="Arial CYR"/>
                <w:sz w:val="10"/>
                <w:szCs w:val="10"/>
              </w:rPr>
              <w:t>8</w:t>
            </w:r>
          </w:p>
        </w:tc>
        <w:tc>
          <w:tcPr>
            <w:tcW w:w="236" w:type="dxa"/>
            <w:tcBorders>
              <w:top w:val="nil"/>
              <w:left w:val="nil"/>
              <w:bottom w:val="nil"/>
              <w:right w:val="single" w:sz="4" w:space="0" w:color="auto"/>
            </w:tcBorders>
            <w:shd w:val="clear" w:color="auto" w:fill="auto"/>
            <w:noWrap/>
            <w:vAlign w:val="bottom"/>
          </w:tcPr>
          <w:p w:rsidR="00081FD2" w:rsidRPr="00143149" w:rsidRDefault="00081FD2" w:rsidP="00E35C6E">
            <w:pPr>
              <w:jc w:val="center"/>
              <w:rPr>
                <w:rFonts w:ascii="Arial CYR" w:hAnsi="Arial CYR" w:cs="Arial CYR"/>
                <w:sz w:val="10"/>
                <w:szCs w:val="10"/>
              </w:rPr>
            </w:pPr>
            <w:r w:rsidRPr="00143149">
              <w:rPr>
                <w:rFonts w:ascii="Arial CYR" w:hAnsi="Arial CYR" w:cs="Arial CYR"/>
                <w:sz w:val="10"/>
                <w:szCs w:val="10"/>
              </w:rPr>
              <w:t> </w:t>
            </w:r>
          </w:p>
        </w:tc>
      </w:tr>
      <w:tr w:rsidR="00081FD2" w:rsidRPr="00143149">
        <w:trPr>
          <w:trHeight w:val="360"/>
        </w:trPr>
        <w:tc>
          <w:tcPr>
            <w:tcW w:w="323" w:type="dxa"/>
            <w:tcBorders>
              <w:top w:val="nil"/>
              <w:left w:val="single" w:sz="4" w:space="0" w:color="auto"/>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803" w:type="dxa"/>
            <w:tcBorders>
              <w:top w:val="nil"/>
              <w:left w:val="single" w:sz="4" w:space="0" w:color="auto"/>
              <w:bottom w:val="single" w:sz="4" w:space="0" w:color="auto"/>
              <w:right w:val="single" w:sz="4" w:space="0" w:color="auto"/>
            </w:tcBorders>
            <w:shd w:val="clear" w:color="auto" w:fill="auto"/>
            <w:noWrap/>
            <w:vAlign w:val="bottom"/>
          </w:tcPr>
          <w:p w:rsidR="00081FD2" w:rsidRPr="00143149" w:rsidRDefault="00081FD2" w:rsidP="00E35C6E">
            <w:pPr>
              <w:jc w:val="center"/>
              <w:rPr>
                <w:rFonts w:ascii="Arial CYR" w:hAnsi="Arial CYR" w:cs="Arial CYR"/>
                <w:b/>
                <w:bCs/>
                <w:sz w:val="20"/>
                <w:szCs w:val="20"/>
              </w:rPr>
            </w:pPr>
            <w:r w:rsidRPr="00143149">
              <w:rPr>
                <w:rFonts w:ascii="Arial CYR" w:hAnsi="Arial CYR" w:cs="Arial CYR"/>
                <w:b/>
                <w:bCs/>
                <w:sz w:val="20"/>
                <w:szCs w:val="20"/>
              </w:rPr>
              <w:t>1</w:t>
            </w:r>
          </w:p>
        </w:tc>
        <w:tc>
          <w:tcPr>
            <w:tcW w:w="1131" w:type="dxa"/>
            <w:tcBorders>
              <w:top w:val="nil"/>
              <w:left w:val="nil"/>
              <w:bottom w:val="single" w:sz="4" w:space="0" w:color="auto"/>
              <w:right w:val="single" w:sz="4" w:space="0" w:color="auto"/>
            </w:tcBorders>
            <w:shd w:val="clear" w:color="auto" w:fill="auto"/>
            <w:noWrap/>
            <w:vAlign w:val="bottom"/>
          </w:tcPr>
          <w:p w:rsidR="00081FD2" w:rsidRPr="00143149" w:rsidRDefault="00081FD2" w:rsidP="00E35C6E">
            <w:pPr>
              <w:jc w:val="center"/>
              <w:rPr>
                <w:rFonts w:ascii="Arial CYR" w:hAnsi="Arial CYR" w:cs="Arial CYR"/>
                <w:sz w:val="18"/>
                <w:szCs w:val="18"/>
              </w:rPr>
            </w:pPr>
            <w:r w:rsidRPr="00143149">
              <w:rPr>
                <w:rFonts w:ascii="Arial CYR" w:hAnsi="Arial CYR" w:cs="Arial CYR"/>
                <w:sz w:val="18"/>
                <w:szCs w:val="18"/>
              </w:rPr>
              <w:t>25.05.09</w:t>
            </w:r>
          </w:p>
        </w:tc>
        <w:tc>
          <w:tcPr>
            <w:tcW w:w="660" w:type="dxa"/>
            <w:tcBorders>
              <w:top w:val="nil"/>
              <w:left w:val="nil"/>
              <w:bottom w:val="single" w:sz="4" w:space="0" w:color="auto"/>
              <w:right w:val="single" w:sz="4" w:space="0" w:color="auto"/>
            </w:tcBorders>
            <w:shd w:val="clear" w:color="auto" w:fill="auto"/>
            <w:noWrap/>
            <w:vAlign w:val="bottom"/>
          </w:tcPr>
          <w:p w:rsidR="00081FD2" w:rsidRPr="00143149" w:rsidRDefault="00081FD2" w:rsidP="00E35C6E">
            <w:pPr>
              <w:rPr>
                <w:rFonts w:ascii="Arial CYR" w:hAnsi="Arial CYR" w:cs="Arial CYR"/>
                <w:sz w:val="18"/>
                <w:szCs w:val="18"/>
              </w:rPr>
            </w:pPr>
            <w:r w:rsidRPr="00143149">
              <w:rPr>
                <w:rFonts w:ascii="Arial CYR" w:hAnsi="Arial CYR" w:cs="Arial CYR"/>
                <w:sz w:val="18"/>
                <w:szCs w:val="18"/>
              </w:rPr>
              <w:t> </w:t>
            </w:r>
          </w:p>
        </w:tc>
        <w:tc>
          <w:tcPr>
            <w:tcW w:w="831" w:type="dxa"/>
            <w:tcBorders>
              <w:top w:val="nil"/>
              <w:left w:val="nil"/>
              <w:bottom w:val="single" w:sz="4" w:space="0" w:color="auto"/>
              <w:right w:val="single" w:sz="4" w:space="0" w:color="auto"/>
            </w:tcBorders>
            <w:shd w:val="clear" w:color="auto" w:fill="auto"/>
            <w:noWrap/>
            <w:vAlign w:val="bottom"/>
          </w:tcPr>
          <w:p w:rsidR="00081FD2" w:rsidRPr="00143149" w:rsidRDefault="00081FD2" w:rsidP="00E35C6E">
            <w:pPr>
              <w:jc w:val="center"/>
              <w:rPr>
                <w:rFonts w:ascii="Arial CYR" w:hAnsi="Arial CYR" w:cs="Arial CYR"/>
                <w:sz w:val="20"/>
                <w:szCs w:val="20"/>
              </w:rPr>
            </w:pPr>
            <w:r w:rsidRPr="00143149">
              <w:rPr>
                <w:rFonts w:ascii="Arial CYR" w:hAnsi="Arial CYR" w:cs="Arial CYR"/>
                <w:sz w:val="20"/>
                <w:szCs w:val="20"/>
              </w:rPr>
              <w:t>311</w:t>
            </w:r>
          </w:p>
        </w:tc>
        <w:tc>
          <w:tcPr>
            <w:tcW w:w="1319" w:type="dxa"/>
            <w:tcBorders>
              <w:top w:val="nil"/>
              <w:left w:val="nil"/>
              <w:bottom w:val="single" w:sz="4" w:space="0" w:color="auto"/>
              <w:right w:val="single" w:sz="4" w:space="0" w:color="auto"/>
            </w:tcBorders>
            <w:shd w:val="clear" w:color="auto" w:fill="auto"/>
            <w:noWrap/>
            <w:vAlign w:val="bottom"/>
          </w:tcPr>
          <w:p w:rsidR="00081FD2" w:rsidRPr="00143149" w:rsidRDefault="00081FD2" w:rsidP="00E35C6E">
            <w:pPr>
              <w:jc w:val="center"/>
              <w:rPr>
                <w:rFonts w:ascii="Arial CYR" w:hAnsi="Arial CYR" w:cs="Arial CYR"/>
                <w:sz w:val="20"/>
                <w:szCs w:val="20"/>
              </w:rPr>
            </w:pPr>
            <w:r w:rsidRPr="00143149">
              <w:rPr>
                <w:rFonts w:ascii="Arial CYR" w:hAnsi="Arial CYR" w:cs="Arial CYR"/>
                <w:sz w:val="20"/>
                <w:szCs w:val="20"/>
              </w:rPr>
              <w:t> </w:t>
            </w:r>
          </w:p>
        </w:tc>
        <w:tc>
          <w:tcPr>
            <w:tcW w:w="1018" w:type="dxa"/>
            <w:tcBorders>
              <w:top w:val="nil"/>
              <w:left w:val="nil"/>
              <w:bottom w:val="single" w:sz="4" w:space="0" w:color="auto"/>
              <w:right w:val="single" w:sz="4" w:space="0" w:color="auto"/>
            </w:tcBorders>
            <w:shd w:val="clear" w:color="auto" w:fill="auto"/>
            <w:noWrap/>
            <w:vAlign w:val="bottom"/>
          </w:tcPr>
          <w:p w:rsidR="00081FD2" w:rsidRPr="00143149" w:rsidRDefault="00081FD2" w:rsidP="00E35C6E">
            <w:pPr>
              <w:jc w:val="center"/>
              <w:rPr>
                <w:rFonts w:ascii="Arial CYR" w:hAnsi="Arial CYR" w:cs="Arial CYR"/>
                <w:sz w:val="20"/>
                <w:szCs w:val="20"/>
              </w:rPr>
            </w:pPr>
            <w:r w:rsidRPr="00143149">
              <w:rPr>
                <w:rFonts w:ascii="Arial CYR" w:hAnsi="Arial CYR" w:cs="Arial CYR"/>
                <w:sz w:val="20"/>
                <w:szCs w:val="20"/>
              </w:rPr>
              <w:t>100,00</w:t>
            </w:r>
          </w:p>
        </w:tc>
        <w:tc>
          <w:tcPr>
            <w:tcW w:w="865" w:type="dxa"/>
            <w:tcBorders>
              <w:top w:val="nil"/>
              <w:left w:val="nil"/>
              <w:bottom w:val="single" w:sz="4" w:space="0" w:color="auto"/>
              <w:right w:val="single" w:sz="4" w:space="0" w:color="auto"/>
            </w:tcBorders>
            <w:shd w:val="clear" w:color="auto" w:fill="auto"/>
            <w:noWrap/>
            <w:vAlign w:val="bottom"/>
          </w:tcPr>
          <w:p w:rsidR="00081FD2" w:rsidRPr="00143149" w:rsidRDefault="00081FD2" w:rsidP="00E35C6E">
            <w:pPr>
              <w:jc w:val="center"/>
              <w:rPr>
                <w:rFonts w:ascii="Arial CYR" w:hAnsi="Arial CYR" w:cs="Arial CYR"/>
                <w:sz w:val="28"/>
                <w:szCs w:val="28"/>
              </w:rPr>
            </w:pPr>
            <w:r w:rsidRPr="00143149">
              <w:rPr>
                <w:rFonts w:ascii="Arial CYR" w:hAnsi="Arial CYR" w:cs="Arial CYR"/>
                <w:sz w:val="28"/>
                <w:szCs w:val="28"/>
              </w:rPr>
              <w:t> </w:t>
            </w:r>
          </w:p>
        </w:tc>
        <w:tc>
          <w:tcPr>
            <w:tcW w:w="2533" w:type="dxa"/>
            <w:tcBorders>
              <w:top w:val="nil"/>
              <w:left w:val="nil"/>
              <w:bottom w:val="single" w:sz="4" w:space="0" w:color="auto"/>
              <w:right w:val="single" w:sz="4" w:space="0" w:color="auto"/>
            </w:tcBorders>
            <w:shd w:val="clear" w:color="auto" w:fill="auto"/>
            <w:noWrap/>
            <w:vAlign w:val="bottom"/>
          </w:tcPr>
          <w:p w:rsidR="00081FD2" w:rsidRPr="00143149" w:rsidRDefault="00081FD2" w:rsidP="00E35C6E">
            <w:pPr>
              <w:rPr>
                <w:rFonts w:ascii="Arial CYR" w:hAnsi="Arial CYR" w:cs="Arial CYR"/>
                <w:sz w:val="28"/>
                <w:szCs w:val="28"/>
              </w:rPr>
            </w:pPr>
            <w:r w:rsidRPr="00143149">
              <w:rPr>
                <w:rFonts w:ascii="Arial CYR" w:hAnsi="Arial CYR" w:cs="Arial CYR"/>
                <w:sz w:val="28"/>
                <w:szCs w:val="28"/>
              </w:rPr>
              <w:t> </w:t>
            </w:r>
          </w:p>
        </w:tc>
        <w:tc>
          <w:tcPr>
            <w:tcW w:w="236" w:type="dxa"/>
            <w:tcBorders>
              <w:top w:val="nil"/>
              <w:left w:val="nil"/>
              <w:bottom w:val="nil"/>
              <w:right w:val="single" w:sz="4" w:space="0" w:color="auto"/>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r>
      <w:tr w:rsidR="00081FD2" w:rsidRPr="00143149">
        <w:trPr>
          <w:trHeight w:val="225"/>
        </w:trPr>
        <w:tc>
          <w:tcPr>
            <w:tcW w:w="323" w:type="dxa"/>
            <w:tcBorders>
              <w:top w:val="nil"/>
              <w:left w:val="single" w:sz="4" w:space="0" w:color="auto"/>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803"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1131"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660"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831"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1319"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1018"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865"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2533"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236" w:type="dxa"/>
            <w:tcBorders>
              <w:top w:val="nil"/>
              <w:left w:val="nil"/>
              <w:bottom w:val="nil"/>
              <w:right w:val="single" w:sz="4" w:space="0" w:color="auto"/>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r>
      <w:tr w:rsidR="00081FD2" w:rsidRPr="00143149">
        <w:trPr>
          <w:trHeight w:val="240"/>
        </w:trPr>
        <w:tc>
          <w:tcPr>
            <w:tcW w:w="323" w:type="dxa"/>
            <w:tcBorders>
              <w:top w:val="nil"/>
              <w:left w:val="single" w:sz="4" w:space="0" w:color="auto"/>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1934" w:type="dxa"/>
            <w:gridSpan w:val="2"/>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Принять от</w:t>
            </w:r>
          </w:p>
        </w:tc>
        <w:tc>
          <w:tcPr>
            <w:tcW w:w="7226" w:type="dxa"/>
            <w:gridSpan w:val="6"/>
            <w:tcBorders>
              <w:top w:val="nil"/>
              <w:left w:val="nil"/>
              <w:bottom w:val="single" w:sz="4" w:space="0" w:color="auto"/>
              <w:right w:val="nil"/>
            </w:tcBorders>
            <w:shd w:val="clear" w:color="auto" w:fill="auto"/>
            <w:noWrap/>
            <w:vAlign w:val="bottom"/>
          </w:tcPr>
          <w:p w:rsidR="00081FD2" w:rsidRPr="00143149" w:rsidRDefault="00081FD2" w:rsidP="00E35C6E">
            <w:pPr>
              <w:jc w:val="center"/>
              <w:rPr>
                <w:rFonts w:ascii="Arial CYR" w:hAnsi="Arial CYR" w:cs="Arial CYR"/>
                <w:sz w:val="18"/>
                <w:szCs w:val="18"/>
              </w:rPr>
            </w:pPr>
            <w:r w:rsidRPr="00143149">
              <w:rPr>
                <w:rFonts w:ascii="Arial CYR" w:hAnsi="Arial CYR" w:cs="Arial CYR"/>
                <w:sz w:val="18"/>
                <w:szCs w:val="18"/>
              </w:rPr>
              <w:t>Реус О.А..</w:t>
            </w:r>
          </w:p>
        </w:tc>
        <w:tc>
          <w:tcPr>
            <w:tcW w:w="236" w:type="dxa"/>
            <w:tcBorders>
              <w:top w:val="nil"/>
              <w:left w:val="nil"/>
              <w:bottom w:val="nil"/>
              <w:right w:val="single" w:sz="4" w:space="0" w:color="auto"/>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r>
      <w:tr w:rsidR="00081FD2" w:rsidRPr="00143149">
        <w:trPr>
          <w:trHeight w:val="225"/>
        </w:trPr>
        <w:tc>
          <w:tcPr>
            <w:tcW w:w="323" w:type="dxa"/>
            <w:tcBorders>
              <w:top w:val="nil"/>
              <w:left w:val="single" w:sz="4" w:space="0" w:color="auto"/>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803"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1131"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660"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831"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1319"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1018"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865"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2533"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236" w:type="dxa"/>
            <w:tcBorders>
              <w:top w:val="nil"/>
              <w:left w:val="nil"/>
              <w:bottom w:val="nil"/>
              <w:right w:val="single" w:sz="4" w:space="0" w:color="auto"/>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r>
      <w:tr w:rsidR="00081FD2" w:rsidRPr="00143149">
        <w:trPr>
          <w:trHeight w:val="225"/>
        </w:trPr>
        <w:tc>
          <w:tcPr>
            <w:tcW w:w="323" w:type="dxa"/>
            <w:tcBorders>
              <w:top w:val="nil"/>
              <w:left w:val="single" w:sz="4" w:space="0" w:color="auto"/>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1934" w:type="dxa"/>
            <w:gridSpan w:val="2"/>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Основание</w:t>
            </w:r>
          </w:p>
        </w:tc>
        <w:tc>
          <w:tcPr>
            <w:tcW w:w="7226" w:type="dxa"/>
            <w:gridSpan w:val="6"/>
            <w:tcBorders>
              <w:top w:val="nil"/>
              <w:left w:val="nil"/>
              <w:bottom w:val="single" w:sz="4" w:space="0" w:color="auto"/>
              <w:right w:val="nil"/>
            </w:tcBorders>
            <w:shd w:val="clear" w:color="auto" w:fill="auto"/>
            <w:noWrap/>
            <w:vAlign w:val="bottom"/>
          </w:tcPr>
          <w:p w:rsidR="00081FD2" w:rsidRPr="00143149" w:rsidRDefault="00081FD2" w:rsidP="00E35C6E">
            <w:pPr>
              <w:jc w:val="center"/>
              <w:rPr>
                <w:rFonts w:ascii="Arial CYR" w:hAnsi="Arial CYR" w:cs="Arial CYR"/>
                <w:sz w:val="16"/>
                <w:szCs w:val="16"/>
              </w:rPr>
            </w:pPr>
            <w:r w:rsidRPr="00143149">
              <w:rPr>
                <w:rFonts w:ascii="Arial CYR" w:hAnsi="Arial CYR" w:cs="Arial CYR"/>
                <w:sz w:val="16"/>
                <w:szCs w:val="16"/>
              </w:rPr>
              <w:t>деньги из банка</w:t>
            </w:r>
          </w:p>
        </w:tc>
        <w:tc>
          <w:tcPr>
            <w:tcW w:w="236" w:type="dxa"/>
            <w:tcBorders>
              <w:top w:val="nil"/>
              <w:left w:val="nil"/>
              <w:bottom w:val="nil"/>
              <w:right w:val="single" w:sz="4" w:space="0" w:color="auto"/>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r>
      <w:tr w:rsidR="00081FD2" w:rsidRPr="00143149">
        <w:trPr>
          <w:trHeight w:val="255"/>
        </w:trPr>
        <w:tc>
          <w:tcPr>
            <w:tcW w:w="323" w:type="dxa"/>
            <w:tcBorders>
              <w:top w:val="nil"/>
              <w:left w:val="single" w:sz="4" w:space="0" w:color="auto"/>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803"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1131"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7226" w:type="dxa"/>
            <w:gridSpan w:val="6"/>
            <w:tcBorders>
              <w:top w:val="single" w:sz="4" w:space="0" w:color="auto"/>
              <w:left w:val="nil"/>
              <w:bottom w:val="single" w:sz="4" w:space="0" w:color="auto"/>
              <w:right w:val="nil"/>
            </w:tcBorders>
            <w:shd w:val="clear" w:color="auto" w:fill="auto"/>
            <w:noWrap/>
            <w:vAlign w:val="bottom"/>
          </w:tcPr>
          <w:p w:rsidR="00081FD2" w:rsidRPr="00143149" w:rsidRDefault="00081FD2" w:rsidP="00081FD2">
            <w:pPr>
              <w:jc w:val="center"/>
              <w:rPr>
                <w:rFonts w:ascii="Arial" w:hAnsi="Arial" w:cs="Arial"/>
                <w:i/>
                <w:iCs/>
                <w:sz w:val="20"/>
                <w:szCs w:val="20"/>
              </w:rPr>
            </w:pPr>
            <w:r w:rsidRPr="00143149">
              <w:rPr>
                <w:rFonts w:ascii="Arial" w:hAnsi="Arial" w:cs="Arial"/>
                <w:i/>
                <w:iCs/>
                <w:sz w:val="20"/>
                <w:szCs w:val="20"/>
              </w:rPr>
              <w:t>Сто грн. 00 коп.</w:t>
            </w:r>
          </w:p>
        </w:tc>
        <w:tc>
          <w:tcPr>
            <w:tcW w:w="236" w:type="dxa"/>
            <w:tcBorders>
              <w:top w:val="nil"/>
              <w:left w:val="nil"/>
              <w:bottom w:val="nil"/>
              <w:right w:val="single" w:sz="4" w:space="0" w:color="auto"/>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r>
      <w:tr w:rsidR="00081FD2" w:rsidRPr="00143149">
        <w:trPr>
          <w:trHeight w:val="225"/>
        </w:trPr>
        <w:tc>
          <w:tcPr>
            <w:tcW w:w="323" w:type="dxa"/>
            <w:tcBorders>
              <w:top w:val="nil"/>
              <w:left w:val="single" w:sz="4" w:space="0" w:color="auto"/>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803"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1131"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7226" w:type="dxa"/>
            <w:gridSpan w:val="6"/>
            <w:tcBorders>
              <w:top w:val="single" w:sz="4" w:space="0" w:color="auto"/>
              <w:left w:val="nil"/>
              <w:bottom w:val="nil"/>
              <w:right w:val="nil"/>
            </w:tcBorders>
            <w:shd w:val="clear" w:color="auto" w:fill="auto"/>
            <w:noWrap/>
          </w:tcPr>
          <w:p w:rsidR="00081FD2" w:rsidRPr="00143149" w:rsidRDefault="00081FD2" w:rsidP="00E35C6E">
            <w:pPr>
              <w:jc w:val="center"/>
              <w:rPr>
                <w:rFonts w:ascii="Arial CYR" w:hAnsi="Arial CYR" w:cs="Arial CYR"/>
                <w:sz w:val="12"/>
                <w:szCs w:val="12"/>
              </w:rPr>
            </w:pPr>
            <w:r w:rsidRPr="00143149">
              <w:rPr>
                <w:rFonts w:ascii="Arial CYR" w:hAnsi="Arial CYR" w:cs="Arial CYR"/>
                <w:sz w:val="12"/>
                <w:szCs w:val="12"/>
              </w:rPr>
              <w:t>(прописью)</w:t>
            </w:r>
          </w:p>
        </w:tc>
        <w:tc>
          <w:tcPr>
            <w:tcW w:w="236" w:type="dxa"/>
            <w:tcBorders>
              <w:top w:val="nil"/>
              <w:left w:val="nil"/>
              <w:bottom w:val="nil"/>
              <w:right w:val="single" w:sz="4" w:space="0" w:color="auto"/>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r>
      <w:tr w:rsidR="00081FD2" w:rsidRPr="00143149">
        <w:trPr>
          <w:trHeight w:val="225"/>
        </w:trPr>
        <w:tc>
          <w:tcPr>
            <w:tcW w:w="323" w:type="dxa"/>
            <w:tcBorders>
              <w:top w:val="nil"/>
              <w:left w:val="single" w:sz="4" w:space="0" w:color="auto"/>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1934" w:type="dxa"/>
            <w:gridSpan w:val="2"/>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Приложение</w:t>
            </w:r>
          </w:p>
        </w:tc>
        <w:tc>
          <w:tcPr>
            <w:tcW w:w="660" w:type="dxa"/>
            <w:tcBorders>
              <w:top w:val="nil"/>
              <w:left w:val="nil"/>
              <w:bottom w:val="single" w:sz="4" w:space="0" w:color="auto"/>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831" w:type="dxa"/>
            <w:tcBorders>
              <w:top w:val="nil"/>
              <w:left w:val="nil"/>
              <w:bottom w:val="single" w:sz="4" w:space="0" w:color="auto"/>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1319" w:type="dxa"/>
            <w:tcBorders>
              <w:top w:val="nil"/>
              <w:left w:val="nil"/>
              <w:bottom w:val="single" w:sz="4" w:space="0" w:color="auto"/>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1018" w:type="dxa"/>
            <w:tcBorders>
              <w:top w:val="nil"/>
              <w:left w:val="nil"/>
              <w:bottom w:val="single" w:sz="4" w:space="0" w:color="auto"/>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865" w:type="dxa"/>
            <w:tcBorders>
              <w:top w:val="nil"/>
              <w:left w:val="nil"/>
              <w:bottom w:val="single" w:sz="4" w:space="0" w:color="auto"/>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2533" w:type="dxa"/>
            <w:tcBorders>
              <w:top w:val="nil"/>
              <w:left w:val="nil"/>
              <w:bottom w:val="single" w:sz="4" w:space="0" w:color="auto"/>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236" w:type="dxa"/>
            <w:tcBorders>
              <w:top w:val="nil"/>
              <w:left w:val="nil"/>
              <w:bottom w:val="nil"/>
              <w:right w:val="single" w:sz="4" w:space="0" w:color="auto"/>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r>
      <w:tr w:rsidR="00081FD2" w:rsidRPr="00143149">
        <w:trPr>
          <w:trHeight w:val="225"/>
        </w:trPr>
        <w:tc>
          <w:tcPr>
            <w:tcW w:w="323" w:type="dxa"/>
            <w:tcBorders>
              <w:top w:val="nil"/>
              <w:left w:val="single" w:sz="4" w:space="0" w:color="auto"/>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803"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1131"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660"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831"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1319"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1018"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865"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2533"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236" w:type="dxa"/>
            <w:tcBorders>
              <w:top w:val="nil"/>
              <w:left w:val="nil"/>
              <w:bottom w:val="nil"/>
              <w:right w:val="single" w:sz="4" w:space="0" w:color="auto"/>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r>
      <w:tr w:rsidR="00081FD2" w:rsidRPr="00143149">
        <w:trPr>
          <w:trHeight w:val="225"/>
        </w:trPr>
        <w:tc>
          <w:tcPr>
            <w:tcW w:w="323" w:type="dxa"/>
            <w:tcBorders>
              <w:top w:val="nil"/>
              <w:left w:val="single" w:sz="4" w:space="0" w:color="auto"/>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1934" w:type="dxa"/>
            <w:gridSpan w:val="2"/>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Главный бухгалтер</w:t>
            </w:r>
          </w:p>
        </w:tc>
        <w:tc>
          <w:tcPr>
            <w:tcW w:w="660"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831"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1319"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1018"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865"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2533" w:type="dxa"/>
            <w:tcBorders>
              <w:top w:val="nil"/>
              <w:left w:val="nil"/>
              <w:bottom w:val="nil"/>
              <w:right w:val="nil"/>
            </w:tcBorders>
            <w:shd w:val="clear" w:color="auto" w:fill="auto"/>
            <w:noWrap/>
            <w:vAlign w:val="bottom"/>
          </w:tcPr>
          <w:p w:rsidR="00081FD2" w:rsidRPr="00143149" w:rsidRDefault="00081FD2" w:rsidP="00E35C6E">
            <w:pPr>
              <w:rPr>
                <w:rFonts w:ascii="Arial CYR" w:hAnsi="Arial CYR" w:cs="Arial CYR"/>
                <w:sz w:val="16"/>
                <w:szCs w:val="16"/>
              </w:rPr>
            </w:pPr>
          </w:p>
        </w:tc>
        <w:tc>
          <w:tcPr>
            <w:tcW w:w="236" w:type="dxa"/>
            <w:tcBorders>
              <w:top w:val="nil"/>
              <w:left w:val="nil"/>
              <w:bottom w:val="nil"/>
              <w:right w:val="single" w:sz="4" w:space="0" w:color="auto"/>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r>
      <w:tr w:rsidR="00081FD2" w:rsidRPr="00143149">
        <w:trPr>
          <w:trHeight w:val="225"/>
        </w:trPr>
        <w:tc>
          <w:tcPr>
            <w:tcW w:w="323" w:type="dxa"/>
            <w:tcBorders>
              <w:top w:val="nil"/>
              <w:left w:val="single" w:sz="4" w:space="0" w:color="auto"/>
              <w:bottom w:val="single" w:sz="4" w:space="0" w:color="auto"/>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1934" w:type="dxa"/>
            <w:gridSpan w:val="2"/>
            <w:tcBorders>
              <w:top w:val="nil"/>
              <w:left w:val="nil"/>
              <w:bottom w:val="single" w:sz="4" w:space="0" w:color="auto"/>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Получил  кассир</w:t>
            </w:r>
          </w:p>
        </w:tc>
        <w:tc>
          <w:tcPr>
            <w:tcW w:w="660" w:type="dxa"/>
            <w:tcBorders>
              <w:top w:val="nil"/>
              <w:left w:val="nil"/>
              <w:bottom w:val="single" w:sz="4" w:space="0" w:color="auto"/>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831" w:type="dxa"/>
            <w:tcBorders>
              <w:top w:val="nil"/>
              <w:left w:val="nil"/>
              <w:bottom w:val="single" w:sz="4" w:space="0" w:color="auto"/>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1319" w:type="dxa"/>
            <w:tcBorders>
              <w:top w:val="nil"/>
              <w:left w:val="nil"/>
              <w:bottom w:val="single" w:sz="4" w:space="0" w:color="auto"/>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1018" w:type="dxa"/>
            <w:tcBorders>
              <w:top w:val="nil"/>
              <w:left w:val="nil"/>
              <w:bottom w:val="single" w:sz="4" w:space="0" w:color="auto"/>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865" w:type="dxa"/>
            <w:tcBorders>
              <w:top w:val="nil"/>
              <w:left w:val="nil"/>
              <w:bottom w:val="single" w:sz="4" w:space="0" w:color="auto"/>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2533" w:type="dxa"/>
            <w:tcBorders>
              <w:top w:val="nil"/>
              <w:left w:val="nil"/>
              <w:bottom w:val="single" w:sz="4" w:space="0" w:color="auto"/>
              <w:right w:val="nil"/>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c>
          <w:tcPr>
            <w:tcW w:w="236" w:type="dxa"/>
            <w:tcBorders>
              <w:top w:val="nil"/>
              <w:left w:val="nil"/>
              <w:bottom w:val="single" w:sz="4" w:space="0" w:color="auto"/>
              <w:right w:val="single" w:sz="4" w:space="0" w:color="auto"/>
            </w:tcBorders>
            <w:shd w:val="clear" w:color="auto" w:fill="auto"/>
            <w:noWrap/>
            <w:vAlign w:val="bottom"/>
          </w:tcPr>
          <w:p w:rsidR="00081FD2" w:rsidRPr="00143149" w:rsidRDefault="00081FD2" w:rsidP="00E35C6E">
            <w:pPr>
              <w:rPr>
                <w:rFonts w:ascii="Arial CYR" w:hAnsi="Arial CYR" w:cs="Arial CYR"/>
                <w:sz w:val="16"/>
                <w:szCs w:val="16"/>
              </w:rPr>
            </w:pPr>
            <w:r w:rsidRPr="00143149">
              <w:rPr>
                <w:rFonts w:ascii="Arial CYR" w:hAnsi="Arial CYR" w:cs="Arial CYR"/>
                <w:sz w:val="16"/>
                <w:szCs w:val="16"/>
              </w:rPr>
              <w:t> </w:t>
            </w:r>
          </w:p>
        </w:tc>
      </w:tr>
    </w:tbl>
    <w:p w:rsidR="00081FD2" w:rsidRPr="00143149" w:rsidRDefault="00081FD2" w:rsidP="00081FD2">
      <w:pPr>
        <w:rPr>
          <w:i/>
          <w:u w:val="single"/>
        </w:rPr>
      </w:pPr>
    </w:p>
    <w:p w:rsidR="00081FD2" w:rsidRPr="00143149" w:rsidRDefault="00081FD2" w:rsidP="00081FD2">
      <w:pPr>
        <w:pStyle w:val="31"/>
        <w:spacing w:line="360" w:lineRule="auto"/>
        <w:jc w:val="both"/>
        <w:rPr>
          <w:rStyle w:val="zakonspanusual"/>
          <w:sz w:val="28"/>
          <w:szCs w:val="28"/>
        </w:rPr>
      </w:pPr>
    </w:p>
    <w:p w:rsidR="00081FD2" w:rsidRPr="00143149" w:rsidRDefault="00081FD2" w:rsidP="00081FD2">
      <w:pPr>
        <w:pStyle w:val="31"/>
        <w:spacing w:line="360" w:lineRule="auto"/>
        <w:jc w:val="both"/>
        <w:rPr>
          <w:rStyle w:val="zakonspanusual"/>
          <w:sz w:val="28"/>
          <w:szCs w:val="28"/>
        </w:rPr>
      </w:pPr>
    </w:p>
    <w:p w:rsidR="00081FD2" w:rsidRPr="00143149" w:rsidRDefault="00081FD2" w:rsidP="00081FD2">
      <w:pPr>
        <w:pStyle w:val="31"/>
        <w:spacing w:line="360" w:lineRule="auto"/>
        <w:jc w:val="both"/>
        <w:rPr>
          <w:rStyle w:val="zakonspanusual"/>
          <w:sz w:val="28"/>
          <w:szCs w:val="28"/>
        </w:rPr>
      </w:pPr>
    </w:p>
    <w:p w:rsidR="00081FD2" w:rsidRPr="00143149" w:rsidRDefault="00081FD2" w:rsidP="00081FD2"/>
    <w:p w:rsidR="00081FD2" w:rsidRPr="00143149" w:rsidRDefault="00081FD2" w:rsidP="00081FD2"/>
    <w:p w:rsidR="00081FD2" w:rsidRPr="00143149" w:rsidRDefault="00081FD2" w:rsidP="00081FD2"/>
    <w:p w:rsidR="00081FD2" w:rsidRPr="00143149" w:rsidRDefault="00081FD2" w:rsidP="00081FD2"/>
    <w:p w:rsidR="00081FD2" w:rsidRPr="00143149" w:rsidRDefault="00081FD2" w:rsidP="00081FD2"/>
    <w:p w:rsidR="00081FD2" w:rsidRPr="00143149" w:rsidRDefault="00081FD2" w:rsidP="00081FD2"/>
    <w:p w:rsidR="00081FD2" w:rsidRPr="00143149" w:rsidRDefault="00081FD2" w:rsidP="00081FD2"/>
    <w:p w:rsidR="00081FD2" w:rsidRPr="00143149" w:rsidRDefault="00081FD2" w:rsidP="00081FD2"/>
    <w:p w:rsidR="00081FD2" w:rsidRPr="00143149" w:rsidRDefault="00081FD2" w:rsidP="00081FD2"/>
    <w:p w:rsidR="00081FD2" w:rsidRPr="00143149" w:rsidRDefault="00081FD2" w:rsidP="00081FD2"/>
    <w:p w:rsidR="00081FD2" w:rsidRPr="00143149" w:rsidRDefault="00081FD2" w:rsidP="00081FD2"/>
    <w:p w:rsidR="00081FD2" w:rsidRPr="00143149" w:rsidRDefault="00081FD2" w:rsidP="00081FD2"/>
    <w:p w:rsidR="00081FD2" w:rsidRPr="00143149" w:rsidRDefault="00081FD2" w:rsidP="00081FD2"/>
    <w:p w:rsidR="00081FD2" w:rsidRPr="00143149" w:rsidRDefault="00081FD2" w:rsidP="00081FD2"/>
    <w:p w:rsidR="00081FD2" w:rsidRPr="00143149" w:rsidRDefault="00081FD2" w:rsidP="00081FD2"/>
    <w:p w:rsidR="00081FD2" w:rsidRPr="00143149" w:rsidRDefault="00081FD2" w:rsidP="00081FD2"/>
    <w:p w:rsidR="00544E88" w:rsidRPr="00143149" w:rsidRDefault="00544E88" w:rsidP="00081FD2"/>
    <w:p w:rsidR="00081FD2" w:rsidRPr="00143149" w:rsidRDefault="00081FD2" w:rsidP="00081FD2"/>
    <w:p w:rsidR="00081FD2" w:rsidRPr="00143149" w:rsidRDefault="00081FD2" w:rsidP="00081FD2"/>
    <w:p w:rsidR="00081FD2" w:rsidRPr="00143149" w:rsidRDefault="00081FD2" w:rsidP="00081FD2"/>
    <w:p w:rsidR="00081FD2" w:rsidRPr="00143149" w:rsidRDefault="00081FD2" w:rsidP="00081FD2"/>
    <w:p w:rsidR="00081FD2" w:rsidRPr="00143149" w:rsidRDefault="00081FD2" w:rsidP="00081FD2">
      <w:pPr>
        <w:rPr>
          <w:i/>
          <w:u w:val="single"/>
        </w:rPr>
      </w:pPr>
    </w:p>
    <w:p w:rsidR="00081FD2" w:rsidRPr="00143149" w:rsidRDefault="00081FD2" w:rsidP="00081FD2">
      <w:pPr>
        <w:spacing w:line="360" w:lineRule="auto"/>
        <w:rPr>
          <w:sz w:val="28"/>
          <w:szCs w:val="28"/>
        </w:rPr>
      </w:pPr>
      <w:r w:rsidRPr="00143149">
        <w:rPr>
          <w:i/>
          <w:sz w:val="28"/>
          <w:szCs w:val="28"/>
          <w:u w:val="single"/>
        </w:rPr>
        <w:t>ИНФОРМАЦИОННАЯ ТЕХНОЛОГИЯ РЕШЕНИЯ ЗАДАЧ УПРАВЛЕНИЯ</w:t>
      </w:r>
    </w:p>
    <w:p w:rsidR="00081FD2" w:rsidRPr="00143149" w:rsidRDefault="00081FD2" w:rsidP="00081FD2">
      <w:pPr>
        <w:spacing w:line="360" w:lineRule="auto"/>
        <w:jc w:val="both"/>
        <w:rPr>
          <w:sz w:val="28"/>
          <w:szCs w:val="28"/>
        </w:rPr>
      </w:pPr>
      <w:r w:rsidRPr="00143149">
        <w:rPr>
          <w:sz w:val="28"/>
          <w:szCs w:val="28"/>
        </w:rPr>
        <w:t xml:space="preserve">Составить оптимальный план товарооборота оптовой базы по критерию максимальной прибыли. При помощи программных средств </w:t>
      </w:r>
      <w:r w:rsidRPr="00143149">
        <w:rPr>
          <w:sz w:val="28"/>
          <w:szCs w:val="28"/>
          <w:lang w:val="en-US"/>
        </w:rPr>
        <w:t>MS</w:t>
      </w:r>
      <w:r w:rsidRPr="00143149">
        <w:rPr>
          <w:sz w:val="28"/>
          <w:szCs w:val="28"/>
        </w:rPr>
        <w:t xml:space="preserve"> </w:t>
      </w:r>
      <w:r w:rsidRPr="00143149">
        <w:rPr>
          <w:sz w:val="28"/>
          <w:szCs w:val="28"/>
          <w:lang w:val="en-US"/>
        </w:rPr>
        <w:t>Excel</w:t>
      </w:r>
      <w:r w:rsidRPr="00143149">
        <w:rPr>
          <w:sz w:val="28"/>
          <w:szCs w:val="28"/>
        </w:rPr>
        <w:t xml:space="preserve"> (надстройка «Поиск решения») решить задачу на ПК, проанализировать результаты и конечную информацию выдать на печать.</w:t>
      </w:r>
    </w:p>
    <w:tbl>
      <w:tblPr>
        <w:tblW w:w="6209" w:type="dxa"/>
        <w:tblInd w:w="93" w:type="dxa"/>
        <w:tblLook w:val="04A0" w:firstRow="1" w:lastRow="0" w:firstColumn="1" w:lastColumn="0" w:noHBand="0" w:noVBand="1"/>
      </w:tblPr>
      <w:tblGrid>
        <w:gridCol w:w="1169"/>
        <w:gridCol w:w="960"/>
        <w:gridCol w:w="960"/>
        <w:gridCol w:w="960"/>
        <w:gridCol w:w="1515"/>
        <w:gridCol w:w="960"/>
      </w:tblGrid>
      <w:tr w:rsidR="00544E88" w:rsidRPr="00143149">
        <w:trPr>
          <w:trHeight w:val="765"/>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E88" w:rsidRPr="00143149" w:rsidRDefault="00544E88" w:rsidP="00544E88">
            <w:pPr>
              <w:rPr>
                <w:rFonts w:ascii="Arial CYR" w:hAnsi="Arial CYR" w:cs="Arial CYR"/>
                <w:b/>
                <w:bCs/>
                <w:sz w:val="20"/>
                <w:szCs w:val="20"/>
              </w:rPr>
            </w:pPr>
            <w:r w:rsidRPr="00143149">
              <w:rPr>
                <w:rFonts w:ascii="Arial CYR" w:hAnsi="Arial CYR" w:cs="Arial CYR"/>
                <w:b/>
                <w:bCs/>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44E88" w:rsidRPr="00143149" w:rsidRDefault="00544E88" w:rsidP="00544E88">
            <w:pPr>
              <w:jc w:val="center"/>
              <w:rPr>
                <w:rFonts w:ascii="Arial CYR" w:hAnsi="Arial CYR" w:cs="Arial CYR"/>
                <w:b/>
                <w:bCs/>
                <w:sz w:val="20"/>
                <w:szCs w:val="20"/>
              </w:rPr>
            </w:pPr>
            <w:r w:rsidRPr="00143149">
              <w:rPr>
                <w:rFonts w:ascii="Arial CYR" w:hAnsi="Arial CYR" w:cs="Arial CYR"/>
                <w:b/>
                <w:bCs/>
                <w:sz w:val="20"/>
                <w:szCs w:val="20"/>
              </w:rPr>
              <w:t>а</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44E88" w:rsidRPr="00143149" w:rsidRDefault="00544E88" w:rsidP="00544E88">
            <w:pPr>
              <w:jc w:val="center"/>
              <w:rPr>
                <w:rFonts w:ascii="Arial CYR" w:hAnsi="Arial CYR" w:cs="Arial CYR"/>
                <w:b/>
                <w:bCs/>
                <w:sz w:val="20"/>
                <w:szCs w:val="20"/>
              </w:rPr>
            </w:pPr>
            <w:r w:rsidRPr="00143149">
              <w:rPr>
                <w:rFonts w:ascii="Arial CYR" w:hAnsi="Arial CYR" w:cs="Arial CYR"/>
                <w:b/>
                <w:bCs/>
                <w:sz w:val="20"/>
                <w:szCs w:val="20"/>
              </w:rPr>
              <w:t>в</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44E88" w:rsidRPr="00143149" w:rsidRDefault="00544E88" w:rsidP="00544E88">
            <w:pPr>
              <w:jc w:val="center"/>
              <w:rPr>
                <w:rFonts w:ascii="Arial CYR" w:hAnsi="Arial CYR" w:cs="Arial CYR"/>
                <w:b/>
                <w:bCs/>
                <w:sz w:val="20"/>
                <w:szCs w:val="20"/>
              </w:rPr>
            </w:pPr>
            <w:r w:rsidRPr="00143149">
              <w:rPr>
                <w:rFonts w:ascii="Arial CYR" w:hAnsi="Arial CYR" w:cs="Arial CYR"/>
                <w:b/>
                <w:bCs/>
                <w:sz w:val="20"/>
                <w:szCs w:val="20"/>
              </w:rPr>
              <w:t>с</w:t>
            </w:r>
          </w:p>
        </w:tc>
        <w:tc>
          <w:tcPr>
            <w:tcW w:w="1329" w:type="dxa"/>
            <w:tcBorders>
              <w:top w:val="single" w:sz="4" w:space="0" w:color="auto"/>
              <w:left w:val="nil"/>
              <w:bottom w:val="single" w:sz="4" w:space="0" w:color="auto"/>
              <w:right w:val="single" w:sz="4" w:space="0" w:color="auto"/>
            </w:tcBorders>
            <w:shd w:val="clear" w:color="auto" w:fill="auto"/>
            <w:vAlign w:val="bottom"/>
          </w:tcPr>
          <w:p w:rsidR="00544E88" w:rsidRPr="00143149" w:rsidRDefault="00544E88" w:rsidP="00544E88">
            <w:pPr>
              <w:rPr>
                <w:rFonts w:ascii="Arial CYR" w:hAnsi="Arial CYR" w:cs="Arial CYR"/>
                <w:b/>
                <w:bCs/>
                <w:sz w:val="20"/>
                <w:szCs w:val="20"/>
              </w:rPr>
            </w:pPr>
            <w:r w:rsidRPr="00143149">
              <w:rPr>
                <w:rFonts w:ascii="Arial CYR" w:hAnsi="Arial CYR" w:cs="Arial CYR"/>
                <w:b/>
                <w:bCs/>
                <w:sz w:val="20"/>
                <w:szCs w:val="20"/>
              </w:rPr>
              <w:t>Ограничение ресурсов</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44E88" w:rsidRPr="00143149" w:rsidRDefault="00544E88" w:rsidP="00544E88">
            <w:pPr>
              <w:rPr>
                <w:rFonts w:ascii="Arial CYR" w:hAnsi="Arial CYR" w:cs="Arial CYR"/>
                <w:b/>
                <w:bCs/>
                <w:sz w:val="20"/>
                <w:szCs w:val="20"/>
              </w:rPr>
            </w:pPr>
            <w:r w:rsidRPr="00143149">
              <w:rPr>
                <w:rFonts w:ascii="Arial CYR" w:hAnsi="Arial CYR" w:cs="Arial CYR"/>
                <w:b/>
                <w:bCs/>
                <w:sz w:val="20"/>
                <w:szCs w:val="20"/>
              </w:rPr>
              <w:t>Расход</w:t>
            </w:r>
          </w:p>
        </w:tc>
      </w:tr>
      <w:tr w:rsidR="00544E88" w:rsidRPr="00143149">
        <w:trPr>
          <w:trHeight w:val="765"/>
        </w:trPr>
        <w:tc>
          <w:tcPr>
            <w:tcW w:w="1040" w:type="dxa"/>
            <w:tcBorders>
              <w:top w:val="nil"/>
              <w:left w:val="single" w:sz="4" w:space="0" w:color="auto"/>
              <w:bottom w:val="single" w:sz="4" w:space="0" w:color="auto"/>
              <w:right w:val="single" w:sz="4" w:space="0" w:color="auto"/>
            </w:tcBorders>
            <w:shd w:val="clear" w:color="auto" w:fill="auto"/>
            <w:vAlign w:val="bottom"/>
          </w:tcPr>
          <w:p w:rsidR="00544E88" w:rsidRPr="00143149" w:rsidRDefault="00544E88" w:rsidP="00544E88">
            <w:pPr>
              <w:rPr>
                <w:rFonts w:ascii="Arial CYR" w:hAnsi="Arial CYR" w:cs="Arial CYR"/>
                <w:b/>
                <w:bCs/>
                <w:sz w:val="20"/>
                <w:szCs w:val="20"/>
              </w:rPr>
            </w:pPr>
            <w:r w:rsidRPr="00143149">
              <w:rPr>
                <w:rFonts w:ascii="Arial CYR" w:hAnsi="Arial CYR" w:cs="Arial CYR"/>
                <w:b/>
                <w:bCs/>
                <w:sz w:val="20"/>
                <w:szCs w:val="20"/>
              </w:rPr>
              <w:t>Рабочее время чел.час</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0,1</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0,2</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0,4</w:t>
            </w:r>
          </w:p>
        </w:tc>
        <w:tc>
          <w:tcPr>
            <w:tcW w:w="1329"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1520</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1,4</w:t>
            </w:r>
          </w:p>
        </w:tc>
      </w:tr>
      <w:tr w:rsidR="00544E88" w:rsidRPr="00143149">
        <w:trPr>
          <w:trHeight w:val="1020"/>
        </w:trPr>
        <w:tc>
          <w:tcPr>
            <w:tcW w:w="1040" w:type="dxa"/>
            <w:tcBorders>
              <w:top w:val="nil"/>
              <w:left w:val="single" w:sz="4" w:space="0" w:color="auto"/>
              <w:bottom w:val="single" w:sz="4" w:space="0" w:color="auto"/>
              <w:right w:val="single" w:sz="4" w:space="0" w:color="auto"/>
            </w:tcBorders>
            <w:shd w:val="clear" w:color="auto" w:fill="auto"/>
            <w:vAlign w:val="bottom"/>
          </w:tcPr>
          <w:p w:rsidR="00544E88" w:rsidRPr="00143149" w:rsidRDefault="00544E88" w:rsidP="00544E88">
            <w:pPr>
              <w:rPr>
                <w:rFonts w:ascii="Arial CYR" w:hAnsi="Arial CYR" w:cs="Arial CYR"/>
                <w:b/>
                <w:bCs/>
                <w:sz w:val="20"/>
                <w:szCs w:val="20"/>
              </w:rPr>
            </w:pPr>
            <w:r w:rsidRPr="00143149">
              <w:rPr>
                <w:rFonts w:ascii="Arial CYR" w:hAnsi="Arial CYR" w:cs="Arial CYR"/>
                <w:b/>
                <w:bCs/>
                <w:sz w:val="20"/>
                <w:szCs w:val="20"/>
              </w:rPr>
              <w:t>Площадь торговых залов, м2</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0,05</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0,02</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0,02</w:t>
            </w:r>
          </w:p>
        </w:tc>
        <w:tc>
          <w:tcPr>
            <w:tcW w:w="1329"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540</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0,18</w:t>
            </w:r>
          </w:p>
        </w:tc>
      </w:tr>
      <w:tr w:rsidR="00544E88" w:rsidRPr="00143149">
        <w:trPr>
          <w:trHeight w:val="1020"/>
        </w:trPr>
        <w:tc>
          <w:tcPr>
            <w:tcW w:w="1040" w:type="dxa"/>
            <w:tcBorders>
              <w:top w:val="nil"/>
              <w:left w:val="single" w:sz="4" w:space="0" w:color="auto"/>
              <w:bottom w:val="single" w:sz="4" w:space="0" w:color="auto"/>
              <w:right w:val="single" w:sz="4" w:space="0" w:color="auto"/>
            </w:tcBorders>
            <w:shd w:val="clear" w:color="auto" w:fill="auto"/>
            <w:vAlign w:val="bottom"/>
          </w:tcPr>
          <w:p w:rsidR="00544E88" w:rsidRPr="00143149" w:rsidRDefault="00544E88" w:rsidP="00544E88">
            <w:pPr>
              <w:rPr>
                <w:rFonts w:ascii="Arial CYR" w:hAnsi="Arial CYR" w:cs="Arial CYR"/>
                <w:b/>
                <w:bCs/>
                <w:sz w:val="20"/>
                <w:szCs w:val="20"/>
              </w:rPr>
            </w:pPr>
            <w:r w:rsidRPr="00143149">
              <w:rPr>
                <w:rFonts w:ascii="Arial CYR" w:hAnsi="Arial CYR" w:cs="Arial CYR"/>
                <w:b/>
                <w:bCs/>
                <w:sz w:val="20"/>
                <w:szCs w:val="20"/>
              </w:rPr>
              <w:t>Прибыль в расч. На ед.тов</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2</w:t>
            </w:r>
          </w:p>
        </w:tc>
        <w:tc>
          <w:tcPr>
            <w:tcW w:w="1329"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3420</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12</w:t>
            </w:r>
          </w:p>
        </w:tc>
      </w:tr>
      <w:tr w:rsidR="00544E88" w:rsidRPr="00143149">
        <w:trPr>
          <w:trHeight w:val="255"/>
        </w:trPr>
        <w:tc>
          <w:tcPr>
            <w:tcW w:w="1040" w:type="dxa"/>
            <w:tcBorders>
              <w:top w:val="nil"/>
              <w:left w:val="single" w:sz="4" w:space="0" w:color="auto"/>
              <w:bottom w:val="single" w:sz="4" w:space="0" w:color="auto"/>
              <w:right w:val="single" w:sz="4" w:space="0" w:color="auto"/>
            </w:tcBorders>
            <w:shd w:val="clear" w:color="auto" w:fill="auto"/>
            <w:vAlign w:val="bottom"/>
          </w:tcPr>
          <w:p w:rsidR="00544E88" w:rsidRPr="00143149" w:rsidRDefault="00544E88" w:rsidP="00544E88">
            <w:pPr>
              <w:rPr>
                <w:rFonts w:ascii="Arial CYR" w:hAnsi="Arial CYR" w:cs="Arial CYR"/>
                <w:b/>
                <w:bCs/>
                <w:sz w:val="20"/>
                <w:szCs w:val="20"/>
              </w:rPr>
            </w:pPr>
            <w:r w:rsidRPr="00143149">
              <w:rPr>
                <w:rFonts w:ascii="Arial CYR" w:hAnsi="Arial CYR" w:cs="Arial CYR"/>
                <w:b/>
                <w:bCs/>
                <w:sz w:val="20"/>
                <w:szCs w:val="20"/>
              </w:rPr>
              <w:t>Прибыль</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5</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4</w:t>
            </w:r>
          </w:p>
        </w:tc>
        <w:tc>
          <w:tcPr>
            <w:tcW w:w="1329"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b/>
                <w:bCs/>
                <w:i/>
                <w:iCs/>
                <w:sz w:val="20"/>
                <w:szCs w:val="20"/>
              </w:rPr>
            </w:pPr>
            <w:r w:rsidRPr="00143149">
              <w:rPr>
                <w:rFonts w:ascii="Arial CYR" w:hAnsi="Arial CYR" w:cs="Arial CYR"/>
                <w:b/>
                <w:bCs/>
                <w:i/>
                <w:iCs/>
                <w:sz w:val="20"/>
                <w:szCs w:val="20"/>
              </w:rPr>
              <w:t>24</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rPr>
                <w:rFonts w:ascii="Arial CYR" w:hAnsi="Arial CYR" w:cs="Arial CYR"/>
                <w:sz w:val="20"/>
                <w:szCs w:val="20"/>
              </w:rPr>
            </w:pPr>
            <w:r w:rsidRPr="00143149">
              <w:rPr>
                <w:rFonts w:ascii="Arial CYR" w:hAnsi="Arial CYR" w:cs="Arial CYR"/>
                <w:sz w:val="20"/>
                <w:szCs w:val="20"/>
              </w:rPr>
              <w:t> </w:t>
            </w:r>
          </w:p>
        </w:tc>
      </w:tr>
      <w:tr w:rsidR="00544E88" w:rsidRPr="00143149">
        <w:trPr>
          <w:trHeight w:val="510"/>
        </w:trPr>
        <w:tc>
          <w:tcPr>
            <w:tcW w:w="1040" w:type="dxa"/>
            <w:tcBorders>
              <w:top w:val="nil"/>
              <w:left w:val="single" w:sz="4" w:space="0" w:color="auto"/>
              <w:bottom w:val="single" w:sz="4" w:space="0" w:color="auto"/>
              <w:right w:val="single" w:sz="4" w:space="0" w:color="auto"/>
            </w:tcBorders>
            <w:shd w:val="clear" w:color="auto" w:fill="auto"/>
            <w:vAlign w:val="bottom"/>
          </w:tcPr>
          <w:p w:rsidR="00544E88" w:rsidRPr="00143149" w:rsidRDefault="00544E88" w:rsidP="00544E88">
            <w:pPr>
              <w:rPr>
                <w:rFonts w:ascii="Arial CYR" w:hAnsi="Arial CYR" w:cs="Arial CYR"/>
                <w:b/>
                <w:bCs/>
                <w:sz w:val="20"/>
                <w:szCs w:val="20"/>
              </w:rPr>
            </w:pPr>
            <w:r w:rsidRPr="00143149">
              <w:rPr>
                <w:rFonts w:ascii="Arial CYR" w:hAnsi="Arial CYR" w:cs="Arial CYR"/>
                <w:b/>
                <w:bCs/>
                <w:sz w:val="20"/>
                <w:szCs w:val="20"/>
              </w:rPr>
              <w:t>План продажи</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2</w:t>
            </w:r>
          </w:p>
        </w:tc>
        <w:tc>
          <w:tcPr>
            <w:tcW w:w="1329"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rPr>
                <w:rFonts w:ascii="Arial CYR" w:hAnsi="Arial CYR" w:cs="Arial CYR"/>
                <w:sz w:val="20"/>
                <w:szCs w:val="20"/>
              </w:rPr>
            </w:pPr>
            <w:r w:rsidRPr="00143149">
              <w:rPr>
                <w:rFonts w:ascii="Arial CYR" w:hAnsi="Arial CYR" w:cs="Arial CY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rPr>
                <w:rFonts w:ascii="Arial CYR" w:hAnsi="Arial CYR" w:cs="Arial CYR"/>
                <w:sz w:val="20"/>
                <w:szCs w:val="20"/>
              </w:rPr>
            </w:pPr>
            <w:r w:rsidRPr="00143149">
              <w:rPr>
                <w:rFonts w:ascii="Arial CYR" w:hAnsi="Arial CYR" w:cs="Arial CYR"/>
                <w:sz w:val="20"/>
                <w:szCs w:val="20"/>
              </w:rPr>
              <w:t> </w:t>
            </w:r>
          </w:p>
        </w:tc>
      </w:tr>
      <w:tr w:rsidR="00544E88" w:rsidRPr="00143149">
        <w:trPr>
          <w:trHeight w:val="255"/>
        </w:trPr>
        <w:tc>
          <w:tcPr>
            <w:tcW w:w="1040" w:type="dxa"/>
            <w:tcBorders>
              <w:top w:val="nil"/>
              <w:left w:val="nil"/>
              <w:bottom w:val="nil"/>
              <w:right w:val="nil"/>
            </w:tcBorders>
            <w:shd w:val="clear" w:color="auto" w:fill="auto"/>
            <w:noWrap/>
            <w:vAlign w:val="bottom"/>
          </w:tcPr>
          <w:p w:rsidR="00544E88" w:rsidRPr="00143149" w:rsidRDefault="00544E88" w:rsidP="00544E88">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44E88" w:rsidRPr="00143149" w:rsidRDefault="00544E88" w:rsidP="00544E88">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44E88" w:rsidRPr="00143149" w:rsidRDefault="00544E88" w:rsidP="00544E88">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44E88" w:rsidRPr="00143149" w:rsidRDefault="00544E88" w:rsidP="00544E88">
            <w:pPr>
              <w:rPr>
                <w:rFonts w:ascii="Arial CYR" w:hAnsi="Arial CYR" w:cs="Arial CYR"/>
                <w:sz w:val="20"/>
                <w:szCs w:val="20"/>
              </w:rPr>
            </w:pPr>
          </w:p>
        </w:tc>
        <w:tc>
          <w:tcPr>
            <w:tcW w:w="1329" w:type="dxa"/>
            <w:tcBorders>
              <w:top w:val="nil"/>
              <w:left w:val="nil"/>
              <w:bottom w:val="nil"/>
              <w:right w:val="nil"/>
            </w:tcBorders>
            <w:shd w:val="clear" w:color="auto" w:fill="auto"/>
            <w:noWrap/>
            <w:vAlign w:val="bottom"/>
          </w:tcPr>
          <w:p w:rsidR="00544E88" w:rsidRPr="00143149" w:rsidRDefault="00544E88" w:rsidP="00544E88">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44E88" w:rsidRPr="00143149" w:rsidRDefault="00544E88" w:rsidP="00544E88">
            <w:pPr>
              <w:rPr>
                <w:rFonts w:ascii="Arial CYR" w:hAnsi="Arial CYR" w:cs="Arial CYR"/>
                <w:sz w:val="20"/>
                <w:szCs w:val="20"/>
              </w:rPr>
            </w:pPr>
          </w:p>
        </w:tc>
      </w:tr>
      <w:tr w:rsidR="00544E88" w:rsidRPr="00143149">
        <w:trPr>
          <w:trHeight w:val="765"/>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E88" w:rsidRPr="00143149" w:rsidRDefault="00544E88" w:rsidP="00544E88">
            <w:pPr>
              <w:rPr>
                <w:rFonts w:ascii="Arial CYR" w:hAnsi="Arial CYR" w:cs="Arial CYR"/>
                <w:sz w:val="20"/>
                <w:szCs w:val="20"/>
              </w:rPr>
            </w:pPr>
            <w:r w:rsidRPr="00143149">
              <w:rPr>
                <w:rFonts w:ascii="Arial CYR" w:hAnsi="Arial CYR" w:cs="Arial CYR"/>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44E88" w:rsidRPr="00143149" w:rsidRDefault="00544E88" w:rsidP="00544E88">
            <w:pPr>
              <w:rPr>
                <w:rFonts w:ascii="Arial CYR" w:hAnsi="Arial CYR" w:cs="Arial CYR"/>
                <w:sz w:val="20"/>
                <w:szCs w:val="20"/>
              </w:rPr>
            </w:pPr>
            <w:r w:rsidRPr="00143149">
              <w:rPr>
                <w:rFonts w:ascii="Arial CYR" w:hAnsi="Arial CYR" w:cs="Arial CYR"/>
                <w:sz w:val="20"/>
                <w:szCs w:val="20"/>
              </w:rPr>
              <w:t>а</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44E88" w:rsidRPr="00143149" w:rsidRDefault="00544E88" w:rsidP="00544E88">
            <w:pPr>
              <w:rPr>
                <w:rFonts w:ascii="Arial CYR" w:hAnsi="Arial CYR" w:cs="Arial CYR"/>
                <w:sz w:val="20"/>
                <w:szCs w:val="20"/>
              </w:rPr>
            </w:pPr>
            <w:r w:rsidRPr="00143149">
              <w:rPr>
                <w:rFonts w:ascii="Arial CYR" w:hAnsi="Arial CYR" w:cs="Arial CYR"/>
                <w:sz w:val="20"/>
                <w:szCs w:val="20"/>
              </w:rPr>
              <w:t>в</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44E88" w:rsidRPr="00143149" w:rsidRDefault="00544E88" w:rsidP="00544E88">
            <w:pPr>
              <w:rPr>
                <w:rFonts w:ascii="Arial CYR" w:hAnsi="Arial CYR" w:cs="Arial CYR"/>
                <w:sz w:val="20"/>
                <w:szCs w:val="20"/>
              </w:rPr>
            </w:pPr>
            <w:r w:rsidRPr="00143149">
              <w:rPr>
                <w:rFonts w:ascii="Arial CYR" w:hAnsi="Arial CYR" w:cs="Arial CYR"/>
                <w:sz w:val="20"/>
                <w:szCs w:val="20"/>
              </w:rPr>
              <w:t>с</w:t>
            </w:r>
          </w:p>
        </w:tc>
        <w:tc>
          <w:tcPr>
            <w:tcW w:w="1329" w:type="dxa"/>
            <w:tcBorders>
              <w:top w:val="single" w:sz="4" w:space="0" w:color="auto"/>
              <w:left w:val="nil"/>
              <w:bottom w:val="single" w:sz="4" w:space="0" w:color="auto"/>
              <w:right w:val="single" w:sz="4" w:space="0" w:color="auto"/>
            </w:tcBorders>
            <w:shd w:val="clear" w:color="auto" w:fill="auto"/>
            <w:vAlign w:val="bottom"/>
          </w:tcPr>
          <w:p w:rsidR="00544E88" w:rsidRPr="00143149" w:rsidRDefault="00544E88" w:rsidP="00544E88">
            <w:pPr>
              <w:rPr>
                <w:rFonts w:ascii="Arial CYR" w:hAnsi="Arial CYR" w:cs="Arial CYR"/>
                <w:sz w:val="20"/>
                <w:szCs w:val="20"/>
              </w:rPr>
            </w:pPr>
            <w:r w:rsidRPr="00143149">
              <w:rPr>
                <w:rFonts w:ascii="Arial CYR" w:hAnsi="Arial CYR" w:cs="Arial CYR"/>
                <w:sz w:val="20"/>
                <w:szCs w:val="20"/>
              </w:rPr>
              <w:t>Ограничение ресурсов</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44E88" w:rsidRPr="00143149" w:rsidRDefault="00544E88" w:rsidP="00544E88">
            <w:pPr>
              <w:rPr>
                <w:rFonts w:ascii="Arial CYR" w:hAnsi="Arial CYR" w:cs="Arial CYR"/>
                <w:sz w:val="20"/>
                <w:szCs w:val="20"/>
              </w:rPr>
            </w:pPr>
            <w:r w:rsidRPr="00143149">
              <w:rPr>
                <w:rFonts w:ascii="Arial CYR" w:hAnsi="Arial CYR" w:cs="Arial CYR"/>
                <w:sz w:val="20"/>
                <w:szCs w:val="20"/>
              </w:rPr>
              <w:t>Расход</w:t>
            </w:r>
          </w:p>
        </w:tc>
      </w:tr>
      <w:tr w:rsidR="00544E88" w:rsidRPr="00143149">
        <w:trPr>
          <w:trHeight w:val="765"/>
        </w:trPr>
        <w:tc>
          <w:tcPr>
            <w:tcW w:w="1040" w:type="dxa"/>
            <w:tcBorders>
              <w:top w:val="nil"/>
              <w:left w:val="single" w:sz="4" w:space="0" w:color="auto"/>
              <w:bottom w:val="single" w:sz="4" w:space="0" w:color="auto"/>
              <w:right w:val="single" w:sz="4" w:space="0" w:color="auto"/>
            </w:tcBorders>
            <w:shd w:val="clear" w:color="auto" w:fill="auto"/>
            <w:vAlign w:val="bottom"/>
          </w:tcPr>
          <w:p w:rsidR="00544E88" w:rsidRPr="00143149" w:rsidRDefault="00544E88" w:rsidP="00544E88">
            <w:pPr>
              <w:rPr>
                <w:rFonts w:ascii="Arial CYR" w:hAnsi="Arial CYR" w:cs="Arial CYR"/>
                <w:b/>
                <w:bCs/>
                <w:sz w:val="20"/>
                <w:szCs w:val="20"/>
              </w:rPr>
            </w:pPr>
            <w:r w:rsidRPr="00143149">
              <w:rPr>
                <w:rFonts w:ascii="Arial CYR" w:hAnsi="Arial CYR" w:cs="Arial CYR"/>
                <w:b/>
                <w:bCs/>
                <w:sz w:val="20"/>
                <w:szCs w:val="20"/>
              </w:rPr>
              <w:t>Рабочее время чел.час</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0,1</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0,2</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0,4</w:t>
            </w:r>
          </w:p>
        </w:tc>
        <w:tc>
          <w:tcPr>
            <w:tcW w:w="1329"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1520</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684</w:t>
            </w:r>
          </w:p>
        </w:tc>
      </w:tr>
      <w:tr w:rsidR="00544E88" w:rsidRPr="00143149">
        <w:trPr>
          <w:trHeight w:val="1020"/>
        </w:trPr>
        <w:tc>
          <w:tcPr>
            <w:tcW w:w="1040" w:type="dxa"/>
            <w:tcBorders>
              <w:top w:val="nil"/>
              <w:left w:val="single" w:sz="4" w:space="0" w:color="auto"/>
              <w:bottom w:val="single" w:sz="4" w:space="0" w:color="auto"/>
              <w:right w:val="single" w:sz="4" w:space="0" w:color="auto"/>
            </w:tcBorders>
            <w:shd w:val="clear" w:color="auto" w:fill="auto"/>
            <w:vAlign w:val="bottom"/>
          </w:tcPr>
          <w:p w:rsidR="00544E88" w:rsidRPr="00143149" w:rsidRDefault="00544E88" w:rsidP="00544E88">
            <w:pPr>
              <w:rPr>
                <w:rFonts w:ascii="Arial CYR" w:hAnsi="Arial CYR" w:cs="Arial CYR"/>
                <w:b/>
                <w:bCs/>
                <w:sz w:val="20"/>
                <w:szCs w:val="20"/>
              </w:rPr>
            </w:pPr>
            <w:r w:rsidRPr="00143149">
              <w:rPr>
                <w:rFonts w:ascii="Arial CYR" w:hAnsi="Arial CYR" w:cs="Arial CYR"/>
                <w:b/>
                <w:bCs/>
                <w:sz w:val="20"/>
                <w:szCs w:val="20"/>
              </w:rPr>
              <w:t>Площадь торговых залов, м2</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0,05</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0,02</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0,02</w:t>
            </w:r>
          </w:p>
        </w:tc>
        <w:tc>
          <w:tcPr>
            <w:tcW w:w="1329"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540</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68,4</w:t>
            </w:r>
          </w:p>
        </w:tc>
      </w:tr>
      <w:tr w:rsidR="00544E88" w:rsidRPr="00143149">
        <w:trPr>
          <w:trHeight w:val="1020"/>
        </w:trPr>
        <w:tc>
          <w:tcPr>
            <w:tcW w:w="1040" w:type="dxa"/>
            <w:tcBorders>
              <w:top w:val="nil"/>
              <w:left w:val="single" w:sz="4" w:space="0" w:color="auto"/>
              <w:bottom w:val="single" w:sz="4" w:space="0" w:color="auto"/>
              <w:right w:val="single" w:sz="4" w:space="0" w:color="auto"/>
            </w:tcBorders>
            <w:shd w:val="clear" w:color="auto" w:fill="auto"/>
            <w:vAlign w:val="bottom"/>
          </w:tcPr>
          <w:p w:rsidR="00544E88" w:rsidRPr="00143149" w:rsidRDefault="00544E88" w:rsidP="00544E88">
            <w:pPr>
              <w:rPr>
                <w:rFonts w:ascii="Arial CYR" w:hAnsi="Arial CYR" w:cs="Arial CYR"/>
                <w:b/>
                <w:bCs/>
                <w:sz w:val="20"/>
                <w:szCs w:val="20"/>
              </w:rPr>
            </w:pPr>
            <w:r w:rsidRPr="00143149">
              <w:rPr>
                <w:rFonts w:ascii="Arial CYR" w:hAnsi="Arial CYR" w:cs="Arial CYR"/>
                <w:b/>
                <w:bCs/>
                <w:sz w:val="20"/>
                <w:szCs w:val="20"/>
              </w:rPr>
              <w:t>Прибыль в расч. На ед.тов</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2</w:t>
            </w:r>
          </w:p>
        </w:tc>
        <w:tc>
          <w:tcPr>
            <w:tcW w:w="1329"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3420</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3420</w:t>
            </w:r>
          </w:p>
        </w:tc>
      </w:tr>
      <w:tr w:rsidR="00544E88" w:rsidRPr="00143149">
        <w:trPr>
          <w:trHeight w:val="255"/>
        </w:trPr>
        <w:tc>
          <w:tcPr>
            <w:tcW w:w="1040" w:type="dxa"/>
            <w:tcBorders>
              <w:top w:val="nil"/>
              <w:left w:val="single" w:sz="4" w:space="0" w:color="auto"/>
              <w:bottom w:val="single" w:sz="4" w:space="0" w:color="auto"/>
              <w:right w:val="single" w:sz="4" w:space="0" w:color="auto"/>
            </w:tcBorders>
            <w:shd w:val="clear" w:color="auto" w:fill="auto"/>
            <w:vAlign w:val="bottom"/>
          </w:tcPr>
          <w:p w:rsidR="00544E88" w:rsidRPr="00143149" w:rsidRDefault="00544E88" w:rsidP="00544E88">
            <w:pPr>
              <w:rPr>
                <w:rFonts w:ascii="Arial CYR" w:hAnsi="Arial CYR" w:cs="Arial CYR"/>
                <w:b/>
                <w:bCs/>
                <w:sz w:val="20"/>
                <w:szCs w:val="20"/>
              </w:rPr>
            </w:pPr>
            <w:r w:rsidRPr="00143149">
              <w:rPr>
                <w:rFonts w:ascii="Arial CYR" w:hAnsi="Arial CYR" w:cs="Arial CYR"/>
                <w:b/>
                <w:bCs/>
                <w:sz w:val="20"/>
                <w:szCs w:val="20"/>
              </w:rPr>
              <w:t>Прибыль</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5</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4</w:t>
            </w:r>
          </w:p>
        </w:tc>
        <w:tc>
          <w:tcPr>
            <w:tcW w:w="1329"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b/>
                <w:bCs/>
                <w:i/>
                <w:iCs/>
                <w:sz w:val="20"/>
                <w:szCs w:val="20"/>
              </w:rPr>
            </w:pPr>
            <w:r w:rsidRPr="00143149">
              <w:rPr>
                <w:rFonts w:ascii="Arial CYR" w:hAnsi="Arial CYR" w:cs="Arial CYR"/>
                <w:b/>
                <w:bCs/>
                <w:i/>
                <w:iCs/>
                <w:sz w:val="20"/>
                <w:szCs w:val="20"/>
              </w:rPr>
              <w:t>17100</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rPr>
                <w:rFonts w:ascii="Arial CYR" w:hAnsi="Arial CYR" w:cs="Arial CYR"/>
                <w:sz w:val="20"/>
                <w:szCs w:val="20"/>
              </w:rPr>
            </w:pPr>
            <w:r w:rsidRPr="00143149">
              <w:rPr>
                <w:rFonts w:ascii="Arial CYR" w:hAnsi="Arial CYR" w:cs="Arial CYR"/>
                <w:sz w:val="20"/>
                <w:szCs w:val="20"/>
              </w:rPr>
              <w:t> </w:t>
            </w:r>
          </w:p>
        </w:tc>
      </w:tr>
      <w:tr w:rsidR="00544E88" w:rsidRPr="00143149">
        <w:trPr>
          <w:trHeight w:val="510"/>
        </w:trPr>
        <w:tc>
          <w:tcPr>
            <w:tcW w:w="1040" w:type="dxa"/>
            <w:tcBorders>
              <w:top w:val="nil"/>
              <w:left w:val="single" w:sz="4" w:space="0" w:color="auto"/>
              <w:bottom w:val="single" w:sz="4" w:space="0" w:color="auto"/>
              <w:right w:val="single" w:sz="4" w:space="0" w:color="auto"/>
            </w:tcBorders>
            <w:shd w:val="clear" w:color="auto" w:fill="auto"/>
            <w:vAlign w:val="bottom"/>
          </w:tcPr>
          <w:p w:rsidR="00544E88" w:rsidRPr="00143149" w:rsidRDefault="00544E88" w:rsidP="00544E88">
            <w:pPr>
              <w:rPr>
                <w:rFonts w:ascii="Arial CYR" w:hAnsi="Arial CYR" w:cs="Arial CYR"/>
                <w:b/>
                <w:bCs/>
                <w:sz w:val="20"/>
                <w:szCs w:val="20"/>
              </w:rPr>
            </w:pPr>
            <w:r w:rsidRPr="00143149">
              <w:rPr>
                <w:rFonts w:ascii="Arial CYR" w:hAnsi="Arial CYR" w:cs="Arial CYR"/>
                <w:b/>
                <w:bCs/>
                <w:sz w:val="20"/>
                <w:szCs w:val="20"/>
              </w:rPr>
              <w:t>План продажи</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0</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3420</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jc w:val="right"/>
              <w:rPr>
                <w:rFonts w:ascii="Arial CYR" w:hAnsi="Arial CYR" w:cs="Arial CYR"/>
                <w:sz w:val="20"/>
                <w:szCs w:val="20"/>
              </w:rPr>
            </w:pPr>
            <w:r w:rsidRPr="00143149">
              <w:rPr>
                <w:rFonts w:ascii="Arial CYR" w:hAnsi="Arial CYR" w:cs="Arial CYR"/>
                <w:sz w:val="20"/>
                <w:szCs w:val="20"/>
              </w:rPr>
              <w:t>0</w:t>
            </w:r>
          </w:p>
        </w:tc>
        <w:tc>
          <w:tcPr>
            <w:tcW w:w="1329"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rPr>
                <w:rFonts w:ascii="Arial CYR" w:hAnsi="Arial CYR" w:cs="Arial CYR"/>
                <w:sz w:val="20"/>
                <w:szCs w:val="20"/>
              </w:rPr>
            </w:pPr>
            <w:r w:rsidRPr="00143149">
              <w:rPr>
                <w:rFonts w:ascii="Arial CYR" w:hAnsi="Arial CYR" w:cs="Arial CY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544E88" w:rsidRPr="00143149" w:rsidRDefault="00544E88" w:rsidP="00544E88">
            <w:pPr>
              <w:rPr>
                <w:rFonts w:ascii="Arial CYR" w:hAnsi="Arial CYR" w:cs="Arial CYR"/>
                <w:sz w:val="20"/>
                <w:szCs w:val="20"/>
              </w:rPr>
            </w:pPr>
            <w:r w:rsidRPr="00143149">
              <w:rPr>
                <w:rFonts w:ascii="Arial CYR" w:hAnsi="Arial CYR" w:cs="Arial CYR"/>
                <w:sz w:val="20"/>
                <w:szCs w:val="20"/>
              </w:rPr>
              <w:t> </w:t>
            </w:r>
          </w:p>
        </w:tc>
      </w:tr>
    </w:tbl>
    <w:p w:rsidR="00544E88" w:rsidRPr="00143149" w:rsidRDefault="00544E88" w:rsidP="00081FD2">
      <w:pPr>
        <w:spacing w:line="360" w:lineRule="auto"/>
        <w:jc w:val="both"/>
        <w:rPr>
          <w:sz w:val="28"/>
          <w:szCs w:val="28"/>
        </w:rPr>
      </w:pPr>
    </w:p>
    <w:p w:rsidR="00081FD2" w:rsidRPr="00143149" w:rsidRDefault="00081FD2" w:rsidP="00081FD2">
      <w:pPr>
        <w:spacing w:line="360" w:lineRule="auto"/>
        <w:jc w:val="both"/>
        <w:rPr>
          <w:sz w:val="28"/>
          <w:szCs w:val="28"/>
        </w:rPr>
      </w:pPr>
      <w:r w:rsidRPr="00143149">
        <w:rPr>
          <w:sz w:val="28"/>
          <w:szCs w:val="28"/>
        </w:rPr>
        <w:t>Вывод: При ограничениях ресурсов, данных в нашей задаче максимальная прибыль товарооборота оптовой базы равен 17</w:t>
      </w:r>
      <w:r w:rsidR="00BB0ADB" w:rsidRPr="00143149">
        <w:rPr>
          <w:sz w:val="28"/>
          <w:szCs w:val="28"/>
        </w:rPr>
        <w:t>1</w:t>
      </w:r>
      <w:r w:rsidRPr="00143149">
        <w:rPr>
          <w:sz w:val="28"/>
          <w:szCs w:val="28"/>
        </w:rPr>
        <w:t>00 рублей, если реализовывать В товар.</w:t>
      </w:r>
    </w:p>
    <w:p w:rsidR="00BB0ADB" w:rsidRPr="00143149" w:rsidRDefault="00BB0ADB" w:rsidP="00081FD2">
      <w:pPr>
        <w:jc w:val="center"/>
        <w:rPr>
          <w:b/>
          <w:sz w:val="28"/>
          <w:szCs w:val="28"/>
        </w:rPr>
      </w:pPr>
    </w:p>
    <w:p w:rsidR="00BB0ADB" w:rsidRPr="00143149" w:rsidRDefault="00BB0ADB" w:rsidP="00081FD2">
      <w:pPr>
        <w:jc w:val="center"/>
        <w:rPr>
          <w:b/>
          <w:sz w:val="28"/>
          <w:szCs w:val="28"/>
        </w:rPr>
      </w:pPr>
    </w:p>
    <w:p w:rsidR="00BB0ADB" w:rsidRPr="00143149" w:rsidRDefault="00BB0ADB" w:rsidP="00081FD2">
      <w:pPr>
        <w:jc w:val="center"/>
        <w:rPr>
          <w:b/>
          <w:sz w:val="28"/>
          <w:szCs w:val="28"/>
        </w:rPr>
      </w:pPr>
    </w:p>
    <w:p w:rsidR="00BB0ADB" w:rsidRPr="00143149" w:rsidRDefault="00BB0ADB" w:rsidP="00081FD2">
      <w:pPr>
        <w:jc w:val="center"/>
        <w:rPr>
          <w:b/>
          <w:sz w:val="28"/>
          <w:szCs w:val="28"/>
        </w:rPr>
      </w:pPr>
    </w:p>
    <w:p w:rsidR="00BB0ADB" w:rsidRPr="00143149" w:rsidRDefault="00BB0ADB" w:rsidP="00081FD2">
      <w:pPr>
        <w:jc w:val="center"/>
        <w:rPr>
          <w:b/>
          <w:sz w:val="28"/>
          <w:szCs w:val="28"/>
        </w:rPr>
      </w:pPr>
    </w:p>
    <w:p w:rsidR="00BB0ADB" w:rsidRPr="00143149" w:rsidRDefault="00BB0ADB" w:rsidP="00081FD2">
      <w:pPr>
        <w:jc w:val="center"/>
        <w:rPr>
          <w:b/>
          <w:sz w:val="28"/>
          <w:szCs w:val="28"/>
        </w:rPr>
      </w:pPr>
    </w:p>
    <w:p w:rsidR="00081FD2" w:rsidRPr="00143149" w:rsidRDefault="00081FD2" w:rsidP="00081FD2">
      <w:pPr>
        <w:jc w:val="center"/>
        <w:rPr>
          <w:sz w:val="28"/>
          <w:szCs w:val="28"/>
        </w:rPr>
      </w:pPr>
      <w:r w:rsidRPr="00143149">
        <w:rPr>
          <w:sz w:val="28"/>
          <w:szCs w:val="28"/>
        </w:rPr>
        <w:t>ЭКОНОМИЧЕСКАЯ ЭФФЕКТИВНОСТЬ ИТ.</w:t>
      </w:r>
    </w:p>
    <w:p w:rsidR="00081FD2" w:rsidRPr="00143149" w:rsidRDefault="00081FD2" w:rsidP="00081FD2">
      <w:pPr>
        <w:jc w:val="both"/>
        <w:rPr>
          <w:sz w:val="28"/>
          <w:szCs w:val="28"/>
        </w:rPr>
      </w:pPr>
    </w:p>
    <w:p w:rsidR="00081FD2" w:rsidRPr="00143149" w:rsidRDefault="00081FD2" w:rsidP="00081FD2">
      <w:pPr>
        <w:spacing w:line="360" w:lineRule="auto"/>
        <w:jc w:val="both"/>
        <w:rPr>
          <w:sz w:val="28"/>
          <w:szCs w:val="28"/>
        </w:rPr>
      </w:pPr>
      <w:r w:rsidRPr="00143149">
        <w:rPr>
          <w:b/>
          <w:i/>
          <w:sz w:val="28"/>
          <w:szCs w:val="28"/>
        </w:rPr>
        <w:t xml:space="preserve">ЗАДАНИЕ. </w:t>
      </w:r>
      <w:r w:rsidRPr="00143149">
        <w:rPr>
          <w:sz w:val="28"/>
          <w:szCs w:val="28"/>
        </w:rPr>
        <w:t>Рассчитать показатели экономической эффективности АИС и разработать выводы по целесообразности  разработки и внедрения АИС.</w:t>
      </w:r>
    </w:p>
    <w:p w:rsidR="00081FD2" w:rsidRPr="00143149" w:rsidRDefault="00081FD2" w:rsidP="00081FD2">
      <w:pPr>
        <w:spacing w:line="360" w:lineRule="auto"/>
        <w:jc w:val="both"/>
        <w:rPr>
          <w:sz w:val="28"/>
          <w:szCs w:val="28"/>
        </w:rPr>
      </w:pPr>
    </w:p>
    <w:p w:rsidR="00081FD2" w:rsidRPr="00143149" w:rsidRDefault="00081FD2" w:rsidP="00081FD2">
      <w:pPr>
        <w:spacing w:line="360" w:lineRule="auto"/>
        <w:ind w:firstLine="708"/>
        <w:jc w:val="both"/>
        <w:rPr>
          <w:sz w:val="28"/>
          <w:szCs w:val="28"/>
        </w:rPr>
      </w:pPr>
      <w:r w:rsidRPr="00143149">
        <w:rPr>
          <w:i/>
          <w:sz w:val="28"/>
          <w:szCs w:val="28"/>
        </w:rPr>
        <w:t xml:space="preserve">ИСХОДНЫЕ ДАННЫЕ. </w:t>
      </w:r>
      <w:r w:rsidRPr="00143149">
        <w:rPr>
          <w:sz w:val="28"/>
          <w:szCs w:val="28"/>
        </w:rPr>
        <w:t>Показатели, достигнутые в результате внедрения АИС, а также затраты, связанные с разработкой и внедрением АИС (табл. 4.1-4.2).</w:t>
      </w:r>
    </w:p>
    <w:p w:rsidR="00081FD2" w:rsidRPr="00143149" w:rsidRDefault="00081FD2" w:rsidP="00081FD2">
      <w:pPr>
        <w:spacing w:line="360" w:lineRule="auto"/>
        <w:ind w:firstLine="708"/>
        <w:jc w:val="both"/>
        <w:rPr>
          <w:sz w:val="28"/>
          <w:szCs w:val="28"/>
        </w:rPr>
      </w:pPr>
    </w:p>
    <w:p w:rsidR="00081FD2" w:rsidRPr="00143149" w:rsidRDefault="00081FD2" w:rsidP="00081FD2">
      <w:pPr>
        <w:rPr>
          <w:sz w:val="28"/>
          <w:szCs w:val="28"/>
        </w:rPr>
      </w:pPr>
      <w:r w:rsidRPr="00143149">
        <w:rPr>
          <w:sz w:val="28"/>
          <w:szCs w:val="28"/>
        </w:rPr>
        <w:t>Таблица 4.1</w:t>
      </w:r>
    </w:p>
    <w:p w:rsidR="00081FD2" w:rsidRPr="00143149" w:rsidRDefault="00081FD2" w:rsidP="00081FD2">
      <w:pPr>
        <w:ind w:firstLine="708"/>
        <w:jc w:val="right"/>
        <w:rPr>
          <w:i/>
          <w:sz w:val="28"/>
          <w:szCs w:val="28"/>
        </w:rPr>
      </w:pPr>
    </w:p>
    <w:p w:rsidR="00081FD2" w:rsidRPr="00143149" w:rsidRDefault="00081FD2" w:rsidP="00081FD2">
      <w:pPr>
        <w:jc w:val="center"/>
        <w:rPr>
          <w:b/>
          <w:sz w:val="28"/>
          <w:szCs w:val="28"/>
        </w:rPr>
      </w:pPr>
      <w:r w:rsidRPr="00143149">
        <w:rPr>
          <w:b/>
          <w:sz w:val="28"/>
          <w:szCs w:val="28"/>
        </w:rPr>
        <w:t>РАСЧЕТ ЭКОНОМИИ ЗА СЧЕТ ПЕРЕХОДА ОТ РУЧНОЙ ОБРАБОТКИ ИНФОРМАЦИИ К КОМПЬЮТЕРНОЙ</w:t>
      </w:r>
    </w:p>
    <w:p w:rsidR="00081FD2" w:rsidRPr="00143149" w:rsidRDefault="00081FD2" w:rsidP="00081FD2">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4925"/>
        <w:gridCol w:w="1713"/>
        <w:gridCol w:w="1471"/>
        <w:gridCol w:w="1517"/>
      </w:tblGrid>
      <w:tr w:rsidR="00081FD2" w:rsidRPr="00143149">
        <w:tc>
          <w:tcPr>
            <w:tcW w:w="828" w:type="dxa"/>
            <w:vAlign w:val="center"/>
          </w:tcPr>
          <w:p w:rsidR="00081FD2" w:rsidRPr="00143149" w:rsidRDefault="00081FD2" w:rsidP="00E35C6E">
            <w:pPr>
              <w:jc w:val="center"/>
              <w:rPr>
                <w:sz w:val="28"/>
                <w:szCs w:val="28"/>
              </w:rPr>
            </w:pPr>
            <w:r w:rsidRPr="00143149">
              <w:rPr>
                <w:sz w:val="28"/>
                <w:szCs w:val="28"/>
              </w:rPr>
              <w:t>№</w:t>
            </w:r>
          </w:p>
        </w:tc>
        <w:tc>
          <w:tcPr>
            <w:tcW w:w="5220" w:type="dxa"/>
            <w:vAlign w:val="center"/>
          </w:tcPr>
          <w:p w:rsidR="00081FD2" w:rsidRPr="00143149" w:rsidRDefault="00081FD2" w:rsidP="00E35C6E">
            <w:pPr>
              <w:jc w:val="center"/>
              <w:rPr>
                <w:sz w:val="28"/>
                <w:szCs w:val="28"/>
              </w:rPr>
            </w:pPr>
            <w:r w:rsidRPr="00143149">
              <w:rPr>
                <w:sz w:val="28"/>
                <w:szCs w:val="28"/>
              </w:rPr>
              <w:t>Название</w:t>
            </w:r>
          </w:p>
        </w:tc>
        <w:tc>
          <w:tcPr>
            <w:tcW w:w="1499" w:type="dxa"/>
            <w:vAlign w:val="center"/>
          </w:tcPr>
          <w:p w:rsidR="00081FD2" w:rsidRPr="00143149" w:rsidRDefault="00081FD2" w:rsidP="00E35C6E">
            <w:pPr>
              <w:jc w:val="center"/>
              <w:rPr>
                <w:sz w:val="28"/>
                <w:szCs w:val="28"/>
              </w:rPr>
            </w:pPr>
            <w:r w:rsidRPr="00143149">
              <w:rPr>
                <w:sz w:val="28"/>
                <w:szCs w:val="28"/>
              </w:rPr>
              <w:t>Условное обозначение</w:t>
            </w:r>
          </w:p>
        </w:tc>
        <w:tc>
          <w:tcPr>
            <w:tcW w:w="1292" w:type="dxa"/>
            <w:vAlign w:val="center"/>
          </w:tcPr>
          <w:p w:rsidR="00081FD2" w:rsidRPr="00143149" w:rsidRDefault="00081FD2" w:rsidP="00E35C6E">
            <w:pPr>
              <w:jc w:val="center"/>
              <w:rPr>
                <w:sz w:val="28"/>
                <w:szCs w:val="28"/>
              </w:rPr>
            </w:pPr>
            <w:r w:rsidRPr="00143149">
              <w:rPr>
                <w:sz w:val="28"/>
                <w:szCs w:val="28"/>
              </w:rPr>
              <w:t>Единица измерения</w:t>
            </w:r>
          </w:p>
        </w:tc>
        <w:tc>
          <w:tcPr>
            <w:tcW w:w="1331" w:type="dxa"/>
            <w:vAlign w:val="center"/>
          </w:tcPr>
          <w:p w:rsidR="00081FD2" w:rsidRPr="00143149" w:rsidRDefault="00081FD2" w:rsidP="00E35C6E">
            <w:pPr>
              <w:jc w:val="center"/>
              <w:rPr>
                <w:sz w:val="28"/>
                <w:szCs w:val="28"/>
              </w:rPr>
            </w:pPr>
            <w:r w:rsidRPr="00143149">
              <w:rPr>
                <w:sz w:val="28"/>
                <w:szCs w:val="28"/>
              </w:rPr>
              <w:t>Значение показателя</w:t>
            </w:r>
          </w:p>
        </w:tc>
      </w:tr>
      <w:tr w:rsidR="00081FD2" w:rsidRPr="00143149">
        <w:trPr>
          <w:trHeight w:val="77"/>
        </w:trPr>
        <w:tc>
          <w:tcPr>
            <w:tcW w:w="828" w:type="dxa"/>
            <w:vAlign w:val="center"/>
          </w:tcPr>
          <w:p w:rsidR="00081FD2" w:rsidRPr="00143149" w:rsidRDefault="00081FD2" w:rsidP="00E35C6E">
            <w:pPr>
              <w:jc w:val="center"/>
              <w:rPr>
                <w:sz w:val="28"/>
                <w:szCs w:val="28"/>
              </w:rPr>
            </w:pPr>
            <w:r w:rsidRPr="00143149">
              <w:rPr>
                <w:sz w:val="28"/>
                <w:szCs w:val="28"/>
              </w:rPr>
              <w:t>1</w:t>
            </w:r>
          </w:p>
        </w:tc>
        <w:tc>
          <w:tcPr>
            <w:tcW w:w="5220" w:type="dxa"/>
            <w:vAlign w:val="center"/>
          </w:tcPr>
          <w:p w:rsidR="00081FD2" w:rsidRPr="00143149" w:rsidRDefault="00081FD2" w:rsidP="00E35C6E">
            <w:pPr>
              <w:rPr>
                <w:sz w:val="28"/>
                <w:szCs w:val="28"/>
              </w:rPr>
            </w:pPr>
          </w:p>
          <w:p w:rsidR="00081FD2" w:rsidRPr="00143149" w:rsidRDefault="00081FD2" w:rsidP="00E35C6E">
            <w:pPr>
              <w:rPr>
                <w:sz w:val="28"/>
                <w:szCs w:val="28"/>
              </w:rPr>
            </w:pPr>
            <w:r w:rsidRPr="00143149">
              <w:rPr>
                <w:sz w:val="28"/>
                <w:szCs w:val="28"/>
              </w:rPr>
              <w:t>Объем информации</w:t>
            </w:r>
          </w:p>
          <w:p w:rsidR="00081FD2" w:rsidRPr="00143149" w:rsidRDefault="00081FD2" w:rsidP="00E35C6E">
            <w:pPr>
              <w:rPr>
                <w:sz w:val="28"/>
                <w:szCs w:val="28"/>
              </w:rPr>
            </w:pPr>
          </w:p>
        </w:tc>
        <w:tc>
          <w:tcPr>
            <w:tcW w:w="1499" w:type="dxa"/>
            <w:vAlign w:val="center"/>
          </w:tcPr>
          <w:p w:rsidR="00081FD2" w:rsidRPr="00143149" w:rsidRDefault="00081FD2" w:rsidP="00E35C6E">
            <w:pPr>
              <w:jc w:val="center"/>
              <w:rPr>
                <w:sz w:val="28"/>
                <w:szCs w:val="28"/>
              </w:rPr>
            </w:pPr>
            <w:r w:rsidRPr="00143149">
              <w:rPr>
                <w:sz w:val="28"/>
                <w:szCs w:val="28"/>
                <w:lang w:val="en-US"/>
              </w:rPr>
              <w:t>Q</w:t>
            </w:r>
          </w:p>
        </w:tc>
        <w:tc>
          <w:tcPr>
            <w:tcW w:w="1292" w:type="dxa"/>
            <w:vAlign w:val="center"/>
          </w:tcPr>
          <w:p w:rsidR="00081FD2" w:rsidRPr="00143149" w:rsidRDefault="00081FD2" w:rsidP="00E35C6E">
            <w:pPr>
              <w:jc w:val="center"/>
              <w:rPr>
                <w:sz w:val="28"/>
                <w:szCs w:val="28"/>
              </w:rPr>
            </w:pPr>
            <w:r w:rsidRPr="00143149">
              <w:rPr>
                <w:sz w:val="28"/>
                <w:szCs w:val="28"/>
              </w:rPr>
              <w:t>симв.</w:t>
            </w:r>
          </w:p>
        </w:tc>
        <w:tc>
          <w:tcPr>
            <w:tcW w:w="1331" w:type="dxa"/>
            <w:vAlign w:val="center"/>
          </w:tcPr>
          <w:p w:rsidR="00081FD2" w:rsidRPr="00143149" w:rsidRDefault="00081FD2" w:rsidP="00E35C6E">
            <w:pPr>
              <w:jc w:val="center"/>
              <w:rPr>
                <w:sz w:val="28"/>
                <w:szCs w:val="28"/>
              </w:rPr>
            </w:pPr>
            <w:r w:rsidRPr="00143149">
              <w:rPr>
                <w:sz w:val="28"/>
                <w:szCs w:val="28"/>
              </w:rPr>
              <w:t>86 х 10</w:t>
            </w:r>
            <w:r w:rsidRPr="00143149">
              <w:rPr>
                <w:sz w:val="28"/>
                <w:szCs w:val="28"/>
                <w:vertAlign w:val="superscript"/>
              </w:rPr>
              <w:t>6</w:t>
            </w:r>
          </w:p>
        </w:tc>
      </w:tr>
      <w:tr w:rsidR="00081FD2" w:rsidRPr="00143149">
        <w:trPr>
          <w:trHeight w:val="405"/>
        </w:trPr>
        <w:tc>
          <w:tcPr>
            <w:tcW w:w="828" w:type="dxa"/>
            <w:vAlign w:val="center"/>
          </w:tcPr>
          <w:p w:rsidR="00081FD2" w:rsidRPr="00143149" w:rsidRDefault="00081FD2" w:rsidP="00E35C6E">
            <w:pPr>
              <w:jc w:val="center"/>
              <w:rPr>
                <w:sz w:val="28"/>
                <w:szCs w:val="28"/>
              </w:rPr>
            </w:pPr>
            <w:r w:rsidRPr="00143149">
              <w:rPr>
                <w:sz w:val="28"/>
                <w:szCs w:val="28"/>
              </w:rPr>
              <w:t>2</w:t>
            </w:r>
          </w:p>
        </w:tc>
        <w:tc>
          <w:tcPr>
            <w:tcW w:w="5220" w:type="dxa"/>
            <w:vAlign w:val="center"/>
          </w:tcPr>
          <w:p w:rsidR="00081FD2" w:rsidRPr="00143149" w:rsidRDefault="00081FD2" w:rsidP="00E35C6E">
            <w:pPr>
              <w:rPr>
                <w:sz w:val="28"/>
                <w:szCs w:val="28"/>
              </w:rPr>
            </w:pPr>
            <w:r w:rsidRPr="00143149">
              <w:rPr>
                <w:sz w:val="28"/>
                <w:szCs w:val="28"/>
              </w:rPr>
              <w:t>Стоимость одного часа ручной обработки ин</w:t>
            </w:r>
            <w:r w:rsidRPr="00143149">
              <w:rPr>
                <w:sz w:val="28"/>
                <w:szCs w:val="28"/>
              </w:rPr>
              <w:softHyphen/>
              <w:t>формации*</w:t>
            </w:r>
          </w:p>
        </w:tc>
        <w:tc>
          <w:tcPr>
            <w:tcW w:w="1499" w:type="dxa"/>
            <w:vAlign w:val="center"/>
          </w:tcPr>
          <w:p w:rsidR="00081FD2" w:rsidRPr="00143149" w:rsidRDefault="00081FD2" w:rsidP="00E35C6E">
            <w:pPr>
              <w:jc w:val="center"/>
              <w:rPr>
                <w:sz w:val="28"/>
                <w:szCs w:val="28"/>
              </w:rPr>
            </w:pPr>
            <w:r w:rsidRPr="00143149">
              <w:rPr>
                <w:sz w:val="28"/>
                <w:szCs w:val="28"/>
              </w:rPr>
              <w:t>Ц</w:t>
            </w:r>
            <w:r w:rsidRPr="00143149">
              <w:rPr>
                <w:sz w:val="28"/>
                <w:szCs w:val="28"/>
                <w:vertAlign w:val="subscript"/>
              </w:rPr>
              <w:t>Р</w:t>
            </w:r>
          </w:p>
        </w:tc>
        <w:tc>
          <w:tcPr>
            <w:tcW w:w="1292" w:type="dxa"/>
            <w:vAlign w:val="center"/>
          </w:tcPr>
          <w:p w:rsidR="00081FD2" w:rsidRPr="00143149" w:rsidRDefault="00081FD2" w:rsidP="00E35C6E">
            <w:pPr>
              <w:jc w:val="center"/>
              <w:rPr>
                <w:sz w:val="28"/>
                <w:szCs w:val="28"/>
              </w:rPr>
            </w:pPr>
            <w:r w:rsidRPr="00143149">
              <w:rPr>
                <w:sz w:val="28"/>
                <w:szCs w:val="28"/>
              </w:rPr>
              <w:t>грн.</w:t>
            </w:r>
          </w:p>
        </w:tc>
        <w:tc>
          <w:tcPr>
            <w:tcW w:w="1331" w:type="dxa"/>
            <w:vAlign w:val="center"/>
          </w:tcPr>
          <w:p w:rsidR="00081FD2" w:rsidRPr="00143149" w:rsidRDefault="00081FD2" w:rsidP="00E35C6E">
            <w:pPr>
              <w:jc w:val="center"/>
              <w:rPr>
                <w:sz w:val="28"/>
                <w:szCs w:val="28"/>
              </w:rPr>
            </w:pPr>
            <w:r w:rsidRPr="00143149">
              <w:rPr>
                <w:sz w:val="28"/>
                <w:szCs w:val="28"/>
              </w:rPr>
              <w:t>0,72</w:t>
            </w:r>
          </w:p>
        </w:tc>
      </w:tr>
      <w:tr w:rsidR="00081FD2" w:rsidRPr="00143149">
        <w:trPr>
          <w:trHeight w:val="77"/>
        </w:trPr>
        <w:tc>
          <w:tcPr>
            <w:tcW w:w="828" w:type="dxa"/>
            <w:vAlign w:val="center"/>
          </w:tcPr>
          <w:p w:rsidR="00081FD2" w:rsidRPr="00143149" w:rsidRDefault="00081FD2" w:rsidP="00E35C6E">
            <w:pPr>
              <w:jc w:val="center"/>
              <w:rPr>
                <w:sz w:val="28"/>
                <w:szCs w:val="28"/>
              </w:rPr>
            </w:pPr>
            <w:r w:rsidRPr="00143149">
              <w:rPr>
                <w:sz w:val="28"/>
                <w:szCs w:val="28"/>
              </w:rPr>
              <w:t>3</w:t>
            </w:r>
          </w:p>
        </w:tc>
        <w:tc>
          <w:tcPr>
            <w:tcW w:w="5220" w:type="dxa"/>
            <w:vAlign w:val="center"/>
          </w:tcPr>
          <w:p w:rsidR="00081FD2" w:rsidRPr="00143149" w:rsidRDefault="00081FD2" w:rsidP="00E35C6E">
            <w:pPr>
              <w:rPr>
                <w:sz w:val="28"/>
                <w:szCs w:val="28"/>
              </w:rPr>
            </w:pPr>
            <w:r w:rsidRPr="00143149">
              <w:rPr>
                <w:sz w:val="28"/>
                <w:szCs w:val="28"/>
              </w:rPr>
              <w:t>Компьютерное время обработки информации**</w:t>
            </w:r>
          </w:p>
        </w:tc>
        <w:tc>
          <w:tcPr>
            <w:tcW w:w="1499" w:type="dxa"/>
            <w:vAlign w:val="center"/>
          </w:tcPr>
          <w:p w:rsidR="00081FD2" w:rsidRPr="00143149" w:rsidRDefault="00081FD2" w:rsidP="00E35C6E">
            <w:pPr>
              <w:jc w:val="center"/>
              <w:rPr>
                <w:sz w:val="28"/>
                <w:szCs w:val="28"/>
              </w:rPr>
            </w:pPr>
            <w:r w:rsidRPr="00143149">
              <w:rPr>
                <w:sz w:val="28"/>
                <w:szCs w:val="28"/>
              </w:rPr>
              <w:t>Т</w:t>
            </w:r>
            <w:r w:rsidRPr="00143149">
              <w:rPr>
                <w:sz w:val="28"/>
                <w:szCs w:val="28"/>
                <w:vertAlign w:val="subscript"/>
              </w:rPr>
              <w:t>М</w:t>
            </w:r>
          </w:p>
        </w:tc>
        <w:tc>
          <w:tcPr>
            <w:tcW w:w="1292" w:type="dxa"/>
            <w:vAlign w:val="center"/>
          </w:tcPr>
          <w:p w:rsidR="00081FD2" w:rsidRPr="00143149" w:rsidRDefault="00081FD2" w:rsidP="00E35C6E">
            <w:pPr>
              <w:jc w:val="center"/>
              <w:rPr>
                <w:sz w:val="28"/>
                <w:szCs w:val="28"/>
              </w:rPr>
            </w:pPr>
            <w:r w:rsidRPr="00143149">
              <w:rPr>
                <w:sz w:val="28"/>
                <w:szCs w:val="28"/>
              </w:rPr>
              <w:t>час</w:t>
            </w:r>
          </w:p>
        </w:tc>
        <w:tc>
          <w:tcPr>
            <w:tcW w:w="1331" w:type="dxa"/>
            <w:vAlign w:val="center"/>
          </w:tcPr>
          <w:p w:rsidR="00081FD2" w:rsidRPr="00143149" w:rsidRDefault="00081FD2" w:rsidP="00E35C6E">
            <w:pPr>
              <w:jc w:val="center"/>
              <w:rPr>
                <w:sz w:val="28"/>
                <w:szCs w:val="28"/>
              </w:rPr>
            </w:pPr>
            <w:r w:rsidRPr="00143149">
              <w:rPr>
                <w:sz w:val="28"/>
                <w:szCs w:val="28"/>
              </w:rPr>
              <w:t>650</w:t>
            </w:r>
          </w:p>
        </w:tc>
      </w:tr>
      <w:tr w:rsidR="00081FD2" w:rsidRPr="00143149">
        <w:trPr>
          <w:trHeight w:val="77"/>
        </w:trPr>
        <w:tc>
          <w:tcPr>
            <w:tcW w:w="828" w:type="dxa"/>
            <w:vAlign w:val="center"/>
          </w:tcPr>
          <w:p w:rsidR="00081FD2" w:rsidRPr="00143149" w:rsidRDefault="00081FD2" w:rsidP="00E35C6E">
            <w:pPr>
              <w:jc w:val="center"/>
              <w:rPr>
                <w:sz w:val="28"/>
                <w:szCs w:val="28"/>
              </w:rPr>
            </w:pPr>
            <w:r w:rsidRPr="00143149">
              <w:rPr>
                <w:sz w:val="28"/>
                <w:szCs w:val="28"/>
              </w:rPr>
              <w:t>4</w:t>
            </w:r>
          </w:p>
        </w:tc>
        <w:tc>
          <w:tcPr>
            <w:tcW w:w="5220" w:type="dxa"/>
            <w:vAlign w:val="center"/>
          </w:tcPr>
          <w:p w:rsidR="00081FD2" w:rsidRPr="00143149" w:rsidRDefault="00081FD2" w:rsidP="00E35C6E">
            <w:pPr>
              <w:rPr>
                <w:sz w:val="28"/>
                <w:szCs w:val="28"/>
              </w:rPr>
            </w:pPr>
            <w:r w:rsidRPr="00143149">
              <w:rPr>
                <w:sz w:val="28"/>
                <w:szCs w:val="28"/>
              </w:rPr>
              <w:t>Стоимость одного часа работы компьютера</w:t>
            </w:r>
          </w:p>
        </w:tc>
        <w:tc>
          <w:tcPr>
            <w:tcW w:w="1499" w:type="dxa"/>
            <w:vAlign w:val="center"/>
          </w:tcPr>
          <w:p w:rsidR="00081FD2" w:rsidRPr="00143149" w:rsidRDefault="00081FD2" w:rsidP="00E35C6E">
            <w:pPr>
              <w:jc w:val="center"/>
              <w:rPr>
                <w:sz w:val="28"/>
                <w:szCs w:val="28"/>
              </w:rPr>
            </w:pPr>
            <w:r w:rsidRPr="00143149">
              <w:rPr>
                <w:sz w:val="28"/>
                <w:szCs w:val="28"/>
              </w:rPr>
              <w:t>Ц</w:t>
            </w:r>
            <w:r w:rsidRPr="00143149">
              <w:rPr>
                <w:sz w:val="28"/>
                <w:szCs w:val="28"/>
                <w:vertAlign w:val="subscript"/>
              </w:rPr>
              <w:t>М</w:t>
            </w:r>
          </w:p>
        </w:tc>
        <w:tc>
          <w:tcPr>
            <w:tcW w:w="1292" w:type="dxa"/>
            <w:vAlign w:val="center"/>
          </w:tcPr>
          <w:p w:rsidR="00081FD2" w:rsidRPr="00143149" w:rsidRDefault="00081FD2" w:rsidP="00E35C6E">
            <w:pPr>
              <w:jc w:val="center"/>
              <w:rPr>
                <w:sz w:val="28"/>
                <w:szCs w:val="28"/>
              </w:rPr>
            </w:pPr>
            <w:r w:rsidRPr="00143149">
              <w:rPr>
                <w:sz w:val="28"/>
                <w:szCs w:val="28"/>
              </w:rPr>
              <w:t>грн</w:t>
            </w:r>
          </w:p>
        </w:tc>
        <w:tc>
          <w:tcPr>
            <w:tcW w:w="1331" w:type="dxa"/>
            <w:vAlign w:val="center"/>
          </w:tcPr>
          <w:p w:rsidR="00081FD2" w:rsidRPr="00143149" w:rsidRDefault="00081FD2" w:rsidP="00E35C6E">
            <w:pPr>
              <w:jc w:val="center"/>
              <w:rPr>
                <w:sz w:val="28"/>
                <w:szCs w:val="28"/>
              </w:rPr>
            </w:pPr>
            <w:r w:rsidRPr="00143149">
              <w:rPr>
                <w:sz w:val="28"/>
                <w:szCs w:val="28"/>
              </w:rPr>
              <w:t>10</w:t>
            </w:r>
          </w:p>
        </w:tc>
      </w:tr>
      <w:tr w:rsidR="00081FD2" w:rsidRPr="00143149">
        <w:trPr>
          <w:trHeight w:val="312"/>
        </w:trPr>
        <w:tc>
          <w:tcPr>
            <w:tcW w:w="828" w:type="dxa"/>
            <w:vAlign w:val="center"/>
          </w:tcPr>
          <w:p w:rsidR="00081FD2" w:rsidRPr="00143149" w:rsidRDefault="00081FD2" w:rsidP="00E35C6E">
            <w:pPr>
              <w:jc w:val="center"/>
              <w:rPr>
                <w:sz w:val="28"/>
                <w:szCs w:val="28"/>
              </w:rPr>
            </w:pPr>
            <w:r w:rsidRPr="00143149">
              <w:rPr>
                <w:sz w:val="28"/>
                <w:szCs w:val="28"/>
              </w:rPr>
              <w:t>5</w:t>
            </w:r>
          </w:p>
        </w:tc>
        <w:tc>
          <w:tcPr>
            <w:tcW w:w="5220" w:type="dxa"/>
            <w:vAlign w:val="center"/>
          </w:tcPr>
          <w:p w:rsidR="00081FD2" w:rsidRPr="00143149" w:rsidRDefault="00081FD2" w:rsidP="00E35C6E">
            <w:pPr>
              <w:rPr>
                <w:sz w:val="28"/>
                <w:szCs w:val="28"/>
              </w:rPr>
            </w:pPr>
            <w:r w:rsidRPr="00143149">
              <w:rPr>
                <w:sz w:val="28"/>
                <w:szCs w:val="28"/>
              </w:rPr>
              <w:t>Норма выработки, утвержденная органами го</w:t>
            </w:r>
            <w:r w:rsidRPr="00143149">
              <w:rPr>
                <w:sz w:val="28"/>
                <w:szCs w:val="28"/>
              </w:rPr>
              <w:softHyphen/>
              <w:t>сударственной статистики</w:t>
            </w:r>
          </w:p>
        </w:tc>
        <w:tc>
          <w:tcPr>
            <w:tcW w:w="1499" w:type="dxa"/>
            <w:vAlign w:val="center"/>
          </w:tcPr>
          <w:p w:rsidR="00081FD2" w:rsidRPr="00143149" w:rsidRDefault="00081FD2" w:rsidP="00E35C6E">
            <w:pPr>
              <w:jc w:val="center"/>
              <w:rPr>
                <w:sz w:val="28"/>
                <w:szCs w:val="28"/>
              </w:rPr>
            </w:pPr>
            <w:r w:rsidRPr="00143149">
              <w:rPr>
                <w:sz w:val="28"/>
                <w:szCs w:val="28"/>
              </w:rPr>
              <w:t>Н</w:t>
            </w:r>
            <w:r w:rsidRPr="00143149">
              <w:rPr>
                <w:sz w:val="28"/>
                <w:szCs w:val="28"/>
                <w:vertAlign w:val="subscript"/>
              </w:rPr>
              <w:t>В</w:t>
            </w:r>
          </w:p>
        </w:tc>
        <w:tc>
          <w:tcPr>
            <w:tcW w:w="1292" w:type="dxa"/>
            <w:vAlign w:val="center"/>
          </w:tcPr>
          <w:p w:rsidR="00081FD2" w:rsidRPr="00143149" w:rsidRDefault="00081FD2" w:rsidP="00E35C6E">
            <w:pPr>
              <w:jc w:val="center"/>
              <w:rPr>
                <w:sz w:val="28"/>
                <w:szCs w:val="28"/>
              </w:rPr>
            </w:pPr>
            <w:r w:rsidRPr="00143149">
              <w:rPr>
                <w:sz w:val="28"/>
                <w:szCs w:val="28"/>
              </w:rPr>
              <w:t>симв/час</w:t>
            </w:r>
          </w:p>
        </w:tc>
        <w:tc>
          <w:tcPr>
            <w:tcW w:w="1331" w:type="dxa"/>
            <w:vAlign w:val="center"/>
          </w:tcPr>
          <w:p w:rsidR="00081FD2" w:rsidRPr="00143149" w:rsidRDefault="00081FD2" w:rsidP="00E35C6E">
            <w:pPr>
              <w:jc w:val="center"/>
              <w:rPr>
                <w:sz w:val="28"/>
                <w:szCs w:val="28"/>
              </w:rPr>
            </w:pPr>
            <w:r w:rsidRPr="00143149">
              <w:rPr>
                <w:sz w:val="28"/>
                <w:szCs w:val="28"/>
              </w:rPr>
              <w:t>300</w:t>
            </w:r>
          </w:p>
        </w:tc>
      </w:tr>
      <w:tr w:rsidR="00081FD2" w:rsidRPr="00143149">
        <w:trPr>
          <w:trHeight w:val="357"/>
        </w:trPr>
        <w:tc>
          <w:tcPr>
            <w:tcW w:w="828" w:type="dxa"/>
            <w:vAlign w:val="center"/>
          </w:tcPr>
          <w:p w:rsidR="00081FD2" w:rsidRPr="00143149" w:rsidRDefault="00081FD2" w:rsidP="00E35C6E">
            <w:pPr>
              <w:jc w:val="center"/>
              <w:rPr>
                <w:sz w:val="28"/>
                <w:szCs w:val="28"/>
              </w:rPr>
            </w:pPr>
            <w:r w:rsidRPr="00143149">
              <w:rPr>
                <w:sz w:val="28"/>
                <w:szCs w:val="28"/>
              </w:rPr>
              <w:t>6</w:t>
            </w:r>
          </w:p>
        </w:tc>
        <w:tc>
          <w:tcPr>
            <w:tcW w:w="5220" w:type="dxa"/>
            <w:vAlign w:val="center"/>
          </w:tcPr>
          <w:p w:rsidR="00081FD2" w:rsidRPr="00143149" w:rsidRDefault="00081FD2" w:rsidP="00E35C6E">
            <w:pPr>
              <w:rPr>
                <w:sz w:val="28"/>
                <w:szCs w:val="28"/>
              </w:rPr>
            </w:pPr>
            <w:r w:rsidRPr="00143149">
              <w:rPr>
                <w:sz w:val="28"/>
                <w:szCs w:val="28"/>
              </w:rPr>
              <w:t>Коэффициент, который учитывает дополни</w:t>
            </w:r>
            <w:r w:rsidRPr="00143149">
              <w:rPr>
                <w:sz w:val="28"/>
                <w:szCs w:val="28"/>
              </w:rPr>
              <w:softHyphen/>
              <w:t>тельные затраты времени на логические опера</w:t>
            </w:r>
            <w:r w:rsidRPr="00143149">
              <w:rPr>
                <w:sz w:val="28"/>
                <w:szCs w:val="28"/>
              </w:rPr>
              <w:softHyphen/>
              <w:t>ции при ручной обработке</w:t>
            </w:r>
          </w:p>
        </w:tc>
        <w:tc>
          <w:tcPr>
            <w:tcW w:w="1499" w:type="dxa"/>
            <w:vAlign w:val="center"/>
          </w:tcPr>
          <w:p w:rsidR="00081FD2" w:rsidRPr="00143149" w:rsidRDefault="00081FD2" w:rsidP="00E35C6E">
            <w:pPr>
              <w:jc w:val="center"/>
              <w:rPr>
                <w:sz w:val="28"/>
                <w:szCs w:val="28"/>
              </w:rPr>
            </w:pPr>
            <w:r w:rsidRPr="00143149">
              <w:rPr>
                <w:sz w:val="28"/>
                <w:szCs w:val="28"/>
              </w:rPr>
              <w:t>К</w:t>
            </w:r>
            <w:r w:rsidRPr="00143149">
              <w:rPr>
                <w:sz w:val="28"/>
                <w:szCs w:val="28"/>
                <w:vertAlign w:val="subscript"/>
              </w:rPr>
              <w:t>Р</w:t>
            </w:r>
          </w:p>
        </w:tc>
        <w:tc>
          <w:tcPr>
            <w:tcW w:w="1292" w:type="dxa"/>
            <w:vAlign w:val="center"/>
          </w:tcPr>
          <w:p w:rsidR="00081FD2" w:rsidRPr="00143149" w:rsidRDefault="00081FD2" w:rsidP="00E35C6E">
            <w:pPr>
              <w:jc w:val="center"/>
              <w:rPr>
                <w:sz w:val="28"/>
                <w:szCs w:val="28"/>
              </w:rPr>
            </w:pPr>
          </w:p>
        </w:tc>
        <w:tc>
          <w:tcPr>
            <w:tcW w:w="1331" w:type="dxa"/>
            <w:vAlign w:val="center"/>
          </w:tcPr>
          <w:p w:rsidR="00081FD2" w:rsidRPr="00143149" w:rsidRDefault="00081FD2" w:rsidP="00E35C6E">
            <w:pPr>
              <w:jc w:val="center"/>
              <w:rPr>
                <w:sz w:val="28"/>
                <w:szCs w:val="28"/>
              </w:rPr>
            </w:pPr>
            <w:r w:rsidRPr="00143149">
              <w:rPr>
                <w:sz w:val="28"/>
                <w:szCs w:val="28"/>
              </w:rPr>
              <w:t>2,0</w:t>
            </w:r>
          </w:p>
        </w:tc>
      </w:tr>
    </w:tbl>
    <w:p w:rsidR="00081FD2" w:rsidRPr="00143149" w:rsidRDefault="00081FD2" w:rsidP="00081FD2">
      <w:pPr>
        <w:rPr>
          <w:sz w:val="28"/>
          <w:szCs w:val="28"/>
          <w:lang w:val="en-US"/>
        </w:rPr>
      </w:pPr>
    </w:p>
    <w:p w:rsidR="00081FD2" w:rsidRPr="00143149" w:rsidRDefault="00081FD2" w:rsidP="00081FD2">
      <w:pPr>
        <w:rPr>
          <w:sz w:val="28"/>
          <w:szCs w:val="28"/>
        </w:rPr>
      </w:pPr>
    </w:p>
    <w:p w:rsidR="00081FD2" w:rsidRPr="00143149" w:rsidRDefault="00081FD2" w:rsidP="00081FD2">
      <w:pPr>
        <w:rPr>
          <w:sz w:val="28"/>
          <w:szCs w:val="28"/>
        </w:rPr>
      </w:pPr>
    </w:p>
    <w:p w:rsidR="00BB0ADB" w:rsidRPr="00143149" w:rsidRDefault="00BB0ADB" w:rsidP="00081FD2">
      <w:pPr>
        <w:rPr>
          <w:sz w:val="28"/>
          <w:szCs w:val="28"/>
        </w:rPr>
      </w:pPr>
    </w:p>
    <w:p w:rsidR="00BB0ADB" w:rsidRPr="00143149" w:rsidRDefault="00BB0ADB" w:rsidP="00081FD2">
      <w:pPr>
        <w:rPr>
          <w:sz w:val="28"/>
          <w:szCs w:val="28"/>
        </w:rPr>
      </w:pPr>
    </w:p>
    <w:p w:rsidR="00BB0ADB" w:rsidRPr="00143149" w:rsidRDefault="00BB0ADB" w:rsidP="00081FD2">
      <w:pPr>
        <w:rPr>
          <w:sz w:val="28"/>
          <w:szCs w:val="28"/>
        </w:rPr>
      </w:pPr>
    </w:p>
    <w:p w:rsidR="00081FD2" w:rsidRPr="00143149" w:rsidRDefault="00081FD2" w:rsidP="00081FD2">
      <w:pPr>
        <w:rPr>
          <w:sz w:val="28"/>
          <w:szCs w:val="28"/>
        </w:rPr>
      </w:pPr>
    </w:p>
    <w:p w:rsidR="00081FD2" w:rsidRPr="00143149" w:rsidRDefault="00081FD2" w:rsidP="00081FD2">
      <w:pPr>
        <w:rPr>
          <w:sz w:val="28"/>
          <w:szCs w:val="28"/>
        </w:rPr>
      </w:pPr>
    </w:p>
    <w:p w:rsidR="00081FD2" w:rsidRPr="00143149" w:rsidRDefault="00081FD2" w:rsidP="00081FD2">
      <w:pPr>
        <w:rPr>
          <w:sz w:val="28"/>
          <w:szCs w:val="28"/>
        </w:rPr>
      </w:pPr>
    </w:p>
    <w:p w:rsidR="00081FD2" w:rsidRPr="00143149" w:rsidRDefault="00081FD2" w:rsidP="00081FD2">
      <w:pPr>
        <w:rPr>
          <w:sz w:val="28"/>
          <w:szCs w:val="28"/>
        </w:rPr>
      </w:pPr>
    </w:p>
    <w:p w:rsidR="00081FD2" w:rsidRPr="00143149" w:rsidRDefault="00081FD2" w:rsidP="00081FD2">
      <w:pPr>
        <w:rPr>
          <w:sz w:val="28"/>
          <w:szCs w:val="28"/>
        </w:rPr>
      </w:pPr>
    </w:p>
    <w:p w:rsidR="00081FD2" w:rsidRPr="00143149" w:rsidRDefault="00081FD2" w:rsidP="00081FD2">
      <w:pPr>
        <w:rPr>
          <w:sz w:val="28"/>
          <w:szCs w:val="28"/>
        </w:rPr>
      </w:pPr>
    </w:p>
    <w:p w:rsidR="00081FD2" w:rsidRPr="00143149" w:rsidRDefault="00081FD2" w:rsidP="00081FD2">
      <w:pPr>
        <w:rPr>
          <w:sz w:val="28"/>
          <w:szCs w:val="28"/>
        </w:rPr>
      </w:pPr>
    </w:p>
    <w:p w:rsidR="00081FD2" w:rsidRPr="00143149" w:rsidRDefault="00081FD2" w:rsidP="00081FD2">
      <w:pPr>
        <w:rPr>
          <w:sz w:val="28"/>
          <w:szCs w:val="28"/>
        </w:rPr>
      </w:pPr>
      <w:r w:rsidRPr="00143149">
        <w:rPr>
          <w:sz w:val="28"/>
          <w:szCs w:val="28"/>
        </w:rPr>
        <w:t>Таблица 4.2</w:t>
      </w:r>
    </w:p>
    <w:p w:rsidR="00081FD2" w:rsidRPr="00143149" w:rsidRDefault="00081FD2" w:rsidP="00081FD2">
      <w:pPr>
        <w:jc w:val="center"/>
        <w:rPr>
          <w:b/>
          <w:sz w:val="28"/>
          <w:szCs w:val="28"/>
        </w:rPr>
      </w:pPr>
      <w:r w:rsidRPr="00143149">
        <w:rPr>
          <w:b/>
          <w:sz w:val="28"/>
          <w:szCs w:val="28"/>
        </w:rPr>
        <w:t>Показатели, которые характеризуют результаты разработки и внедрения АИС</w:t>
      </w:r>
    </w:p>
    <w:p w:rsidR="00081FD2" w:rsidRPr="00143149" w:rsidRDefault="00081FD2" w:rsidP="00081FD2">
      <w:pPr>
        <w:jc w:val="center"/>
        <w:rPr>
          <w:b/>
          <w:sz w:val="28"/>
          <w:szCs w:val="28"/>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240"/>
        <w:gridCol w:w="1080"/>
        <w:gridCol w:w="1080"/>
        <w:gridCol w:w="1080"/>
        <w:gridCol w:w="1080"/>
      </w:tblGrid>
      <w:tr w:rsidR="00081FD2" w:rsidRPr="00143149">
        <w:trPr>
          <w:cantSplit/>
          <w:trHeight w:val="332"/>
        </w:trPr>
        <w:tc>
          <w:tcPr>
            <w:tcW w:w="648" w:type="dxa"/>
            <w:vMerge w:val="restart"/>
            <w:vAlign w:val="center"/>
          </w:tcPr>
          <w:p w:rsidR="00081FD2" w:rsidRPr="00143149" w:rsidRDefault="00081FD2" w:rsidP="00E35C6E">
            <w:pPr>
              <w:jc w:val="center"/>
              <w:rPr>
                <w:sz w:val="28"/>
                <w:szCs w:val="28"/>
              </w:rPr>
            </w:pPr>
            <w:r w:rsidRPr="00143149">
              <w:rPr>
                <w:sz w:val="28"/>
                <w:szCs w:val="28"/>
              </w:rPr>
              <w:t>№</w:t>
            </w:r>
          </w:p>
        </w:tc>
        <w:tc>
          <w:tcPr>
            <w:tcW w:w="3240" w:type="dxa"/>
            <w:vMerge w:val="restart"/>
            <w:vAlign w:val="center"/>
          </w:tcPr>
          <w:p w:rsidR="00081FD2" w:rsidRPr="00143149" w:rsidRDefault="00081FD2" w:rsidP="00E35C6E">
            <w:pPr>
              <w:jc w:val="center"/>
              <w:rPr>
                <w:sz w:val="28"/>
                <w:szCs w:val="28"/>
              </w:rPr>
            </w:pPr>
            <w:r w:rsidRPr="00143149">
              <w:rPr>
                <w:sz w:val="28"/>
                <w:szCs w:val="28"/>
              </w:rPr>
              <w:t>Название показателя</w:t>
            </w:r>
          </w:p>
        </w:tc>
        <w:tc>
          <w:tcPr>
            <w:tcW w:w="1080" w:type="dxa"/>
            <w:vMerge w:val="restart"/>
            <w:textDirection w:val="btLr"/>
            <w:vAlign w:val="center"/>
          </w:tcPr>
          <w:p w:rsidR="00081FD2" w:rsidRPr="00143149" w:rsidRDefault="00081FD2" w:rsidP="00E35C6E">
            <w:pPr>
              <w:ind w:right="-113"/>
              <w:rPr>
                <w:sz w:val="28"/>
                <w:szCs w:val="28"/>
              </w:rPr>
            </w:pPr>
            <w:r w:rsidRPr="00143149">
              <w:rPr>
                <w:sz w:val="28"/>
                <w:szCs w:val="28"/>
              </w:rPr>
              <w:t>Условное обозначение</w:t>
            </w:r>
          </w:p>
        </w:tc>
        <w:tc>
          <w:tcPr>
            <w:tcW w:w="1080" w:type="dxa"/>
            <w:vMerge w:val="restart"/>
            <w:textDirection w:val="btLr"/>
            <w:vAlign w:val="center"/>
          </w:tcPr>
          <w:p w:rsidR="00081FD2" w:rsidRPr="00143149" w:rsidRDefault="00081FD2" w:rsidP="00E35C6E">
            <w:pPr>
              <w:ind w:right="-113"/>
              <w:rPr>
                <w:sz w:val="28"/>
                <w:szCs w:val="28"/>
              </w:rPr>
            </w:pPr>
            <w:r w:rsidRPr="00143149">
              <w:rPr>
                <w:sz w:val="28"/>
                <w:szCs w:val="28"/>
              </w:rPr>
              <w:t>Единица измерения</w:t>
            </w:r>
          </w:p>
        </w:tc>
        <w:tc>
          <w:tcPr>
            <w:tcW w:w="2160" w:type="dxa"/>
            <w:gridSpan w:val="2"/>
            <w:shd w:val="clear" w:color="auto" w:fill="auto"/>
          </w:tcPr>
          <w:p w:rsidR="00081FD2" w:rsidRPr="00143149" w:rsidRDefault="00081FD2" w:rsidP="00E35C6E">
            <w:pPr>
              <w:jc w:val="center"/>
              <w:rPr>
                <w:sz w:val="28"/>
                <w:szCs w:val="28"/>
              </w:rPr>
            </w:pPr>
            <w:r w:rsidRPr="00143149">
              <w:rPr>
                <w:sz w:val="28"/>
                <w:szCs w:val="28"/>
              </w:rPr>
              <w:t>Значение</w:t>
            </w:r>
          </w:p>
        </w:tc>
      </w:tr>
      <w:tr w:rsidR="00081FD2" w:rsidRPr="00143149">
        <w:tc>
          <w:tcPr>
            <w:tcW w:w="648" w:type="dxa"/>
            <w:vMerge/>
          </w:tcPr>
          <w:p w:rsidR="00081FD2" w:rsidRPr="00143149" w:rsidRDefault="00081FD2" w:rsidP="00E35C6E">
            <w:pPr>
              <w:jc w:val="both"/>
              <w:rPr>
                <w:sz w:val="28"/>
                <w:szCs w:val="28"/>
              </w:rPr>
            </w:pPr>
          </w:p>
        </w:tc>
        <w:tc>
          <w:tcPr>
            <w:tcW w:w="3240" w:type="dxa"/>
            <w:vMerge/>
          </w:tcPr>
          <w:p w:rsidR="00081FD2" w:rsidRPr="00143149" w:rsidRDefault="00081FD2" w:rsidP="00E35C6E">
            <w:pPr>
              <w:jc w:val="both"/>
              <w:rPr>
                <w:sz w:val="28"/>
                <w:szCs w:val="28"/>
              </w:rPr>
            </w:pPr>
          </w:p>
        </w:tc>
        <w:tc>
          <w:tcPr>
            <w:tcW w:w="1080" w:type="dxa"/>
            <w:vMerge/>
            <w:vAlign w:val="center"/>
          </w:tcPr>
          <w:p w:rsidR="00081FD2" w:rsidRPr="00143149" w:rsidRDefault="00081FD2" w:rsidP="00E35C6E">
            <w:pPr>
              <w:ind w:right="-113"/>
              <w:rPr>
                <w:sz w:val="28"/>
                <w:szCs w:val="28"/>
              </w:rPr>
            </w:pPr>
          </w:p>
        </w:tc>
        <w:tc>
          <w:tcPr>
            <w:tcW w:w="1080" w:type="dxa"/>
            <w:vMerge/>
            <w:vAlign w:val="center"/>
          </w:tcPr>
          <w:p w:rsidR="00081FD2" w:rsidRPr="00143149" w:rsidRDefault="00081FD2" w:rsidP="00E35C6E">
            <w:pPr>
              <w:ind w:right="-113"/>
              <w:rPr>
                <w:sz w:val="28"/>
                <w:szCs w:val="28"/>
              </w:rPr>
            </w:pPr>
          </w:p>
        </w:tc>
        <w:tc>
          <w:tcPr>
            <w:tcW w:w="2160" w:type="dxa"/>
            <w:gridSpan w:val="2"/>
            <w:vAlign w:val="center"/>
          </w:tcPr>
          <w:p w:rsidR="00081FD2" w:rsidRPr="00143149" w:rsidRDefault="00081FD2" w:rsidP="00BB0ADB">
            <w:pPr>
              <w:ind w:left="-57" w:right="-57"/>
              <w:jc w:val="center"/>
              <w:rPr>
                <w:sz w:val="28"/>
                <w:szCs w:val="28"/>
              </w:rPr>
            </w:pPr>
            <w:r w:rsidRPr="00143149">
              <w:rPr>
                <w:sz w:val="28"/>
                <w:szCs w:val="28"/>
              </w:rPr>
              <w:t xml:space="preserve">Вариант </w:t>
            </w:r>
            <w:r w:rsidR="00BB0ADB" w:rsidRPr="00143149">
              <w:rPr>
                <w:sz w:val="28"/>
                <w:szCs w:val="28"/>
              </w:rPr>
              <w:t>4</w:t>
            </w:r>
            <w:r w:rsidRPr="00143149">
              <w:rPr>
                <w:sz w:val="28"/>
                <w:szCs w:val="28"/>
              </w:rPr>
              <w:t>2</w:t>
            </w:r>
          </w:p>
        </w:tc>
      </w:tr>
      <w:tr w:rsidR="00081FD2" w:rsidRPr="00143149">
        <w:trPr>
          <w:cantSplit/>
          <w:trHeight w:val="1745"/>
        </w:trPr>
        <w:tc>
          <w:tcPr>
            <w:tcW w:w="648" w:type="dxa"/>
            <w:vMerge/>
          </w:tcPr>
          <w:p w:rsidR="00081FD2" w:rsidRPr="00143149" w:rsidRDefault="00081FD2" w:rsidP="00E35C6E">
            <w:pPr>
              <w:jc w:val="both"/>
              <w:rPr>
                <w:sz w:val="28"/>
                <w:szCs w:val="28"/>
              </w:rPr>
            </w:pPr>
          </w:p>
        </w:tc>
        <w:tc>
          <w:tcPr>
            <w:tcW w:w="3240" w:type="dxa"/>
            <w:vMerge/>
          </w:tcPr>
          <w:p w:rsidR="00081FD2" w:rsidRPr="00143149" w:rsidRDefault="00081FD2" w:rsidP="00E35C6E">
            <w:pPr>
              <w:jc w:val="both"/>
              <w:rPr>
                <w:sz w:val="28"/>
                <w:szCs w:val="28"/>
              </w:rPr>
            </w:pPr>
          </w:p>
        </w:tc>
        <w:tc>
          <w:tcPr>
            <w:tcW w:w="1080" w:type="dxa"/>
            <w:vMerge/>
            <w:vAlign w:val="center"/>
          </w:tcPr>
          <w:p w:rsidR="00081FD2" w:rsidRPr="00143149" w:rsidRDefault="00081FD2" w:rsidP="00E35C6E">
            <w:pPr>
              <w:ind w:right="-113"/>
              <w:rPr>
                <w:sz w:val="28"/>
                <w:szCs w:val="28"/>
              </w:rPr>
            </w:pPr>
          </w:p>
        </w:tc>
        <w:tc>
          <w:tcPr>
            <w:tcW w:w="1080" w:type="dxa"/>
            <w:vMerge/>
            <w:vAlign w:val="center"/>
          </w:tcPr>
          <w:p w:rsidR="00081FD2" w:rsidRPr="00143149" w:rsidRDefault="00081FD2" w:rsidP="00E35C6E">
            <w:pPr>
              <w:ind w:right="-113"/>
              <w:rPr>
                <w:sz w:val="28"/>
                <w:szCs w:val="28"/>
              </w:rPr>
            </w:pPr>
          </w:p>
        </w:tc>
        <w:tc>
          <w:tcPr>
            <w:tcW w:w="1080" w:type="dxa"/>
            <w:textDirection w:val="btLr"/>
            <w:vAlign w:val="center"/>
          </w:tcPr>
          <w:p w:rsidR="00081FD2" w:rsidRPr="00143149" w:rsidRDefault="00081FD2" w:rsidP="00E35C6E">
            <w:pPr>
              <w:ind w:right="-113"/>
              <w:rPr>
                <w:sz w:val="28"/>
                <w:szCs w:val="28"/>
              </w:rPr>
            </w:pPr>
            <w:r w:rsidRPr="00143149">
              <w:rPr>
                <w:sz w:val="28"/>
                <w:szCs w:val="28"/>
              </w:rPr>
              <w:t>До внедрения</w:t>
            </w:r>
          </w:p>
        </w:tc>
        <w:tc>
          <w:tcPr>
            <w:tcW w:w="1080" w:type="dxa"/>
            <w:textDirection w:val="btLr"/>
            <w:vAlign w:val="center"/>
          </w:tcPr>
          <w:p w:rsidR="00081FD2" w:rsidRPr="00143149" w:rsidRDefault="00081FD2" w:rsidP="00E35C6E">
            <w:pPr>
              <w:ind w:right="113"/>
              <w:rPr>
                <w:sz w:val="28"/>
                <w:szCs w:val="28"/>
              </w:rPr>
            </w:pPr>
            <w:r w:rsidRPr="00143149">
              <w:rPr>
                <w:sz w:val="28"/>
                <w:szCs w:val="28"/>
              </w:rPr>
              <w:t>После внедрения</w:t>
            </w:r>
          </w:p>
        </w:tc>
      </w:tr>
      <w:tr w:rsidR="00081FD2" w:rsidRPr="00143149">
        <w:tc>
          <w:tcPr>
            <w:tcW w:w="648" w:type="dxa"/>
          </w:tcPr>
          <w:p w:rsidR="00081FD2" w:rsidRPr="00143149" w:rsidRDefault="00081FD2" w:rsidP="00E35C6E">
            <w:pPr>
              <w:jc w:val="both"/>
              <w:rPr>
                <w:sz w:val="28"/>
                <w:szCs w:val="28"/>
              </w:rPr>
            </w:pPr>
            <w:r w:rsidRPr="00143149">
              <w:rPr>
                <w:sz w:val="28"/>
                <w:szCs w:val="28"/>
              </w:rPr>
              <w:t>1</w:t>
            </w:r>
          </w:p>
        </w:tc>
        <w:tc>
          <w:tcPr>
            <w:tcW w:w="3240" w:type="dxa"/>
            <w:vAlign w:val="center"/>
          </w:tcPr>
          <w:p w:rsidR="00081FD2" w:rsidRPr="00143149" w:rsidRDefault="00081FD2" w:rsidP="00E35C6E">
            <w:pPr>
              <w:ind w:left="-57" w:right="-57"/>
              <w:rPr>
                <w:sz w:val="28"/>
                <w:szCs w:val="28"/>
              </w:rPr>
            </w:pPr>
            <w:r w:rsidRPr="00143149">
              <w:rPr>
                <w:sz w:val="28"/>
                <w:szCs w:val="28"/>
              </w:rPr>
              <w:t>Товарооборот</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Т</w:t>
            </w:r>
            <w:r w:rsidRPr="00143149">
              <w:rPr>
                <w:sz w:val="28"/>
                <w:szCs w:val="28"/>
                <w:vertAlign w:val="subscript"/>
              </w:rPr>
              <w:t>1</w:t>
            </w:r>
            <w:r w:rsidRPr="00143149">
              <w:rPr>
                <w:sz w:val="28"/>
                <w:szCs w:val="28"/>
              </w:rPr>
              <w:t>,Т</w:t>
            </w:r>
            <w:r w:rsidRPr="00143149">
              <w:rPr>
                <w:sz w:val="28"/>
                <w:szCs w:val="28"/>
                <w:vertAlign w:val="subscript"/>
              </w:rPr>
              <w:t>2</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млн. грн</w:t>
            </w:r>
          </w:p>
        </w:tc>
        <w:tc>
          <w:tcPr>
            <w:tcW w:w="1080" w:type="dxa"/>
            <w:vAlign w:val="center"/>
          </w:tcPr>
          <w:p w:rsidR="00081FD2" w:rsidRPr="00143149" w:rsidRDefault="00BB0ADB" w:rsidP="00E35C6E">
            <w:pPr>
              <w:ind w:left="-113" w:right="-113"/>
              <w:jc w:val="center"/>
              <w:rPr>
                <w:sz w:val="28"/>
                <w:szCs w:val="28"/>
              </w:rPr>
            </w:pPr>
            <w:r w:rsidRPr="00143149">
              <w:rPr>
                <w:sz w:val="28"/>
                <w:szCs w:val="28"/>
              </w:rPr>
              <w:t>8</w:t>
            </w:r>
            <w:r w:rsidR="00081FD2" w:rsidRPr="00143149">
              <w:rPr>
                <w:sz w:val="28"/>
                <w:szCs w:val="28"/>
              </w:rPr>
              <w:t>95,2</w:t>
            </w:r>
          </w:p>
        </w:tc>
        <w:tc>
          <w:tcPr>
            <w:tcW w:w="1080" w:type="dxa"/>
            <w:vAlign w:val="center"/>
          </w:tcPr>
          <w:p w:rsidR="00081FD2" w:rsidRPr="00143149" w:rsidRDefault="00BB0ADB" w:rsidP="00E35C6E">
            <w:pPr>
              <w:ind w:left="-113" w:right="-113"/>
              <w:jc w:val="center"/>
              <w:rPr>
                <w:sz w:val="28"/>
                <w:szCs w:val="28"/>
              </w:rPr>
            </w:pPr>
            <w:r w:rsidRPr="00143149">
              <w:rPr>
                <w:sz w:val="28"/>
                <w:szCs w:val="28"/>
              </w:rPr>
              <w:t>9</w:t>
            </w:r>
            <w:r w:rsidR="00081FD2" w:rsidRPr="00143149">
              <w:rPr>
                <w:sz w:val="28"/>
                <w:szCs w:val="28"/>
              </w:rPr>
              <w:t>10</w:t>
            </w:r>
          </w:p>
        </w:tc>
      </w:tr>
      <w:tr w:rsidR="00081FD2" w:rsidRPr="00143149">
        <w:tc>
          <w:tcPr>
            <w:tcW w:w="648" w:type="dxa"/>
          </w:tcPr>
          <w:p w:rsidR="00081FD2" w:rsidRPr="00143149" w:rsidRDefault="00081FD2" w:rsidP="00E35C6E">
            <w:pPr>
              <w:jc w:val="both"/>
              <w:rPr>
                <w:sz w:val="28"/>
                <w:szCs w:val="28"/>
              </w:rPr>
            </w:pPr>
            <w:r w:rsidRPr="00143149">
              <w:rPr>
                <w:sz w:val="28"/>
                <w:szCs w:val="28"/>
              </w:rPr>
              <w:t>2</w:t>
            </w:r>
          </w:p>
        </w:tc>
        <w:tc>
          <w:tcPr>
            <w:tcW w:w="3240" w:type="dxa"/>
            <w:vAlign w:val="center"/>
          </w:tcPr>
          <w:p w:rsidR="00081FD2" w:rsidRPr="00143149" w:rsidRDefault="00081FD2" w:rsidP="00E35C6E">
            <w:pPr>
              <w:ind w:left="-57" w:right="-57"/>
              <w:rPr>
                <w:sz w:val="28"/>
                <w:szCs w:val="28"/>
              </w:rPr>
            </w:pPr>
            <w:r w:rsidRPr="00143149">
              <w:rPr>
                <w:sz w:val="28"/>
                <w:szCs w:val="28"/>
              </w:rPr>
              <w:t>Прибыль от реализации</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П</w:t>
            </w:r>
            <w:r w:rsidRPr="00143149">
              <w:rPr>
                <w:sz w:val="28"/>
                <w:szCs w:val="28"/>
                <w:vertAlign w:val="subscript"/>
              </w:rPr>
              <w:t>1</w:t>
            </w:r>
            <w:r w:rsidRPr="00143149">
              <w:rPr>
                <w:sz w:val="28"/>
                <w:szCs w:val="28"/>
              </w:rPr>
              <w:t>,П</w:t>
            </w:r>
            <w:r w:rsidRPr="00143149">
              <w:rPr>
                <w:sz w:val="28"/>
                <w:szCs w:val="28"/>
                <w:vertAlign w:val="subscript"/>
              </w:rPr>
              <w:t>2</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млн. грн</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4,7</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4,9</w:t>
            </w:r>
          </w:p>
        </w:tc>
      </w:tr>
      <w:tr w:rsidR="00081FD2" w:rsidRPr="00143149">
        <w:tc>
          <w:tcPr>
            <w:tcW w:w="648" w:type="dxa"/>
          </w:tcPr>
          <w:p w:rsidR="00081FD2" w:rsidRPr="00143149" w:rsidRDefault="00081FD2" w:rsidP="00E35C6E">
            <w:pPr>
              <w:jc w:val="both"/>
              <w:rPr>
                <w:sz w:val="28"/>
                <w:szCs w:val="28"/>
              </w:rPr>
            </w:pPr>
            <w:r w:rsidRPr="00143149">
              <w:rPr>
                <w:sz w:val="28"/>
                <w:szCs w:val="28"/>
              </w:rPr>
              <w:t>3</w:t>
            </w:r>
          </w:p>
        </w:tc>
        <w:tc>
          <w:tcPr>
            <w:tcW w:w="3240" w:type="dxa"/>
            <w:vAlign w:val="center"/>
          </w:tcPr>
          <w:p w:rsidR="00081FD2" w:rsidRPr="00143149" w:rsidRDefault="00081FD2" w:rsidP="00E35C6E">
            <w:pPr>
              <w:ind w:left="-57" w:right="-57"/>
              <w:rPr>
                <w:sz w:val="28"/>
                <w:szCs w:val="28"/>
              </w:rPr>
            </w:pPr>
            <w:r w:rsidRPr="00143149">
              <w:rPr>
                <w:sz w:val="28"/>
                <w:szCs w:val="28"/>
              </w:rPr>
              <w:t>Уровень расходов оборота</w:t>
            </w:r>
          </w:p>
        </w:tc>
        <w:tc>
          <w:tcPr>
            <w:tcW w:w="1080" w:type="dxa"/>
            <w:vAlign w:val="center"/>
          </w:tcPr>
          <w:p w:rsidR="00081FD2" w:rsidRPr="00143149" w:rsidRDefault="00081FD2" w:rsidP="00E35C6E">
            <w:pPr>
              <w:ind w:left="-113" w:right="-113"/>
              <w:jc w:val="center"/>
              <w:rPr>
                <w:sz w:val="28"/>
                <w:szCs w:val="28"/>
                <w:lang w:val="en-US"/>
              </w:rPr>
            </w:pPr>
            <w:r w:rsidRPr="00143149">
              <w:rPr>
                <w:sz w:val="28"/>
                <w:szCs w:val="28"/>
                <w:lang w:val="en-US"/>
              </w:rPr>
              <w:t>I</w:t>
            </w:r>
            <w:r w:rsidRPr="00143149">
              <w:rPr>
                <w:sz w:val="28"/>
                <w:szCs w:val="28"/>
                <w:vertAlign w:val="subscript"/>
              </w:rPr>
              <w:t>1</w:t>
            </w:r>
            <w:r w:rsidRPr="00143149">
              <w:rPr>
                <w:sz w:val="28"/>
                <w:szCs w:val="28"/>
              </w:rPr>
              <w:t xml:space="preserve">, </w:t>
            </w:r>
            <w:r w:rsidRPr="00143149">
              <w:rPr>
                <w:sz w:val="28"/>
                <w:szCs w:val="28"/>
                <w:lang w:val="en-US"/>
              </w:rPr>
              <w:t>I</w:t>
            </w:r>
            <w:r w:rsidRPr="00143149">
              <w:rPr>
                <w:sz w:val="28"/>
                <w:szCs w:val="28"/>
                <w:vertAlign w:val="subscript"/>
                <w:lang w:val="en-US"/>
              </w:rPr>
              <w:t>2</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6,62</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6,53</w:t>
            </w:r>
          </w:p>
        </w:tc>
      </w:tr>
      <w:tr w:rsidR="00081FD2" w:rsidRPr="00143149">
        <w:tc>
          <w:tcPr>
            <w:tcW w:w="648" w:type="dxa"/>
          </w:tcPr>
          <w:p w:rsidR="00081FD2" w:rsidRPr="00143149" w:rsidRDefault="00081FD2" w:rsidP="00E35C6E">
            <w:pPr>
              <w:jc w:val="both"/>
              <w:rPr>
                <w:sz w:val="28"/>
                <w:szCs w:val="28"/>
              </w:rPr>
            </w:pPr>
            <w:r w:rsidRPr="00143149">
              <w:rPr>
                <w:sz w:val="28"/>
                <w:szCs w:val="28"/>
              </w:rPr>
              <w:t>4</w:t>
            </w:r>
          </w:p>
        </w:tc>
        <w:tc>
          <w:tcPr>
            <w:tcW w:w="3240" w:type="dxa"/>
            <w:vAlign w:val="center"/>
          </w:tcPr>
          <w:p w:rsidR="00081FD2" w:rsidRPr="00143149" w:rsidRDefault="00081FD2" w:rsidP="00E35C6E">
            <w:pPr>
              <w:ind w:left="-57" w:right="-57"/>
              <w:rPr>
                <w:sz w:val="28"/>
                <w:szCs w:val="28"/>
              </w:rPr>
            </w:pPr>
            <w:r w:rsidRPr="00143149">
              <w:rPr>
                <w:sz w:val="28"/>
                <w:szCs w:val="28"/>
              </w:rPr>
              <w:t>Запасы товаров</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З</w:t>
            </w:r>
            <w:r w:rsidRPr="00143149">
              <w:rPr>
                <w:sz w:val="28"/>
                <w:szCs w:val="28"/>
                <w:vertAlign w:val="subscript"/>
              </w:rPr>
              <w:t>1</w:t>
            </w:r>
            <w:r w:rsidRPr="00143149">
              <w:rPr>
                <w:sz w:val="28"/>
                <w:szCs w:val="28"/>
              </w:rPr>
              <w:t>,З</w:t>
            </w:r>
            <w:r w:rsidRPr="00143149">
              <w:rPr>
                <w:sz w:val="28"/>
                <w:szCs w:val="28"/>
                <w:vertAlign w:val="subscript"/>
              </w:rPr>
              <w:t>2</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млн. грн</w:t>
            </w:r>
          </w:p>
        </w:tc>
        <w:tc>
          <w:tcPr>
            <w:tcW w:w="1080" w:type="dxa"/>
            <w:vAlign w:val="center"/>
          </w:tcPr>
          <w:p w:rsidR="00081FD2" w:rsidRPr="00143149" w:rsidRDefault="00BB0ADB" w:rsidP="00E35C6E">
            <w:pPr>
              <w:ind w:left="-113" w:right="-113"/>
              <w:jc w:val="center"/>
              <w:rPr>
                <w:sz w:val="28"/>
                <w:szCs w:val="28"/>
              </w:rPr>
            </w:pPr>
            <w:r w:rsidRPr="00143149">
              <w:rPr>
                <w:sz w:val="28"/>
                <w:szCs w:val="28"/>
              </w:rPr>
              <w:t>9</w:t>
            </w:r>
            <w:r w:rsidR="00081FD2" w:rsidRPr="00143149">
              <w:rPr>
                <w:sz w:val="28"/>
                <w:szCs w:val="28"/>
              </w:rPr>
              <w:t>70</w:t>
            </w:r>
          </w:p>
        </w:tc>
        <w:tc>
          <w:tcPr>
            <w:tcW w:w="1080" w:type="dxa"/>
            <w:vAlign w:val="center"/>
          </w:tcPr>
          <w:p w:rsidR="00081FD2" w:rsidRPr="00143149" w:rsidRDefault="00BB0ADB" w:rsidP="00E35C6E">
            <w:pPr>
              <w:ind w:left="-113" w:right="-113"/>
              <w:jc w:val="center"/>
              <w:rPr>
                <w:sz w:val="28"/>
                <w:szCs w:val="28"/>
              </w:rPr>
            </w:pPr>
            <w:r w:rsidRPr="00143149">
              <w:rPr>
                <w:sz w:val="28"/>
                <w:szCs w:val="28"/>
              </w:rPr>
              <w:t>9</w:t>
            </w:r>
            <w:r w:rsidR="00081FD2" w:rsidRPr="00143149">
              <w:rPr>
                <w:sz w:val="28"/>
                <w:szCs w:val="28"/>
              </w:rPr>
              <w:t>20,8</w:t>
            </w:r>
          </w:p>
        </w:tc>
      </w:tr>
      <w:tr w:rsidR="00081FD2" w:rsidRPr="00143149">
        <w:tc>
          <w:tcPr>
            <w:tcW w:w="648" w:type="dxa"/>
          </w:tcPr>
          <w:p w:rsidR="00081FD2" w:rsidRPr="00143149" w:rsidRDefault="00081FD2" w:rsidP="00E35C6E">
            <w:pPr>
              <w:jc w:val="both"/>
              <w:rPr>
                <w:sz w:val="28"/>
                <w:szCs w:val="28"/>
              </w:rPr>
            </w:pPr>
            <w:r w:rsidRPr="00143149">
              <w:rPr>
                <w:sz w:val="28"/>
                <w:szCs w:val="28"/>
              </w:rPr>
              <w:t>5</w:t>
            </w:r>
          </w:p>
        </w:tc>
        <w:tc>
          <w:tcPr>
            <w:tcW w:w="3240" w:type="dxa"/>
            <w:vAlign w:val="center"/>
          </w:tcPr>
          <w:p w:rsidR="00081FD2" w:rsidRPr="00143149" w:rsidRDefault="00081FD2" w:rsidP="00E35C6E">
            <w:pPr>
              <w:ind w:left="-57" w:right="-57"/>
              <w:rPr>
                <w:sz w:val="28"/>
                <w:szCs w:val="28"/>
              </w:rPr>
            </w:pPr>
            <w:r w:rsidRPr="00143149">
              <w:rPr>
                <w:sz w:val="28"/>
                <w:szCs w:val="28"/>
              </w:rPr>
              <w:t>Оборотность</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О</w:t>
            </w:r>
            <w:r w:rsidRPr="00143149">
              <w:rPr>
                <w:sz w:val="28"/>
                <w:szCs w:val="28"/>
                <w:vertAlign w:val="subscript"/>
              </w:rPr>
              <w:t>1</w:t>
            </w:r>
            <w:r w:rsidRPr="00143149">
              <w:rPr>
                <w:sz w:val="28"/>
                <w:szCs w:val="28"/>
              </w:rPr>
              <w:t>,О</w:t>
            </w:r>
            <w:r w:rsidRPr="00143149">
              <w:rPr>
                <w:sz w:val="28"/>
                <w:szCs w:val="28"/>
                <w:vertAlign w:val="subscript"/>
              </w:rPr>
              <w:t>2</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дни</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31</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26</w:t>
            </w:r>
          </w:p>
        </w:tc>
      </w:tr>
      <w:tr w:rsidR="00081FD2" w:rsidRPr="00143149">
        <w:tc>
          <w:tcPr>
            <w:tcW w:w="648" w:type="dxa"/>
          </w:tcPr>
          <w:p w:rsidR="00081FD2" w:rsidRPr="00143149" w:rsidRDefault="00081FD2" w:rsidP="00E35C6E">
            <w:pPr>
              <w:jc w:val="both"/>
              <w:rPr>
                <w:sz w:val="28"/>
                <w:szCs w:val="28"/>
              </w:rPr>
            </w:pPr>
            <w:r w:rsidRPr="00143149">
              <w:rPr>
                <w:sz w:val="28"/>
                <w:szCs w:val="28"/>
              </w:rPr>
              <w:t>6</w:t>
            </w:r>
          </w:p>
        </w:tc>
        <w:tc>
          <w:tcPr>
            <w:tcW w:w="3240" w:type="dxa"/>
            <w:vAlign w:val="center"/>
          </w:tcPr>
          <w:p w:rsidR="00081FD2" w:rsidRPr="00143149" w:rsidRDefault="00081FD2" w:rsidP="00E35C6E">
            <w:pPr>
              <w:ind w:left="-57" w:right="-57"/>
              <w:rPr>
                <w:sz w:val="28"/>
                <w:szCs w:val="28"/>
              </w:rPr>
            </w:pPr>
            <w:r w:rsidRPr="00143149">
              <w:rPr>
                <w:sz w:val="28"/>
                <w:szCs w:val="28"/>
              </w:rPr>
              <w:t>Процент кредита</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α</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0,04</w:t>
            </w:r>
          </w:p>
        </w:tc>
      </w:tr>
      <w:tr w:rsidR="00081FD2" w:rsidRPr="00143149">
        <w:trPr>
          <w:trHeight w:val="77"/>
        </w:trPr>
        <w:tc>
          <w:tcPr>
            <w:tcW w:w="648" w:type="dxa"/>
          </w:tcPr>
          <w:p w:rsidR="00081FD2" w:rsidRPr="00143149" w:rsidRDefault="00081FD2" w:rsidP="00E35C6E">
            <w:pPr>
              <w:jc w:val="both"/>
              <w:rPr>
                <w:sz w:val="28"/>
                <w:szCs w:val="28"/>
              </w:rPr>
            </w:pPr>
            <w:r w:rsidRPr="00143149">
              <w:rPr>
                <w:sz w:val="28"/>
                <w:szCs w:val="28"/>
              </w:rPr>
              <w:t>7</w:t>
            </w:r>
          </w:p>
        </w:tc>
        <w:tc>
          <w:tcPr>
            <w:tcW w:w="3240" w:type="dxa"/>
            <w:vAlign w:val="center"/>
          </w:tcPr>
          <w:p w:rsidR="00081FD2" w:rsidRPr="00143149" w:rsidRDefault="00081FD2" w:rsidP="00E35C6E">
            <w:pPr>
              <w:ind w:left="-57" w:right="-57"/>
              <w:rPr>
                <w:sz w:val="28"/>
                <w:szCs w:val="28"/>
              </w:rPr>
            </w:pPr>
            <w:r w:rsidRPr="00143149">
              <w:rPr>
                <w:sz w:val="28"/>
                <w:szCs w:val="28"/>
              </w:rPr>
              <w:t>Капитальное вложение</w:t>
            </w:r>
          </w:p>
        </w:tc>
        <w:tc>
          <w:tcPr>
            <w:tcW w:w="1080" w:type="dxa"/>
            <w:vAlign w:val="center"/>
          </w:tcPr>
          <w:p w:rsidR="00081FD2" w:rsidRPr="00143149" w:rsidRDefault="00BF1217" w:rsidP="00E35C6E">
            <w:pPr>
              <w:ind w:left="-113" w:right="-113"/>
              <w:jc w:val="center"/>
              <w:rPr>
                <w:sz w:val="28"/>
                <w:szCs w:val="28"/>
              </w:rPr>
            </w:pPr>
            <w:r>
              <w:rPr>
                <w:position w:val="-10"/>
                <w:sz w:val="28"/>
                <w:szCs w:val="28"/>
              </w:rPr>
              <w:pict>
                <v:shape id="_x0000_i1026" type="#_x0000_t75" style="width:30pt;height:18pt">
                  <v:imagedata r:id="rId9" o:title=""/>
                </v:shape>
              </w:pict>
            </w:r>
          </w:p>
        </w:tc>
        <w:tc>
          <w:tcPr>
            <w:tcW w:w="1080" w:type="dxa"/>
            <w:vAlign w:val="center"/>
          </w:tcPr>
          <w:p w:rsidR="00081FD2" w:rsidRPr="00143149" w:rsidRDefault="00081FD2" w:rsidP="00E35C6E">
            <w:pPr>
              <w:ind w:left="-113" w:right="-113"/>
              <w:jc w:val="center"/>
              <w:rPr>
                <w:sz w:val="28"/>
                <w:szCs w:val="28"/>
              </w:rPr>
            </w:pPr>
            <w:r w:rsidRPr="00143149">
              <w:rPr>
                <w:sz w:val="28"/>
                <w:szCs w:val="28"/>
              </w:rPr>
              <w:t>млн. грн</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1,9</w:t>
            </w:r>
          </w:p>
        </w:tc>
      </w:tr>
      <w:tr w:rsidR="00081FD2" w:rsidRPr="00143149">
        <w:tc>
          <w:tcPr>
            <w:tcW w:w="648" w:type="dxa"/>
          </w:tcPr>
          <w:p w:rsidR="00081FD2" w:rsidRPr="00143149" w:rsidRDefault="00081FD2" w:rsidP="00E35C6E">
            <w:pPr>
              <w:jc w:val="both"/>
              <w:rPr>
                <w:sz w:val="28"/>
                <w:szCs w:val="28"/>
              </w:rPr>
            </w:pPr>
            <w:r w:rsidRPr="00143149">
              <w:rPr>
                <w:sz w:val="28"/>
                <w:szCs w:val="28"/>
              </w:rPr>
              <w:t>8</w:t>
            </w:r>
          </w:p>
        </w:tc>
        <w:tc>
          <w:tcPr>
            <w:tcW w:w="3240" w:type="dxa"/>
            <w:vAlign w:val="center"/>
          </w:tcPr>
          <w:p w:rsidR="00081FD2" w:rsidRPr="00143149" w:rsidRDefault="00081FD2" w:rsidP="00E35C6E">
            <w:pPr>
              <w:ind w:left="-57" w:right="-57"/>
              <w:rPr>
                <w:sz w:val="28"/>
                <w:szCs w:val="28"/>
              </w:rPr>
            </w:pPr>
            <w:r w:rsidRPr="00143149">
              <w:rPr>
                <w:sz w:val="28"/>
                <w:szCs w:val="28"/>
              </w:rPr>
              <w:t>Эксплуатационные затраты</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С</w:t>
            </w:r>
            <w:r w:rsidRPr="00143149">
              <w:rPr>
                <w:sz w:val="28"/>
                <w:szCs w:val="28"/>
                <w:vertAlign w:val="subscript"/>
              </w:rPr>
              <w:t>ЭКСП</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млн. грн</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0,4</w:t>
            </w:r>
          </w:p>
        </w:tc>
      </w:tr>
      <w:tr w:rsidR="00081FD2" w:rsidRPr="00143149">
        <w:tc>
          <w:tcPr>
            <w:tcW w:w="648" w:type="dxa"/>
          </w:tcPr>
          <w:p w:rsidR="00081FD2" w:rsidRPr="00143149" w:rsidRDefault="00081FD2" w:rsidP="00E35C6E">
            <w:pPr>
              <w:jc w:val="both"/>
              <w:rPr>
                <w:sz w:val="28"/>
                <w:szCs w:val="28"/>
              </w:rPr>
            </w:pPr>
            <w:r w:rsidRPr="00143149">
              <w:rPr>
                <w:sz w:val="28"/>
                <w:szCs w:val="28"/>
              </w:rPr>
              <w:t>9</w:t>
            </w:r>
          </w:p>
        </w:tc>
        <w:tc>
          <w:tcPr>
            <w:tcW w:w="3240" w:type="dxa"/>
            <w:vAlign w:val="center"/>
          </w:tcPr>
          <w:p w:rsidR="00081FD2" w:rsidRPr="00143149" w:rsidRDefault="00081FD2" w:rsidP="00E35C6E">
            <w:pPr>
              <w:ind w:left="-57" w:right="-57"/>
              <w:rPr>
                <w:sz w:val="28"/>
                <w:szCs w:val="28"/>
              </w:rPr>
            </w:pPr>
            <w:r w:rsidRPr="00143149">
              <w:rPr>
                <w:sz w:val="28"/>
                <w:szCs w:val="28"/>
              </w:rPr>
              <w:t xml:space="preserve">Расходы от уценки товаров </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Р</w:t>
            </w:r>
            <w:r w:rsidRPr="00143149">
              <w:rPr>
                <w:sz w:val="28"/>
                <w:szCs w:val="28"/>
                <w:vertAlign w:val="subscript"/>
              </w:rPr>
              <w:t>1</w:t>
            </w:r>
            <w:r w:rsidRPr="00143149">
              <w:rPr>
                <w:sz w:val="28"/>
                <w:szCs w:val="28"/>
              </w:rPr>
              <w:t>,Р</w:t>
            </w:r>
            <w:r w:rsidRPr="00143149">
              <w:rPr>
                <w:sz w:val="28"/>
                <w:szCs w:val="28"/>
                <w:vertAlign w:val="subscript"/>
              </w:rPr>
              <w:t>2</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1,9</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1,7</w:t>
            </w:r>
          </w:p>
        </w:tc>
      </w:tr>
      <w:tr w:rsidR="00081FD2" w:rsidRPr="00143149">
        <w:tc>
          <w:tcPr>
            <w:tcW w:w="648" w:type="dxa"/>
          </w:tcPr>
          <w:p w:rsidR="00081FD2" w:rsidRPr="00143149" w:rsidRDefault="00081FD2" w:rsidP="00E35C6E">
            <w:pPr>
              <w:jc w:val="both"/>
              <w:rPr>
                <w:sz w:val="28"/>
                <w:szCs w:val="28"/>
              </w:rPr>
            </w:pPr>
            <w:r w:rsidRPr="00143149">
              <w:rPr>
                <w:sz w:val="28"/>
                <w:szCs w:val="28"/>
              </w:rPr>
              <w:t>10</w:t>
            </w:r>
          </w:p>
        </w:tc>
        <w:tc>
          <w:tcPr>
            <w:tcW w:w="3240" w:type="dxa"/>
            <w:vAlign w:val="center"/>
          </w:tcPr>
          <w:p w:rsidR="00081FD2" w:rsidRPr="00143149" w:rsidRDefault="00081FD2" w:rsidP="00E35C6E">
            <w:pPr>
              <w:ind w:left="-57" w:right="-57"/>
              <w:rPr>
                <w:sz w:val="28"/>
                <w:szCs w:val="28"/>
              </w:rPr>
            </w:pPr>
            <w:r w:rsidRPr="00143149">
              <w:rPr>
                <w:sz w:val="28"/>
                <w:szCs w:val="28"/>
              </w:rPr>
              <w:t>Предпроизводственные затраты</w:t>
            </w:r>
          </w:p>
        </w:tc>
        <w:tc>
          <w:tcPr>
            <w:tcW w:w="1080" w:type="dxa"/>
            <w:vAlign w:val="center"/>
          </w:tcPr>
          <w:p w:rsidR="00081FD2" w:rsidRPr="00143149" w:rsidRDefault="00BF1217" w:rsidP="00E35C6E">
            <w:pPr>
              <w:ind w:left="-113" w:right="-113"/>
              <w:jc w:val="center"/>
              <w:rPr>
                <w:sz w:val="28"/>
                <w:szCs w:val="28"/>
              </w:rPr>
            </w:pPr>
            <w:r>
              <w:rPr>
                <w:position w:val="-10"/>
                <w:sz w:val="28"/>
                <w:szCs w:val="28"/>
              </w:rPr>
              <w:pict>
                <v:shape id="_x0000_i1027" type="#_x0000_t75" style="width:30pt;height:18pt">
                  <v:imagedata r:id="rId10" o:title=""/>
                </v:shape>
              </w:pict>
            </w:r>
          </w:p>
        </w:tc>
        <w:tc>
          <w:tcPr>
            <w:tcW w:w="1080" w:type="dxa"/>
            <w:vAlign w:val="center"/>
          </w:tcPr>
          <w:p w:rsidR="00081FD2" w:rsidRPr="00143149" w:rsidRDefault="00081FD2" w:rsidP="00E35C6E">
            <w:pPr>
              <w:ind w:left="-113" w:right="-113"/>
              <w:jc w:val="center"/>
              <w:rPr>
                <w:sz w:val="28"/>
                <w:szCs w:val="28"/>
              </w:rPr>
            </w:pPr>
            <w:r w:rsidRPr="00143149">
              <w:rPr>
                <w:sz w:val="28"/>
                <w:szCs w:val="28"/>
              </w:rPr>
              <w:t>млн. грн</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w:t>
            </w:r>
          </w:p>
        </w:tc>
        <w:tc>
          <w:tcPr>
            <w:tcW w:w="1080" w:type="dxa"/>
            <w:vAlign w:val="center"/>
          </w:tcPr>
          <w:p w:rsidR="00081FD2" w:rsidRPr="00143149" w:rsidRDefault="00081FD2" w:rsidP="00E35C6E">
            <w:pPr>
              <w:ind w:left="-113" w:right="-113"/>
              <w:jc w:val="center"/>
              <w:rPr>
                <w:sz w:val="28"/>
                <w:szCs w:val="28"/>
              </w:rPr>
            </w:pPr>
            <w:r w:rsidRPr="00143149">
              <w:rPr>
                <w:sz w:val="28"/>
                <w:szCs w:val="28"/>
              </w:rPr>
              <w:t>0,2</w:t>
            </w:r>
          </w:p>
        </w:tc>
      </w:tr>
    </w:tbl>
    <w:p w:rsidR="00081FD2" w:rsidRPr="00143149" w:rsidRDefault="00081FD2" w:rsidP="00081FD2">
      <w:pPr>
        <w:shd w:val="clear" w:color="auto" w:fill="FFFFFF"/>
        <w:spacing w:before="10"/>
        <w:ind w:right="19"/>
        <w:jc w:val="both"/>
        <w:rPr>
          <w:sz w:val="28"/>
          <w:szCs w:val="28"/>
        </w:rPr>
      </w:pPr>
    </w:p>
    <w:p w:rsidR="00081FD2" w:rsidRPr="00143149" w:rsidRDefault="00081FD2" w:rsidP="00081FD2">
      <w:pPr>
        <w:spacing w:line="360" w:lineRule="auto"/>
        <w:ind w:firstLine="708"/>
        <w:jc w:val="both"/>
        <w:rPr>
          <w:sz w:val="28"/>
          <w:szCs w:val="28"/>
        </w:rPr>
      </w:pPr>
      <w:r w:rsidRPr="00143149">
        <w:rPr>
          <w:i/>
          <w:sz w:val="28"/>
          <w:szCs w:val="28"/>
        </w:rPr>
        <w:t>Общая эффективность АИС</w:t>
      </w:r>
      <w:r w:rsidRPr="00143149">
        <w:rPr>
          <w:sz w:val="28"/>
          <w:szCs w:val="28"/>
        </w:rPr>
        <w:t xml:space="preserve"> состоит из прямой </w:t>
      </w:r>
      <w:r w:rsidRPr="00143149">
        <w:rPr>
          <w:i/>
          <w:sz w:val="28"/>
          <w:szCs w:val="28"/>
        </w:rPr>
        <w:t>Е</w:t>
      </w:r>
      <w:r w:rsidRPr="00143149">
        <w:rPr>
          <w:i/>
          <w:sz w:val="28"/>
          <w:szCs w:val="28"/>
          <w:vertAlign w:val="subscript"/>
        </w:rPr>
        <w:t>П</w:t>
      </w:r>
      <w:r w:rsidRPr="00143149">
        <w:rPr>
          <w:sz w:val="28"/>
          <w:szCs w:val="28"/>
        </w:rPr>
        <w:t xml:space="preserve"> и непрямой </w:t>
      </w:r>
      <w:r w:rsidRPr="00143149">
        <w:rPr>
          <w:i/>
          <w:sz w:val="28"/>
          <w:szCs w:val="28"/>
        </w:rPr>
        <w:t>Е</w:t>
      </w:r>
      <w:r w:rsidRPr="00143149">
        <w:rPr>
          <w:i/>
          <w:sz w:val="28"/>
          <w:szCs w:val="28"/>
          <w:vertAlign w:val="subscript"/>
        </w:rPr>
        <w:t>Н</w:t>
      </w:r>
      <w:r w:rsidRPr="00143149">
        <w:rPr>
          <w:sz w:val="28"/>
          <w:szCs w:val="28"/>
        </w:rPr>
        <w:t>, от общей эффективности необходимо вычесть эксплуатационные  расходы С</w:t>
      </w:r>
      <w:r w:rsidRPr="00143149">
        <w:rPr>
          <w:sz w:val="28"/>
          <w:szCs w:val="28"/>
          <w:vertAlign w:val="subscript"/>
        </w:rPr>
        <w:t>ЭКСП</w:t>
      </w:r>
      <w:r w:rsidRPr="00143149">
        <w:rPr>
          <w:sz w:val="28"/>
          <w:szCs w:val="28"/>
        </w:rPr>
        <w:t xml:space="preserve"> на функционирование АИС. Тогда формула общей эффективности принимает вид:</w:t>
      </w:r>
    </w:p>
    <w:p w:rsidR="00081FD2" w:rsidRPr="00143149" w:rsidRDefault="00081FD2" w:rsidP="00081FD2">
      <w:pPr>
        <w:spacing w:line="360" w:lineRule="auto"/>
        <w:ind w:firstLine="708"/>
        <w:jc w:val="center"/>
        <w:rPr>
          <w:sz w:val="28"/>
          <w:szCs w:val="28"/>
          <w:vertAlign w:val="subscript"/>
        </w:rPr>
      </w:pPr>
      <w:r w:rsidRPr="00143149">
        <w:rPr>
          <w:sz w:val="28"/>
          <w:szCs w:val="28"/>
        </w:rPr>
        <w:t>Е</w:t>
      </w:r>
      <w:r w:rsidRPr="00143149">
        <w:rPr>
          <w:sz w:val="28"/>
          <w:szCs w:val="28"/>
          <w:vertAlign w:val="subscript"/>
        </w:rPr>
        <w:t xml:space="preserve">ОБ </w:t>
      </w:r>
      <w:r w:rsidRPr="00143149">
        <w:rPr>
          <w:sz w:val="28"/>
          <w:szCs w:val="28"/>
        </w:rPr>
        <w:t>= Е</w:t>
      </w:r>
      <w:r w:rsidRPr="00143149">
        <w:rPr>
          <w:sz w:val="28"/>
          <w:szCs w:val="28"/>
          <w:vertAlign w:val="subscript"/>
        </w:rPr>
        <w:t>П</w:t>
      </w:r>
      <w:r w:rsidRPr="00143149">
        <w:rPr>
          <w:sz w:val="28"/>
          <w:szCs w:val="28"/>
        </w:rPr>
        <w:t xml:space="preserve"> + Е</w:t>
      </w:r>
      <w:r w:rsidRPr="00143149">
        <w:rPr>
          <w:sz w:val="28"/>
          <w:szCs w:val="28"/>
          <w:vertAlign w:val="subscript"/>
        </w:rPr>
        <w:t>Н</w:t>
      </w:r>
      <w:r w:rsidRPr="00143149">
        <w:rPr>
          <w:sz w:val="28"/>
          <w:szCs w:val="28"/>
        </w:rPr>
        <w:t xml:space="preserve"> - С</w:t>
      </w:r>
      <w:r w:rsidRPr="00143149">
        <w:rPr>
          <w:sz w:val="28"/>
          <w:szCs w:val="28"/>
          <w:vertAlign w:val="subscript"/>
        </w:rPr>
        <w:t>ЭКСП</w:t>
      </w:r>
    </w:p>
    <w:p w:rsidR="00081FD2" w:rsidRPr="00143149" w:rsidRDefault="00081FD2" w:rsidP="00081FD2">
      <w:pPr>
        <w:spacing w:line="360" w:lineRule="auto"/>
        <w:ind w:firstLine="708"/>
        <w:jc w:val="center"/>
        <w:rPr>
          <w:sz w:val="28"/>
          <w:szCs w:val="28"/>
        </w:rPr>
      </w:pPr>
      <w:r w:rsidRPr="00143149">
        <w:rPr>
          <w:sz w:val="28"/>
          <w:szCs w:val="28"/>
        </w:rPr>
        <w:t>Е</w:t>
      </w:r>
      <w:r w:rsidRPr="00143149">
        <w:rPr>
          <w:sz w:val="28"/>
          <w:szCs w:val="28"/>
          <w:vertAlign w:val="subscript"/>
        </w:rPr>
        <w:t xml:space="preserve">ОБ </w:t>
      </w:r>
      <w:r w:rsidRPr="00143149">
        <w:rPr>
          <w:sz w:val="28"/>
          <w:szCs w:val="28"/>
        </w:rPr>
        <w:t>=34780+8949600-400000=8584380 грн</w:t>
      </w:r>
    </w:p>
    <w:p w:rsidR="00081FD2" w:rsidRPr="00143149" w:rsidRDefault="00081FD2" w:rsidP="00081FD2">
      <w:pPr>
        <w:spacing w:line="360" w:lineRule="auto"/>
        <w:jc w:val="both"/>
        <w:rPr>
          <w:sz w:val="28"/>
          <w:szCs w:val="28"/>
        </w:rPr>
      </w:pPr>
      <w:r w:rsidRPr="00143149">
        <w:rPr>
          <w:sz w:val="28"/>
          <w:szCs w:val="28"/>
        </w:rPr>
        <w:t>Прямую годовую экономию определяют как разницу между затратами на ручную обработку информации З</w:t>
      </w:r>
      <w:r w:rsidRPr="00143149">
        <w:rPr>
          <w:sz w:val="28"/>
          <w:szCs w:val="28"/>
          <w:vertAlign w:val="subscript"/>
        </w:rPr>
        <w:t>Р</w:t>
      </w:r>
      <w:r w:rsidRPr="00143149">
        <w:rPr>
          <w:sz w:val="28"/>
          <w:szCs w:val="28"/>
        </w:rPr>
        <w:t xml:space="preserve"> и затратами на обработку информации при помощи АИС З</w:t>
      </w:r>
      <w:r w:rsidRPr="00143149">
        <w:rPr>
          <w:sz w:val="28"/>
          <w:szCs w:val="28"/>
          <w:vertAlign w:val="subscript"/>
        </w:rPr>
        <w:t>АИС</w:t>
      </w:r>
      <w:r w:rsidRPr="00143149">
        <w:rPr>
          <w:sz w:val="28"/>
          <w:szCs w:val="28"/>
        </w:rPr>
        <w:t>:</w:t>
      </w:r>
    </w:p>
    <w:p w:rsidR="00081FD2" w:rsidRPr="00143149" w:rsidRDefault="00081FD2" w:rsidP="00081FD2">
      <w:pPr>
        <w:spacing w:line="360" w:lineRule="auto"/>
        <w:jc w:val="center"/>
        <w:rPr>
          <w:sz w:val="28"/>
          <w:szCs w:val="28"/>
          <w:vertAlign w:val="subscript"/>
        </w:rPr>
      </w:pPr>
      <w:r w:rsidRPr="00143149">
        <w:rPr>
          <w:sz w:val="28"/>
          <w:szCs w:val="28"/>
        </w:rPr>
        <w:t>Е</w:t>
      </w:r>
      <w:r w:rsidRPr="00143149">
        <w:rPr>
          <w:sz w:val="28"/>
          <w:szCs w:val="28"/>
          <w:vertAlign w:val="subscript"/>
        </w:rPr>
        <w:t>П</w:t>
      </w:r>
      <w:r w:rsidRPr="00143149">
        <w:rPr>
          <w:sz w:val="28"/>
          <w:szCs w:val="28"/>
        </w:rPr>
        <w:t xml:space="preserve"> = З</w:t>
      </w:r>
      <w:r w:rsidRPr="00143149">
        <w:rPr>
          <w:sz w:val="28"/>
          <w:szCs w:val="28"/>
          <w:vertAlign w:val="subscript"/>
        </w:rPr>
        <w:t>Р</w:t>
      </w:r>
      <w:r w:rsidRPr="00143149">
        <w:rPr>
          <w:sz w:val="28"/>
          <w:szCs w:val="28"/>
        </w:rPr>
        <w:t xml:space="preserve"> - З</w:t>
      </w:r>
      <w:r w:rsidRPr="00143149">
        <w:rPr>
          <w:sz w:val="28"/>
          <w:szCs w:val="28"/>
          <w:vertAlign w:val="subscript"/>
        </w:rPr>
        <w:t>АИС</w:t>
      </w:r>
    </w:p>
    <w:p w:rsidR="00081FD2" w:rsidRPr="00143149" w:rsidRDefault="00081FD2" w:rsidP="00081FD2">
      <w:pPr>
        <w:spacing w:line="360" w:lineRule="auto"/>
        <w:jc w:val="center"/>
        <w:rPr>
          <w:sz w:val="28"/>
          <w:szCs w:val="28"/>
        </w:rPr>
      </w:pPr>
      <w:r w:rsidRPr="00143149">
        <w:rPr>
          <w:sz w:val="28"/>
          <w:szCs w:val="28"/>
        </w:rPr>
        <w:t>Е</w:t>
      </w:r>
      <w:r w:rsidRPr="00143149">
        <w:rPr>
          <w:sz w:val="28"/>
          <w:szCs w:val="28"/>
          <w:vertAlign w:val="subscript"/>
        </w:rPr>
        <w:t>П</w:t>
      </w:r>
      <w:r w:rsidRPr="00143149">
        <w:rPr>
          <w:sz w:val="28"/>
          <w:szCs w:val="28"/>
        </w:rPr>
        <w:t>=41280-6500=34780 грн</w:t>
      </w:r>
    </w:p>
    <w:p w:rsidR="00081FD2" w:rsidRPr="00143149" w:rsidRDefault="00081FD2" w:rsidP="00081FD2">
      <w:pPr>
        <w:spacing w:line="360" w:lineRule="auto"/>
        <w:jc w:val="both"/>
        <w:rPr>
          <w:sz w:val="28"/>
          <w:szCs w:val="28"/>
        </w:rPr>
      </w:pPr>
      <w:r w:rsidRPr="00143149">
        <w:rPr>
          <w:sz w:val="28"/>
          <w:szCs w:val="28"/>
        </w:rPr>
        <w:t>Затраты З</w:t>
      </w:r>
      <w:r w:rsidRPr="00143149">
        <w:rPr>
          <w:sz w:val="28"/>
          <w:szCs w:val="28"/>
          <w:vertAlign w:val="subscript"/>
        </w:rPr>
        <w:t>Р</w:t>
      </w:r>
      <w:r w:rsidRPr="00143149">
        <w:rPr>
          <w:sz w:val="28"/>
          <w:szCs w:val="28"/>
        </w:rPr>
        <w:t xml:space="preserve"> и З</w:t>
      </w:r>
      <w:r w:rsidRPr="00143149">
        <w:rPr>
          <w:sz w:val="28"/>
          <w:szCs w:val="28"/>
          <w:vertAlign w:val="subscript"/>
        </w:rPr>
        <w:t>АИС</w:t>
      </w:r>
      <w:r w:rsidRPr="00143149">
        <w:rPr>
          <w:sz w:val="28"/>
          <w:szCs w:val="28"/>
        </w:rPr>
        <w:t xml:space="preserve"> определяются по таким формулам:</w:t>
      </w:r>
    </w:p>
    <w:p w:rsidR="00081FD2" w:rsidRPr="00143149" w:rsidRDefault="00BF1217" w:rsidP="00081FD2">
      <w:pPr>
        <w:spacing w:line="360" w:lineRule="auto"/>
        <w:jc w:val="center"/>
        <w:rPr>
          <w:sz w:val="28"/>
          <w:szCs w:val="28"/>
        </w:rPr>
      </w:pPr>
      <w:r>
        <w:rPr>
          <w:position w:val="-30"/>
          <w:sz w:val="28"/>
          <w:szCs w:val="28"/>
        </w:rPr>
        <w:pict>
          <v:shape id="_x0000_i1028" type="#_x0000_t75" style="width:1in;height:35.25pt">
            <v:imagedata r:id="rId11" o:title=""/>
          </v:shape>
        </w:pict>
      </w:r>
      <w:r w:rsidR="00081FD2" w:rsidRPr="00143149">
        <w:rPr>
          <w:sz w:val="28"/>
          <w:szCs w:val="28"/>
        </w:rPr>
        <w:t>,</w:t>
      </w:r>
    </w:p>
    <w:p w:rsidR="00081FD2" w:rsidRPr="00143149" w:rsidRDefault="00081FD2" w:rsidP="00081FD2">
      <w:pPr>
        <w:spacing w:line="360" w:lineRule="auto"/>
        <w:jc w:val="center"/>
        <w:rPr>
          <w:sz w:val="28"/>
          <w:szCs w:val="28"/>
        </w:rPr>
      </w:pPr>
      <w:r w:rsidRPr="00143149">
        <w:rPr>
          <w:sz w:val="28"/>
          <w:szCs w:val="28"/>
        </w:rPr>
        <w:t>З</w:t>
      </w:r>
      <w:r w:rsidRPr="00143149">
        <w:rPr>
          <w:sz w:val="28"/>
          <w:szCs w:val="28"/>
          <w:vertAlign w:val="subscript"/>
        </w:rPr>
        <w:t>р</w:t>
      </w:r>
      <w:r w:rsidRPr="00143149">
        <w:rPr>
          <w:sz w:val="28"/>
          <w:szCs w:val="28"/>
        </w:rPr>
        <w:t>=86 х 10</w:t>
      </w:r>
      <w:r w:rsidRPr="00143149">
        <w:rPr>
          <w:sz w:val="28"/>
          <w:szCs w:val="28"/>
          <w:vertAlign w:val="superscript"/>
        </w:rPr>
        <w:t>6</w:t>
      </w:r>
      <w:r w:rsidRPr="00143149">
        <w:rPr>
          <w:sz w:val="28"/>
          <w:szCs w:val="28"/>
        </w:rPr>
        <w:t>*0,72/300*2=41280 грн</w:t>
      </w:r>
    </w:p>
    <w:p w:rsidR="00081FD2" w:rsidRPr="00143149" w:rsidRDefault="00081FD2" w:rsidP="00081FD2">
      <w:pPr>
        <w:spacing w:line="360" w:lineRule="auto"/>
        <w:jc w:val="center"/>
        <w:rPr>
          <w:sz w:val="28"/>
          <w:szCs w:val="28"/>
        </w:rPr>
      </w:pPr>
    </w:p>
    <w:p w:rsidR="00081FD2" w:rsidRPr="00143149" w:rsidRDefault="00081FD2" w:rsidP="00081FD2">
      <w:pPr>
        <w:spacing w:line="360" w:lineRule="auto"/>
        <w:jc w:val="center"/>
        <w:rPr>
          <w:sz w:val="28"/>
          <w:szCs w:val="28"/>
        </w:rPr>
      </w:pPr>
      <w:r w:rsidRPr="00143149">
        <w:rPr>
          <w:sz w:val="28"/>
          <w:szCs w:val="28"/>
        </w:rPr>
        <w:t>З</w:t>
      </w:r>
      <w:r w:rsidRPr="00143149">
        <w:rPr>
          <w:sz w:val="28"/>
          <w:szCs w:val="28"/>
          <w:vertAlign w:val="subscript"/>
        </w:rPr>
        <w:t>АИС</w:t>
      </w:r>
      <w:r w:rsidRPr="00143149">
        <w:rPr>
          <w:sz w:val="28"/>
          <w:szCs w:val="28"/>
        </w:rPr>
        <w:t xml:space="preserve"> = Т</w:t>
      </w:r>
      <w:r w:rsidRPr="00143149">
        <w:rPr>
          <w:sz w:val="28"/>
          <w:szCs w:val="28"/>
          <w:vertAlign w:val="subscript"/>
        </w:rPr>
        <w:t>М</w:t>
      </w:r>
      <w:r w:rsidRPr="00143149">
        <w:rPr>
          <w:sz w:val="28"/>
          <w:szCs w:val="28"/>
        </w:rPr>
        <w:t xml:space="preserve"> * Ц</w:t>
      </w:r>
      <w:r w:rsidRPr="00143149">
        <w:rPr>
          <w:sz w:val="28"/>
          <w:szCs w:val="28"/>
          <w:vertAlign w:val="subscript"/>
        </w:rPr>
        <w:t>М</w:t>
      </w:r>
      <w:r w:rsidRPr="00143149">
        <w:rPr>
          <w:sz w:val="28"/>
          <w:szCs w:val="28"/>
        </w:rPr>
        <w:t>,</w:t>
      </w:r>
    </w:p>
    <w:p w:rsidR="00081FD2" w:rsidRPr="00143149" w:rsidRDefault="00081FD2" w:rsidP="00081FD2">
      <w:pPr>
        <w:spacing w:line="360" w:lineRule="auto"/>
        <w:jc w:val="center"/>
        <w:rPr>
          <w:sz w:val="28"/>
          <w:szCs w:val="28"/>
        </w:rPr>
      </w:pPr>
      <w:r w:rsidRPr="00143149">
        <w:rPr>
          <w:sz w:val="28"/>
          <w:szCs w:val="28"/>
        </w:rPr>
        <w:t>З</w:t>
      </w:r>
      <w:r w:rsidRPr="00143149">
        <w:rPr>
          <w:sz w:val="28"/>
          <w:szCs w:val="28"/>
          <w:vertAlign w:val="subscript"/>
        </w:rPr>
        <w:t>АИС</w:t>
      </w:r>
      <w:r w:rsidRPr="00143149">
        <w:rPr>
          <w:sz w:val="28"/>
          <w:szCs w:val="28"/>
        </w:rPr>
        <w:t xml:space="preserve"> =650*10=6500 грн</w:t>
      </w:r>
    </w:p>
    <w:p w:rsidR="00081FD2" w:rsidRPr="00143149" w:rsidRDefault="00081FD2" w:rsidP="00081FD2">
      <w:pPr>
        <w:spacing w:line="360" w:lineRule="auto"/>
        <w:jc w:val="both"/>
        <w:rPr>
          <w:sz w:val="28"/>
          <w:szCs w:val="28"/>
        </w:rPr>
      </w:pPr>
      <w:r w:rsidRPr="00143149">
        <w:rPr>
          <w:sz w:val="28"/>
          <w:szCs w:val="28"/>
        </w:rPr>
        <w:t xml:space="preserve">где </w:t>
      </w:r>
      <w:r w:rsidRPr="00143149">
        <w:rPr>
          <w:sz w:val="28"/>
          <w:szCs w:val="28"/>
          <w:lang w:val="en-US"/>
        </w:rPr>
        <w:t>Q</w:t>
      </w:r>
      <w:r w:rsidRPr="00143149">
        <w:rPr>
          <w:sz w:val="28"/>
          <w:szCs w:val="28"/>
        </w:rPr>
        <w:t xml:space="preserve"> – объем информации в символах;</w:t>
      </w:r>
    </w:p>
    <w:p w:rsidR="00081FD2" w:rsidRPr="00143149" w:rsidRDefault="00081FD2" w:rsidP="00081FD2">
      <w:pPr>
        <w:spacing w:line="360" w:lineRule="auto"/>
        <w:ind w:left="360"/>
        <w:jc w:val="both"/>
        <w:rPr>
          <w:sz w:val="28"/>
          <w:szCs w:val="28"/>
        </w:rPr>
      </w:pPr>
      <w:r w:rsidRPr="00143149">
        <w:rPr>
          <w:sz w:val="28"/>
          <w:szCs w:val="28"/>
        </w:rPr>
        <w:t>Ц</w:t>
      </w:r>
      <w:r w:rsidRPr="00143149">
        <w:rPr>
          <w:sz w:val="28"/>
          <w:szCs w:val="28"/>
          <w:vertAlign w:val="subscript"/>
        </w:rPr>
        <w:t>Р</w:t>
      </w:r>
      <w:r w:rsidRPr="00143149">
        <w:rPr>
          <w:sz w:val="28"/>
          <w:szCs w:val="28"/>
        </w:rPr>
        <w:t xml:space="preserve"> – стоимость одного часа ручной обработки информации;</w:t>
      </w:r>
    </w:p>
    <w:p w:rsidR="00081FD2" w:rsidRPr="00143149" w:rsidRDefault="00081FD2" w:rsidP="00081FD2">
      <w:pPr>
        <w:spacing w:line="360" w:lineRule="auto"/>
        <w:ind w:left="360"/>
        <w:jc w:val="both"/>
        <w:rPr>
          <w:sz w:val="28"/>
          <w:szCs w:val="28"/>
        </w:rPr>
      </w:pPr>
      <w:r w:rsidRPr="00143149">
        <w:rPr>
          <w:sz w:val="28"/>
          <w:szCs w:val="28"/>
        </w:rPr>
        <w:t>Н</w:t>
      </w:r>
      <w:r w:rsidRPr="00143149">
        <w:rPr>
          <w:sz w:val="28"/>
          <w:szCs w:val="28"/>
          <w:vertAlign w:val="subscript"/>
        </w:rPr>
        <w:t>В</w:t>
      </w:r>
      <w:r w:rsidRPr="00143149">
        <w:rPr>
          <w:sz w:val="28"/>
          <w:szCs w:val="28"/>
        </w:rPr>
        <w:t xml:space="preserve"> – норма выработки в символах/час;</w:t>
      </w:r>
    </w:p>
    <w:p w:rsidR="00081FD2" w:rsidRPr="00143149" w:rsidRDefault="00081FD2" w:rsidP="00081FD2">
      <w:pPr>
        <w:spacing w:line="360" w:lineRule="auto"/>
        <w:ind w:left="360"/>
        <w:jc w:val="both"/>
        <w:rPr>
          <w:sz w:val="28"/>
          <w:szCs w:val="28"/>
        </w:rPr>
      </w:pPr>
      <w:r w:rsidRPr="00143149">
        <w:rPr>
          <w:sz w:val="28"/>
          <w:szCs w:val="28"/>
        </w:rPr>
        <w:t>К</w:t>
      </w:r>
      <w:r w:rsidRPr="00143149">
        <w:rPr>
          <w:sz w:val="28"/>
          <w:szCs w:val="28"/>
          <w:vertAlign w:val="subscript"/>
        </w:rPr>
        <w:t>Р</w:t>
      </w:r>
      <w:r w:rsidRPr="00143149">
        <w:rPr>
          <w:sz w:val="28"/>
          <w:szCs w:val="28"/>
        </w:rPr>
        <w:t xml:space="preserve"> – коэффициент, который учитывает дополнительные затраты времени на логические операции;</w:t>
      </w:r>
    </w:p>
    <w:p w:rsidR="00081FD2" w:rsidRPr="00143149" w:rsidRDefault="00081FD2" w:rsidP="00081FD2">
      <w:pPr>
        <w:spacing w:line="360" w:lineRule="auto"/>
        <w:ind w:left="360"/>
        <w:jc w:val="both"/>
        <w:rPr>
          <w:sz w:val="28"/>
          <w:szCs w:val="28"/>
        </w:rPr>
      </w:pPr>
      <w:r w:rsidRPr="00143149">
        <w:rPr>
          <w:sz w:val="28"/>
          <w:szCs w:val="28"/>
        </w:rPr>
        <w:t>Т</w:t>
      </w:r>
      <w:r w:rsidRPr="00143149">
        <w:rPr>
          <w:sz w:val="28"/>
          <w:szCs w:val="28"/>
          <w:vertAlign w:val="subscript"/>
        </w:rPr>
        <w:t xml:space="preserve">М </w:t>
      </w:r>
      <w:r w:rsidRPr="00143149">
        <w:rPr>
          <w:sz w:val="28"/>
          <w:szCs w:val="28"/>
        </w:rPr>
        <w:t>– компьютерное время  обработки информации;</w:t>
      </w:r>
    </w:p>
    <w:p w:rsidR="00081FD2" w:rsidRPr="00143149" w:rsidRDefault="00081FD2" w:rsidP="00081FD2">
      <w:pPr>
        <w:spacing w:line="360" w:lineRule="auto"/>
        <w:ind w:left="360"/>
        <w:jc w:val="both"/>
        <w:rPr>
          <w:sz w:val="28"/>
          <w:szCs w:val="28"/>
        </w:rPr>
      </w:pPr>
      <w:r w:rsidRPr="00143149">
        <w:rPr>
          <w:sz w:val="28"/>
          <w:szCs w:val="28"/>
        </w:rPr>
        <w:t>Ц</w:t>
      </w:r>
      <w:r w:rsidRPr="00143149">
        <w:rPr>
          <w:sz w:val="28"/>
          <w:szCs w:val="28"/>
          <w:vertAlign w:val="subscript"/>
        </w:rPr>
        <w:t>М</w:t>
      </w:r>
      <w:r w:rsidRPr="00143149">
        <w:rPr>
          <w:sz w:val="28"/>
          <w:szCs w:val="28"/>
        </w:rPr>
        <w:t xml:space="preserve"> – стоимость одного компьютерного часа.</w:t>
      </w:r>
    </w:p>
    <w:p w:rsidR="00081FD2" w:rsidRPr="00143149" w:rsidRDefault="00081FD2" w:rsidP="00081FD2">
      <w:pPr>
        <w:spacing w:line="360" w:lineRule="auto"/>
        <w:ind w:firstLine="900"/>
        <w:jc w:val="both"/>
        <w:rPr>
          <w:sz w:val="28"/>
          <w:szCs w:val="28"/>
        </w:rPr>
      </w:pPr>
      <w:r w:rsidRPr="00143149">
        <w:rPr>
          <w:sz w:val="28"/>
          <w:szCs w:val="28"/>
        </w:rPr>
        <w:t>Непрямая (побочная) эффективность АИС достигается за счет  уменьшения сверхнормированных запасов на складах предприятий, роста товарооборота, снижения затрат оборота, снижения расходов от уценки товаров, отказов и возврата товара покупателями.</w:t>
      </w:r>
    </w:p>
    <w:p w:rsidR="00081FD2" w:rsidRPr="00143149" w:rsidRDefault="00081FD2" w:rsidP="00081FD2">
      <w:pPr>
        <w:spacing w:line="360" w:lineRule="auto"/>
        <w:ind w:firstLine="900"/>
        <w:jc w:val="both"/>
        <w:rPr>
          <w:sz w:val="28"/>
          <w:szCs w:val="28"/>
        </w:rPr>
      </w:pPr>
      <w:r w:rsidRPr="00143149">
        <w:rPr>
          <w:sz w:val="28"/>
          <w:szCs w:val="28"/>
        </w:rPr>
        <w:t>Экономию за счет дополнительного роста товарооборота определяется по формуле:</w:t>
      </w:r>
    </w:p>
    <w:p w:rsidR="00081FD2" w:rsidRPr="00143149" w:rsidRDefault="00081FD2" w:rsidP="00081FD2">
      <w:pPr>
        <w:spacing w:line="360" w:lineRule="auto"/>
        <w:jc w:val="center"/>
        <w:rPr>
          <w:sz w:val="28"/>
          <w:szCs w:val="28"/>
        </w:rPr>
      </w:pPr>
      <w:r w:rsidRPr="00143149">
        <w:rPr>
          <w:sz w:val="28"/>
          <w:szCs w:val="28"/>
        </w:rPr>
        <w:t>Е</w:t>
      </w:r>
      <w:r w:rsidRPr="00143149">
        <w:rPr>
          <w:sz w:val="28"/>
          <w:szCs w:val="28"/>
          <w:vertAlign w:val="subscript"/>
        </w:rPr>
        <w:t>Т/О</w:t>
      </w:r>
      <w:r w:rsidRPr="00143149">
        <w:rPr>
          <w:sz w:val="28"/>
          <w:szCs w:val="28"/>
        </w:rPr>
        <w:t xml:space="preserve"> = (Т</w:t>
      </w:r>
      <w:r w:rsidRPr="00143149">
        <w:rPr>
          <w:sz w:val="28"/>
          <w:szCs w:val="28"/>
          <w:vertAlign w:val="subscript"/>
        </w:rPr>
        <w:t>2</w:t>
      </w:r>
      <w:r w:rsidRPr="00143149">
        <w:rPr>
          <w:sz w:val="28"/>
          <w:szCs w:val="28"/>
        </w:rPr>
        <w:t xml:space="preserve"> – Т</w:t>
      </w:r>
      <w:r w:rsidRPr="00143149">
        <w:rPr>
          <w:sz w:val="28"/>
          <w:szCs w:val="28"/>
          <w:vertAlign w:val="subscript"/>
        </w:rPr>
        <w:t>1</w:t>
      </w:r>
      <w:r w:rsidRPr="00143149">
        <w:rPr>
          <w:sz w:val="28"/>
          <w:szCs w:val="28"/>
        </w:rPr>
        <w:t>) * П</w:t>
      </w:r>
      <w:r w:rsidRPr="00143149">
        <w:rPr>
          <w:sz w:val="28"/>
          <w:szCs w:val="28"/>
          <w:vertAlign w:val="subscript"/>
        </w:rPr>
        <w:t>1</w:t>
      </w:r>
      <w:r w:rsidRPr="00143149">
        <w:rPr>
          <w:sz w:val="28"/>
          <w:szCs w:val="28"/>
        </w:rPr>
        <w:t>/Т</w:t>
      </w:r>
      <w:r w:rsidRPr="00143149">
        <w:rPr>
          <w:sz w:val="28"/>
          <w:szCs w:val="28"/>
          <w:vertAlign w:val="subscript"/>
        </w:rPr>
        <w:t>1</w:t>
      </w:r>
      <w:r w:rsidRPr="00143149">
        <w:rPr>
          <w:sz w:val="28"/>
          <w:szCs w:val="28"/>
        </w:rPr>
        <w:t>,</w:t>
      </w:r>
    </w:p>
    <w:p w:rsidR="00081FD2" w:rsidRPr="00143149" w:rsidRDefault="00081FD2" w:rsidP="00081FD2">
      <w:pPr>
        <w:spacing w:line="360" w:lineRule="auto"/>
        <w:jc w:val="center"/>
        <w:rPr>
          <w:sz w:val="28"/>
          <w:szCs w:val="28"/>
        </w:rPr>
      </w:pPr>
      <w:r w:rsidRPr="00143149">
        <w:rPr>
          <w:sz w:val="28"/>
          <w:szCs w:val="28"/>
        </w:rPr>
        <w:t>Е</w:t>
      </w:r>
      <w:r w:rsidRPr="00143149">
        <w:rPr>
          <w:sz w:val="28"/>
          <w:szCs w:val="28"/>
          <w:vertAlign w:val="subscript"/>
        </w:rPr>
        <w:t>Т/О</w:t>
      </w:r>
      <w:r w:rsidRPr="00143149">
        <w:rPr>
          <w:sz w:val="28"/>
          <w:szCs w:val="28"/>
        </w:rPr>
        <w:t xml:space="preserve"> = (</w:t>
      </w:r>
      <w:r w:rsidR="00BB0ADB" w:rsidRPr="00143149">
        <w:rPr>
          <w:sz w:val="28"/>
          <w:szCs w:val="28"/>
        </w:rPr>
        <w:t>910-895,2</w:t>
      </w:r>
      <w:r w:rsidRPr="00143149">
        <w:rPr>
          <w:sz w:val="28"/>
          <w:szCs w:val="28"/>
        </w:rPr>
        <w:t>)*4,7/</w:t>
      </w:r>
      <w:r w:rsidR="00BB0ADB" w:rsidRPr="00143149">
        <w:rPr>
          <w:sz w:val="28"/>
          <w:szCs w:val="28"/>
        </w:rPr>
        <w:t>8</w:t>
      </w:r>
      <w:r w:rsidRPr="00143149">
        <w:rPr>
          <w:sz w:val="28"/>
          <w:szCs w:val="28"/>
        </w:rPr>
        <w:t>95,2=0,0</w:t>
      </w:r>
      <w:r w:rsidR="00BB0ADB" w:rsidRPr="00143149">
        <w:rPr>
          <w:sz w:val="28"/>
          <w:szCs w:val="28"/>
        </w:rPr>
        <w:t>8</w:t>
      </w:r>
      <w:r w:rsidRPr="00143149">
        <w:rPr>
          <w:sz w:val="28"/>
          <w:szCs w:val="28"/>
        </w:rPr>
        <w:t xml:space="preserve">  млн грн </w:t>
      </w:r>
    </w:p>
    <w:p w:rsidR="00081FD2" w:rsidRPr="00143149" w:rsidRDefault="00081FD2" w:rsidP="00081FD2">
      <w:pPr>
        <w:spacing w:line="360" w:lineRule="auto"/>
        <w:jc w:val="both"/>
        <w:rPr>
          <w:sz w:val="28"/>
          <w:szCs w:val="28"/>
        </w:rPr>
      </w:pPr>
      <w:r w:rsidRPr="00143149">
        <w:rPr>
          <w:sz w:val="28"/>
          <w:szCs w:val="28"/>
        </w:rPr>
        <w:t>где Т</w:t>
      </w:r>
      <w:r w:rsidRPr="00143149">
        <w:rPr>
          <w:sz w:val="28"/>
          <w:szCs w:val="28"/>
          <w:vertAlign w:val="subscript"/>
        </w:rPr>
        <w:t>1</w:t>
      </w:r>
      <w:r w:rsidRPr="00143149">
        <w:rPr>
          <w:sz w:val="28"/>
          <w:szCs w:val="28"/>
        </w:rPr>
        <w:t xml:space="preserve"> и Т</w:t>
      </w:r>
      <w:r w:rsidRPr="00143149">
        <w:rPr>
          <w:sz w:val="28"/>
          <w:szCs w:val="28"/>
          <w:vertAlign w:val="subscript"/>
        </w:rPr>
        <w:t>2</w:t>
      </w:r>
      <w:r w:rsidRPr="00143149">
        <w:rPr>
          <w:sz w:val="28"/>
          <w:szCs w:val="28"/>
        </w:rPr>
        <w:t xml:space="preserve"> – годовой объем товарооборота до и после внедрения АИС;</w:t>
      </w:r>
    </w:p>
    <w:p w:rsidR="00081FD2" w:rsidRPr="00143149" w:rsidRDefault="00081FD2" w:rsidP="00081FD2">
      <w:pPr>
        <w:spacing w:line="360" w:lineRule="auto"/>
        <w:ind w:left="360"/>
        <w:jc w:val="both"/>
        <w:rPr>
          <w:sz w:val="28"/>
          <w:szCs w:val="28"/>
        </w:rPr>
      </w:pPr>
      <w:r w:rsidRPr="00143149">
        <w:rPr>
          <w:sz w:val="28"/>
          <w:szCs w:val="28"/>
        </w:rPr>
        <w:t>П</w:t>
      </w:r>
      <w:r w:rsidRPr="00143149">
        <w:rPr>
          <w:sz w:val="28"/>
          <w:szCs w:val="28"/>
          <w:vertAlign w:val="subscript"/>
        </w:rPr>
        <w:t xml:space="preserve">1 </w:t>
      </w:r>
      <w:r w:rsidRPr="00143149">
        <w:rPr>
          <w:sz w:val="28"/>
          <w:szCs w:val="28"/>
        </w:rPr>
        <w:t>– прибыль от реализации до внедрения АИС;</w:t>
      </w:r>
    </w:p>
    <w:p w:rsidR="00081FD2" w:rsidRPr="00143149" w:rsidRDefault="00081FD2" w:rsidP="00081FD2">
      <w:pPr>
        <w:spacing w:line="360" w:lineRule="auto"/>
        <w:jc w:val="both"/>
        <w:rPr>
          <w:sz w:val="28"/>
          <w:szCs w:val="28"/>
        </w:rPr>
      </w:pPr>
      <w:r w:rsidRPr="00143149">
        <w:rPr>
          <w:sz w:val="28"/>
          <w:szCs w:val="28"/>
        </w:rPr>
        <w:t>Экономию за счет снижения расходов оборота определяют таким образом:</w:t>
      </w:r>
    </w:p>
    <w:p w:rsidR="00081FD2" w:rsidRPr="00143149" w:rsidRDefault="00BF1217" w:rsidP="00081FD2">
      <w:pPr>
        <w:spacing w:line="360" w:lineRule="auto"/>
        <w:jc w:val="center"/>
        <w:rPr>
          <w:sz w:val="28"/>
          <w:szCs w:val="28"/>
        </w:rPr>
      </w:pPr>
      <w:r>
        <w:rPr>
          <w:position w:val="-24"/>
          <w:sz w:val="28"/>
          <w:szCs w:val="28"/>
        </w:rPr>
        <w:pict>
          <v:shape id="_x0000_i1029" type="#_x0000_t75" style="width:84pt;height:32.25pt">
            <v:imagedata r:id="rId12" o:title=""/>
          </v:shape>
        </w:pict>
      </w:r>
      <w:r w:rsidR="00081FD2" w:rsidRPr="00143149">
        <w:rPr>
          <w:sz w:val="28"/>
          <w:szCs w:val="28"/>
        </w:rPr>
        <w:t>,</w:t>
      </w:r>
    </w:p>
    <w:p w:rsidR="00081FD2" w:rsidRPr="00143149" w:rsidRDefault="00081FD2" w:rsidP="00081FD2">
      <w:pPr>
        <w:spacing w:line="360" w:lineRule="auto"/>
        <w:jc w:val="center"/>
        <w:rPr>
          <w:sz w:val="28"/>
          <w:szCs w:val="28"/>
        </w:rPr>
      </w:pPr>
      <w:r w:rsidRPr="00143149">
        <w:rPr>
          <w:sz w:val="28"/>
          <w:szCs w:val="28"/>
        </w:rPr>
        <w:t>Е</w:t>
      </w:r>
      <w:r w:rsidRPr="00143149">
        <w:rPr>
          <w:sz w:val="28"/>
          <w:szCs w:val="28"/>
          <w:vertAlign w:val="subscript"/>
        </w:rPr>
        <w:t>во</w:t>
      </w:r>
      <w:r w:rsidRPr="00143149">
        <w:rPr>
          <w:sz w:val="28"/>
          <w:szCs w:val="28"/>
        </w:rPr>
        <w:t>=6,62-6,53/100*</w:t>
      </w:r>
      <w:r w:rsidR="00BB0ADB" w:rsidRPr="00143149">
        <w:rPr>
          <w:sz w:val="28"/>
          <w:szCs w:val="28"/>
        </w:rPr>
        <w:t>910</w:t>
      </w:r>
      <w:r w:rsidRPr="00143149">
        <w:rPr>
          <w:sz w:val="28"/>
          <w:szCs w:val="28"/>
        </w:rPr>
        <w:t>=0,</w:t>
      </w:r>
      <w:r w:rsidR="00BB0ADB" w:rsidRPr="00143149">
        <w:rPr>
          <w:sz w:val="28"/>
          <w:szCs w:val="28"/>
        </w:rPr>
        <w:t>82</w:t>
      </w:r>
      <w:r w:rsidRPr="00143149">
        <w:rPr>
          <w:sz w:val="28"/>
          <w:szCs w:val="28"/>
        </w:rPr>
        <w:t xml:space="preserve"> млн. грн</w:t>
      </w:r>
    </w:p>
    <w:p w:rsidR="00081FD2" w:rsidRPr="00143149" w:rsidRDefault="00081FD2" w:rsidP="00081FD2">
      <w:pPr>
        <w:spacing w:line="360" w:lineRule="auto"/>
        <w:jc w:val="both"/>
        <w:rPr>
          <w:sz w:val="28"/>
          <w:szCs w:val="28"/>
        </w:rPr>
      </w:pPr>
    </w:p>
    <w:p w:rsidR="00081FD2" w:rsidRPr="00143149" w:rsidRDefault="00081FD2" w:rsidP="00081FD2">
      <w:pPr>
        <w:spacing w:line="360" w:lineRule="auto"/>
        <w:jc w:val="both"/>
        <w:rPr>
          <w:sz w:val="28"/>
          <w:szCs w:val="28"/>
        </w:rPr>
      </w:pPr>
      <w:r w:rsidRPr="00143149">
        <w:rPr>
          <w:sz w:val="28"/>
          <w:szCs w:val="28"/>
        </w:rPr>
        <w:t xml:space="preserve">где </w:t>
      </w:r>
      <w:r w:rsidRPr="00143149">
        <w:rPr>
          <w:sz w:val="28"/>
          <w:szCs w:val="28"/>
          <w:lang w:val="en-US"/>
        </w:rPr>
        <w:t>I</w:t>
      </w:r>
      <w:r w:rsidRPr="00143149">
        <w:rPr>
          <w:sz w:val="28"/>
          <w:szCs w:val="28"/>
          <w:vertAlign w:val="subscript"/>
        </w:rPr>
        <w:t>1</w:t>
      </w:r>
      <w:r w:rsidRPr="00143149">
        <w:rPr>
          <w:sz w:val="28"/>
          <w:szCs w:val="28"/>
        </w:rPr>
        <w:t xml:space="preserve">, </w:t>
      </w:r>
      <w:r w:rsidRPr="00143149">
        <w:rPr>
          <w:sz w:val="28"/>
          <w:szCs w:val="28"/>
          <w:lang w:val="en-US"/>
        </w:rPr>
        <w:t>I</w:t>
      </w:r>
      <w:r w:rsidRPr="00143149">
        <w:rPr>
          <w:sz w:val="28"/>
          <w:szCs w:val="28"/>
          <w:vertAlign w:val="subscript"/>
        </w:rPr>
        <w:t>2</w:t>
      </w:r>
      <w:r w:rsidRPr="00143149">
        <w:rPr>
          <w:sz w:val="28"/>
          <w:szCs w:val="28"/>
        </w:rPr>
        <w:t xml:space="preserve"> – уровень расхода оборота до и после внедрения АИС.</w:t>
      </w:r>
    </w:p>
    <w:p w:rsidR="00081FD2" w:rsidRPr="00143149" w:rsidRDefault="00081FD2" w:rsidP="00081FD2">
      <w:pPr>
        <w:spacing w:line="360" w:lineRule="auto"/>
        <w:jc w:val="both"/>
        <w:rPr>
          <w:sz w:val="28"/>
          <w:szCs w:val="28"/>
        </w:rPr>
      </w:pPr>
      <w:r w:rsidRPr="00143149">
        <w:rPr>
          <w:sz w:val="28"/>
          <w:szCs w:val="28"/>
        </w:rPr>
        <w:t>Экономию от ускорения оборачиваемости оборотных средств определяют по формуле:</w:t>
      </w:r>
    </w:p>
    <w:p w:rsidR="00081FD2" w:rsidRPr="00143149" w:rsidRDefault="00BF1217" w:rsidP="00081FD2">
      <w:pPr>
        <w:spacing w:line="360" w:lineRule="auto"/>
        <w:jc w:val="center"/>
        <w:rPr>
          <w:sz w:val="28"/>
          <w:szCs w:val="28"/>
        </w:rPr>
      </w:pPr>
      <w:r>
        <w:rPr>
          <w:position w:val="-30"/>
          <w:sz w:val="28"/>
          <w:szCs w:val="28"/>
        </w:rPr>
        <w:pict>
          <v:shape id="_x0000_i1030" type="#_x0000_t75" style="width:102pt;height:35.25pt">
            <v:imagedata r:id="rId13" o:title=""/>
          </v:shape>
        </w:pict>
      </w:r>
      <w:r w:rsidR="00081FD2" w:rsidRPr="00143149">
        <w:rPr>
          <w:sz w:val="28"/>
          <w:szCs w:val="28"/>
        </w:rPr>
        <w:t>,</w:t>
      </w:r>
    </w:p>
    <w:p w:rsidR="00081FD2" w:rsidRPr="00143149" w:rsidRDefault="00081FD2" w:rsidP="00081FD2">
      <w:pPr>
        <w:spacing w:line="360" w:lineRule="auto"/>
        <w:jc w:val="center"/>
        <w:rPr>
          <w:sz w:val="28"/>
          <w:szCs w:val="28"/>
        </w:rPr>
      </w:pPr>
      <w:r w:rsidRPr="00143149">
        <w:rPr>
          <w:sz w:val="28"/>
          <w:szCs w:val="28"/>
        </w:rPr>
        <w:t>Е</w:t>
      </w:r>
      <w:r w:rsidRPr="00143149">
        <w:rPr>
          <w:sz w:val="28"/>
          <w:szCs w:val="28"/>
          <w:vertAlign w:val="subscript"/>
        </w:rPr>
        <w:t>о</w:t>
      </w:r>
      <w:r w:rsidRPr="00143149">
        <w:rPr>
          <w:sz w:val="28"/>
          <w:szCs w:val="28"/>
        </w:rPr>
        <w:t>=</w:t>
      </w:r>
      <w:r w:rsidR="00BB0ADB" w:rsidRPr="00143149">
        <w:rPr>
          <w:sz w:val="28"/>
          <w:szCs w:val="28"/>
        </w:rPr>
        <w:t>920,8</w:t>
      </w:r>
      <w:r w:rsidRPr="00143149">
        <w:rPr>
          <w:sz w:val="28"/>
          <w:szCs w:val="28"/>
        </w:rPr>
        <w:t>(31-26)/31*0,04=</w:t>
      </w:r>
      <w:r w:rsidR="00BB0ADB" w:rsidRPr="00143149">
        <w:rPr>
          <w:sz w:val="28"/>
          <w:szCs w:val="28"/>
        </w:rPr>
        <w:t>5,94</w:t>
      </w:r>
      <w:r w:rsidRPr="00143149">
        <w:rPr>
          <w:sz w:val="28"/>
          <w:szCs w:val="28"/>
        </w:rPr>
        <w:t xml:space="preserve"> млн грн</w:t>
      </w:r>
    </w:p>
    <w:p w:rsidR="00081FD2" w:rsidRPr="00143149" w:rsidRDefault="00081FD2" w:rsidP="00081FD2">
      <w:pPr>
        <w:spacing w:line="360" w:lineRule="auto"/>
        <w:jc w:val="both"/>
        <w:rPr>
          <w:sz w:val="28"/>
          <w:szCs w:val="28"/>
        </w:rPr>
      </w:pPr>
      <w:r w:rsidRPr="00143149">
        <w:rPr>
          <w:sz w:val="28"/>
          <w:szCs w:val="28"/>
        </w:rPr>
        <w:t>где З</w:t>
      </w:r>
      <w:r w:rsidRPr="00143149">
        <w:rPr>
          <w:sz w:val="28"/>
          <w:szCs w:val="28"/>
          <w:vertAlign w:val="subscript"/>
        </w:rPr>
        <w:t>2</w:t>
      </w:r>
      <w:r w:rsidRPr="00143149">
        <w:rPr>
          <w:sz w:val="28"/>
          <w:szCs w:val="28"/>
        </w:rPr>
        <w:t xml:space="preserve"> – размер товарных запасов при функционировании АИС, грн.;</w:t>
      </w:r>
    </w:p>
    <w:p w:rsidR="00081FD2" w:rsidRPr="00143149" w:rsidRDefault="00081FD2" w:rsidP="00081FD2">
      <w:pPr>
        <w:spacing w:line="360" w:lineRule="auto"/>
        <w:ind w:left="360"/>
        <w:jc w:val="both"/>
        <w:rPr>
          <w:sz w:val="28"/>
          <w:szCs w:val="28"/>
        </w:rPr>
      </w:pPr>
      <w:r w:rsidRPr="00143149">
        <w:rPr>
          <w:sz w:val="28"/>
          <w:szCs w:val="28"/>
        </w:rPr>
        <w:t>О1, О2 – оборачиваемость до и после внедрения АИС, дни;</w:t>
      </w:r>
    </w:p>
    <w:p w:rsidR="00081FD2" w:rsidRPr="00143149" w:rsidRDefault="00081FD2" w:rsidP="00081FD2">
      <w:pPr>
        <w:spacing w:line="360" w:lineRule="auto"/>
        <w:ind w:left="360"/>
        <w:jc w:val="both"/>
        <w:rPr>
          <w:sz w:val="28"/>
          <w:szCs w:val="28"/>
        </w:rPr>
      </w:pPr>
      <w:r w:rsidRPr="00143149">
        <w:rPr>
          <w:sz w:val="28"/>
          <w:szCs w:val="28"/>
        </w:rPr>
        <w:t>α  - процент кредита за пользование оборотными средствами (0,04).</w:t>
      </w:r>
    </w:p>
    <w:p w:rsidR="00081FD2" w:rsidRPr="00143149" w:rsidRDefault="00081FD2" w:rsidP="00081FD2">
      <w:pPr>
        <w:spacing w:line="360" w:lineRule="auto"/>
        <w:jc w:val="both"/>
        <w:rPr>
          <w:sz w:val="28"/>
          <w:szCs w:val="28"/>
        </w:rPr>
      </w:pPr>
      <w:r w:rsidRPr="00143149">
        <w:rPr>
          <w:sz w:val="28"/>
          <w:szCs w:val="28"/>
        </w:rPr>
        <w:t>Экономия за счет сокращения расходов от уценки товаров определяется по формуле:</w:t>
      </w:r>
    </w:p>
    <w:p w:rsidR="00081FD2" w:rsidRPr="00143149" w:rsidRDefault="00081FD2" w:rsidP="00081FD2">
      <w:pPr>
        <w:spacing w:line="360" w:lineRule="auto"/>
        <w:ind w:left="360"/>
        <w:jc w:val="center"/>
        <w:rPr>
          <w:sz w:val="28"/>
          <w:szCs w:val="28"/>
        </w:rPr>
      </w:pPr>
      <w:r w:rsidRPr="00143149">
        <w:rPr>
          <w:sz w:val="28"/>
          <w:szCs w:val="28"/>
        </w:rPr>
        <w:t>Е</w:t>
      </w:r>
      <w:r w:rsidRPr="00143149">
        <w:rPr>
          <w:sz w:val="28"/>
          <w:szCs w:val="28"/>
          <w:vertAlign w:val="subscript"/>
        </w:rPr>
        <w:t>Ц</w:t>
      </w:r>
      <w:r w:rsidRPr="00143149">
        <w:rPr>
          <w:sz w:val="28"/>
          <w:szCs w:val="28"/>
        </w:rPr>
        <w:t xml:space="preserve"> = Р*К,</w:t>
      </w:r>
    </w:p>
    <w:p w:rsidR="00081FD2" w:rsidRPr="00143149" w:rsidRDefault="00081FD2" w:rsidP="00081FD2">
      <w:pPr>
        <w:spacing w:line="360" w:lineRule="auto"/>
        <w:ind w:left="360"/>
        <w:jc w:val="center"/>
        <w:rPr>
          <w:sz w:val="28"/>
          <w:szCs w:val="28"/>
        </w:rPr>
      </w:pPr>
      <w:r w:rsidRPr="00143149">
        <w:rPr>
          <w:sz w:val="28"/>
          <w:szCs w:val="28"/>
        </w:rPr>
        <w:t>Е</w:t>
      </w:r>
      <w:r w:rsidRPr="00143149">
        <w:rPr>
          <w:sz w:val="28"/>
          <w:szCs w:val="28"/>
          <w:vertAlign w:val="subscript"/>
        </w:rPr>
        <w:t>Ц</w:t>
      </w:r>
      <w:r w:rsidRPr="00143149">
        <w:rPr>
          <w:sz w:val="28"/>
          <w:szCs w:val="28"/>
        </w:rPr>
        <w:t xml:space="preserve"> =1,9*0,2=0,38 млн. грн.</w:t>
      </w:r>
    </w:p>
    <w:p w:rsidR="00081FD2" w:rsidRPr="00143149" w:rsidRDefault="00081FD2" w:rsidP="00081FD2">
      <w:pPr>
        <w:spacing w:line="360" w:lineRule="auto"/>
        <w:ind w:left="360"/>
        <w:jc w:val="both"/>
        <w:rPr>
          <w:sz w:val="28"/>
          <w:szCs w:val="28"/>
        </w:rPr>
      </w:pPr>
      <w:r w:rsidRPr="00143149">
        <w:rPr>
          <w:sz w:val="28"/>
          <w:szCs w:val="28"/>
        </w:rPr>
        <w:t>где  Р – расходы от уценки товаров до внедрения АИС;</w:t>
      </w:r>
    </w:p>
    <w:p w:rsidR="00081FD2" w:rsidRPr="00143149" w:rsidRDefault="00081FD2" w:rsidP="00081FD2">
      <w:pPr>
        <w:spacing w:line="360" w:lineRule="auto"/>
        <w:ind w:left="360"/>
        <w:jc w:val="both"/>
        <w:rPr>
          <w:sz w:val="28"/>
          <w:szCs w:val="28"/>
        </w:rPr>
      </w:pPr>
      <w:r w:rsidRPr="00143149">
        <w:rPr>
          <w:sz w:val="28"/>
          <w:szCs w:val="28"/>
        </w:rPr>
        <w:t>К – уровень снижения затрат от уценки товаров после внедрения АИС.</w:t>
      </w:r>
    </w:p>
    <w:p w:rsidR="00081FD2" w:rsidRPr="00143149" w:rsidRDefault="00081FD2" w:rsidP="00081FD2">
      <w:pPr>
        <w:spacing w:line="360" w:lineRule="auto"/>
        <w:ind w:firstLine="900"/>
        <w:jc w:val="both"/>
        <w:rPr>
          <w:sz w:val="28"/>
          <w:szCs w:val="28"/>
        </w:rPr>
      </w:pPr>
      <w:r w:rsidRPr="00143149">
        <w:rPr>
          <w:sz w:val="28"/>
          <w:szCs w:val="28"/>
        </w:rPr>
        <w:t>Непрямая годовая эффективность определяется как сумма экономии после внедрения выше указанных показателей.</w:t>
      </w:r>
    </w:p>
    <w:p w:rsidR="00081FD2" w:rsidRPr="00143149" w:rsidRDefault="00BB0ADB" w:rsidP="00081FD2">
      <w:pPr>
        <w:spacing w:line="360" w:lineRule="auto"/>
        <w:ind w:firstLine="900"/>
        <w:jc w:val="center"/>
        <w:rPr>
          <w:sz w:val="28"/>
          <w:szCs w:val="28"/>
        </w:rPr>
      </w:pPr>
      <w:r w:rsidRPr="00143149">
        <w:rPr>
          <w:sz w:val="28"/>
          <w:szCs w:val="28"/>
        </w:rPr>
        <w:t>0,08+0,82+5,94</w:t>
      </w:r>
      <w:r w:rsidR="00081FD2" w:rsidRPr="00143149">
        <w:rPr>
          <w:sz w:val="28"/>
          <w:szCs w:val="28"/>
        </w:rPr>
        <w:t>+0,38=7,</w:t>
      </w:r>
      <w:r w:rsidRPr="00143149">
        <w:rPr>
          <w:sz w:val="28"/>
          <w:szCs w:val="28"/>
        </w:rPr>
        <w:t>22</w:t>
      </w:r>
      <w:r w:rsidR="00081FD2" w:rsidRPr="00143149">
        <w:rPr>
          <w:sz w:val="28"/>
          <w:szCs w:val="28"/>
        </w:rPr>
        <w:t xml:space="preserve"> млн. грн.</w:t>
      </w:r>
    </w:p>
    <w:p w:rsidR="00081FD2" w:rsidRPr="00143149" w:rsidRDefault="00081FD2" w:rsidP="00081FD2">
      <w:pPr>
        <w:spacing w:line="360" w:lineRule="auto"/>
        <w:ind w:firstLine="900"/>
        <w:jc w:val="both"/>
        <w:rPr>
          <w:sz w:val="28"/>
          <w:szCs w:val="28"/>
        </w:rPr>
      </w:pPr>
      <w:r w:rsidRPr="00143149">
        <w:rPr>
          <w:sz w:val="28"/>
          <w:szCs w:val="28"/>
        </w:rPr>
        <w:t>Обобщающими показателями эффективности АИС являются  термин окупаемости затрат на создание АИС и коэффициент экономической эффективности. Они определяются по формулам:</w:t>
      </w:r>
    </w:p>
    <w:p w:rsidR="00081FD2" w:rsidRPr="00143149" w:rsidRDefault="00BF1217" w:rsidP="00081FD2">
      <w:pPr>
        <w:spacing w:line="360" w:lineRule="auto"/>
        <w:jc w:val="center"/>
        <w:rPr>
          <w:sz w:val="28"/>
          <w:szCs w:val="28"/>
        </w:rPr>
      </w:pPr>
      <w:r>
        <w:rPr>
          <w:position w:val="-30"/>
          <w:sz w:val="28"/>
          <w:szCs w:val="28"/>
        </w:rPr>
        <w:pict>
          <v:shape id="_x0000_i1031" type="#_x0000_t75" style="width:53.25pt;height:36pt">
            <v:imagedata r:id="rId14" o:title=""/>
          </v:shape>
        </w:pict>
      </w:r>
      <w:r w:rsidR="00081FD2" w:rsidRPr="00143149">
        <w:rPr>
          <w:sz w:val="28"/>
          <w:szCs w:val="28"/>
        </w:rPr>
        <w:t xml:space="preserve">,    </w:t>
      </w:r>
      <w:r>
        <w:rPr>
          <w:position w:val="-24"/>
          <w:sz w:val="28"/>
          <w:szCs w:val="28"/>
        </w:rPr>
        <w:pict>
          <v:shape id="_x0000_i1032" type="#_x0000_t75" style="width:60pt;height:32.25pt">
            <v:imagedata r:id="rId15" o:title=""/>
          </v:shape>
        </w:pict>
      </w:r>
    </w:p>
    <w:p w:rsidR="00081FD2" w:rsidRPr="00143149" w:rsidRDefault="00081FD2" w:rsidP="00081FD2">
      <w:pPr>
        <w:spacing w:line="360" w:lineRule="auto"/>
        <w:jc w:val="center"/>
        <w:rPr>
          <w:sz w:val="28"/>
          <w:szCs w:val="28"/>
        </w:rPr>
      </w:pPr>
      <w:r w:rsidRPr="00143149">
        <w:rPr>
          <w:sz w:val="28"/>
          <w:szCs w:val="28"/>
        </w:rPr>
        <w:t>Т=2,1/8,58=0,24</w:t>
      </w:r>
    </w:p>
    <w:p w:rsidR="00081FD2" w:rsidRPr="00143149" w:rsidRDefault="00081FD2" w:rsidP="00081FD2">
      <w:pPr>
        <w:spacing w:line="360" w:lineRule="auto"/>
        <w:jc w:val="center"/>
        <w:rPr>
          <w:sz w:val="28"/>
          <w:szCs w:val="28"/>
        </w:rPr>
      </w:pPr>
      <w:r w:rsidRPr="00143149">
        <w:rPr>
          <w:sz w:val="28"/>
          <w:szCs w:val="28"/>
        </w:rPr>
        <w:t>Е</w:t>
      </w:r>
      <w:r w:rsidRPr="00143149">
        <w:rPr>
          <w:sz w:val="28"/>
          <w:szCs w:val="28"/>
          <w:vertAlign w:val="subscript"/>
        </w:rPr>
        <w:t>р</w:t>
      </w:r>
      <w:r w:rsidRPr="00143149">
        <w:rPr>
          <w:sz w:val="28"/>
          <w:szCs w:val="28"/>
        </w:rPr>
        <w:t>=8,58/2,1=4,08</w:t>
      </w:r>
    </w:p>
    <w:p w:rsidR="00081FD2" w:rsidRPr="00143149" w:rsidRDefault="00081FD2" w:rsidP="00081FD2">
      <w:pPr>
        <w:spacing w:line="360" w:lineRule="auto"/>
        <w:jc w:val="both"/>
        <w:rPr>
          <w:sz w:val="28"/>
          <w:szCs w:val="28"/>
        </w:rPr>
      </w:pPr>
      <w:r w:rsidRPr="00143149">
        <w:rPr>
          <w:sz w:val="28"/>
          <w:szCs w:val="28"/>
        </w:rPr>
        <w:t>где Т – термин окупаемости, года;</w:t>
      </w:r>
    </w:p>
    <w:p w:rsidR="00081FD2" w:rsidRPr="00143149" w:rsidRDefault="00081FD2" w:rsidP="00081FD2">
      <w:pPr>
        <w:spacing w:line="360" w:lineRule="auto"/>
        <w:ind w:left="360"/>
        <w:jc w:val="both"/>
        <w:rPr>
          <w:sz w:val="28"/>
          <w:szCs w:val="28"/>
        </w:rPr>
      </w:pPr>
      <w:r w:rsidRPr="00143149">
        <w:rPr>
          <w:sz w:val="28"/>
          <w:szCs w:val="28"/>
        </w:rPr>
        <w:t>Е</w:t>
      </w:r>
      <w:r w:rsidRPr="00143149">
        <w:rPr>
          <w:sz w:val="28"/>
          <w:szCs w:val="28"/>
          <w:vertAlign w:val="subscript"/>
        </w:rPr>
        <w:t>ОБ</w:t>
      </w:r>
      <w:r w:rsidRPr="00143149">
        <w:rPr>
          <w:sz w:val="28"/>
          <w:szCs w:val="28"/>
        </w:rPr>
        <w:t xml:space="preserve"> – общая годовая эффективность, грн;</w:t>
      </w:r>
    </w:p>
    <w:p w:rsidR="00081FD2" w:rsidRPr="00143149" w:rsidRDefault="00081FD2" w:rsidP="00081FD2">
      <w:pPr>
        <w:spacing w:line="360" w:lineRule="auto"/>
        <w:ind w:firstLine="360"/>
        <w:jc w:val="both"/>
        <w:rPr>
          <w:sz w:val="28"/>
          <w:szCs w:val="28"/>
        </w:rPr>
      </w:pPr>
      <w:r w:rsidRPr="00143149">
        <w:rPr>
          <w:sz w:val="28"/>
          <w:szCs w:val="28"/>
        </w:rPr>
        <w:t>К</w:t>
      </w:r>
      <w:r w:rsidRPr="00143149">
        <w:rPr>
          <w:sz w:val="28"/>
          <w:szCs w:val="28"/>
          <w:vertAlign w:val="superscript"/>
        </w:rPr>
        <w:t>АИС</w:t>
      </w:r>
      <w:r w:rsidRPr="00143149">
        <w:rPr>
          <w:sz w:val="28"/>
          <w:szCs w:val="28"/>
        </w:rPr>
        <w:t xml:space="preserve">  - одноразовые затраты на создание АИС, грн. </w:t>
      </w:r>
    </w:p>
    <w:p w:rsidR="00081FD2" w:rsidRPr="00143149" w:rsidRDefault="00BF1217" w:rsidP="00081FD2">
      <w:pPr>
        <w:spacing w:line="360" w:lineRule="auto"/>
        <w:ind w:firstLine="360"/>
        <w:jc w:val="center"/>
        <w:rPr>
          <w:sz w:val="28"/>
          <w:szCs w:val="28"/>
        </w:rPr>
      </w:pPr>
      <w:r>
        <w:rPr>
          <w:position w:val="-10"/>
          <w:sz w:val="28"/>
          <w:szCs w:val="28"/>
        </w:rPr>
        <w:pict>
          <v:shape id="_x0000_i1033" type="#_x0000_t75" style="width:108.75pt;height:18pt">
            <v:imagedata r:id="rId16" o:title=""/>
          </v:shape>
        </w:pict>
      </w:r>
    </w:p>
    <w:p w:rsidR="00081FD2" w:rsidRPr="00143149" w:rsidRDefault="00081FD2" w:rsidP="00081FD2">
      <w:pPr>
        <w:spacing w:line="360" w:lineRule="auto"/>
        <w:ind w:firstLine="360"/>
        <w:jc w:val="center"/>
        <w:rPr>
          <w:sz w:val="28"/>
          <w:szCs w:val="28"/>
        </w:rPr>
      </w:pPr>
      <w:r w:rsidRPr="00143149">
        <w:rPr>
          <w:sz w:val="28"/>
          <w:szCs w:val="28"/>
        </w:rPr>
        <w:t>К</w:t>
      </w:r>
      <w:r w:rsidRPr="00143149">
        <w:rPr>
          <w:sz w:val="28"/>
          <w:szCs w:val="28"/>
          <w:vertAlign w:val="superscript"/>
        </w:rPr>
        <w:t>аис</w:t>
      </w:r>
      <w:r w:rsidRPr="00143149">
        <w:rPr>
          <w:sz w:val="28"/>
          <w:szCs w:val="28"/>
        </w:rPr>
        <w:t>=0,2+1,9=2,1 млн.грн</w:t>
      </w:r>
    </w:p>
    <w:p w:rsidR="00081FD2" w:rsidRPr="00143149" w:rsidRDefault="00081FD2" w:rsidP="00081FD2">
      <w:pPr>
        <w:spacing w:line="360" w:lineRule="auto"/>
        <w:ind w:left="360"/>
        <w:jc w:val="both"/>
        <w:rPr>
          <w:sz w:val="28"/>
          <w:szCs w:val="28"/>
        </w:rPr>
      </w:pPr>
      <w:r w:rsidRPr="00143149">
        <w:rPr>
          <w:sz w:val="28"/>
          <w:szCs w:val="28"/>
        </w:rPr>
        <w:t>Е</w:t>
      </w:r>
      <w:r w:rsidRPr="00143149">
        <w:rPr>
          <w:sz w:val="28"/>
          <w:szCs w:val="28"/>
          <w:vertAlign w:val="subscript"/>
        </w:rPr>
        <w:t>Р</w:t>
      </w:r>
      <w:r w:rsidRPr="00143149">
        <w:rPr>
          <w:sz w:val="28"/>
          <w:szCs w:val="28"/>
        </w:rPr>
        <w:t xml:space="preserve"> – расчетный коэффициент эффективности затрат на создание АИС.</w:t>
      </w:r>
    </w:p>
    <w:p w:rsidR="00081FD2" w:rsidRPr="00143149" w:rsidRDefault="00081FD2" w:rsidP="00081FD2">
      <w:pPr>
        <w:spacing w:line="360" w:lineRule="auto"/>
        <w:ind w:firstLine="900"/>
        <w:jc w:val="both"/>
        <w:rPr>
          <w:sz w:val="28"/>
          <w:szCs w:val="28"/>
        </w:rPr>
      </w:pPr>
      <w:r w:rsidRPr="00143149">
        <w:rPr>
          <w:sz w:val="28"/>
          <w:szCs w:val="28"/>
        </w:rPr>
        <w:t>Одноразовые  затраты на создание АИС состоят из предпроизводственных затрат и капитальных вложений в АИС:</w:t>
      </w:r>
    </w:p>
    <w:p w:rsidR="00081FD2" w:rsidRPr="00143149" w:rsidRDefault="00081FD2" w:rsidP="00081FD2">
      <w:pPr>
        <w:spacing w:line="360" w:lineRule="auto"/>
        <w:ind w:firstLine="900"/>
        <w:jc w:val="both"/>
        <w:rPr>
          <w:sz w:val="28"/>
          <w:szCs w:val="28"/>
        </w:rPr>
      </w:pPr>
      <w:r w:rsidRPr="00143149">
        <w:rPr>
          <w:sz w:val="28"/>
          <w:szCs w:val="28"/>
        </w:rPr>
        <w:t>Отраслевой нормативный коэффициент эффективности капиталовложений на мероприятия по внедрению компьютерной техники  ≈ 0,29. В тех случаях, когда Е</w:t>
      </w:r>
      <w:r w:rsidRPr="00143149">
        <w:rPr>
          <w:sz w:val="28"/>
          <w:szCs w:val="28"/>
          <w:vertAlign w:val="subscript"/>
        </w:rPr>
        <w:t>Р</w:t>
      </w:r>
      <w:r w:rsidRPr="00143149">
        <w:rPr>
          <w:sz w:val="28"/>
          <w:szCs w:val="28"/>
        </w:rPr>
        <w:t xml:space="preserve"> =4,08, тогда Е</w:t>
      </w:r>
      <w:r w:rsidRPr="00143149">
        <w:rPr>
          <w:sz w:val="28"/>
          <w:szCs w:val="28"/>
          <w:vertAlign w:val="subscript"/>
        </w:rPr>
        <w:t>Р</w:t>
      </w:r>
      <w:r w:rsidRPr="00143149">
        <w:rPr>
          <w:sz w:val="28"/>
          <w:szCs w:val="28"/>
        </w:rPr>
        <w:t xml:space="preserve"> ≥ 0,29, создание и функционирование АИС считается эффективным.</w:t>
      </w:r>
    </w:p>
    <w:p w:rsidR="00BB0ADB" w:rsidRPr="00143149" w:rsidRDefault="00BB0ADB" w:rsidP="00BB0ADB">
      <w:pPr>
        <w:spacing w:line="360" w:lineRule="auto"/>
        <w:ind w:firstLine="993"/>
        <w:jc w:val="both"/>
        <w:rPr>
          <w:sz w:val="28"/>
          <w:szCs w:val="28"/>
        </w:rPr>
      </w:pPr>
    </w:p>
    <w:p w:rsidR="00BB0ADB" w:rsidRPr="00143149" w:rsidRDefault="00BB0ADB" w:rsidP="00BB0ADB">
      <w:pPr>
        <w:spacing w:line="360" w:lineRule="auto"/>
        <w:ind w:firstLine="993"/>
        <w:jc w:val="both"/>
        <w:rPr>
          <w:sz w:val="28"/>
          <w:szCs w:val="28"/>
        </w:rPr>
      </w:pPr>
    </w:p>
    <w:p w:rsidR="00BB0ADB" w:rsidRPr="00143149" w:rsidRDefault="00BB0ADB" w:rsidP="00BB0ADB">
      <w:pPr>
        <w:spacing w:line="360" w:lineRule="auto"/>
        <w:ind w:firstLine="993"/>
        <w:jc w:val="both"/>
        <w:rPr>
          <w:sz w:val="28"/>
          <w:szCs w:val="28"/>
          <w:lang w:val="en-US"/>
        </w:rPr>
      </w:pPr>
      <w:r w:rsidRPr="00143149">
        <w:rPr>
          <w:sz w:val="28"/>
          <w:szCs w:val="28"/>
        </w:rPr>
        <w:t xml:space="preserve">Список литературы. </w:t>
      </w:r>
    </w:p>
    <w:p w:rsidR="00BB0ADB" w:rsidRPr="00143149" w:rsidRDefault="00BB0ADB" w:rsidP="001141D3">
      <w:pPr>
        <w:numPr>
          <w:ilvl w:val="0"/>
          <w:numId w:val="11"/>
        </w:numPr>
        <w:spacing w:before="100" w:beforeAutospacing="1" w:after="100" w:afterAutospacing="1" w:line="360" w:lineRule="auto"/>
        <w:ind w:hanging="398"/>
        <w:jc w:val="both"/>
        <w:rPr>
          <w:sz w:val="28"/>
          <w:szCs w:val="28"/>
        </w:rPr>
      </w:pPr>
      <w:r w:rsidRPr="00143149">
        <w:rPr>
          <w:sz w:val="28"/>
          <w:szCs w:val="28"/>
        </w:rPr>
        <w:t xml:space="preserve">"Налоговый вестник" , N 4, апрель </w:t>
      </w:r>
      <w:smartTag w:uri="urn:schemas-microsoft-com:office:smarttags" w:element="metricconverter">
        <w:smartTagPr>
          <w:attr w:name="ProductID" w:val="2001 г"/>
        </w:smartTagPr>
        <w:r w:rsidRPr="00143149">
          <w:rPr>
            <w:sz w:val="28"/>
            <w:szCs w:val="28"/>
          </w:rPr>
          <w:t>2001 г</w:t>
        </w:r>
      </w:smartTag>
      <w:r w:rsidRPr="00143149">
        <w:rPr>
          <w:sz w:val="28"/>
          <w:szCs w:val="28"/>
        </w:rPr>
        <w:t xml:space="preserve">. </w:t>
      </w:r>
    </w:p>
    <w:p w:rsidR="001141D3" w:rsidRPr="00143149" w:rsidRDefault="00BB0ADB" w:rsidP="001141D3">
      <w:pPr>
        <w:numPr>
          <w:ilvl w:val="0"/>
          <w:numId w:val="11"/>
        </w:numPr>
        <w:spacing w:before="100" w:beforeAutospacing="1" w:after="100" w:afterAutospacing="1" w:line="360" w:lineRule="auto"/>
        <w:ind w:hanging="398"/>
        <w:jc w:val="both"/>
        <w:rPr>
          <w:sz w:val="28"/>
          <w:szCs w:val="28"/>
        </w:rPr>
      </w:pPr>
      <w:r w:rsidRPr="00143149">
        <w:rPr>
          <w:iCs/>
          <w:sz w:val="28"/>
          <w:szCs w:val="28"/>
        </w:rPr>
        <w:t>Автоматизированные информационные технологии в банковской деятельности</w:t>
      </w:r>
      <w:r w:rsidRPr="00143149">
        <w:rPr>
          <w:sz w:val="28"/>
          <w:szCs w:val="28"/>
        </w:rPr>
        <w:t xml:space="preserve">: Учебное пособие / Под ред. Г.А.Титаренко. - М.:Финстатинформ, 1997. </w:t>
      </w:r>
    </w:p>
    <w:p w:rsidR="00BB0ADB" w:rsidRPr="00143149" w:rsidRDefault="00BB0ADB" w:rsidP="001141D3">
      <w:pPr>
        <w:numPr>
          <w:ilvl w:val="0"/>
          <w:numId w:val="11"/>
        </w:numPr>
        <w:spacing w:before="100" w:beforeAutospacing="1" w:after="100" w:afterAutospacing="1" w:line="360" w:lineRule="auto"/>
        <w:ind w:hanging="398"/>
        <w:jc w:val="both"/>
        <w:rPr>
          <w:sz w:val="28"/>
          <w:szCs w:val="28"/>
        </w:rPr>
      </w:pPr>
      <w:r w:rsidRPr="00143149">
        <w:rPr>
          <w:sz w:val="28"/>
          <w:szCs w:val="28"/>
        </w:rPr>
        <w:t xml:space="preserve">Автоматизированные информационные технологии в экономике. Под. ред. Г.А.Титоренко - М. Компьютер ЮНИТИ, 1998, - 336 с. </w:t>
      </w:r>
    </w:p>
    <w:p w:rsidR="00BB0ADB" w:rsidRPr="00143149" w:rsidRDefault="00BB0ADB" w:rsidP="001141D3">
      <w:pPr>
        <w:numPr>
          <w:ilvl w:val="0"/>
          <w:numId w:val="11"/>
        </w:numPr>
        <w:spacing w:line="360" w:lineRule="auto"/>
        <w:ind w:hanging="398"/>
        <w:jc w:val="both"/>
        <w:rPr>
          <w:sz w:val="28"/>
          <w:szCs w:val="28"/>
        </w:rPr>
      </w:pPr>
      <w:r w:rsidRPr="00143149">
        <w:rPr>
          <w:sz w:val="28"/>
          <w:szCs w:val="28"/>
        </w:rPr>
        <w:t>Автоматизированные информационные технологии в экономике: Учебник. / Под ред. Г.А. Титоренко – М.: ЮНИТИ, 2003. –399 с.</w:t>
      </w:r>
    </w:p>
    <w:p w:rsidR="00BB0ADB" w:rsidRPr="00143149" w:rsidRDefault="00BB0ADB" w:rsidP="001141D3">
      <w:pPr>
        <w:numPr>
          <w:ilvl w:val="0"/>
          <w:numId w:val="11"/>
        </w:numPr>
        <w:spacing w:before="100" w:beforeAutospacing="1" w:after="100" w:afterAutospacing="1" w:line="360" w:lineRule="auto"/>
        <w:ind w:hanging="398"/>
        <w:jc w:val="both"/>
        <w:rPr>
          <w:sz w:val="28"/>
          <w:szCs w:val="28"/>
        </w:rPr>
      </w:pPr>
      <w:r w:rsidRPr="00143149">
        <w:rPr>
          <w:iCs/>
          <w:sz w:val="28"/>
          <w:szCs w:val="28"/>
        </w:rPr>
        <w:t>Автоматизированные информационные технологии в экономике</w:t>
      </w:r>
      <w:r w:rsidRPr="00143149">
        <w:rPr>
          <w:sz w:val="28"/>
          <w:szCs w:val="28"/>
        </w:rPr>
        <w:t xml:space="preserve">: Учебник / Под ред. Г.А. Титаренко. – М.: ЮНИТИ, 1998. </w:t>
      </w:r>
    </w:p>
    <w:p w:rsidR="00BB0ADB" w:rsidRPr="00143149" w:rsidRDefault="00BB0ADB" w:rsidP="001141D3">
      <w:pPr>
        <w:pStyle w:val="31"/>
        <w:numPr>
          <w:ilvl w:val="0"/>
          <w:numId w:val="11"/>
        </w:numPr>
        <w:spacing w:line="360" w:lineRule="auto"/>
        <w:ind w:hanging="398"/>
        <w:jc w:val="both"/>
        <w:rPr>
          <w:sz w:val="28"/>
          <w:szCs w:val="28"/>
        </w:rPr>
      </w:pPr>
      <w:r w:rsidRPr="00143149">
        <w:rPr>
          <w:sz w:val="28"/>
          <w:szCs w:val="28"/>
        </w:rPr>
        <w:t>Алексей Резниченко Тенденции развития ИТ на предприятиях электроэнергетики.// электронный ж/л Рациональное Управление Предприятием # 1 /2008</w:t>
      </w:r>
    </w:p>
    <w:p w:rsidR="00BB0ADB" w:rsidRPr="00143149" w:rsidRDefault="00BB0ADB" w:rsidP="001141D3">
      <w:pPr>
        <w:pStyle w:val="31"/>
        <w:numPr>
          <w:ilvl w:val="0"/>
          <w:numId w:val="11"/>
        </w:numPr>
        <w:spacing w:line="360" w:lineRule="auto"/>
        <w:ind w:hanging="398"/>
        <w:jc w:val="both"/>
        <w:rPr>
          <w:sz w:val="28"/>
          <w:szCs w:val="28"/>
        </w:rPr>
      </w:pPr>
      <w:r w:rsidRPr="00143149">
        <w:rPr>
          <w:sz w:val="28"/>
          <w:szCs w:val="28"/>
        </w:rPr>
        <w:t xml:space="preserve">Андрей Алексеев Решение актуальных задач современного предприятия электроэнергетики с помощью информационных технологий.//Connect №6/2007 </w:t>
      </w:r>
      <w:r w:rsidRPr="00BF1217">
        <w:rPr>
          <w:sz w:val="28"/>
          <w:szCs w:val="28"/>
        </w:rPr>
        <w:t>http://www.topsbi.ru/default.asp?artID=1267</w:t>
      </w:r>
      <w:r w:rsidRPr="00143149">
        <w:rPr>
          <w:sz w:val="28"/>
          <w:szCs w:val="28"/>
        </w:rPr>
        <w:t xml:space="preserve"> Март 2007</w:t>
      </w:r>
    </w:p>
    <w:p w:rsidR="00BB0ADB" w:rsidRPr="00143149" w:rsidRDefault="00BB0ADB" w:rsidP="001141D3">
      <w:pPr>
        <w:numPr>
          <w:ilvl w:val="0"/>
          <w:numId w:val="11"/>
        </w:numPr>
        <w:spacing w:line="360" w:lineRule="auto"/>
        <w:ind w:hanging="398"/>
        <w:jc w:val="both"/>
        <w:rPr>
          <w:sz w:val="28"/>
          <w:szCs w:val="28"/>
        </w:rPr>
      </w:pPr>
      <w:r w:rsidRPr="00143149">
        <w:rPr>
          <w:sz w:val="28"/>
          <w:szCs w:val="28"/>
        </w:rPr>
        <w:t>Анин Ю.Б. Защита компьютерной информации. –СПб: БХВ-Петербург, 2000. -279с. (ЧТИ)</w:t>
      </w:r>
    </w:p>
    <w:p w:rsidR="00BB0ADB" w:rsidRPr="00143149" w:rsidRDefault="00BB0ADB" w:rsidP="001141D3">
      <w:pPr>
        <w:numPr>
          <w:ilvl w:val="0"/>
          <w:numId w:val="11"/>
        </w:numPr>
        <w:spacing w:line="360" w:lineRule="auto"/>
        <w:ind w:hanging="398"/>
        <w:jc w:val="both"/>
        <w:rPr>
          <w:sz w:val="28"/>
          <w:szCs w:val="28"/>
        </w:rPr>
      </w:pPr>
      <w:r w:rsidRPr="00143149">
        <w:rPr>
          <w:sz w:val="28"/>
          <w:szCs w:val="28"/>
        </w:rPr>
        <w:t>Баланов И.Т. Электронная коммерция: Учебное пособие для ВУЗов. –СПб: Питер, 2001. -336с. (ЧТИ)</w:t>
      </w:r>
    </w:p>
    <w:p w:rsidR="00BB0ADB" w:rsidRPr="00143149" w:rsidRDefault="00BB0ADB" w:rsidP="001141D3">
      <w:pPr>
        <w:tabs>
          <w:tab w:val="num" w:pos="540"/>
        </w:tabs>
        <w:spacing w:line="360" w:lineRule="auto"/>
        <w:ind w:hanging="398"/>
        <w:jc w:val="both"/>
        <w:rPr>
          <w:sz w:val="28"/>
          <w:szCs w:val="28"/>
        </w:rPr>
      </w:pPr>
      <w:r w:rsidRPr="00143149">
        <w:rPr>
          <w:sz w:val="28"/>
          <w:szCs w:val="28"/>
        </w:rPr>
        <w:t xml:space="preserve">Бердтис А. Структуры данних. - М.: Статистика, 1974, - 408 с. </w:t>
      </w:r>
    </w:p>
    <w:p w:rsidR="00BB0ADB" w:rsidRPr="00143149" w:rsidRDefault="00BB0ADB" w:rsidP="001141D3">
      <w:pPr>
        <w:numPr>
          <w:ilvl w:val="0"/>
          <w:numId w:val="11"/>
        </w:numPr>
        <w:spacing w:before="100" w:beforeAutospacing="1" w:after="100" w:afterAutospacing="1" w:line="360" w:lineRule="auto"/>
        <w:ind w:hanging="398"/>
        <w:jc w:val="both"/>
        <w:rPr>
          <w:sz w:val="28"/>
          <w:szCs w:val="28"/>
        </w:rPr>
      </w:pPr>
      <w:r w:rsidRPr="00143149">
        <w:rPr>
          <w:iCs/>
          <w:sz w:val="28"/>
          <w:szCs w:val="28"/>
          <w:lang w:val="uk-UA"/>
        </w:rPr>
        <w:t>Білик В.М., Костирко В.С. Інформаційні технології та системи: Навч. посіб. – К.: Центр навчальної літератури, 2006. – 232 с.</w:t>
      </w:r>
    </w:p>
    <w:p w:rsidR="00BB0ADB" w:rsidRPr="00143149" w:rsidRDefault="00BB0ADB" w:rsidP="001141D3">
      <w:pPr>
        <w:tabs>
          <w:tab w:val="num" w:pos="540"/>
        </w:tabs>
        <w:spacing w:line="360" w:lineRule="auto"/>
        <w:ind w:hanging="398"/>
        <w:jc w:val="both"/>
        <w:rPr>
          <w:sz w:val="28"/>
          <w:szCs w:val="28"/>
        </w:rPr>
      </w:pPr>
      <w:r w:rsidRPr="00143149">
        <w:rPr>
          <w:sz w:val="28"/>
          <w:szCs w:val="28"/>
        </w:rPr>
        <w:t>Блек Ю. Сеты ЭВМ : протоколы, стандарты, интерфейсы. -М.: Мир, 1980.</w:t>
      </w:r>
    </w:p>
    <w:p w:rsidR="00143149" w:rsidRPr="00143149" w:rsidRDefault="00BB0ADB" w:rsidP="00143149">
      <w:pPr>
        <w:numPr>
          <w:ilvl w:val="0"/>
          <w:numId w:val="11"/>
        </w:numPr>
        <w:spacing w:before="100" w:beforeAutospacing="1" w:after="100" w:afterAutospacing="1" w:line="360" w:lineRule="auto"/>
        <w:ind w:hanging="398"/>
        <w:jc w:val="both"/>
        <w:rPr>
          <w:sz w:val="28"/>
          <w:szCs w:val="28"/>
        </w:rPr>
      </w:pPr>
      <w:r w:rsidRPr="00143149">
        <w:rPr>
          <w:iCs/>
          <w:sz w:val="28"/>
          <w:szCs w:val="28"/>
        </w:rPr>
        <w:t>Божко В.П.</w:t>
      </w:r>
      <w:r w:rsidRPr="00143149">
        <w:rPr>
          <w:sz w:val="28"/>
          <w:szCs w:val="28"/>
        </w:rPr>
        <w:t xml:space="preserve"> Информационные технологии в статистике: Учебник. - М.:</w:t>
      </w:r>
      <w:r w:rsidR="00143149" w:rsidRPr="00143149">
        <w:rPr>
          <w:sz w:val="28"/>
          <w:szCs w:val="28"/>
        </w:rPr>
        <w:t xml:space="preserve"> </w:t>
      </w:r>
      <w:r w:rsidRPr="00143149">
        <w:rPr>
          <w:sz w:val="28"/>
          <w:szCs w:val="28"/>
        </w:rPr>
        <w:t xml:space="preserve">Финстатинформ, 2002. </w:t>
      </w:r>
    </w:p>
    <w:p w:rsidR="00143149" w:rsidRPr="00143149" w:rsidRDefault="00BB0ADB" w:rsidP="00143149">
      <w:pPr>
        <w:numPr>
          <w:ilvl w:val="0"/>
          <w:numId w:val="11"/>
        </w:numPr>
        <w:spacing w:before="100" w:beforeAutospacing="1" w:after="100" w:afterAutospacing="1" w:line="360" w:lineRule="auto"/>
        <w:ind w:hanging="398"/>
        <w:jc w:val="both"/>
        <w:rPr>
          <w:sz w:val="28"/>
          <w:szCs w:val="28"/>
        </w:rPr>
      </w:pPr>
      <w:r w:rsidRPr="00143149">
        <w:rPr>
          <w:sz w:val="28"/>
          <w:szCs w:val="28"/>
        </w:rPr>
        <w:t xml:space="preserve">Бойко В.В., Савинков В.М. Проектирование баз данных информационных систем. -М.: Финансы и статистика, 1992. </w:t>
      </w:r>
    </w:p>
    <w:p w:rsidR="00143149" w:rsidRPr="00143149" w:rsidRDefault="00BB0ADB" w:rsidP="00143149">
      <w:pPr>
        <w:numPr>
          <w:ilvl w:val="0"/>
          <w:numId w:val="11"/>
        </w:numPr>
        <w:spacing w:before="100" w:beforeAutospacing="1" w:after="100" w:afterAutospacing="1" w:line="360" w:lineRule="auto"/>
        <w:ind w:hanging="398"/>
        <w:jc w:val="both"/>
        <w:rPr>
          <w:sz w:val="28"/>
          <w:szCs w:val="28"/>
        </w:rPr>
      </w:pPr>
      <w:r w:rsidRPr="00143149">
        <w:rPr>
          <w:sz w:val="28"/>
          <w:szCs w:val="28"/>
        </w:rPr>
        <w:t xml:space="preserve"> Бойков.В., Савинков В.М. Проектирование баз данных информационных систем. Г. Мир 1997. </w:t>
      </w:r>
    </w:p>
    <w:p w:rsidR="00143149" w:rsidRPr="00143149" w:rsidRDefault="00BB0ADB" w:rsidP="00143149">
      <w:pPr>
        <w:numPr>
          <w:ilvl w:val="0"/>
          <w:numId w:val="11"/>
        </w:numPr>
        <w:spacing w:before="100" w:beforeAutospacing="1" w:after="100" w:afterAutospacing="1" w:line="360" w:lineRule="auto"/>
        <w:ind w:hanging="398"/>
        <w:jc w:val="both"/>
        <w:rPr>
          <w:sz w:val="28"/>
          <w:szCs w:val="28"/>
        </w:rPr>
      </w:pPr>
      <w:r w:rsidRPr="00143149">
        <w:rPr>
          <w:sz w:val="28"/>
          <w:szCs w:val="28"/>
        </w:rPr>
        <w:t xml:space="preserve">Боэм Б.У. Инженерное программирование для проектирования программного обеспечения. -М.: Радио и связь, 1985, -512с. </w:t>
      </w:r>
    </w:p>
    <w:p w:rsidR="00BB0ADB" w:rsidRPr="00143149" w:rsidRDefault="00BB0ADB" w:rsidP="00143149">
      <w:pPr>
        <w:numPr>
          <w:ilvl w:val="0"/>
          <w:numId w:val="11"/>
        </w:numPr>
        <w:spacing w:before="100" w:beforeAutospacing="1" w:after="100" w:afterAutospacing="1" w:line="360" w:lineRule="auto"/>
        <w:ind w:hanging="398"/>
        <w:jc w:val="both"/>
        <w:rPr>
          <w:sz w:val="28"/>
          <w:szCs w:val="28"/>
        </w:rPr>
      </w:pPr>
      <w:r w:rsidRPr="00143149">
        <w:rPr>
          <w:sz w:val="28"/>
          <w:szCs w:val="28"/>
        </w:rPr>
        <w:t xml:space="preserve">Брябрин В.М. Программное обеспечение персональных ЭВМ. - М.: Наука, 1988. </w:t>
      </w:r>
    </w:p>
    <w:p w:rsidR="001141D3" w:rsidRPr="00143149" w:rsidRDefault="00BB0ADB" w:rsidP="001141D3">
      <w:pPr>
        <w:numPr>
          <w:ilvl w:val="0"/>
          <w:numId w:val="11"/>
        </w:numPr>
        <w:spacing w:line="360" w:lineRule="auto"/>
        <w:ind w:hanging="398"/>
        <w:jc w:val="both"/>
        <w:rPr>
          <w:sz w:val="28"/>
          <w:szCs w:val="28"/>
        </w:rPr>
      </w:pPr>
      <w:r w:rsidRPr="00143149">
        <w:rPr>
          <w:sz w:val="28"/>
          <w:szCs w:val="28"/>
        </w:rPr>
        <w:t>В.Б. Уткин, Балдин К.В. Информационные системы и технологии в экономике: Учебник для вузов. – М.: ЮНИТИ-ДАНА, 2003. – 335 с. (Серия «Профессиональный учебник: Информатика»)</w:t>
      </w:r>
    </w:p>
    <w:p w:rsidR="001141D3" w:rsidRPr="00143149" w:rsidRDefault="00BB0ADB" w:rsidP="001141D3">
      <w:pPr>
        <w:numPr>
          <w:ilvl w:val="0"/>
          <w:numId w:val="11"/>
        </w:numPr>
        <w:spacing w:line="360" w:lineRule="auto"/>
        <w:ind w:hanging="398"/>
        <w:jc w:val="both"/>
        <w:rPr>
          <w:sz w:val="28"/>
          <w:szCs w:val="28"/>
        </w:rPr>
      </w:pPr>
      <w:r w:rsidRPr="00143149">
        <w:rPr>
          <w:sz w:val="28"/>
          <w:szCs w:val="28"/>
        </w:rPr>
        <w:t>Васильев В.Н. Организация, управление и экономика гибкого интегрированного производства в машиностроении. - М.: Машиностроение, 1986. -312 с.</w:t>
      </w:r>
    </w:p>
    <w:p w:rsidR="001141D3" w:rsidRPr="00143149" w:rsidRDefault="00BB0ADB" w:rsidP="001141D3">
      <w:pPr>
        <w:numPr>
          <w:ilvl w:val="0"/>
          <w:numId w:val="11"/>
        </w:numPr>
        <w:spacing w:line="360" w:lineRule="auto"/>
        <w:ind w:hanging="398"/>
        <w:jc w:val="both"/>
        <w:rPr>
          <w:sz w:val="28"/>
          <w:szCs w:val="28"/>
        </w:rPr>
      </w:pPr>
      <w:r w:rsidRPr="00143149">
        <w:rPr>
          <w:sz w:val="28"/>
          <w:szCs w:val="28"/>
        </w:rPr>
        <w:t xml:space="preserve">Вершинин О.В. Компьютер для менеджера. - М.: Высшая школа, 1990. </w:t>
      </w:r>
    </w:p>
    <w:p w:rsidR="001141D3" w:rsidRPr="00143149" w:rsidRDefault="00BB0ADB" w:rsidP="001141D3">
      <w:pPr>
        <w:numPr>
          <w:ilvl w:val="0"/>
          <w:numId w:val="11"/>
        </w:numPr>
        <w:spacing w:line="360" w:lineRule="auto"/>
        <w:ind w:hanging="398"/>
        <w:jc w:val="both"/>
        <w:rPr>
          <w:sz w:val="28"/>
          <w:szCs w:val="28"/>
        </w:rPr>
      </w:pPr>
      <w:r w:rsidRPr="00143149">
        <w:rPr>
          <w:sz w:val="28"/>
          <w:szCs w:val="28"/>
        </w:rPr>
        <w:t xml:space="preserve">Вычислительные машины, системы и сеты/ Под ред. А.П.Пятибратова. - М.: Финансы и статистика, 1991. </w:t>
      </w:r>
    </w:p>
    <w:p w:rsidR="001141D3" w:rsidRPr="00143149" w:rsidRDefault="00BB0ADB" w:rsidP="001141D3">
      <w:pPr>
        <w:numPr>
          <w:ilvl w:val="0"/>
          <w:numId w:val="11"/>
        </w:numPr>
        <w:spacing w:line="360" w:lineRule="auto"/>
        <w:ind w:hanging="398"/>
        <w:jc w:val="both"/>
        <w:rPr>
          <w:sz w:val="28"/>
          <w:szCs w:val="28"/>
        </w:rPr>
      </w:pPr>
      <w:r w:rsidRPr="00143149">
        <w:rPr>
          <w:sz w:val="28"/>
          <w:szCs w:val="28"/>
        </w:rPr>
        <w:t xml:space="preserve">Герасименко В.А. Защита информации в автоматизированных системах обработки данных. - В 2-х кн. - М.: Энергоатомиздат, 1994. </w:t>
      </w:r>
    </w:p>
    <w:p w:rsidR="00BB0ADB" w:rsidRPr="00143149" w:rsidRDefault="00BB0ADB" w:rsidP="001141D3">
      <w:pPr>
        <w:numPr>
          <w:ilvl w:val="0"/>
          <w:numId w:val="11"/>
        </w:numPr>
        <w:spacing w:line="360" w:lineRule="auto"/>
        <w:ind w:hanging="398"/>
        <w:jc w:val="both"/>
        <w:rPr>
          <w:sz w:val="28"/>
          <w:szCs w:val="28"/>
        </w:rPr>
      </w:pPr>
      <w:r w:rsidRPr="00143149">
        <w:rPr>
          <w:sz w:val="28"/>
          <w:szCs w:val="28"/>
        </w:rPr>
        <w:t>Гершгорин Л.Г. Что такое АРМ бухгалтера. - М.: Финансы и статистика, 1988.</w:t>
      </w:r>
    </w:p>
    <w:p w:rsidR="00BB0ADB" w:rsidRPr="00143149" w:rsidRDefault="00BB0ADB" w:rsidP="001141D3">
      <w:pPr>
        <w:numPr>
          <w:ilvl w:val="0"/>
          <w:numId w:val="11"/>
        </w:numPr>
        <w:spacing w:before="100" w:beforeAutospacing="1" w:after="100" w:afterAutospacing="1" w:line="360" w:lineRule="auto"/>
        <w:ind w:hanging="398"/>
        <w:jc w:val="both"/>
        <w:rPr>
          <w:sz w:val="28"/>
          <w:szCs w:val="28"/>
        </w:rPr>
      </w:pPr>
      <w:r w:rsidRPr="00143149">
        <w:rPr>
          <w:sz w:val="28"/>
          <w:szCs w:val="28"/>
        </w:rPr>
        <w:t xml:space="preserve">Федеральный закон от 20 февраля </w:t>
      </w:r>
      <w:smartTag w:uri="urn:schemas-microsoft-com:office:smarttags" w:element="metricconverter">
        <w:smartTagPr>
          <w:attr w:name="ProductID" w:val="1995 г"/>
        </w:smartTagPr>
        <w:r w:rsidRPr="00143149">
          <w:rPr>
            <w:sz w:val="28"/>
            <w:szCs w:val="28"/>
          </w:rPr>
          <w:t>1995 г</w:t>
        </w:r>
      </w:smartTag>
      <w:r w:rsidRPr="00143149">
        <w:rPr>
          <w:sz w:val="28"/>
          <w:szCs w:val="28"/>
        </w:rPr>
        <w:t xml:space="preserve">. N 24-ФЗ "Об информации, информатизации и защите информации" </w:t>
      </w:r>
    </w:p>
    <w:p w:rsidR="003A2F15" w:rsidRPr="00143149" w:rsidRDefault="003A2F15" w:rsidP="006A4789">
      <w:pPr>
        <w:spacing w:line="360" w:lineRule="auto"/>
        <w:ind w:firstLine="993"/>
      </w:pPr>
      <w:bookmarkStart w:id="0" w:name="_GoBack"/>
      <w:bookmarkEnd w:id="0"/>
    </w:p>
    <w:sectPr w:rsidR="003A2F15" w:rsidRPr="00143149" w:rsidSect="00AA26E6">
      <w:headerReference w:type="even" r:id="rId17"/>
      <w:headerReference w:type="default" r:id="rId18"/>
      <w:pgSz w:w="11906" w:h="16838" w:code="9"/>
      <w:pgMar w:top="851" w:right="566" w:bottom="851" w:left="1134"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16F" w:rsidRDefault="0090516F">
      <w:r>
        <w:separator/>
      </w:r>
    </w:p>
  </w:endnote>
  <w:endnote w:type="continuationSeparator" w:id="0">
    <w:p w:rsidR="0090516F" w:rsidRDefault="00905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16F" w:rsidRDefault="0090516F">
      <w:r>
        <w:separator/>
      </w:r>
    </w:p>
  </w:footnote>
  <w:footnote w:type="continuationSeparator" w:id="0">
    <w:p w:rsidR="0090516F" w:rsidRDefault="009051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6E6" w:rsidRDefault="00AA26E6" w:rsidP="00AA26E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A26E6" w:rsidRDefault="00AA26E6" w:rsidP="00AA26E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6E6" w:rsidRDefault="00AA26E6" w:rsidP="00AA26E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94544">
      <w:rPr>
        <w:rStyle w:val="a4"/>
        <w:noProof/>
      </w:rPr>
      <w:t>2</w:t>
    </w:r>
    <w:r>
      <w:rPr>
        <w:rStyle w:val="a4"/>
      </w:rPr>
      <w:fldChar w:fldCharType="end"/>
    </w:r>
  </w:p>
  <w:p w:rsidR="00AA26E6" w:rsidRDefault="00AA26E6" w:rsidP="00AA26E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9227C"/>
    <w:multiLevelType w:val="hybridMultilevel"/>
    <w:tmpl w:val="4F8E69B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0F1B3A77"/>
    <w:multiLevelType w:val="singleLevel"/>
    <w:tmpl w:val="2AB4979C"/>
    <w:lvl w:ilvl="0">
      <w:start w:val="1"/>
      <w:numFmt w:val="decimal"/>
      <w:lvlText w:val="%1)"/>
      <w:legacy w:legacy="1" w:legacySpace="0" w:legacyIndent="255"/>
      <w:lvlJc w:val="left"/>
      <w:rPr>
        <w:rFonts w:ascii="Times New Roman" w:hAnsi="Times New Roman" w:cs="Times New Roman" w:hint="default"/>
      </w:rPr>
    </w:lvl>
  </w:abstractNum>
  <w:abstractNum w:abstractNumId="2">
    <w:nsid w:val="103D36A1"/>
    <w:multiLevelType w:val="hybridMultilevel"/>
    <w:tmpl w:val="E6D88A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0E7707"/>
    <w:multiLevelType w:val="hybridMultilevel"/>
    <w:tmpl w:val="008C74C4"/>
    <w:lvl w:ilvl="0" w:tplc="8F4E0668">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abstractNum w:abstractNumId="4">
    <w:nsid w:val="24411145"/>
    <w:multiLevelType w:val="hybridMultilevel"/>
    <w:tmpl w:val="320075F8"/>
    <w:lvl w:ilvl="0" w:tplc="03529EE4">
      <w:start w:val="1"/>
      <w:numFmt w:val="decimal"/>
      <w:lvlText w:val="%1."/>
      <w:lvlJc w:val="left"/>
      <w:pPr>
        <w:tabs>
          <w:tab w:val="num" w:pos="2448"/>
        </w:tabs>
        <w:ind w:left="2448" w:hanging="138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5">
    <w:nsid w:val="24940DAF"/>
    <w:multiLevelType w:val="hybridMultilevel"/>
    <w:tmpl w:val="D3421F20"/>
    <w:lvl w:ilvl="0" w:tplc="42D8E744">
      <w:start w:val="1"/>
      <w:numFmt w:val="decimal"/>
      <w:lvlText w:val="%1."/>
      <w:lvlJc w:val="left"/>
      <w:pPr>
        <w:tabs>
          <w:tab w:val="num" w:pos="696"/>
        </w:tabs>
        <w:ind w:left="696" w:hanging="360"/>
      </w:pPr>
      <w:rPr>
        <w:rFonts w:hint="default"/>
      </w:rPr>
    </w:lvl>
    <w:lvl w:ilvl="1" w:tplc="04190019" w:tentative="1">
      <w:start w:val="1"/>
      <w:numFmt w:val="lowerLetter"/>
      <w:lvlText w:val="%2."/>
      <w:lvlJc w:val="left"/>
      <w:pPr>
        <w:tabs>
          <w:tab w:val="num" w:pos="1416"/>
        </w:tabs>
        <w:ind w:left="1416" w:hanging="360"/>
      </w:pPr>
    </w:lvl>
    <w:lvl w:ilvl="2" w:tplc="0419001B" w:tentative="1">
      <w:start w:val="1"/>
      <w:numFmt w:val="lowerRoman"/>
      <w:lvlText w:val="%3."/>
      <w:lvlJc w:val="right"/>
      <w:pPr>
        <w:tabs>
          <w:tab w:val="num" w:pos="2136"/>
        </w:tabs>
        <w:ind w:left="2136" w:hanging="180"/>
      </w:pPr>
    </w:lvl>
    <w:lvl w:ilvl="3" w:tplc="0419000F" w:tentative="1">
      <w:start w:val="1"/>
      <w:numFmt w:val="decimal"/>
      <w:lvlText w:val="%4."/>
      <w:lvlJc w:val="left"/>
      <w:pPr>
        <w:tabs>
          <w:tab w:val="num" w:pos="2856"/>
        </w:tabs>
        <w:ind w:left="2856" w:hanging="360"/>
      </w:pPr>
    </w:lvl>
    <w:lvl w:ilvl="4" w:tplc="04190019" w:tentative="1">
      <w:start w:val="1"/>
      <w:numFmt w:val="lowerLetter"/>
      <w:lvlText w:val="%5."/>
      <w:lvlJc w:val="left"/>
      <w:pPr>
        <w:tabs>
          <w:tab w:val="num" w:pos="3576"/>
        </w:tabs>
        <w:ind w:left="3576" w:hanging="360"/>
      </w:pPr>
    </w:lvl>
    <w:lvl w:ilvl="5" w:tplc="0419001B" w:tentative="1">
      <w:start w:val="1"/>
      <w:numFmt w:val="lowerRoman"/>
      <w:lvlText w:val="%6."/>
      <w:lvlJc w:val="right"/>
      <w:pPr>
        <w:tabs>
          <w:tab w:val="num" w:pos="4296"/>
        </w:tabs>
        <w:ind w:left="4296" w:hanging="180"/>
      </w:pPr>
    </w:lvl>
    <w:lvl w:ilvl="6" w:tplc="0419000F" w:tentative="1">
      <w:start w:val="1"/>
      <w:numFmt w:val="decimal"/>
      <w:lvlText w:val="%7."/>
      <w:lvlJc w:val="left"/>
      <w:pPr>
        <w:tabs>
          <w:tab w:val="num" w:pos="5016"/>
        </w:tabs>
        <w:ind w:left="5016" w:hanging="360"/>
      </w:pPr>
    </w:lvl>
    <w:lvl w:ilvl="7" w:tplc="04190019" w:tentative="1">
      <w:start w:val="1"/>
      <w:numFmt w:val="lowerLetter"/>
      <w:lvlText w:val="%8."/>
      <w:lvlJc w:val="left"/>
      <w:pPr>
        <w:tabs>
          <w:tab w:val="num" w:pos="5736"/>
        </w:tabs>
        <w:ind w:left="5736" w:hanging="360"/>
      </w:pPr>
    </w:lvl>
    <w:lvl w:ilvl="8" w:tplc="0419001B" w:tentative="1">
      <w:start w:val="1"/>
      <w:numFmt w:val="lowerRoman"/>
      <w:lvlText w:val="%9."/>
      <w:lvlJc w:val="right"/>
      <w:pPr>
        <w:tabs>
          <w:tab w:val="num" w:pos="6456"/>
        </w:tabs>
        <w:ind w:left="6456" w:hanging="180"/>
      </w:pPr>
    </w:lvl>
  </w:abstractNum>
  <w:abstractNum w:abstractNumId="6">
    <w:nsid w:val="28B26E52"/>
    <w:multiLevelType w:val="hybridMultilevel"/>
    <w:tmpl w:val="1F4ABB3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30804CA0"/>
    <w:multiLevelType w:val="hybridMultilevel"/>
    <w:tmpl w:val="02F6EDD4"/>
    <w:lvl w:ilvl="0" w:tplc="0419000F">
      <w:start w:val="1"/>
      <w:numFmt w:val="decimal"/>
      <w:lvlText w:val="%1."/>
      <w:lvlJc w:val="left"/>
      <w:pPr>
        <w:tabs>
          <w:tab w:val="num" w:pos="360"/>
        </w:tabs>
        <w:ind w:left="360" w:hanging="360"/>
      </w:pPr>
    </w:lvl>
    <w:lvl w:ilvl="1" w:tplc="42D8E744">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4274118E"/>
    <w:multiLevelType w:val="hybridMultilevel"/>
    <w:tmpl w:val="70DACD8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4DD06243"/>
    <w:multiLevelType w:val="multilevel"/>
    <w:tmpl w:val="C7C099BA"/>
    <w:lvl w:ilvl="0">
      <w:start w:val="1"/>
      <w:numFmt w:val="decimal"/>
      <w:lvlText w:val="%1."/>
      <w:lvlJc w:val="left"/>
      <w:pPr>
        <w:tabs>
          <w:tab w:val="num" w:pos="540"/>
        </w:tabs>
        <w:ind w:left="54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B3E33E8"/>
    <w:multiLevelType w:val="hybridMultilevel"/>
    <w:tmpl w:val="0F18665A"/>
    <w:lvl w:ilvl="0" w:tplc="03529EE4">
      <w:start w:val="1"/>
      <w:numFmt w:val="decimal"/>
      <w:lvlText w:val="%1."/>
      <w:lvlJc w:val="left"/>
      <w:pPr>
        <w:tabs>
          <w:tab w:val="num" w:pos="2448"/>
        </w:tabs>
        <w:ind w:left="2448" w:hanging="13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10"/>
  </w:num>
  <w:num w:numId="4">
    <w:abstractNumId w:val="5"/>
  </w:num>
  <w:num w:numId="5">
    <w:abstractNumId w:val="0"/>
  </w:num>
  <w:num w:numId="6">
    <w:abstractNumId w:val="7"/>
  </w:num>
  <w:num w:numId="7">
    <w:abstractNumId w:val="8"/>
  </w:num>
  <w:num w:numId="8">
    <w:abstractNumId w:val="6"/>
  </w:num>
  <w:num w:numId="9">
    <w:abstractNumId w:val="2"/>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9F0"/>
    <w:rsid w:val="00081FD2"/>
    <w:rsid w:val="001141D3"/>
    <w:rsid w:val="00143149"/>
    <w:rsid w:val="0019511C"/>
    <w:rsid w:val="00233CDB"/>
    <w:rsid w:val="002C14BD"/>
    <w:rsid w:val="00375B98"/>
    <w:rsid w:val="003A2F15"/>
    <w:rsid w:val="00494544"/>
    <w:rsid w:val="00544E88"/>
    <w:rsid w:val="006A4789"/>
    <w:rsid w:val="0090516F"/>
    <w:rsid w:val="00964363"/>
    <w:rsid w:val="009679F0"/>
    <w:rsid w:val="00A35211"/>
    <w:rsid w:val="00AA26E6"/>
    <w:rsid w:val="00BB0ADB"/>
    <w:rsid w:val="00BF1217"/>
    <w:rsid w:val="00C8408D"/>
    <w:rsid w:val="00E35C6E"/>
    <w:rsid w:val="00EE255B"/>
    <w:rsid w:val="00F559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6"/>
    <o:shapelayout v:ext="edit">
      <o:idmap v:ext="edit" data="1"/>
      <o:rules v:ext="edit">
        <o:r id="V:Rule23" type="connector" idref="#_x0000_s1037"/>
        <o:r id="V:Rule24" type="connector" idref="#_x0000_s1039"/>
        <o:r id="V:Rule25" type="connector" idref="#_x0000_s1038"/>
        <o:r id="V:Rule26" type="connector" idref="#_x0000_s1043"/>
        <o:r id="V:Rule27" type="connector" idref="#_x0000_s1061"/>
        <o:r id="V:Rule28" type="connector" idref="#_x0000_s1042"/>
        <o:r id="V:Rule29" type="connector" idref="#_x0000_s1062"/>
        <o:r id="V:Rule30" type="connector" idref="#_x0000_s1040"/>
        <o:r id="V:Rule31" type="connector" idref="#_x0000_s1041"/>
        <o:r id="V:Rule32" type="connector" idref="#_x0000_s1053"/>
        <o:r id="V:Rule33" type="connector" idref="#_x0000_s1064"/>
        <o:r id="V:Rule34" type="connector" idref="#_x0000_s1063"/>
        <o:r id="V:Rule35" type="connector" idref="#_x0000_s1054"/>
        <o:r id="V:Rule36" type="connector" idref="#_x0000_s1065"/>
        <o:r id="V:Rule37" type="connector" idref="#_x0000_s1056"/>
        <o:r id="V:Rule38" type="connector" idref="#_x0000_s1055"/>
        <o:r id="V:Rule39" type="connector" idref="#_x0000_s1060"/>
        <o:r id="V:Rule40" type="connector" idref="#_x0000_s1044"/>
        <o:r id="V:Rule41" type="connector" idref="#_x0000_s1059"/>
        <o:r id="V:Rule42" type="connector" idref="#_x0000_s1045"/>
        <o:r id="V:Rule43" type="connector" idref="#_x0000_s1057"/>
        <o:r id="V:Rule44" type="connector" idref="#_x0000_s1058"/>
      </o:rules>
    </o:shapelayout>
  </w:shapeDefaults>
  <w:decimalSymbol w:val=","/>
  <w:listSeparator w:val=";"/>
  <w15:chartTrackingRefBased/>
  <w15:docId w15:val="{714B8A70-DF84-4545-9F2B-F1C71F4D7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9"/>
    <w:qFormat/>
    <w:rsid w:val="00EE255B"/>
    <w:pPr>
      <w:keepNext/>
      <w:jc w:val="center"/>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A26E6"/>
    <w:pPr>
      <w:tabs>
        <w:tab w:val="center" w:pos="4677"/>
        <w:tab w:val="right" w:pos="9355"/>
      </w:tabs>
    </w:pPr>
  </w:style>
  <w:style w:type="character" w:styleId="a4">
    <w:name w:val="page number"/>
    <w:basedOn w:val="a0"/>
    <w:rsid w:val="00AA26E6"/>
  </w:style>
  <w:style w:type="character" w:customStyle="1" w:styleId="30">
    <w:name w:val="Заголовок 3 Знак"/>
    <w:basedOn w:val="a0"/>
    <w:link w:val="3"/>
    <w:uiPriority w:val="99"/>
    <w:rsid w:val="00EE255B"/>
    <w:rPr>
      <w:b/>
      <w:bCs/>
      <w:sz w:val="26"/>
      <w:szCs w:val="26"/>
    </w:rPr>
  </w:style>
  <w:style w:type="character" w:customStyle="1" w:styleId="zakonspanusual2">
    <w:name w:val="zakon_spanusual2"/>
    <w:basedOn w:val="a0"/>
    <w:uiPriority w:val="99"/>
    <w:rsid w:val="00EE255B"/>
    <w:rPr>
      <w:rFonts w:ascii="Arial" w:hAnsi="Arial" w:cs="Arial"/>
      <w:color w:val="000000"/>
      <w:sz w:val="18"/>
      <w:szCs w:val="18"/>
    </w:rPr>
  </w:style>
  <w:style w:type="character" w:customStyle="1" w:styleId="zakonspanusual">
    <w:name w:val="zakon_spanusual"/>
    <w:basedOn w:val="a0"/>
    <w:uiPriority w:val="99"/>
    <w:rsid w:val="00081FD2"/>
  </w:style>
  <w:style w:type="paragraph" w:styleId="31">
    <w:name w:val="Body Text Indent 3"/>
    <w:basedOn w:val="a"/>
    <w:link w:val="32"/>
    <w:uiPriority w:val="99"/>
    <w:rsid w:val="00081FD2"/>
    <w:pPr>
      <w:ind w:firstLine="540"/>
    </w:pPr>
  </w:style>
  <w:style w:type="character" w:customStyle="1" w:styleId="32">
    <w:name w:val="Основний текст з відступом 3 Знак"/>
    <w:basedOn w:val="a0"/>
    <w:link w:val="31"/>
    <w:uiPriority w:val="99"/>
    <w:rsid w:val="00081FD2"/>
    <w:rPr>
      <w:sz w:val="24"/>
      <w:szCs w:val="24"/>
    </w:rPr>
  </w:style>
  <w:style w:type="character" w:styleId="a5">
    <w:name w:val="Hyperlink"/>
    <w:basedOn w:val="a0"/>
    <w:rsid w:val="00081F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6249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wmf"/><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w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image" Target="media/image8.wmf"/><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5659</Words>
  <Characters>32258</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Основные функциональные задачи казначейства</vt:lpstr>
    </vt:vector>
  </TitlesOfParts>
  <Company/>
  <LinksUpToDate>false</LinksUpToDate>
  <CharactersWithSpaces>37842</CharactersWithSpaces>
  <SharedDoc>false</SharedDoc>
  <HLinks>
    <vt:vector size="6" baseType="variant">
      <vt:variant>
        <vt:i4>7471206</vt:i4>
      </vt:variant>
      <vt:variant>
        <vt:i4>27</vt:i4>
      </vt:variant>
      <vt:variant>
        <vt:i4>0</vt:i4>
      </vt:variant>
      <vt:variant>
        <vt:i4>5</vt:i4>
      </vt:variant>
      <vt:variant>
        <vt:lpwstr>http://www.topsbi.ru/default.asp?artID=1267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функциональные задачи казначейства</dc:title>
  <dc:subject/>
  <dc:creator>User</dc:creator>
  <cp:keywords/>
  <dc:description/>
  <cp:lastModifiedBy>Irina</cp:lastModifiedBy>
  <cp:revision>2</cp:revision>
  <dcterms:created xsi:type="dcterms:W3CDTF">2014-08-16T02:47:00Z</dcterms:created>
  <dcterms:modified xsi:type="dcterms:W3CDTF">2014-08-16T02:47:00Z</dcterms:modified>
</cp:coreProperties>
</file>