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567" w:rsidRDefault="00753567">
      <w:pPr>
        <w:pStyle w:val="10"/>
        <w:tabs>
          <w:tab w:val="right" w:leader="dot" w:pos="9345"/>
        </w:tabs>
        <w:rPr>
          <w:sz w:val="28"/>
          <w:szCs w:val="28"/>
        </w:rPr>
      </w:pPr>
    </w:p>
    <w:p w:rsidR="007314DD" w:rsidRPr="007314DD" w:rsidRDefault="007314DD">
      <w:pPr>
        <w:pStyle w:val="10"/>
        <w:tabs>
          <w:tab w:val="right" w:leader="dot" w:pos="9345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314DD">
        <w:rPr>
          <w:sz w:val="28"/>
          <w:szCs w:val="28"/>
        </w:rPr>
        <w:lastRenderedPageBreak/>
        <w:t>Оглавление</w:t>
      </w:r>
    </w:p>
    <w:p w:rsidR="007314DD" w:rsidRPr="007314DD" w:rsidRDefault="007314DD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r w:rsidRPr="007314DD">
        <w:rPr>
          <w:sz w:val="28"/>
          <w:szCs w:val="28"/>
        </w:rPr>
        <w:fldChar w:fldCharType="begin"/>
      </w:r>
      <w:r w:rsidRPr="007314DD">
        <w:rPr>
          <w:sz w:val="28"/>
          <w:szCs w:val="28"/>
        </w:rPr>
        <w:instrText xml:space="preserve"> TOC \o "1-3" \h \z \u </w:instrText>
      </w:r>
      <w:r w:rsidRPr="007314DD">
        <w:rPr>
          <w:sz w:val="28"/>
          <w:szCs w:val="28"/>
        </w:rPr>
        <w:fldChar w:fldCharType="separate"/>
      </w:r>
      <w:hyperlink w:anchor="_Toc258577092" w:history="1">
        <w:r w:rsidRPr="007314DD">
          <w:rPr>
            <w:rStyle w:val="a5"/>
            <w:noProof/>
            <w:sz w:val="28"/>
            <w:szCs w:val="28"/>
          </w:rPr>
          <w:t>Кодирование информации</w:t>
        </w:r>
        <w:r w:rsidRPr="007314DD">
          <w:rPr>
            <w:noProof/>
            <w:webHidden/>
            <w:sz w:val="28"/>
            <w:szCs w:val="28"/>
          </w:rPr>
          <w:tab/>
        </w:r>
        <w:r w:rsidRPr="007314DD">
          <w:rPr>
            <w:noProof/>
            <w:webHidden/>
            <w:sz w:val="28"/>
            <w:szCs w:val="28"/>
          </w:rPr>
          <w:fldChar w:fldCharType="begin"/>
        </w:r>
        <w:r w:rsidRPr="007314DD">
          <w:rPr>
            <w:noProof/>
            <w:webHidden/>
            <w:sz w:val="28"/>
            <w:szCs w:val="28"/>
          </w:rPr>
          <w:instrText xml:space="preserve"> PAGEREF _Toc258577092 \h </w:instrText>
        </w:r>
        <w:r w:rsidRPr="007314DD">
          <w:rPr>
            <w:noProof/>
            <w:webHidden/>
            <w:sz w:val="28"/>
            <w:szCs w:val="28"/>
          </w:rPr>
        </w:r>
        <w:r w:rsidRPr="007314DD">
          <w:rPr>
            <w:noProof/>
            <w:webHidden/>
            <w:sz w:val="28"/>
            <w:szCs w:val="28"/>
          </w:rPr>
          <w:fldChar w:fldCharType="separate"/>
        </w:r>
        <w:r w:rsidRPr="007314DD">
          <w:rPr>
            <w:noProof/>
            <w:webHidden/>
            <w:sz w:val="28"/>
            <w:szCs w:val="28"/>
          </w:rPr>
          <w:t>3</w:t>
        </w:r>
        <w:r w:rsidRPr="007314DD">
          <w:rPr>
            <w:noProof/>
            <w:webHidden/>
            <w:sz w:val="28"/>
            <w:szCs w:val="28"/>
          </w:rPr>
          <w:fldChar w:fldCharType="end"/>
        </w:r>
      </w:hyperlink>
    </w:p>
    <w:p w:rsidR="007314DD" w:rsidRPr="007314DD" w:rsidRDefault="000514B3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258577093" w:history="1">
        <w:r w:rsidR="007314DD" w:rsidRPr="007314DD">
          <w:rPr>
            <w:rStyle w:val="a5"/>
            <w:noProof/>
            <w:sz w:val="28"/>
            <w:szCs w:val="28"/>
          </w:rPr>
          <w:t>Кодирование текстовой информации</w:t>
        </w:r>
        <w:r w:rsidR="007314DD" w:rsidRPr="007314DD">
          <w:rPr>
            <w:noProof/>
            <w:webHidden/>
            <w:sz w:val="28"/>
            <w:szCs w:val="28"/>
          </w:rPr>
          <w:tab/>
        </w:r>
        <w:r w:rsidR="007314DD" w:rsidRPr="007314DD">
          <w:rPr>
            <w:noProof/>
            <w:webHidden/>
            <w:sz w:val="28"/>
            <w:szCs w:val="28"/>
          </w:rPr>
          <w:fldChar w:fldCharType="begin"/>
        </w:r>
        <w:r w:rsidR="007314DD" w:rsidRPr="007314DD">
          <w:rPr>
            <w:noProof/>
            <w:webHidden/>
            <w:sz w:val="28"/>
            <w:szCs w:val="28"/>
          </w:rPr>
          <w:instrText xml:space="preserve"> PAGEREF _Toc258577093 \h </w:instrText>
        </w:r>
        <w:r w:rsidR="007314DD" w:rsidRPr="007314DD">
          <w:rPr>
            <w:noProof/>
            <w:webHidden/>
            <w:sz w:val="28"/>
            <w:szCs w:val="28"/>
          </w:rPr>
        </w:r>
        <w:r w:rsidR="007314DD" w:rsidRPr="007314DD">
          <w:rPr>
            <w:noProof/>
            <w:webHidden/>
            <w:sz w:val="28"/>
            <w:szCs w:val="28"/>
          </w:rPr>
          <w:fldChar w:fldCharType="separate"/>
        </w:r>
        <w:r w:rsidR="007314DD" w:rsidRPr="007314DD">
          <w:rPr>
            <w:noProof/>
            <w:webHidden/>
            <w:sz w:val="28"/>
            <w:szCs w:val="28"/>
          </w:rPr>
          <w:t>5</w:t>
        </w:r>
        <w:r w:rsidR="007314DD" w:rsidRPr="007314DD">
          <w:rPr>
            <w:noProof/>
            <w:webHidden/>
            <w:sz w:val="28"/>
            <w:szCs w:val="28"/>
          </w:rPr>
          <w:fldChar w:fldCharType="end"/>
        </w:r>
      </w:hyperlink>
    </w:p>
    <w:p w:rsidR="007314DD" w:rsidRPr="007314DD" w:rsidRDefault="000514B3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258577094" w:history="1">
        <w:r w:rsidR="007314DD" w:rsidRPr="007314DD">
          <w:rPr>
            <w:rStyle w:val="a5"/>
            <w:noProof/>
            <w:sz w:val="28"/>
            <w:szCs w:val="28"/>
          </w:rPr>
          <w:t>Кодирование графической информации</w:t>
        </w:r>
        <w:r w:rsidR="007314DD" w:rsidRPr="007314DD">
          <w:rPr>
            <w:noProof/>
            <w:webHidden/>
            <w:sz w:val="28"/>
            <w:szCs w:val="28"/>
          </w:rPr>
          <w:tab/>
        </w:r>
        <w:r w:rsidR="007314DD" w:rsidRPr="007314DD">
          <w:rPr>
            <w:noProof/>
            <w:webHidden/>
            <w:sz w:val="28"/>
            <w:szCs w:val="28"/>
          </w:rPr>
          <w:fldChar w:fldCharType="begin"/>
        </w:r>
        <w:r w:rsidR="007314DD" w:rsidRPr="007314DD">
          <w:rPr>
            <w:noProof/>
            <w:webHidden/>
            <w:sz w:val="28"/>
            <w:szCs w:val="28"/>
          </w:rPr>
          <w:instrText xml:space="preserve"> PAGEREF _Toc258577094 \h </w:instrText>
        </w:r>
        <w:r w:rsidR="007314DD" w:rsidRPr="007314DD">
          <w:rPr>
            <w:noProof/>
            <w:webHidden/>
            <w:sz w:val="28"/>
            <w:szCs w:val="28"/>
          </w:rPr>
        </w:r>
        <w:r w:rsidR="007314DD" w:rsidRPr="007314DD">
          <w:rPr>
            <w:noProof/>
            <w:webHidden/>
            <w:sz w:val="28"/>
            <w:szCs w:val="28"/>
          </w:rPr>
          <w:fldChar w:fldCharType="separate"/>
        </w:r>
        <w:r w:rsidR="007314DD" w:rsidRPr="007314DD">
          <w:rPr>
            <w:noProof/>
            <w:webHidden/>
            <w:sz w:val="28"/>
            <w:szCs w:val="28"/>
          </w:rPr>
          <w:t>7</w:t>
        </w:r>
        <w:r w:rsidR="007314DD" w:rsidRPr="007314DD">
          <w:rPr>
            <w:noProof/>
            <w:webHidden/>
            <w:sz w:val="28"/>
            <w:szCs w:val="28"/>
          </w:rPr>
          <w:fldChar w:fldCharType="end"/>
        </w:r>
      </w:hyperlink>
    </w:p>
    <w:p w:rsidR="007314DD" w:rsidRPr="007314DD" w:rsidRDefault="000514B3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258577095" w:history="1">
        <w:r w:rsidR="007314DD" w:rsidRPr="007314DD">
          <w:rPr>
            <w:rStyle w:val="a5"/>
            <w:noProof/>
            <w:sz w:val="28"/>
            <w:szCs w:val="28"/>
          </w:rPr>
          <w:t>Кодирование звуковой информации</w:t>
        </w:r>
        <w:r w:rsidR="007314DD" w:rsidRPr="007314DD">
          <w:rPr>
            <w:noProof/>
            <w:webHidden/>
            <w:sz w:val="28"/>
            <w:szCs w:val="28"/>
          </w:rPr>
          <w:tab/>
        </w:r>
        <w:r w:rsidR="007314DD" w:rsidRPr="007314DD">
          <w:rPr>
            <w:noProof/>
            <w:webHidden/>
            <w:sz w:val="28"/>
            <w:szCs w:val="28"/>
          </w:rPr>
          <w:fldChar w:fldCharType="begin"/>
        </w:r>
        <w:r w:rsidR="007314DD" w:rsidRPr="007314DD">
          <w:rPr>
            <w:noProof/>
            <w:webHidden/>
            <w:sz w:val="28"/>
            <w:szCs w:val="28"/>
          </w:rPr>
          <w:instrText xml:space="preserve"> PAGEREF _Toc258577095 \h </w:instrText>
        </w:r>
        <w:r w:rsidR="007314DD" w:rsidRPr="007314DD">
          <w:rPr>
            <w:noProof/>
            <w:webHidden/>
            <w:sz w:val="28"/>
            <w:szCs w:val="28"/>
          </w:rPr>
        </w:r>
        <w:r w:rsidR="007314DD" w:rsidRPr="007314DD">
          <w:rPr>
            <w:noProof/>
            <w:webHidden/>
            <w:sz w:val="28"/>
            <w:szCs w:val="28"/>
          </w:rPr>
          <w:fldChar w:fldCharType="separate"/>
        </w:r>
        <w:r w:rsidR="007314DD" w:rsidRPr="007314DD">
          <w:rPr>
            <w:noProof/>
            <w:webHidden/>
            <w:sz w:val="28"/>
            <w:szCs w:val="28"/>
          </w:rPr>
          <w:t>10</w:t>
        </w:r>
        <w:r w:rsidR="007314DD" w:rsidRPr="007314DD">
          <w:rPr>
            <w:noProof/>
            <w:webHidden/>
            <w:sz w:val="28"/>
            <w:szCs w:val="28"/>
          </w:rPr>
          <w:fldChar w:fldCharType="end"/>
        </w:r>
      </w:hyperlink>
    </w:p>
    <w:p w:rsidR="007314DD" w:rsidRPr="007314DD" w:rsidRDefault="000514B3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258577096" w:history="1">
        <w:r w:rsidR="007314DD" w:rsidRPr="007314DD">
          <w:rPr>
            <w:rStyle w:val="a5"/>
            <w:noProof/>
            <w:sz w:val="28"/>
            <w:szCs w:val="28"/>
          </w:rPr>
          <w:t>Использованная литература:</w:t>
        </w:r>
        <w:r w:rsidR="007314DD" w:rsidRPr="007314DD">
          <w:rPr>
            <w:noProof/>
            <w:webHidden/>
            <w:sz w:val="28"/>
            <w:szCs w:val="28"/>
          </w:rPr>
          <w:tab/>
        </w:r>
        <w:r w:rsidR="007314DD" w:rsidRPr="007314DD">
          <w:rPr>
            <w:noProof/>
            <w:webHidden/>
            <w:sz w:val="28"/>
            <w:szCs w:val="28"/>
          </w:rPr>
          <w:fldChar w:fldCharType="begin"/>
        </w:r>
        <w:r w:rsidR="007314DD" w:rsidRPr="007314DD">
          <w:rPr>
            <w:noProof/>
            <w:webHidden/>
            <w:sz w:val="28"/>
            <w:szCs w:val="28"/>
          </w:rPr>
          <w:instrText xml:space="preserve"> PAGEREF _Toc258577096 \h </w:instrText>
        </w:r>
        <w:r w:rsidR="007314DD" w:rsidRPr="007314DD">
          <w:rPr>
            <w:noProof/>
            <w:webHidden/>
            <w:sz w:val="28"/>
            <w:szCs w:val="28"/>
          </w:rPr>
        </w:r>
        <w:r w:rsidR="007314DD" w:rsidRPr="007314DD">
          <w:rPr>
            <w:noProof/>
            <w:webHidden/>
            <w:sz w:val="28"/>
            <w:szCs w:val="28"/>
          </w:rPr>
          <w:fldChar w:fldCharType="separate"/>
        </w:r>
        <w:r w:rsidR="007314DD" w:rsidRPr="007314DD">
          <w:rPr>
            <w:noProof/>
            <w:webHidden/>
            <w:sz w:val="28"/>
            <w:szCs w:val="28"/>
          </w:rPr>
          <w:t>13</w:t>
        </w:r>
        <w:r w:rsidR="007314DD" w:rsidRPr="007314DD">
          <w:rPr>
            <w:noProof/>
            <w:webHidden/>
            <w:sz w:val="28"/>
            <w:szCs w:val="28"/>
          </w:rPr>
          <w:fldChar w:fldCharType="end"/>
        </w:r>
      </w:hyperlink>
    </w:p>
    <w:p w:rsidR="00BF4EAD" w:rsidRPr="007314DD" w:rsidRDefault="007314DD" w:rsidP="007314DD">
      <w:pPr>
        <w:pStyle w:val="1"/>
      </w:pPr>
      <w:r w:rsidRPr="007314DD">
        <w:rPr>
          <w:rFonts w:ascii="Times New Roman" w:hAnsi="Times New Roman" w:cs="Times New Roman"/>
          <w:sz w:val="28"/>
          <w:szCs w:val="28"/>
        </w:rPr>
        <w:fldChar w:fldCharType="end"/>
      </w:r>
      <w:r w:rsidR="00B356D1">
        <w:br w:type="page"/>
      </w:r>
      <w:bookmarkStart w:id="0" w:name="_Toc258337651"/>
      <w:bookmarkStart w:id="1" w:name="_Toc258337755"/>
      <w:bookmarkStart w:id="2" w:name="_Toc258577092"/>
      <w:r w:rsidR="00BF4EAD" w:rsidRPr="007314DD">
        <w:t>Кодирование информации</w:t>
      </w:r>
      <w:bookmarkEnd w:id="0"/>
      <w:bookmarkEnd w:id="1"/>
      <w:bookmarkEnd w:id="2"/>
      <w:r w:rsidR="00BF4EAD" w:rsidRPr="007314DD">
        <w:t xml:space="preserve">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Составляя информационную модель объекта или явления, мы должны договориться о том, как понимать те или иные обозначения. То есть договориться о виде представления информации.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Информационная модель</w:t>
      </w:r>
      <w:r w:rsidRPr="00BF4EAD">
        <w:rPr>
          <w:sz w:val="28"/>
          <w:szCs w:val="28"/>
        </w:rPr>
        <w:t xml:space="preserve"> – целенаправленно отобранная информация об объекте или процессе.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Человек выражает свои мысли в виде предложений, составленных из слов. Они являются алфавитным представлением информации.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Основу любого языка составляет </w:t>
      </w:r>
      <w:r w:rsidRPr="00BF4EAD">
        <w:rPr>
          <w:rStyle w:val="a3"/>
          <w:sz w:val="28"/>
          <w:szCs w:val="28"/>
        </w:rPr>
        <w:t>алфавит</w:t>
      </w:r>
      <w:r w:rsidRPr="00BF4EAD">
        <w:rPr>
          <w:sz w:val="28"/>
          <w:szCs w:val="28"/>
        </w:rPr>
        <w:t xml:space="preserve"> - конечный набор различных знаков (символов) любой природы, из которых складывается сообщение на данном языке.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Но вот беда, одна и та же запись может нести разную смысловую нагрузку.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Например, набор цифр 271009 может обозначать: </w:t>
      </w:r>
    </w:p>
    <w:p w:rsidR="00BF4EAD" w:rsidRPr="00BF4EAD" w:rsidRDefault="00BF4EAD" w:rsidP="00BF4EAD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 xml:space="preserve">массу объекта; </w:t>
      </w:r>
    </w:p>
    <w:p w:rsidR="00BF4EAD" w:rsidRPr="00BF4EAD" w:rsidRDefault="00BF4EAD" w:rsidP="00BF4EAD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 xml:space="preserve">длину объекта; </w:t>
      </w:r>
    </w:p>
    <w:p w:rsidR="00BF4EAD" w:rsidRPr="00BF4EAD" w:rsidRDefault="00BF4EAD" w:rsidP="00BF4EAD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 xml:space="preserve">расстояние между объектами; </w:t>
      </w:r>
    </w:p>
    <w:p w:rsidR="00BF4EAD" w:rsidRPr="00BF4EAD" w:rsidRDefault="00BF4EAD" w:rsidP="00BF4EAD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>номер телефона;</w:t>
      </w:r>
    </w:p>
    <w:p w:rsidR="00BF4EAD" w:rsidRPr="00BF4EAD" w:rsidRDefault="00BF4EAD" w:rsidP="00BF4EAD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 xml:space="preserve">запись даты 27 октября 2009 года.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Чтобы избежать путаницы, следует договориться о правилах представления информации. Такое правило часто называют кодом.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 xml:space="preserve">Код </w:t>
      </w:r>
      <w:r w:rsidRPr="00BF4EAD">
        <w:rPr>
          <w:sz w:val="28"/>
          <w:szCs w:val="28"/>
        </w:rPr>
        <w:t xml:space="preserve">- набор условных обозначений для представления информации.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 xml:space="preserve">Кодирование - процесс представления информации в виде кода </w:t>
      </w:r>
      <w:r w:rsidRPr="00BF4EAD">
        <w:rPr>
          <w:sz w:val="28"/>
          <w:szCs w:val="28"/>
        </w:rPr>
        <w:t>(представление символов одного алфавита символами другого; переход от одной формы представления информации к другой, более удобной для хранения, передачи или обработки).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Обратное преобразование называется </w:t>
      </w:r>
      <w:r w:rsidRPr="00BF4EAD">
        <w:rPr>
          <w:rStyle w:val="a3"/>
          <w:sz w:val="28"/>
          <w:szCs w:val="28"/>
        </w:rPr>
        <w:t>декодированием.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Для общения друг с другом мы используем код - русский язык.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При разговоре этот код передается звуками, при письме - буквами.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Водитель передает сигнал с помощью гудка или миганием фар.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Вы встречаетесь с кодированием информации при переходе дороги в виде сигналов светофора.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Таким образом, кодирование сводиться к использованию совокупности символов по строго определенным правилам.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Способ кодирования зависит от цели, ради которой оно осуществляется: </w:t>
      </w:r>
    </w:p>
    <w:p w:rsidR="00BF4EAD" w:rsidRPr="00BF4EAD" w:rsidRDefault="00BF4EAD" w:rsidP="00BF4EAD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>сокращение записи;</w:t>
      </w:r>
    </w:p>
    <w:p w:rsidR="00BF4EAD" w:rsidRPr="00BF4EAD" w:rsidRDefault="00BF4EAD" w:rsidP="00BF4EAD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>засекречивание (шифровка) информации;</w:t>
      </w:r>
    </w:p>
    <w:p w:rsidR="00BF4EAD" w:rsidRPr="00BF4EAD" w:rsidRDefault="00BF4EAD" w:rsidP="00BF4EAD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>удобство обработки;</w:t>
      </w:r>
    </w:p>
    <w:p w:rsidR="00BF4EAD" w:rsidRPr="00BF4EAD" w:rsidRDefault="00BF4EAD" w:rsidP="00BF4EAD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sz w:val="28"/>
          <w:szCs w:val="28"/>
        </w:rPr>
        <w:t>и т. п.</w:t>
      </w:r>
    </w:p>
    <w:p w:rsidR="00BF4EAD" w:rsidRPr="00BF4EAD" w:rsidRDefault="00BF4EAD" w:rsidP="00BF4EAD">
      <w:pPr>
        <w:pStyle w:val="style10"/>
        <w:rPr>
          <w:sz w:val="28"/>
          <w:szCs w:val="28"/>
        </w:rPr>
      </w:pPr>
      <w:r w:rsidRPr="00BF4EAD">
        <w:rPr>
          <w:sz w:val="28"/>
          <w:szCs w:val="28"/>
        </w:rPr>
        <w:t>Существуют три основных способа кодирования текста:</w:t>
      </w:r>
    </w:p>
    <w:p w:rsidR="00BF4EAD" w:rsidRPr="00BF4EAD" w:rsidRDefault="00BF4EAD" w:rsidP="00BF4EAD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графический</w:t>
      </w:r>
      <w:r w:rsidRPr="00BF4EAD">
        <w:rPr>
          <w:sz w:val="28"/>
          <w:szCs w:val="28"/>
        </w:rPr>
        <w:t xml:space="preserve"> – с помощью специальных рисунков или значков;</w:t>
      </w:r>
    </w:p>
    <w:p w:rsidR="00BF4EAD" w:rsidRPr="00BF4EAD" w:rsidRDefault="00BF4EAD" w:rsidP="00BF4EAD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 xml:space="preserve">числовой </w:t>
      </w:r>
      <w:r w:rsidRPr="00BF4EAD">
        <w:rPr>
          <w:sz w:val="28"/>
          <w:szCs w:val="28"/>
        </w:rPr>
        <w:t>– с помощью чисел;</w:t>
      </w:r>
    </w:p>
    <w:p w:rsidR="00BF4EAD" w:rsidRPr="00BF4EAD" w:rsidRDefault="00BF4EAD" w:rsidP="00BF4EAD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символьный</w:t>
      </w:r>
      <w:r w:rsidRPr="00BF4EAD">
        <w:rPr>
          <w:sz w:val="28"/>
          <w:szCs w:val="28"/>
        </w:rPr>
        <w:t xml:space="preserve"> – с помощью символов того же алфавита, что и исходный текст.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Наиболее значимым для развития техники оказался способ представления информации с помощью кода, состоящего всего из двух символов: 0 и 1. </w:t>
      </w:r>
    </w:p>
    <w:p w:rsid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Для удобства использования такого алфавита договорились называть  любой из его знаков </w:t>
      </w:r>
      <w:r w:rsidRPr="00BF4EAD">
        <w:rPr>
          <w:rStyle w:val="a3"/>
          <w:sz w:val="28"/>
          <w:szCs w:val="28"/>
        </w:rPr>
        <w:t>«бит»</w:t>
      </w:r>
      <w:r w:rsidRPr="00BF4EAD">
        <w:rPr>
          <w:sz w:val="28"/>
          <w:szCs w:val="28"/>
        </w:rPr>
        <w:t xml:space="preserve"> (</w:t>
      </w:r>
      <w:r w:rsidRPr="00BF4EAD">
        <w:rPr>
          <w:rStyle w:val="a4"/>
          <w:sz w:val="28"/>
          <w:szCs w:val="28"/>
        </w:rPr>
        <w:t>от английского «</w:t>
      </w:r>
      <w:r w:rsidRPr="00BF4EAD">
        <w:rPr>
          <w:rStyle w:val="a3"/>
          <w:i/>
          <w:iCs/>
          <w:sz w:val="28"/>
          <w:szCs w:val="28"/>
        </w:rPr>
        <w:t>bi</w:t>
      </w:r>
      <w:r w:rsidRPr="00BF4EAD">
        <w:rPr>
          <w:rStyle w:val="a4"/>
          <w:sz w:val="28"/>
          <w:szCs w:val="28"/>
        </w:rPr>
        <w:t>nary digi</w:t>
      </w:r>
      <w:r w:rsidRPr="00BF4EAD">
        <w:rPr>
          <w:rStyle w:val="a3"/>
          <w:i/>
          <w:iCs/>
          <w:sz w:val="28"/>
          <w:szCs w:val="28"/>
        </w:rPr>
        <w:t>t</w:t>
      </w:r>
      <w:r w:rsidRPr="00BF4EAD">
        <w:rPr>
          <w:rStyle w:val="a4"/>
          <w:sz w:val="28"/>
          <w:szCs w:val="28"/>
        </w:rPr>
        <w:t>» -двоичный знак</w:t>
      </w:r>
      <w:r w:rsidRPr="00BF4EAD">
        <w:rPr>
          <w:sz w:val="28"/>
          <w:szCs w:val="28"/>
        </w:rPr>
        <w:t>).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Одним битом могут быть выражены два понятия: 0 или 1</w:t>
      </w:r>
      <w:r w:rsidRPr="00BF4EAD">
        <w:rPr>
          <w:sz w:val="28"/>
          <w:szCs w:val="28"/>
        </w:rPr>
        <w:t xml:space="preserve"> (да или нет, черное или белое, истина или ложь и т.п.).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Двоичные числа очень удобно хранить и передавать с помощью электронных устройств.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Например, 1 и 0 могут соответствовать намагниченным и ненамагниченным участкам диска; нулевому и ненулевому напряжению; наличию и отсутствию тока в цепи и т.п.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Поэтому </w:t>
      </w:r>
      <w:r w:rsidRPr="00BF4EAD">
        <w:rPr>
          <w:rStyle w:val="a3"/>
          <w:sz w:val="28"/>
          <w:szCs w:val="28"/>
        </w:rPr>
        <w:t xml:space="preserve">данные в компьютере на физическом уровне хранятся, обрабатываются и передаются именно в двоичном коде.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Последовательностью битов можно закодировать текст, изображение, звук или какую-либо другую информацию.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Такой метод представления информации называется </w:t>
      </w:r>
      <w:r w:rsidRPr="00BF4EAD">
        <w:rPr>
          <w:rStyle w:val="a3"/>
          <w:i/>
          <w:iCs/>
          <w:sz w:val="28"/>
          <w:szCs w:val="28"/>
        </w:rPr>
        <w:t>двоичным кодированием</w:t>
      </w:r>
      <w:r w:rsidRPr="00BF4EAD">
        <w:rPr>
          <w:rStyle w:val="a4"/>
          <w:sz w:val="28"/>
          <w:szCs w:val="28"/>
        </w:rPr>
        <w:t>.</w:t>
      </w:r>
      <w:r w:rsidRPr="00BF4EAD">
        <w:rPr>
          <w:sz w:val="28"/>
          <w:szCs w:val="28"/>
        </w:rPr>
        <w:t xml:space="preserve"> </w:t>
      </w:r>
    </w:p>
    <w:p w:rsidR="00BF4EAD" w:rsidRDefault="00BF4EAD" w:rsidP="00BF4EAD">
      <w:pPr>
        <w:pStyle w:val="style6"/>
        <w:rPr>
          <w:rStyle w:val="a3"/>
          <w:sz w:val="28"/>
          <w:szCs w:val="28"/>
        </w:rPr>
      </w:pPr>
      <w:r w:rsidRPr="00BF4EAD">
        <w:rPr>
          <w:sz w:val="28"/>
          <w:szCs w:val="28"/>
        </w:rPr>
        <w:t xml:space="preserve">Таким образом, </w:t>
      </w:r>
      <w:r w:rsidRPr="00BF4EAD">
        <w:rPr>
          <w:rStyle w:val="a3"/>
          <w:sz w:val="28"/>
          <w:szCs w:val="28"/>
        </w:rPr>
        <w:t>двоичный код является универсальным средством кодирования информации.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</w:p>
    <w:p w:rsidR="00BF4EAD" w:rsidRPr="007314DD" w:rsidRDefault="00BF4EAD" w:rsidP="007314DD">
      <w:pPr>
        <w:pStyle w:val="1"/>
      </w:pPr>
      <w:bookmarkStart w:id="3" w:name="_Toc258337652"/>
      <w:bookmarkStart w:id="4" w:name="_Toc258337756"/>
      <w:bookmarkStart w:id="5" w:name="_Toc258577093"/>
      <w:r w:rsidRPr="007314DD">
        <w:t>Кодирование текстовой информации</w:t>
      </w:r>
      <w:bookmarkEnd w:id="3"/>
      <w:bookmarkEnd w:id="4"/>
      <w:bookmarkEnd w:id="5"/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Если каждому символу алфавита сопоставить определенное целое число (например, порядковый номер), то с помощью двоичного кода можно кодировать и текстовую информацию. Для хранения двоичного кода одного символа выделен </w:t>
      </w:r>
      <w:r w:rsidRPr="00BF4EAD">
        <w:rPr>
          <w:rStyle w:val="a3"/>
          <w:sz w:val="28"/>
          <w:szCs w:val="28"/>
        </w:rPr>
        <w:t>1 байт = 8 бит.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Учитывая, что каждый бит принимает значение 0 или 1, количество их возможных сочетаний в байте равно </w:t>
      </w:r>
      <w:r w:rsidR="000514B3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9.75pt;height:18pt">
            <v:imagedata r:id="rId7" o:title=""/>
          </v:shape>
        </w:pict>
      </w:r>
    </w:p>
    <w:p w:rsidR="00BF4EAD" w:rsidRPr="00BF4EAD" w:rsidRDefault="000514B3" w:rsidP="00BF4EAD">
      <w:pPr>
        <w:pStyle w:val="style6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90pt;margin-top:175.6pt;width:225pt;height:.05pt;z-index:251659264" wrapcoords="-72 0 -72 20160 21600 20160 21600 0 -72 0" stroked="f">
            <v:textbox style="mso-fit-shape-to-text:t" inset="0,0,0,0">
              <w:txbxContent>
                <w:p w:rsidR="00AD0A84" w:rsidRDefault="00AD0A84" w:rsidP="00AD0A84">
                  <w:pPr>
                    <w:pStyle w:val="aa"/>
                    <w:rPr>
                      <w:noProof/>
                    </w:rPr>
                  </w:pPr>
                  <w:r>
                    <w:t xml:space="preserve">Рисунок </w:t>
                  </w:r>
                  <w:fldSimple w:instr=" SEQ Рисунок \* ARABIC ">
                    <w:r>
                      <w:rPr>
                        <w:noProof/>
                      </w:rPr>
                      <w:t>1</w:t>
                    </w:r>
                  </w:fldSimple>
                </w:p>
              </w:txbxContent>
            </v:textbox>
            <w10:wrap type="through"/>
          </v:shape>
        </w:pict>
      </w:r>
      <w:r>
        <w:rPr>
          <w:noProof/>
        </w:rPr>
        <w:pict>
          <v:shape id="_x0000_s1071" type="#_x0000_t75" style="position:absolute;margin-left:90pt;margin-top:15.4pt;width:225pt;height:155.7pt;z-index:-251658240" wrapcoords="-72 0 -72 21515 21600 21515 21600 0 -72 0">
            <v:imagedata r:id="rId8" o:title="5-41"/>
            <w10:wrap type="through"/>
          </v:shape>
        </w:pict>
      </w:r>
      <w:r w:rsidR="00BF4EAD" w:rsidRPr="00BF4EAD">
        <w:rPr>
          <w:sz w:val="28"/>
          <w:szCs w:val="28"/>
        </w:rPr>
        <w:t>Значит,</w:t>
      </w:r>
      <w:r w:rsidR="00BF4EAD" w:rsidRPr="00BF4EAD">
        <w:rPr>
          <w:rStyle w:val="a3"/>
          <w:sz w:val="28"/>
          <w:szCs w:val="28"/>
        </w:rPr>
        <w:t xml:space="preserve"> с помощью 1 байта можно получить 256 разных двоичных кодовых комбинаций и отобразить с их помощью 256 различных символов</w:t>
      </w:r>
      <w:r w:rsidR="00BF4EAD" w:rsidRPr="00BF4EAD">
        <w:rPr>
          <w:sz w:val="28"/>
          <w:szCs w:val="28"/>
        </w:rPr>
        <w:t xml:space="preserve">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Такое количество символов вполне достаточно для представления текстовой информации, включая прописные и заглавные буквы русского и латинского алфавита, цифры, знаки, графические символы и т.д.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Кодирование заключается в том, что каждому символу ставится в соответствие уникальный десятичный код от 0 до 255 или соответствующий ему двоичный код от 00000000 до 11111111.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Таким образом, человек различает символы по их начертанию, а компьютер - по их коду.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Важно, что присвоение символу конкретного кода - это вопрос соглашения, которое фиксируется в </w:t>
      </w:r>
      <w:r w:rsidRPr="00BF4EAD">
        <w:rPr>
          <w:rStyle w:val="a3"/>
          <w:sz w:val="28"/>
          <w:szCs w:val="28"/>
        </w:rPr>
        <w:t>кодовой таблице</w:t>
      </w:r>
      <w:r w:rsidRPr="00BF4EAD">
        <w:rPr>
          <w:sz w:val="28"/>
          <w:szCs w:val="28"/>
        </w:rPr>
        <w:t xml:space="preserve">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Кодирование текстовой информации с помощью байтов опирается на несколько различных стандартов, но первоосновой для всех стал </w:t>
      </w:r>
      <w:r w:rsidRPr="00BF4EAD">
        <w:rPr>
          <w:rStyle w:val="a3"/>
          <w:sz w:val="28"/>
          <w:szCs w:val="28"/>
        </w:rPr>
        <w:t>стандарт ASCII</w:t>
      </w:r>
      <w:r w:rsidRPr="00BF4EAD">
        <w:rPr>
          <w:sz w:val="28"/>
          <w:szCs w:val="28"/>
        </w:rPr>
        <w:t xml:space="preserve"> (</w:t>
      </w:r>
      <w:r w:rsidRPr="00BF4EAD">
        <w:rPr>
          <w:rStyle w:val="a4"/>
          <w:sz w:val="28"/>
          <w:szCs w:val="28"/>
        </w:rPr>
        <w:t>American Standart Code for Information Interchange</w:t>
      </w:r>
      <w:r w:rsidRPr="00BF4EAD">
        <w:rPr>
          <w:sz w:val="28"/>
          <w:szCs w:val="28"/>
        </w:rPr>
        <w:t xml:space="preserve">), разработанный в США в Национальном институте ANSI (American National Standarts Institute).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 системе ASCII закреплены две таблицы кодирования - </w:t>
      </w:r>
      <w:r w:rsidRPr="00BF4EAD">
        <w:rPr>
          <w:rStyle w:val="a4"/>
          <w:sz w:val="28"/>
          <w:szCs w:val="28"/>
        </w:rPr>
        <w:t>базовая и расширенная</w:t>
      </w:r>
      <w:r w:rsidRPr="00BF4EAD">
        <w:rPr>
          <w:sz w:val="28"/>
          <w:szCs w:val="28"/>
        </w:rPr>
        <w:t xml:space="preserve">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Базовая таблица закрепляет значения кодов от 0 до 127, а расширенная относится к символам с номерами от 128 до 255.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Первые 33 кода (с 0 до 32) соответствуют не символам, а операциям (перевод строки, ввод пробела и т. д.).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Коды с 33 по 127 являются интернациональными и соответствуют символам латинского алфавита, цифрам, знакам арифметических операций и знакам препинания.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Коды с 128 по 255 являются национальными, т.е. в национальных кодировках одному и тому же коду соответствуют различные символы.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Например,  ASCII коды букв латинского алфавита:</w:t>
      </w:r>
    </w:p>
    <w:p w:rsidR="007314DD" w:rsidRDefault="007314DD" w:rsidP="007314DD">
      <w:pPr>
        <w:pStyle w:val="aa"/>
        <w:keepNext/>
      </w:pPr>
      <w:r>
        <w:t xml:space="preserve">Таблица </w:t>
      </w:r>
      <w:fldSimple w:instr=" SEQ Таблица \* ARABIC ">
        <w:r>
          <w:rPr>
            <w:noProof/>
          </w:rPr>
          <w:t>1</w:t>
        </w:r>
      </w:fldSimple>
    </w:p>
    <w:p w:rsidR="00BF4EAD" w:rsidRPr="00BF4EAD" w:rsidRDefault="000514B3" w:rsidP="00BF4EAD">
      <w:pPr>
        <w:pStyle w:val="style6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alt="" style="width:453pt;height:333pt">
            <v:imagedata r:id="rId9" o:title=""/>
          </v:shape>
        </w:pic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Тогда слово COMPUTER с помощью ASCII таблицы кодируется следующим образом:</w:t>
      </w: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00BF4EAD" w:rsidRPr="00BF4EAD">
        <w:trPr>
          <w:tblCellSpacing w:w="0" w:type="dxa"/>
        </w:trPr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C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O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M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P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U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T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E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0"/>
                <w:sz w:val="28"/>
                <w:szCs w:val="28"/>
              </w:rPr>
              <w:t>R</w:t>
            </w:r>
          </w:p>
        </w:tc>
      </w:tr>
      <w:tr w:rsidR="00BF4EAD" w:rsidRPr="00BF4EAD">
        <w:trPr>
          <w:tblCellSpacing w:w="0" w:type="dxa"/>
        </w:trPr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67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79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77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85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84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69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2"/>
                <w:sz w:val="28"/>
                <w:szCs w:val="28"/>
              </w:rPr>
              <w:t>82</w:t>
            </w:r>
          </w:p>
        </w:tc>
      </w:tr>
      <w:tr w:rsidR="00BF4EAD" w:rsidRPr="00BF4EAD">
        <w:trPr>
          <w:tblCellSpacing w:w="0" w:type="dxa"/>
        </w:trPr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01000011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01001111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01001101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01010000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01010101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01010100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01000101</w: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jc w:val="center"/>
              <w:rPr>
                <w:sz w:val="28"/>
                <w:szCs w:val="28"/>
              </w:rPr>
            </w:pPr>
            <w:r w:rsidRPr="00BF4EAD">
              <w:rPr>
                <w:rStyle w:val="style34"/>
                <w:sz w:val="28"/>
                <w:szCs w:val="28"/>
              </w:rPr>
              <w:t>01010010</w:t>
            </w:r>
          </w:p>
        </w:tc>
      </w:tr>
    </w:tbl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С распространением современных информационных технологий в мире возникла необходимость кодировать символы алфавитов других языков: японского, корейского, арабского, хинди, а также других специальных символов.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На смену старой системе пришла новая универсальная – </w:t>
      </w:r>
      <w:r w:rsidRPr="00BF4EAD">
        <w:rPr>
          <w:rStyle w:val="a3"/>
          <w:sz w:val="28"/>
          <w:szCs w:val="28"/>
        </w:rPr>
        <w:t>UNICODE</w:t>
      </w:r>
      <w:r w:rsidRPr="00BF4EAD">
        <w:rPr>
          <w:sz w:val="28"/>
          <w:szCs w:val="28"/>
        </w:rPr>
        <w:t xml:space="preserve">, в которой один символ кодируется не одним, а двумя байтами.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 настоящее время существует много различных кодовых таблиц (DOS, ISO, WINDOWS, KOI8-R, KOI8-U, UNICODE и др.), поэтому тексты, созданные в одной кодировке,  могут не правильно отображаться в другой. </w:t>
      </w:r>
    </w:p>
    <w:p w:rsidR="00BF4EAD" w:rsidRPr="007314DD" w:rsidRDefault="00BF4EAD" w:rsidP="007314DD">
      <w:pPr>
        <w:pStyle w:val="1"/>
      </w:pPr>
      <w:bookmarkStart w:id="6" w:name="_Toc258337653"/>
      <w:bookmarkStart w:id="7" w:name="_Toc258337757"/>
      <w:bookmarkStart w:id="8" w:name="_Toc258577094"/>
      <w:r w:rsidRPr="007314DD">
        <w:t>Кодирование графической информации</w:t>
      </w:r>
      <w:bookmarkEnd w:id="6"/>
      <w:bookmarkEnd w:id="7"/>
      <w:bookmarkEnd w:id="8"/>
    </w:p>
    <w:p w:rsidR="00AD0A84" w:rsidRDefault="00BF4EAD" w:rsidP="00AD0A84">
      <w:pPr>
        <w:pStyle w:val="style6"/>
        <w:keepNext/>
      </w:pPr>
      <w:r w:rsidRPr="00BF4EAD">
        <w:rPr>
          <w:rStyle w:val="a3"/>
          <w:b w:val="0"/>
          <w:sz w:val="28"/>
          <w:szCs w:val="28"/>
        </w:rPr>
        <w:t>Графическая информация на экране монитора представляется в виде растрового изображения,</w:t>
      </w:r>
      <w:r w:rsidRPr="00BF4EAD">
        <w:rPr>
          <w:sz w:val="28"/>
          <w:szCs w:val="28"/>
        </w:rPr>
        <w:t xml:space="preserve"> которое формируется из определенного количества строк, которые, в свою очередь, содержат определенное количество точек. </w:t>
      </w:r>
      <w:r w:rsidR="000514B3">
        <w:rPr>
          <w:sz w:val="28"/>
          <w:szCs w:val="28"/>
        </w:rPr>
        <w:pict>
          <v:shape id="_x0000_i1027" type="#_x0000_t75" style="width:230.25pt;height:230.25pt">
            <v:imagedata r:id="rId10" o:title="120258m"/>
          </v:shape>
        </w:pict>
      </w:r>
    </w:p>
    <w:p w:rsidR="00BF4EAD" w:rsidRPr="00BF4EAD" w:rsidRDefault="00AD0A84" w:rsidP="00AD0A84">
      <w:pPr>
        <w:pStyle w:val="aa"/>
        <w:rPr>
          <w:sz w:val="28"/>
          <w:szCs w:val="28"/>
        </w:rPr>
      </w:pPr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Давайте посмотрим на экран компьютера через увелечительное стекло.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 зависимости от марки и модели техники мы увидим либо множество разноцветных прямоугольничков, либо множество разноцветных кружочков.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И те, и другие группируются по три штуки, причем одного цвета, но разных оттенков.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Они называются ПИКСЕЛЯМИ</w:t>
      </w:r>
      <w:r w:rsidR="00B63D2D">
        <w:rPr>
          <w:rStyle w:val="ac"/>
          <w:sz w:val="28"/>
          <w:szCs w:val="28"/>
        </w:rPr>
        <w:footnoteReference w:id="1"/>
      </w:r>
      <w:r w:rsidRPr="00BF4EAD">
        <w:rPr>
          <w:sz w:val="28"/>
          <w:szCs w:val="28"/>
        </w:rPr>
        <w:t xml:space="preserve"> (от английского </w:t>
      </w:r>
      <w:r w:rsidRPr="00BF4EAD">
        <w:rPr>
          <w:rStyle w:val="a4"/>
          <w:sz w:val="28"/>
          <w:szCs w:val="28"/>
        </w:rPr>
        <w:t>PICture's ELement</w:t>
      </w:r>
      <w:r w:rsidRPr="00BF4EAD">
        <w:rPr>
          <w:sz w:val="28"/>
          <w:szCs w:val="28"/>
        </w:rPr>
        <w:t xml:space="preserve">). </w:t>
      </w:r>
    </w:p>
    <w:p w:rsidR="00BF4EAD" w:rsidRPr="00BF4EAD" w:rsidRDefault="00BF4EAD" w:rsidP="00BF4EAD">
      <w:pPr>
        <w:pStyle w:val="style7"/>
        <w:rPr>
          <w:sz w:val="28"/>
          <w:szCs w:val="28"/>
        </w:rPr>
      </w:pPr>
      <w:r w:rsidRPr="00BF4EAD">
        <w:rPr>
          <w:sz w:val="28"/>
          <w:szCs w:val="28"/>
        </w:rPr>
        <w:t>Пиксели бывают только трех цветов - зеленого, синего и красного.</w:t>
      </w:r>
    </w:p>
    <w:p w:rsidR="00BF4EAD" w:rsidRPr="00BF4EAD" w:rsidRDefault="00BF4EAD" w:rsidP="00BF4EAD">
      <w:pPr>
        <w:pStyle w:val="style7"/>
        <w:rPr>
          <w:sz w:val="28"/>
          <w:szCs w:val="28"/>
        </w:rPr>
      </w:pPr>
      <w:r w:rsidRPr="00BF4EAD">
        <w:rPr>
          <w:sz w:val="28"/>
          <w:szCs w:val="28"/>
        </w:rPr>
        <w:t xml:space="preserve">Другие цвета образовываются при помощи смешения цветов.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Рассмотрим самый простой случай - каждый кусочек пикселя может либо гореть (1), либо не гореть (0).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Тогда мы получаем следующий набор цветов:</w:t>
      </w:r>
    </w:p>
    <w:p w:rsidR="007314DD" w:rsidRDefault="007314DD" w:rsidP="007314DD">
      <w:pPr>
        <w:pStyle w:val="aa"/>
        <w:keepNext/>
      </w:pPr>
      <w:r>
        <w:t xml:space="preserve">Таблица </w:t>
      </w:r>
      <w:fldSimple w:instr=" SEQ Таблица \* ARABIC ">
        <w:r>
          <w:rPr>
            <w:noProof/>
          </w:rPr>
          <w:t>2</w:t>
        </w:r>
      </w:fldSimple>
    </w:p>
    <w:p w:rsidR="00BF4EAD" w:rsidRPr="00BF4EAD" w:rsidRDefault="000514B3" w:rsidP="00BF4EAD">
      <w:pPr>
        <w:pStyle w:val="a6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alt="" style="width:351.75pt;height:177.75pt">
            <v:imagedata r:id="rId11" o:title=""/>
          </v:shape>
        </w:pic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Из трех цветов можно получить восемь комбинаций.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Для получения богатой палитры цветов базовым цветам могут быть заданы различные интенсивности, тогда количество различных вариантов их сочетаний, дающих разные краски и оттенки, увеличивается.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Шестнадцатицветная палитра получается при использовании 4-разрядной кодировки пикселя: к трем битам базовых цветов добавляется один бит интенсивности. Этот бит управляет яркостью всех трех цветов одновременно.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Число цветов, воспроизводимых на экране монитора (</w:t>
      </w:r>
      <w:r w:rsidRPr="00BF4EAD">
        <w:rPr>
          <w:rStyle w:val="a3"/>
          <w:sz w:val="28"/>
          <w:szCs w:val="28"/>
        </w:rPr>
        <w:t>N</w:t>
      </w:r>
      <w:r w:rsidRPr="00BF4EAD">
        <w:rPr>
          <w:sz w:val="28"/>
          <w:szCs w:val="28"/>
        </w:rPr>
        <w:t>), и число бит, отводимых в видеопамяти на каждый пиксель (</w:t>
      </w:r>
      <w:r w:rsidRPr="00BF4EAD">
        <w:rPr>
          <w:rStyle w:val="a3"/>
          <w:sz w:val="28"/>
          <w:szCs w:val="28"/>
        </w:rPr>
        <w:t>I</w:t>
      </w:r>
      <w:r w:rsidRPr="00BF4EAD">
        <w:rPr>
          <w:sz w:val="28"/>
          <w:szCs w:val="28"/>
        </w:rPr>
        <w:t>), связаны формулой:</w:t>
      </w:r>
    </w:p>
    <w:p w:rsidR="00BF4EAD" w:rsidRPr="00BF4EAD" w:rsidRDefault="000514B3" w:rsidP="00BF4EAD">
      <w:pPr>
        <w:pStyle w:val="a6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alt="" style="width:43.5pt;height:15.75pt">
            <v:imagedata r:id="rId12" o:title=""/>
          </v:shape>
        </w:pic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Величину </w:t>
      </w:r>
      <w:r w:rsidRPr="00BF4EAD">
        <w:rPr>
          <w:rStyle w:val="a3"/>
          <w:sz w:val="28"/>
          <w:szCs w:val="28"/>
        </w:rPr>
        <w:t>I</w:t>
      </w:r>
      <w:r w:rsidRPr="00BF4EAD">
        <w:rPr>
          <w:sz w:val="28"/>
          <w:szCs w:val="28"/>
        </w:rPr>
        <w:t xml:space="preserve"> называют битовой глубиной или глубиной цвета.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Чем больше битов используется, тем больше оттенков цветов можно получить.</w:t>
      </w:r>
    </w:p>
    <w:p w:rsidR="007314DD" w:rsidRDefault="007314DD" w:rsidP="007314DD">
      <w:pPr>
        <w:pStyle w:val="aa"/>
        <w:keepNext/>
      </w:pPr>
      <w:r>
        <w:t xml:space="preserve">Таблица </w:t>
      </w:r>
      <w:fldSimple w:instr=" SEQ Таблица \* ARABIC ">
        <w:r>
          <w:rPr>
            <w:noProof/>
          </w:rPr>
          <w:t>3</w:t>
        </w:r>
      </w:fldSimple>
    </w:p>
    <w:p w:rsidR="00BF4EAD" w:rsidRPr="00BF4EAD" w:rsidRDefault="000514B3" w:rsidP="00BF4EAD">
      <w:pPr>
        <w:pStyle w:val="a6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alt="" style="width:295.5pt;height:225pt">
            <v:imagedata r:id="rId13" o:title=""/>
          </v:shape>
        </w:pic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Итак, любое графическое изображение на экране можно закодировать c помощью чисел, сообщив, сколько в каждом пикселе долей красного, сколько - зеленого, а сколько - синего цветов.</w:t>
      </w:r>
    </w:p>
    <w:p w:rsidR="00BF4EAD" w:rsidRPr="00BF4EAD" w:rsidRDefault="00BF4EAD" w:rsidP="00BF4EAD">
      <w:pPr>
        <w:pStyle w:val="style6"/>
        <w:rPr>
          <w:b/>
          <w:sz w:val="28"/>
          <w:szCs w:val="28"/>
        </w:rPr>
      </w:pPr>
      <w:r w:rsidRPr="00BF4EAD">
        <w:rPr>
          <w:sz w:val="28"/>
          <w:szCs w:val="28"/>
        </w:rPr>
        <w:t xml:space="preserve">Также </w:t>
      </w:r>
      <w:r w:rsidRPr="00BF4EAD">
        <w:rPr>
          <w:rStyle w:val="a3"/>
          <w:b w:val="0"/>
          <w:sz w:val="28"/>
          <w:szCs w:val="28"/>
        </w:rPr>
        <w:t>графическая информация может быть представлена в виде векторного изображения.</w:t>
      </w:r>
      <w:r w:rsidRPr="00BF4EAD">
        <w:rPr>
          <w:b/>
          <w:sz w:val="28"/>
          <w:szCs w:val="28"/>
        </w:rPr>
        <w:t xml:space="preserve">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Векторное изображение представляет собой графический объект, состоящий из элементарных отрезков и дуг.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Положение этих элементарных объектов определяется координатами точек и длиной радиуса.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Для каждой линии указывается ее тип (сплошная, пунктирная, штрих-пунктирная), толщина и цвет.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Информация о векторном изображении кодируется как обычная буквенно-цифровая и обрабатывается специальными программами.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Качество изображения определяется разрешающей способностью монитора, т.е. количеством точек, из которых оно складывается.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Чем больше разрешающая способность, т.е. чем больше количество строк растра и точек в строке, тем выше качество изображение.</w:t>
      </w:r>
    </w:p>
    <w:p w:rsidR="00BF4EAD" w:rsidRDefault="00BF4EAD" w:rsidP="00BF4EAD">
      <w:pPr>
        <w:spacing w:before="100" w:beforeAutospacing="1" w:after="100" w:afterAutospacing="1"/>
        <w:ind w:left="360"/>
        <w:rPr>
          <w:color w:val="000000"/>
          <w:sz w:val="28"/>
          <w:szCs w:val="28"/>
        </w:rPr>
      </w:pPr>
    </w:p>
    <w:p w:rsidR="007314DD" w:rsidRDefault="007314DD" w:rsidP="00BF4EAD">
      <w:pPr>
        <w:spacing w:before="100" w:beforeAutospacing="1" w:after="100" w:afterAutospacing="1"/>
        <w:ind w:left="360"/>
        <w:rPr>
          <w:color w:val="000000"/>
          <w:sz w:val="28"/>
          <w:szCs w:val="28"/>
        </w:rPr>
      </w:pPr>
    </w:p>
    <w:p w:rsidR="007314DD" w:rsidRPr="00BF4EAD" w:rsidRDefault="007314DD" w:rsidP="00BF4EAD">
      <w:pPr>
        <w:spacing w:before="100" w:beforeAutospacing="1" w:after="100" w:afterAutospacing="1"/>
        <w:ind w:left="360"/>
        <w:rPr>
          <w:color w:val="000000"/>
          <w:sz w:val="28"/>
          <w:szCs w:val="28"/>
        </w:rPr>
      </w:pPr>
    </w:p>
    <w:p w:rsidR="00BF4EAD" w:rsidRPr="007314DD" w:rsidRDefault="00BF4EAD" w:rsidP="007314DD">
      <w:pPr>
        <w:pStyle w:val="1"/>
      </w:pPr>
      <w:bookmarkStart w:id="9" w:name="_Toc258337654"/>
      <w:bookmarkStart w:id="10" w:name="_Toc258337758"/>
      <w:bookmarkStart w:id="11" w:name="_Toc258577095"/>
      <w:r w:rsidRPr="007314DD">
        <w:t>Кодирование звуковой информации</w:t>
      </w:r>
      <w:bookmarkEnd w:id="9"/>
      <w:bookmarkEnd w:id="10"/>
      <w:bookmarkEnd w:id="11"/>
    </w:p>
    <w:p w:rsidR="00BF4EAD" w:rsidRPr="00BF4EAD" w:rsidRDefault="000514B3" w:rsidP="00BF4EAD">
      <w:pPr>
        <w:pStyle w:val="style6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6" type="#_x0000_t75" alt="" style="position:absolute;margin-left:358.8pt;margin-top:0;width:225pt;height:105.75pt;z-index:251656192;mso-wrap-distance-left:0;mso-wrap-distance-right:0;mso-position-horizontal:right;mso-position-vertical-relative:line" o:allowoverlap="f">
            <v:imagedata r:id="rId14" o:title="zvuk"/>
            <w10:wrap type="square"/>
          </v:shape>
        </w:pict>
      </w:r>
      <w:r w:rsidR="00BF4EAD" w:rsidRPr="00BF4EAD">
        <w:rPr>
          <w:sz w:val="28"/>
          <w:szCs w:val="28"/>
        </w:rPr>
        <w:t>С начала 90-х годов персональные компьютеры получили возможность работать со звуковой информацией.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Каждый компьютер, имеющий звуковую плату, микрофон и колонки, может записывать, сохранять и воспроизводить звуковую информацию.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Звук представляет собой звуковую волну с непрерывно меняющейся амплитудой и частотой.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Чем больше амплитуда, тем он громче для человека, чем больше частота сигнала, тем выше тон.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Программное обеспечение компьютера в настоящее время позволяет непрерывный звуковой сигнал преобразовывать в последовательность электрических импульсов, которые можно представить в двоичной форме. </w:t>
      </w:r>
    </w:p>
    <w:p w:rsidR="00BF4EAD" w:rsidRPr="00BF4EAD" w:rsidRDefault="00BF4EAD" w:rsidP="00BF4EAD">
      <w:pPr>
        <w:pStyle w:val="style7"/>
        <w:rPr>
          <w:sz w:val="28"/>
          <w:szCs w:val="28"/>
        </w:rPr>
      </w:pPr>
      <w:r w:rsidRPr="00BF4EAD">
        <w:rPr>
          <w:sz w:val="28"/>
          <w:szCs w:val="28"/>
        </w:rPr>
        <w:t>Процесс преобразования звуковых волн в двоичный код в памяти компьютера:</w:t>
      </w:r>
    </w:p>
    <w:p w:rsidR="00BF4EAD" w:rsidRPr="00BF4EAD" w:rsidRDefault="000514B3" w:rsidP="00BF4EAD">
      <w:pPr>
        <w:pStyle w:val="a6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alt="" style="width:384.75pt;height:29.25pt">
            <v:imagedata r:id="rId15" o:title=""/>
          </v:shape>
        </w:pict>
      </w:r>
    </w:p>
    <w:p w:rsidR="00BF4EAD" w:rsidRPr="00BF4EAD" w:rsidRDefault="00BF4EAD" w:rsidP="00BF4EAD">
      <w:pPr>
        <w:pStyle w:val="style7"/>
        <w:rPr>
          <w:sz w:val="28"/>
          <w:szCs w:val="28"/>
        </w:rPr>
      </w:pPr>
      <w:r w:rsidRPr="00BF4EAD">
        <w:rPr>
          <w:sz w:val="28"/>
          <w:szCs w:val="28"/>
        </w:rPr>
        <w:t xml:space="preserve">Процесс воспроизведения звуковой информации, сохраненной в памяти компьютера: </w:t>
      </w:r>
    </w:p>
    <w:p w:rsidR="00BF4EAD" w:rsidRPr="00BF4EAD" w:rsidRDefault="000514B3" w:rsidP="00BF4EAD">
      <w:pPr>
        <w:pStyle w:val="a6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alt="" style="width:398.25pt;height:33.75pt">
            <v:imagedata r:id="rId16" o:title=""/>
          </v:shape>
        </w:pic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Аудиоадаптер (звуковая плата)</w:t>
      </w:r>
      <w:r w:rsidRPr="00BF4EAD">
        <w:rPr>
          <w:sz w:val="28"/>
          <w:szCs w:val="28"/>
        </w:rPr>
        <w:t xml:space="preserve"> – специальное устройство, подключаемое к компьютеру, предназначенное для преобразования электрических колебаний звуковой частоты в числовой двоичный код при вводе звука и для обратного преобразования (из числового кода в электрические колебания) при воспроизведении звука.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В процессе записи звука аудиоадаптер с определенным периодом измеряет амплитуду электрического тока и заносит в регистр двоичный код полученной величины.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Затем полученный код из регистра переписывается в оперативную память компьютера.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Качество компьютерного звука определяется характеристиками аудиоадаптера: </w:t>
      </w:r>
      <w:r w:rsidRPr="00BF4EAD">
        <w:rPr>
          <w:rStyle w:val="a4"/>
          <w:sz w:val="28"/>
          <w:szCs w:val="28"/>
        </w:rPr>
        <w:t>частотой дискретизации и разрядностью</w:t>
      </w:r>
      <w:r w:rsidRPr="00BF4EAD">
        <w:rPr>
          <w:sz w:val="28"/>
          <w:szCs w:val="28"/>
        </w:rPr>
        <w:t>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Частота дискретизации</w:t>
      </w:r>
      <w:r w:rsidRPr="00BF4EAD">
        <w:rPr>
          <w:sz w:val="28"/>
          <w:szCs w:val="28"/>
        </w:rPr>
        <w:t xml:space="preserve"> – это количество измерений входного сигнала за 1 секунду.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Частота измеряется </w:t>
      </w:r>
      <w:r w:rsidRPr="00BF4EAD">
        <w:rPr>
          <w:rStyle w:val="a3"/>
          <w:sz w:val="28"/>
          <w:szCs w:val="28"/>
        </w:rPr>
        <w:t>в герцах (Гц)</w:t>
      </w:r>
      <w:r w:rsidRPr="00BF4EAD">
        <w:rPr>
          <w:sz w:val="28"/>
          <w:szCs w:val="28"/>
        </w:rPr>
        <w:t xml:space="preserve">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Одно измерение за одну секунду соответствует частоте 1 Гц. </w:t>
      </w:r>
      <w:r w:rsidRPr="00BF4EAD">
        <w:rPr>
          <w:sz w:val="28"/>
          <w:szCs w:val="28"/>
        </w:rPr>
        <w:br/>
        <w:t xml:space="preserve">1000 измерений за 1 секунду – 1 килогерц (кГц).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Разрядность регистра</w:t>
      </w:r>
      <w:r w:rsidRPr="00BF4EAD">
        <w:rPr>
          <w:sz w:val="28"/>
          <w:szCs w:val="28"/>
        </w:rPr>
        <w:t xml:space="preserve"> – число бит в регистре аудиоадаптера.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Разрядность определяет точность измерения входного сигнала.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Чем больше разрядность, тем меньше погрешность каждого отдельного преобразования величины электрического сигнала в число и обратно. 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 xml:space="preserve">Если разрядность равна 8 (16) , то при измерении входного сигнала может быть получено 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2837"/>
        <w:gridCol w:w="3002"/>
      </w:tblGrid>
      <w:tr w:rsidR="00BF4EAD" w:rsidRPr="00BF4EAD">
        <w:trPr>
          <w:trHeight w:val="540"/>
          <w:tblCellSpacing w:w="0" w:type="dxa"/>
        </w:trPr>
        <w:tc>
          <w:tcPr>
            <w:tcW w:w="0" w:type="auto"/>
            <w:vAlign w:val="center"/>
          </w:tcPr>
          <w:p w:rsidR="00BF4EAD" w:rsidRPr="00BF4EAD" w:rsidRDefault="000514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3" type="#_x0000_t75" alt="" style="width:69.75pt;height:18pt">
                  <v:imagedata r:id="rId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BF4EAD" w:rsidRPr="00BF4EAD" w:rsidRDefault="000514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4" type="#_x0000_t75" alt="" style="width:119.25pt;height:30pt">
                  <v:imagedata r:id="rId1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BF4EAD" w:rsidRPr="00BF4EAD" w:rsidRDefault="00BF4EAD">
            <w:pPr>
              <w:rPr>
                <w:sz w:val="28"/>
                <w:szCs w:val="28"/>
              </w:rPr>
            </w:pPr>
            <w:r w:rsidRPr="00BF4EAD">
              <w:rPr>
                <w:rStyle w:val="style61"/>
                <w:sz w:val="28"/>
                <w:szCs w:val="28"/>
              </w:rPr>
              <w:t xml:space="preserve">различных значений. </w:t>
            </w:r>
          </w:p>
        </w:tc>
      </w:tr>
    </w:tbl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sz w:val="28"/>
          <w:szCs w:val="28"/>
        </w:rPr>
        <w:t>Очевидно, 16-разрядный аудиоадаптер точнее кодирует и воспроизводит звук, чем 8-разрядный.</w:t>
      </w:r>
    </w:p>
    <w:p w:rsidR="00BF4EAD" w:rsidRPr="00BF4EAD" w:rsidRDefault="00BF4EAD" w:rsidP="00BF4EAD">
      <w:pPr>
        <w:pStyle w:val="style6"/>
        <w:rPr>
          <w:sz w:val="28"/>
          <w:szCs w:val="28"/>
        </w:rPr>
      </w:pPr>
      <w:r w:rsidRPr="00BF4EAD">
        <w:rPr>
          <w:rStyle w:val="a3"/>
          <w:sz w:val="28"/>
          <w:szCs w:val="28"/>
        </w:rPr>
        <w:t>Звуковой файл</w:t>
      </w:r>
      <w:r w:rsidRPr="00BF4EAD">
        <w:rPr>
          <w:sz w:val="28"/>
          <w:szCs w:val="28"/>
        </w:rPr>
        <w:t xml:space="preserve"> - файл, хранящий звуковую информацию в числовой двоичной форме.</w:t>
      </w:r>
    </w:p>
    <w:p w:rsidR="00BF4EAD" w:rsidRPr="00BF4EAD" w:rsidRDefault="00BF4EAD" w:rsidP="00BF4EAD">
      <w:pPr>
        <w:spacing w:before="100" w:beforeAutospacing="1" w:after="100" w:afterAutospacing="1"/>
        <w:ind w:left="360"/>
        <w:rPr>
          <w:color w:val="000000"/>
          <w:sz w:val="28"/>
          <w:szCs w:val="28"/>
        </w:rPr>
      </w:pPr>
    </w:p>
    <w:p w:rsidR="0001655E" w:rsidRDefault="0001655E">
      <w:pPr>
        <w:rPr>
          <w:sz w:val="28"/>
          <w:szCs w:val="28"/>
        </w:rPr>
        <w:sectPr w:rsidR="0001655E" w:rsidSect="00F75F9E">
          <w:footerReference w:type="even" r:id="rId18"/>
          <w:footerReference w:type="default" r:id="rId1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7"/>
        <w:tblW w:w="9828" w:type="dxa"/>
        <w:tblLook w:val="01E0" w:firstRow="1" w:lastRow="1" w:firstColumn="1" w:lastColumn="1" w:noHBand="0" w:noVBand="0"/>
      </w:tblPr>
      <w:tblGrid>
        <w:gridCol w:w="3190"/>
        <w:gridCol w:w="3398"/>
        <w:gridCol w:w="3240"/>
      </w:tblGrid>
      <w:tr w:rsidR="0001655E">
        <w:tc>
          <w:tcPr>
            <w:tcW w:w="3190" w:type="dxa"/>
          </w:tcPr>
          <w:p w:rsidR="0001655E" w:rsidRPr="0001655E" w:rsidRDefault="0001655E" w:rsidP="0001655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Модель складской техники </w:t>
            </w:r>
            <w:r>
              <w:rPr>
                <w:sz w:val="28"/>
                <w:szCs w:val="28"/>
                <w:lang w:val="en-US"/>
              </w:rPr>
              <w:t>Atlet</w:t>
            </w:r>
          </w:p>
        </w:tc>
        <w:tc>
          <w:tcPr>
            <w:tcW w:w="3398" w:type="dxa"/>
          </w:tcPr>
          <w:p w:rsidR="0001655E" w:rsidRP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Грузоподъёмность (тонн)</w:t>
            </w:r>
          </w:p>
        </w:tc>
        <w:tc>
          <w:tcPr>
            <w:tcW w:w="3240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в евро</w:t>
            </w:r>
          </w:p>
        </w:tc>
      </w:tr>
      <w:tr w:rsidR="0001655E">
        <w:tc>
          <w:tcPr>
            <w:tcW w:w="3190" w:type="dxa"/>
          </w:tcPr>
          <w:p w:rsidR="0001655E" w:rsidRPr="0001655E" w:rsidRDefault="0001655E" w:rsidP="0001655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PLL 180</w:t>
            </w:r>
          </w:p>
        </w:tc>
        <w:tc>
          <w:tcPr>
            <w:tcW w:w="3398" w:type="dxa"/>
          </w:tcPr>
          <w:p w:rsidR="0001655E" w:rsidRP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3240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5.980</w:t>
            </w:r>
          </w:p>
        </w:tc>
      </w:tr>
      <w:tr w:rsidR="0001655E">
        <w:tc>
          <w:tcPr>
            <w:tcW w:w="3190" w:type="dxa"/>
          </w:tcPr>
          <w:p w:rsidR="0001655E" w:rsidRPr="0001655E" w:rsidRDefault="0001655E" w:rsidP="0001655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AJN 160</w:t>
            </w:r>
          </w:p>
        </w:tc>
        <w:tc>
          <w:tcPr>
            <w:tcW w:w="3398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3240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19.560</w:t>
            </w:r>
          </w:p>
        </w:tc>
      </w:tr>
      <w:tr w:rsidR="0001655E">
        <w:tc>
          <w:tcPr>
            <w:tcW w:w="3190" w:type="dxa"/>
          </w:tcPr>
          <w:p w:rsidR="0001655E" w:rsidRPr="0001655E" w:rsidRDefault="0001655E" w:rsidP="0001655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UHS 200</w:t>
            </w:r>
          </w:p>
        </w:tc>
        <w:tc>
          <w:tcPr>
            <w:tcW w:w="3398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3240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40.830</w:t>
            </w:r>
          </w:p>
        </w:tc>
      </w:tr>
      <w:tr w:rsidR="0001655E">
        <w:tc>
          <w:tcPr>
            <w:tcW w:w="3190" w:type="dxa"/>
          </w:tcPr>
          <w:p w:rsidR="0001655E" w:rsidRPr="0001655E" w:rsidRDefault="0001655E" w:rsidP="0001655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PSH 160</w:t>
            </w:r>
          </w:p>
        </w:tc>
        <w:tc>
          <w:tcPr>
            <w:tcW w:w="3398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3240" w:type="dxa"/>
          </w:tcPr>
          <w:p w:rsidR="0001655E" w:rsidRDefault="0001655E" w:rsidP="00016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8.920</w:t>
            </w:r>
          </w:p>
        </w:tc>
      </w:tr>
    </w:tbl>
    <w:p w:rsidR="00137C66" w:rsidRDefault="007314DD" w:rsidP="007314DD">
      <w:pPr>
        <w:pStyle w:val="aa"/>
        <w:rPr>
          <w:sz w:val="28"/>
          <w:szCs w:val="28"/>
        </w:rPr>
        <w:sectPr w:rsidR="00137C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Таблица </w:t>
      </w:r>
      <w:fldSimple w:instr=" SEQ Таблица \* ARABIC ">
        <w:r>
          <w:rPr>
            <w:noProof/>
          </w:rPr>
          <w:t>4</w:t>
        </w:r>
      </w:fldSimple>
      <w:r w:rsidR="000514B3">
        <w:rPr>
          <w:noProof/>
          <w:sz w:val="28"/>
          <w:szCs w:val="28"/>
        </w:rPr>
        <w:object w:dxaOrig="1440" w:dyaOrig="1440">
          <v:shape id="_x0000_s1070" type="#_x0000_t75" style="position:absolute;margin-left:53.8pt;margin-top:51.15pt;width:226.45pt;height:198.7pt;z-index:251657216;mso-wrap-distance-left:0;mso-wrap-distance-right:0;mso-position-horizontal-relative:text;mso-position-vertical-relative:text" filled="t">
            <v:fill color2="black"/>
            <v:imagedata r:id="rId20" o:title=""/>
            <w10:wrap type="square" side="largest"/>
          </v:shape>
          <o:OLEObject Type="Embed" ProgID="opendocument.ChartDocument.1" ShapeID="_x0000_s1070" DrawAspect="Content" ObjectID="_1458272703" r:id="rId21"/>
        </w:object>
      </w:r>
    </w:p>
    <w:p w:rsidR="00A346C0" w:rsidRPr="007314DD" w:rsidRDefault="00A346C0" w:rsidP="007314DD">
      <w:pPr>
        <w:pStyle w:val="1"/>
      </w:pPr>
      <w:bookmarkStart w:id="12" w:name="_Toc258337759"/>
      <w:bookmarkStart w:id="13" w:name="_Toc258577096"/>
      <w:r w:rsidRPr="007314DD">
        <w:t>Использованная литература:</w:t>
      </w:r>
      <w:bookmarkEnd w:id="12"/>
      <w:bookmarkEnd w:id="13"/>
    </w:p>
    <w:p w:rsidR="00A346C0" w:rsidRPr="00A346C0" w:rsidRDefault="00A346C0" w:rsidP="00A346C0">
      <w:pPr>
        <w:pStyle w:val="style8"/>
        <w:rPr>
          <w:sz w:val="28"/>
          <w:szCs w:val="28"/>
        </w:rPr>
      </w:pPr>
      <w:r w:rsidRPr="00A346C0">
        <w:rPr>
          <w:sz w:val="28"/>
          <w:szCs w:val="28"/>
        </w:rPr>
        <w:t>Информатика. Задачник-практикум в 2 т. / Под ред. И. Г. Семакина, Е. К. Хеннера: Том 1. – М.: Лаборатория Базовых Знаний, 2000. – 304 с.: ил.</w:t>
      </w:r>
    </w:p>
    <w:p w:rsidR="00A346C0" w:rsidRPr="00A346C0" w:rsidRDefault="00A346C0" w:rsidP="00A346C0">
      <w:pPr>
        <w:pStyle w:val="style8"/>
        <w:rPr>
          <w:sz w:val="28"/>
          <w:szCs w:val="28"/>
        </w:rPr>
      </w:pPr>
      <w:r w:rsidRPr="00A346C0">
        <w:rPr>
          <w:sz w:val="28"/>
          <w:szCs w:val="28"/>
        </w:rPr>
        <w:t>Информатика. 6 – 7 класс / Под ред. Н. В. Макаровой. – СПб.: Издательство «Питер», 2000. – 256 с.: ил.</w:t>
      </w:r>
    </w:p>
    <w:p w:rsidR="00BF4EAD" w:rsidRPr="00BF4EAD" w:rsidRDefault="00BF4EAD">
      <w:pPr>
        <w:rPr>
          <w:sz w:val="28"/>
          <w:szCs w:val="28"/>
        </w:rPr>
      </w:pPr>
      <w:bookmarkStart w:id="14" w:name="_GoBack"/>
      <w:bookmarkEnd w:id="14"/>
    </w:p>
    <w:sectPr w:rsidR="00BF4EAD" w:rsidRPr="00BF4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B73" w:rsidRDefault="006B1B73">
      <w:r>
        <w:separator/>
      </w:r>
    </w:p>
  </w:endnote>
  <w:endnote w:type="continuationSeparator" w:id="0">
    <w:p w:rsidR="006B1B73" w:rsidRDefault="006B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94" w:rsidRDefault="00EF4894" w:rsidP="00F75F9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4894" w:rsidRDefault="00EF48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94" w:rsidRDefault="00EF4894" w:rsidP="00F75F9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3567">
      <w:rPr>
        <w:rStyle w:val="a9"/>
        <w:noProof/>
      </w:rPr>
      <w:t>2</w:t>
    </w:r>
    <w:r>
      <w:rPr>
        <w:rStyle w:val="a9"/>
      </w:rPr>
      <w:fldChar w:fldCharType="end"/>
    </w:r>
  </w:p>
  <w:p w:rsidR="00EF4894" w:rsidRDefault="00EF48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B73" w:rsidRDefault="006B1B73">
      <w:r>
        <w:separator/>
      </w:r>
    </w:p>
  </w:footnote>
  <w:footnote w:type="continuationSeparator" w:id="0">
    <w:p w:rsidR="006B1B73" w:rsidRDefault="006B1B73">
      <w:r>
        <w:continuationSeparator/>
      </w:r>
    </w:p>
  </w:footnote>
  <w:footnote w:id="1">
    <w:p w:rsidR="00B63D2D" w:rsidRDefault="00B63D2D">
      <w:pPr>
        <w:pStyle w:val="ab"/>
      </w:pPr>
      <w:r>
        <w:rPr>
          <w:rStyle w:val="ac"/>
        </w:rPr>
        <w:footnoteRef/>
      </w:r>
      <w:r>
        <w:t xml:space="preserve"> это единица измерения экрана монитора.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4799A"/>
    <w:multiLevelType w:val="multilevel"/>
    <w:tmpl w:val="DA34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F464F"/>
    <w:multiLevelType w:val="multilevel"/>
    <w:tmpl w:val="216C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806E2D"/>
    <w:multiLevelType w:val="multilevel"/>
    <w:tmpl w:val="065C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5C3C2A"/>
    <w:multiLevelType w:val="multilevel"/>
    <w:tmpl w:val="C90C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EAD"/>
    <w:rsid w:val="0001655E"/>
    <w:rsid w:val="000514B3"/>
    <w:rsid w:val="00092991"/>
    <w:rsid w:val="00137C66"/>
    <w:rsid w:val="00144AA8"/>
    <w:rsid w:val="001D05FC"/>
    <w:rsid w:val="00233A0B"/>
    <w:rsid w:val="00284CBA"/>
    <w:rsid w:val="002C657A"/>
    <w:rsid w:val="005D48A6"/>
    <w:rsid w:val="006B1B73"/>
    <w:rsid w:val="007314DD"/>
    <w:rsid w:val="00753567"/>
    <w:rsid w:val="007A10FE"/>
    <w:rsid w:val="007E21C6"/>
    <w:rsid w:val="00A346C0"/>
    <w:rsid w:val="00A57F41"/>
    <w:rsid w:val="00AA52F3"/>
    <w:rsid w:val="00AD0A84"/>
    <w:rsid w:val="00B356D1"/>
    <w:rsid w:val="00B5417D"/>
    <w:rsid w:val="00B63D2D"/>
    <w:rsid w:val="00BF4EAD"/>
    <w:rsid w:val="00C719F1"/>
    <w:rsid w:val="00DB3CA3"/>
    <w:rsid w:val="00EF4894"/>
    <w:rsid w:val="00F7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</o:shapelayout>
  </w:shapeDefaults>
  <w:decimalSymbol w:val=","/>
  <w:listSeparator w:val=";"/>
  <w15:chartTrackingRefBased/>
  <w15:docId w15:val="{2D49A63B-5426-4245-BFE6-941AAC09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37C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BF4E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BF4EAD"/>
    <w:pPr>
      <w:spacing w:before="100" w:beforeAutospacing="1" w:after="100" w:afterAutospacing="1"/>
    </w:pPr>
  </w:style>
  <w:style w:type="character" w:styleId="a3">
    <w:name w:val="Strong"/>
    <w:basedOn w:val="a0"/>
    <w:qFormat/>
    <w:rsid w:val="00BF4EAD"/>
    <w:rPr>
      <w:b/>
      <w:bCs/>
    </w:rPr>
  </w:style>
  <w:style w:type="paragraph" w:customStyle="1" w:styleId="style10">
    <w:name w:val="style10"/>
    <w:basedOn w:val="a"/>
    <w:rsid w:val="00BF4EAD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BF4EAD"/>
    <w:rPr>
      <w:i/>
      <w:iCs/>
    </w:rPr>
  </w:style>
  <w:style w:type="character" w:styleId="a5">
    <w:name w:val="Hyperlink"/>
    <w:basedOn w:val="a0"/>
    <w:rsid w:val="00BF4EAD"/>
    <w:rPr>
      <w:color w:val="0000FF"/>
      <w:u w:val="single"/>
    </w:rPr>
  </w:style>
  <w:style w:type="character" w:customStyle="1" w:styleId="style30">
    <w:name w:val="style30"/>
    <w:basedOn w:val="a0"/>
    <w:rsid w:val="00BF4EAD"/>
  </w:style>
  <w:style w:type="character" w:customStyle="1" w:styleId="style32">
    <w:name w:val="style32"/>
    <w:basedOn w:val="a0"/>
    <w:rsid w:val="00BF4EAD"/>
  </w:style>
  <w:style w:type="character" w:customStyle="1" w:styleId="style34">
    <w:name w:val="style34"/>
    <w:basedOn w:val="a0"/>
    <w:rsid w:val="00BF4EAD"/>
  </w:style>
  <w:style w:type="paragraph" w:customStyle="1" w:styleId="style7">
    <w:name w:val="style7"/>
    <w:basedOn w:val="a"/>
    <w:rsid w:val="00BF4EAD"/>
    <w:pPr>
      <w:spacing w:before="100" w:beforeAutospacing="1" w:after="100" w:afterAutospacing="1"/>
    </w:pPr>
  </w:style>
  <w:style w:type="paragraph" w:styleId="a6">
    <w:name w:val="Normal (Web)"/>
    <w:basedOn w:val="a"/>
    <w:rsid w:val="00BF4EAD"/>
    <w:pPr>
      <w:spacing w:before="100" w:beforeAutospacing="1" w:after="100" w:afterAutospacing="1"/>
    </w:pPr>
  </w:style>
  <w:style w:type="character" w:customStyle="1" w:styleId="style61">
    <w:name w:val="style61"/>
    <w:basedOn w:val="a0"/>
    <w:rsid w:val="00BF4EAD"/>
  </w:style>
  <w:style w:type="paragraph" w:customStyle="1" w:styleId="style8">
    <w:name w:val="style8"/>
    <w:basedOn w:val="a"/>
    <w:rsid w:val="00A346C0"/>
    <w:pPr>
      <w:spacing w:before="100" w:beforeAutospacing="1" w:after="100" w:afterAutospacing="1"/>
    </w:pPr>
  </w:style>
  <w:style w:type="table" w:styleId="a7">
    <w:name w:val="Table Grid"/>
    <w:basedOn w:val="a1"/>
    <w:rsid w:val="00016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B356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56D1"/>
  </w:style>
  <w:style w:type="paragraph" w:styleId="10">
    <w:name w:val="toc 1"/>
    <w:basedOn w:val="a"/>
    <w:next w:val="a"/>
    <w:autoRedefine/>
    <w:semiHidden/>
    <w:rsid w:val="00B356D1"/>
  </w:style>
  <w:style w:type="paragraph" w:styleId="20">
    <w:name w:val="toc 2"/>
    <w:basedOn w:val="a"/>
    <w:next w:val="a"/>
    <w:autoRedefine/>
    <w:semiHidden/>
    <w:rsid w:val="00B356D1"/>
    <w:pPr>
      <w:ind w:left="240"/>
    </w:pPr>
  </w:style>
  <w:style w:type="paragraph" w:styleId="aa">
    <w:name w:val="caption"/>
    <w:basedOn w:val="a"/>
    <w:next w:val="a"/>
    <w:qFormat/>
    <w:rsid w:val="00AD0A84"/>
    <w:rPr>
      <w:b/>
      <w:bCs/>
      <w:sz w:val="20"/>
      <w:szCs w:val="20"/>
    </w:rPr>
  </w:style>
  <w:style w:type="paragraph" w:styleId="ab">
    <w:name w:val="footnote text"/>
    <w:basedOn w:val="a"/>
    <w:semiHidden/>
    <w:rsid w:val="00B63D2D"/>
    <w:rPr>
      <w:sz w:val="20"/>
      <w:szCs w:val="20"/>
    </w:rPr>
  </w:style>
  <w:style w:type="character" w:styleId="ac">
    <w:name w:val="footnote reference"/>
    <w:basedOn w:val="a0"/>
    <w:semiHidden/>
    <w:rsid w:val="00B63D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8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3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8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Кодирование информации </vt:lpstr>
    </vt:vector>
  </TitlesOfParts>
  <Company>Home Computer</Company>
  <LinksUpToDate>false</LinksUpToDate>
  <CharactersWithSpaces>11528</CharactersWithSpaces>
  <SharedDoc>false</SharedDoc>
  <HLinks>
    <vt:vector size="30" baseType="variant"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_Toc258577096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_Toc258577095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_Toc258577094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_Toc258577093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_Toc258577092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Кодирование информации </dc:title>
  <dc:subject/>
  <dc:creator>Катенька</dc:creator>
  <cp:keywords/>
  <dc:description/>
  <cp:lastModifiedBy>admin</cp:lastModifiedBy>
  <cp:revision>2</cp:revision>
  <dcterms:created xsi:type="dcterms:W3CDTF">2014-04-06T03:59:00Z</dcterms:created>
  <dcterms:modified xsi:type="dcterms:W3CDTF">2014-04-06T03:59:00Z</dcterms:modified>
</cp:coreProperties>
</file>