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A59" w:rsidRPr="003C6ECA" w:rsidRDefault="00D42A59" w:rsidP="003C6ECA">
      <w:pPr>
        <w:jc w:val="center"/>
        <w:rPr>
          <w:sz w:val="28"/>
          <w:szCs w:val="28"/>
        </w:rPr>
      </w:pPr>
      <w:r w:rsidRPr="003C6ECA">
        <w:rPr>
          <w:sz w:val="28"/>
          <w:szCs w:val="28"/>
        </w:rPr>
        <w:t>Федеральное агентство по образованию</w:t>
      </w:r>
    </w:p>
    <w:p w:rsidR="00D42A59" w:rsidRPr="003C6ECA" w:rsidRDefault="00D42A59" w:rsidP="003C6ECA">
      <w:pPr>
        <w:jc w:val="center"/>
        <w:rPr>
          <w:sz w:val="28"/>
          <w:szCs w:val="28"/>
        </w:rPr>
      </w:pPr>
      <w:r w:rsidRPr="003C6ECA">
        <w:rPr>
          <w:sz w:val="28"/>
          <w:szCs w:val="28"/>
        </w:rPr>
        <w:t>Государственное образовательное учреждение</w:t>
      </w:r>
      <w:r w:rsidR="003C6ECA">
        <w:rPr>
          <w:sz w:val="28"/>
          <w:szCs w:val="28"/>
          <w:lang w:val="uk-UA"/>
        </w:rPr>
        <w:t xml:space="preserve"> </w:t>
      </w:r>
      <w:r w:rsidRPr="003C6ECA">
        <w:rPr>
          <w:sz w:val="28"/>
          <w:szCs w:val="28"/>
        </w:rPr>
        <w:t>высшего профессионального образования</w:t>
      </w:r>
    </w:p>
    <w:p w:rsidR="00D42A59" w:rsidRPr="003C6ECA" w:rsidRDefault="00D42A59" w:rsidP="003C6ECA">
      <w:pPr>
        <w:jc w:val="center"/>
        <w:rPr>
          <w:sz w:val="28"/>
          <w:szCs w:val="28"/>
        </w:rPr>
      </w:pPr>
      <w:r w:rsidRPr="003C6ECA">
        <w:rPr>
          <w:sz w:val="28"/>
          <w:szCs w:val="28"/>
        </w:rPr>
        <w:t>Дальневосточный государственный технический университет</w:t>
      </w:r>
      <w:r w:rsidR="003C6ECA">
        <w:rPr>
          <w:sz w:val="28"/>
          <w:szCs w:val="28"/>
          <w:lang w:val="uk-UA"/>
        </w:rPr>
        <w:t xml:space="preserve"> </w:t>
      </w:r>
      <w:r w:rsidRPr="003C6ECA">
        <w:rPr>
          <w:sz w:val="28"/>
          <w:szCs w:val="28"/>
        </w:rPr>
        <w:t>(ДВПИ им. В.В. Куйбышева)</w:t>
      </w:r>
    </w:p>
    <w:p w:rsidR="00D42A59" w:rsidRPr="003C6ECA" w:rsidRDefault="00D42A59" w:rsidP="003C6ECA">
      <w:pPr>
        <w:pStyle w:val="ab"/>
        <w:jc w:val="center"/>
        <w:rPr>
          <w:szCs w:val="28"/>
        </w:rPr>
      </w:pPr>
      <w:r w:rsidRPr="003C6ECA">
        <w:rPr>
          <w:szCs w:val="28"/>
        </w:rPr>
        <w:t>Кафедра конструирования и производства радиоаппаратуры</w:t>
      </w:r>
    </w:p>
    <w:p w:rsidR="00D42A59" w:rsidRPr="003C6ECA" w:rsidRDefault="00D42A59" w:rsidP="003C6ECA">
      <w:pPr>
        <w:pStyle w:val="ab"/>
        <w:jc w:val="center"/>
        <w:rPr>
          <w:szCs w:val="28"/>
        </w:rPr>
      </w:pPr>
    </w:p>
    <w:p w:rsidR="00D42A59" w:rsidRPr="003C6ECA" w:rsidRDefault="00D42A59" w:rsidP="003C6ECA">
      <w:pPr>
        <w:jc w:val="center"/>
        <w:rPr>
          <w:sz w:val="28"/>
          <w:szCs w:val="28"/>
        </w:rPr>
      </w:pPr>
    </w:p>
    <w:p w:rsidR="00D42A59" w:rsidRPr="003C6ECA" w:rsidRDefault="00D42A59" w:rsidP="003C6ECA">
      <w:pPr>
        <w:jc w:val="center"/>
        <w:rPr>
          <w:caps/>
          <w:sz w:val="28"/>
          <w:szCs w:val="28"/>
        </w:rPr>
      </w:pPr>
    </w:p>
    <w:p w:rsidR="00D42A59" w:rsidRPr="003C6ECA" w:rsidRDefault="00D42A59" w:rsidP="003C6ECA">
      <w:pPr>
        <w:jc w:val="center"/>
        <w:rPr>
          <w:caps/>
          <w:sz w:val="28"/>
          <w:szCs w:val="28"/>
        </w:rPr>
      </w:pPr>
    </w:p>
    <w:p w:rsidR="00D42A59" w:rsidRPr="003C6ECA" w:rsidRDefault="00D42A59" w:rsidP="003C6ECA">
      <w:pPr>
        <w:jc w:val="center"/>
        <w:rPr>
          <w:caps/>
          <w:sz w:val="28"/>
          <w:szCs w:val="28"/>
        </w:rPr>
      </w:pPr>
    </w:p>
    <w:p w:rsidR="00D42A59" w:rsidRPr="003C6ECA" w:rsidRDefault="00D42A59" w:rsidP="003C6ECA">
      <w:pPr>
        <w:jc w:val="center"/>
        <w:rPr>
          <w:sz w:val="28"/>
          <w:szCs w:val="28"/>
        </w:rPr>
      </w:pPr>
    </w:p>
    <w:p w:rsidR="00D42A59" w:rsidRPr="003C6ECA" w:rsidRDefault="00D42A59" w:rsidP="003C6ECA">
      <w:pPr>
        <w:jc w:val="center"/>
        <w:rPr>
          <w:sz w:val="28"/>
          <w:szCs w:val="28"/>
        </w:rPr>
      </w:pPr>
    </w:p>
    <w:p w:rsidR="003C6ECA" w:rsidRDefault="003C6ECA" w:rsidP="003C6ECA">
      <w:pPr>
        <w:jc w:val="center"/>
        <w:rPr>
          <w:sz w:val="28"/>
          <w:szCs w:val="28"/>
          <w:lang w:val="uk-UA"/>
        </w:rPr>
      </w:pPr>
    </w:p>
    <w:p w:rsidR="00D42A59" w:rsidRPr="003C6ECA" w:rsidRDefault="0099630A" w:rsidP="003C6ECA">
      <w:pPr>
        <w:jc w:val="center"/>
        <w:rPr>
          <w:sz w:val="28"/>
          <w:szCs w:val="28"/>
        </w:rPr>
      </w:pPr>
      <w:r w:rsidRPr="003C6ECA">
        <w:rPr>
          <w:sz w:val="28"/>
          <w:szCs w:val="28"/>
        </w:rPr>
        <w:t>К</w:t>
      </w:r>
      <w:r w:rsidR="00D42A59" w:rsidRPr="003C6ECA">
        <w:rPr>
          <w:sz w:val="28"/>
          <w:szCs w:val="28"/>
        </w:rPr>
        <w:t>урсов</w:t>
      </w:r>
      <w:r w:rsidRPr="003C6ECA">
        <w:rPr>
          <w:sz w:val="28"/>
          <w:szCs w:val="28"/>
        </w:rPr>
        <w:t>ая</w:t>
      </w:r>
      <w:r w:rsidR="00D42A59" w:rsidRPr="003C6ECA">
        <w:rPr>
          <w:sz w:val="28"/>
          <w:szCs w:val="28"/>
        </w:rPr>
        <w:t xml:space="preserve"> работ</w:t>
      </w:r>
      <w:r w:rsidRPr="003C6ECA">
        <w:rPr>
          <w:sz w:val="28"/>
          <w:szCs w:val="28"/>
        </w:rPr>
        <w:t>а</w:t>
      </w:r>
    </w:p>
    <w:p w:rsidR="00D42A59" w:rsidRPr="003C6ECA" w:rsidRDefault="00D42A59" w:rsidP="003C6ECA">
      <w:pPr>
        <w:jc w:val="center"/>
        <w:rPr>
          <w:sz w:val="28"/>
          <w:szCs w:val="28"/>
        </w:rPr>
      </w:pPr>
      <w:r w:rsidRPr="003C6ECA">
        <w:rPr>
          <w:sz w:val="28"/>
          <w:szCs w:val="28"/>
        </w:rPr>
        <w:t>по дисциплине</w:t>
      </w:r>
      <w:r w:rsidR="003C6ECA">
        <w:rPr>
          <w:sz w:val="28"/>
          <w:szCs w:val="28"/>
          <w:lang w:val="uk-UA"/>
        </w:rPr>
        <w:t xml:space="preserve"> </w:t>
      </w:r>
      <w:r w:rsidRPr="003C6ECA">
        <w:rPr>
          <w:sz w:val="28"/>
          <w:szCs w:val="28"/>
        </w:rPr>
        <w:t>«</w:t>
      </w:r>
      <w:r w:rsidR="0099630A" w:rsidRPr="003C6ECA">
        <w:rPr>
          <w:sz w:val="28"/>
          <w:szCs w:val="28"/>
        </w:rPr>
        <w:t>Моделирование</w:t>
      </w:r>
      <w:r w:rsidRPr="003C6ECA">
        <w:rPr>
          <w:sz w:val="28"/>
          <w:szCs w:val="28"/>
        </w:rPr>
        <w:t xml:space="preserve"> систем»</w:t>
      </w:r>
    </w:p>
    <w:p w:rsidR="00D42A59" w:rsidRDefault="00D42A59" w:rsidP="003C6ECA">
      <w:pPr>
        <w:jc w:val="center"/>
        <w:rPr>
          <w:sz w:val="28"/>
          <w:szCs w:val="28"/>
        </w:rPr>
      </w:pPr>
      <w:r w:rsidRPr="003C6ECA">
        <w:rPr>
          <w:sz w:val="28"/>
          <w:szCs w:val="28"/>
        </w:rPr>
        <w:t>на тему:</w:t>
      </w:r>
    </w:p>
    <w:p w:rsidR="00481AD2" w:rsidRPr="003C6ECA" w:rsidRDefault="00481AD2" w:rsidP="003C6ECA">
      <w:pPr>
        <w:jc w:val="center"/>
        <w:rPr>
          <w:sz w:val="28"/>
          <w:szCs w:val="28"/>
        </w:rPr>
      </w:pPr>
      <w:r w:rsidRPr="00481AD2">
        <w:rPr>
          <w:sz w:val="28"/>
          <w:szCs w:val="28"/>
        </w:rPr>
        <w:t>Исследование работы системы автоматического управления двигателем постоянного тока с независимым возбуждением с использованием пакета Matlab 6.1</w:t>
      </w:r>
    </w:p>
    <w:p w:rsidR="00D42A59" w:rsidRPr="003C6ECA" w:rsidRDefault="00D42A59" w:rsidP="003C6ECA">
      <w:pPr>
        <w:jc w:val="center"/>
        <w:rPr>
          <w:sz w:val="28"/>
          <w:szCs w:val="28"/>
        </w:rPr>
      </w:pPr>
    </w:p>
    <w:p w:rsidR="00D42A59" w:rsidRPr="003C6ECA" w:rsidRDefault="00D42A59" w:rsidP="003C6ECA">
      <w:pPr>
        <w:ind w:left="4678"/>
        <w:jc w:val="left"/>
        <w:rPr>
          <w:sz w:val="28"/>
          <w:szCs w:val="28"/>
        </w:rPr>
      </w:pPr>
      <w:r w:rsidRPr="003C6ECA">
        <w:rPr>
          <w:sz w:val="28"/>
          <w:szCs w:val="28"/>
        </w:rPr>
        <w:t>Выполнил</w:t>
      </w:r>
      <w:r w:rsidR="0099630A" w:rsidRPr="003C6ECA">
        <w:rPr>
          <w:sz w:val="28"/>
          <w:szCs w:val="28"/>
        </w:rPr>
        <w:t>:</w:t>
      </w:r>
    </w:p>
    <w:p w:rsidR="00D42A59" w:rsidRPr="003C6ECA" w:rsidRDefault="00D42A59" w:rsidP="003C6ECA">
      <w:pPr>
        <w:ind w:left="4678"/>
        <w:jc w:val="left"/>
        <w:rPr>
          <w:sz w:val="28"/>
          <w:szCs w:val="28"/>
        </w:rPr>
      </w:pPr>
      <w:r w:rsidRPr="003C6ECA">
        <w:rPr>
          <w:sz w:val="28"/>
          <w:szCs w:val="28"/>
        </w:rPr>
        <w:t>студент группы Р-7791</w:t>
      </w:r>
    </w:p>
    <w:p w:rsidR="00D42A59" w:rsidRPr="003C6ECA" w:rsidRDefault="00D42A59" w:rsidP="003C6ECA">
      <w:pPr>
        <w:ind w:left="4678"/>
        <w:jc w:val="left"/>
        <w:rPr>
          <w:sz w:val="28"/>
          <w:szCs w:val="28"/>
        </w:rPr>
      </w:pPr>
      <w:r w:rsidRPr="003C6ECA">
        <w:rPr>
          <w:sz w:val="28"/>
          <w:szCs w:val="28"/>
        </w:rPr>
        <w:t>Павловский М.И.</w:t>
      </w:r>
    </w:p>
    <w:p w:rsidR="00D42A59" w:rsidRPr="003C6ECA" w:rsidRDefault="0099630A" w:rsidP="003C6ECA">
      <w:pPr>
        <w:ind w:left="4678"/>
        <w:jc w:val="left"/>
        <w:rPr>
          <w:sz w:val="28"/>
          <w:szCs w:val="28"/>
        </w:rPr>
      </w:pPr>
      <w:r w:rsidRPr="003C6ECA">
        <w:rPr>
          <w:sz w:val="28"/>
          <w:szCs w:val="28"/>
        </w:rPr>
        <w:t>Проверил:</w:t>
      </w:r>
      <w:r w:rsidR="003C6ECA">
        <w:rPr>
          <w:sz w:val="28"/>
          <w:szCs w:val="28"/>
          <w:lang w:val="uk-UA"/>
        </w:rPr>
        <w:t xml:space="preserve"> </w:t>
      </w:r>
      <w:r w:rsidRPr="003C6ECA">
        <w:rPr>
          <w:sz w:val="28"/>
          <w:szCs w:val="28"/>
        </w:rPr>
        <w:t>Кацурин А.А.</w:t>
      </w:r>
    </w:p>
    <w:p w:rsidR="00D42A59" w:rsidRDefault="00D42A59" w:rsidP="003C6ECA">
      <w:pPr>
        <w:jc w:val="center"/>
        <w:rPr>
          <w:sz w:val="28"/>
          <w:szCs w:val="28"/>
          <w:lang w:val="uk-UA"/>
        </w:rPr>
      </w:pPr>
    </w:p>
    <w:p w:rsidR="003C6ECA" w:rsidRPr="003C6ECA" w:rsidRDefault="003C6ECA" w:rsidP="003C6ECA">
      <w:pPr>
        <w:jc w:val="center"/>
        <w:rPr>
          <w:sz w:val="28"/>
          <w:szCs w:val="28"/>
          <w:lang w:val="uk-UA"/>
        </w:rPr>
      </w:pPr>
    </w:p>
    <w:p w:rsidR="0099630A" w:rsidRDefault="0099630A" w:rsidP="003C6ECA">
      <w:pPr>
        <w:jc w:val="center"/>
        <w:rPr>
          <w:sz w:val="28"/>
          <w:szCs w:val="28"/>
          <w:lang w:val="uk-UA"/>
        </w:rPr>
      </w:pPr>
      <w:r w:rsidRPr="003C6ECA">
        <w:rPr>
          <w:sz w:val="28"/>
          <w:szCs w:val="28"/>
        </w:rPr>
        <w:t>Владивосток</w:t>
      </w:r>
      <w:r w:rsidR="003C6ECA">
        <w:rPr>
          <w:sz w:val="28"/>
          <w:szCs w:val="28"/>
          <w:lang w:val="uk-UA"/>
        </w:rPr>
        <w:t xml:space="preserve"> </w:t>
      </w:r>
      <w:r w:rsidR="00D42A59" w:rsidRPr="003C6ECA">
        <w:rPr>
          <w:sz w:val="28"/>
          <w:szCs w:val="28"/>
        </w:rPr>
        <w:t>2010</w:t>
      </w:r>
    </w:p>
    <w:p w:rsidR="003C6ECA" w:rsidRPr="003C6ECA" w:rsidRDefault="003C6ECA" w:rsidP="003C6ECA">
      <w:pPr>
        <w:ind w:firstLine="709"/>
        <w:rPr>
          <w:sz w:val="28"/>
          <w:szCs w:val="28"/>
          <w:lang w:val="uk-UA"/>
        </w:rPr>
      </w:pPr>
    </w:p>
    <w:p w:rsidR="006B0388" w:rsidRPr="003C6ECA" w:rsidRDefault="0099630A" w:rsidP="003C6ECA">
      <w:pPr>
        <w:ind w:firstLine="709"/>
        <w:jc w:val="center"/>
        <w:rPr>
          <w:sz w:val="28"/>
          <w:szCs w:val="28"/>
        </w:rPr>
      </w:pPr>
      <w:r w:rsidRPr="003C6ECA">
        <w:rPr>
          <w:sz w:val="28"/>
          <w:szCs w:val="28"/>
        </w:rPr>
        <w:br w:type="page"/>
      </w:r>
      <w:r w:rsidR="006B0388" w:rsidRPr="003C6ECA">
        <w:rPr>
          <w:sz w:val="28"/>
          <w:szCs w:val="28"/>
        </w:rPr>
        <w:lastRenderedPageBreak/>
        <w:t>СОДЕРЖАНИЕ</w:t>
      </w:r>
    </w:p>
    <w:p w:rsidR="006B0388" w:rsidRPr="003C6ECA" w:rsidRDefault="006B0388" w:rsidP="003C6ECA">
      <w:pPr>
        <w:ind w:firstLine="709"/>
        <w:rPr>
          <w:sz w:val="28"/>
          <w:szCs w:val="28"/>
        </w:rPr>
      </w:pPr>
    </w:p>
    <w:p w:rsidR="00EB3828" w:rsidRPr="003C6ECA" w:rsidRDefault="00F47EAD" w:rsidP="003C6ECA">
      <w:pPr>
        <w:pStyle w:val="11"/>
        <w:rPr>
          <w:noProof/>
          <w:sz w:val="28"/>
          <w:szCs w:val="28"/>
        </w:rPr>
      </w:pPr>
      <w:r w:rsidRPr="003C6ECA">
        <w:rPr>
          <w:sz w:val="28"/>
          <w:szCs w:val="28"/>
        </w:rPr>
        <w:fldChar w:fldCharType="begin"/>
      </w:r>
      <w:r w:rsidRPr="003C6ECA">
        <w:rPr>
          <w:sz w:val="28"/>
          <w:szCs w:val="28"/>
        </w:rPr>
        <w:instrText xml:space="preserve"> TOC \o "1-3" \h \z \u </w:instrText>
      </w:r>
      <w:r w:rsidRPr="003C6ECA">
        <w:rPr>
          <w:sz w:val="28"/>
          <w:szCs w:val="28"/>
        </w:rPr>
        <w:fldChar w:fldCharType="separate"/>
      </w:r>
      <w:hyperlink w:anchor="_Toc278803886" w:history="1"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>АННОТАЦИЯ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 xml:space="preserve"> </w:t>
        </w:r>
      </w:hyperlink>
    </w:p>
    <w:p w:rsidR="00EB3828" w:rsidRPr="003C6ECA" w:rsidRDefault="001C3DB0" w:rsidP="003C6ECA">
      <w:pPr>
        <w:pStyle w:val="11"/>
        <w:rPr>
          <w:noProof/>
          <w:sz w:val="28"/>
          <w:szCs w:val="28"/>
          <w:lang w:val="uk-UA"/>
        </w:rPr>
      </w:pPr>
      <w:hyperlink w:anchor="_Toc278803887" w:history="1"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>1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>.</w:t>
        </w:r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 xml:space="preserve"> ВВЕДЕНИЕ</w:t>
        </w:r>
      </w:hyperlink>
      <w:r w:rsidR="003C6ECA">
        <w:rPr>
          <w:rStyle w:val="ad"/>
          <w:noProof/>
          <w:color w:val="auto"/>
          <w:sz w:val="28"/>
          <w:szCs w:val="28"/>
          <w:u w:val="none"/>
          <w:lang w:val="uk-UA"/>
        </w:rPr>
        <w:t xml:space="preserve"> </w:t>
      </w:r>
    </w:p>
    <w:p w:rsidR="00EB3828" w:rsidRPr="003C6ECA" w:rsidRDefault="001C3DB0" w:rsidP="003C6ECA">
      <w:pPr>
        <w:pStyle w:val="11"/>
        <w:rPr>
          <w:noProof/>
          <w:sz w:val="28"/>
          <w:szCs w:val="28"/>
        </w:rPr>
      </w:pPr>
      <w:hyperlink w:anchor="_Toc278803888" w:history="1"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>2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>.</w:t>
        </w:r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 xml:space="preserve"> ЗАДАНИЕ К КУРСОВОЙ РАБОТЕ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 xml:space="preserve"> </w:t>
        </w:r>
      </w:hyperlink>
    </w:p>
    <w:p w:rsidR="00EB3828" w:rsidRPr="003C6ECA" w:rsidRDefault="001C3DB0" w:rsidP="003C6ECA">
      <w:pPr>
        <w:pStyle w:val="11"/>
        <w:rPr>
          <w:noProof/>
          <w:sz w:val="28"/>
          <w:szCs w:val="28"/>
        </w:rPr>
      </w:pPr>
      <w:hyperlink w:anchor="_Toc278803889" w:history="1"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>3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>.</w:t>
        </w:r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 xml:space="preserve"> КРАТКОЕ ОПИСАНИЕ СИСТЕМЫ УПРАВЛЕНИЯ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 xml:space="preserve"> </w:t>
        </w:r>
      </w:hyperlink>
    </w:p>
    <w:p w:rsidR="00EB3828" w:rsidRPr="003C6ECA" w:rsidRDefault="001C3DB0" w:rsidP="003C6ECA">
      <w:pPr>
        <w:pStyle w:val="11"/>
        <w:rPr>
          <w:noProof/>
          <w:sz w:val="28"/>
          <w:szCs w:val="28"/>
        </w:rPr>
      </w:pPr>
      <w:hyperlink w:anchor="_Toc278803890" w:history="1"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>4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>.</w:t>
        </w:r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 xml:space="preserve"> ИССЛЕДОВАНИЕ РАБОТЫ СИСТЕМЫ АВТОМАТИЧЕСКОГО УПРАВЛЕНИЯ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 xml:space="preserve"> </w:t>
        </w:r>
      </w:hyperlink>
    </w:p>
    <w:p w:rsidR="00EB3828" w:rsidRPr="003C6ECA" w:rsidRDefault="001C3DB0" w:rsidP="003C6ECA">
      <w:pPr>
        <w:pStyle w:val="2"/>
        <w:ind w:left="0"/>
        <w:rPr>
          <w:noProof/>
          <w:sz w:val="28"/>
          <w:szCs w:val="28"/>
        </w:rPr>
      </w:pPr>
      <w:hyperlink w:anchor="_Toc278803891" w:history="1"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>4.1 Подготовка структурной схемы системы и ее модели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 xml:space="preserve"> </w:t>
        </w:r>
      </w:hyperlink>
    </w:p>
    <w:p w:rsidR="00EB3828" w:rsidRPr="003C6ECA" w:rsidRDefault="001C3DB0" w:rsidP="003C6ECA">
      <w:pPr>
        <w:pStyle w:val="2"/>
        <w:ind w:left="0"/>
        <w:rPr>
          <w:noProof/>
          <w:sz w:val="28"/>
          <w:szCs w:val="28"/>
        </w:rPr>
      </w:pPr>
      <w:hyperlink w:anchor="_Toc278803892" w:history="1"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>4.2 Оптимизация параметров регуляторов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 xml:space="preserve"> </w:t>
        </w:r>
      </w:hyperlink>
    </w:p>
    <w:p w:rsidR="00EB3828" w:rsidRPr="003C6ECA" w:rsidRDefault="001C3DB0" w:rsidP="003C6ECA">
      <w:pPr>
        <w:pStyle w:val="2"/>
        <w:ind w:left="0"/>
        <w:rPr>
          <w:noProof/>
          <w:sz w:val="28"/>
          <w:szCs w:val="28"/>
        </w:rPr>
      </w:pPr>
      <w:hyperlink w:anchor="_Toc278803893" w:history="1"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>4.3 Проверка работы системы управления на структурной схеме с оптимизированными параметрами регулятора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 xml:space="preserve"> </w:t>
        </w:r>
      </w:hyperlink>
    </w:p>
    <w:p w:rsidR="00EB3828" w:rsidRPr="003C6ECA" w:rsidRDefault="001C3DB0" w:rsidP="003C6ECA">
      <w:pPr>
        <w:pStyle w:val="2"/>
        <w:ind w:left="0"/>
        <w:rPr>
          <w:noProof/>
          <w:sz w:val="28"/>
          <w:szCs w:val="28"/>
        </w:rPr>
      </w:pPr>
      <w:hyperlink w:anchor="_Toc278803894" w:history="1"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>4.4 Подготовка электрической схемы системы управления и проверка ее работы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 xml:space="preserve"> </w:t>
        </w:r>
      </w:hyperlink>
    </w:p>
    <w:p w:rsidR="00EB3828" w:rsidRPr="003C6ECA" w:rsidRDefault="001C3DB0" w:rsidP="003C6ECA">
      <w:pPr>
        <w:pStyle w:val="11"/>
        <w:rPr>
          <w:noProof/>
          <w:sz w:val="28"/>
          <w:szCs w:val="28"/>
        </w:rPr>
      </w:pPr>
      <w:hyperlink w:anchor="_Toc278803895" w:history="1">
        <w:r w:rsidR="00EB3828" w:rsidRPr="003C6ECA">
          <w:rPr>
            <w:rStyle w:val="ad"/>
            <w:noProof/>
            <w:color w:val="auto"/>
            <w:sz w:val="28"/>
            <w:szCs w:val="28"/>
            <w:u w:val="none"/>
          </w:rPr>
          <w:t>5 ЗАКЛЮЧЕНИЕ</w:t>
        </w:r>
        <w:r w:rsidR="003C6ECA">
          <w:rPr>
            <w:rStyle w:val="ad"/>
            <w:noProof/>
            <w:color w:val="auto"/>
            <w:sz w:val="28"/>
            <w:szCs w:val="28"/>
            <w:u w:val="none"/>
            <w:lang w:val="uk-UA"/>
          </w:rPr>
          <w:t xml:space="preserve"> </w:t>
        </w:r>
      </w:hyperlink>
    </w:p>
    <w:p w:rsidR="000F38D0" w:rsidRPr="003C6ECA" w:rsidRDefault="00F47EAD" w:rsidP="003C6ECA">
      <w:pPr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fldChar w:fldCharType="end"/>
      </w:r>
    </w:p>
    <w:p w:rsidR="006B0388" w:rsidRPr="003C6ECA" w:rsidRDefault="000F38D0" w:rsidP="003C6ECA">
      <w:pPr>
        <w:ind w:firstLine="709"/>
        <w:jc w:val="center"/>
        <w:rPr>
          <w:sz w:val="28"/>
          <w:szCs w:val="28"/>
        </w:rPr>
      </w:pPr>
      <w:r w:rsidRPr="003C6ECA">
        <w:rPr>
          <w:sz w:val="28"/>
          <w:szCs w:val="28"/>
        </w:rPr>
        <w:br w:type="page"/>
      </w:r>
      <w:bookmarkStart w:id="0" w:name="_Toc278803886"/>
      <w:r w:rsidRPr="003C6ECA">
        <w:rPr>
          <w:sz w:val="28"/>
          <w:szCs w:val="28"/>
        </w:rPr>
        <w:t>АННОТАЦИЯ</w:t>
      </w:r>
      <w:bookmarkEnd w:id="0"/>
    </w:p>
    <w:p w:rsidR="000F38D0" w:rsidRPr="003C6ECA" w:rsidRDefault="000F38D0" w:rsidP="003C6ECA">
      <w:pPr>
        <w:ind w:firstLine="709"/>
        <w:rPr>
          <w:sz w:val="28"/>
          <w:szCs w:val="28"/>
        </w:rPr>
      </w:pPr>
    </w:p>
    <w:p w:rsidR="000F38D0" w:rsidRPr="003C6ECA" w:rsidRDefault="000F38D0" w:rsidP="003C6ECA">
      <w:pPr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Во введении </w:t>
      </w:r>
      <w:r w:rsidR="00BA1B91" w:rsidRPr="003C6ECA">
        <w:rPr>
          <w:sz w:val="28"/>
          <w:szCs w:val="28"/>
        </w:rPr>
        <w:t>содержится постановка задачи и описывается цель данной курсовой работы.</w:t>
      </w:r>
    </w:p>
    <w:p w:rsidR="00BA1B91" w:rsidRPr="003C6ECA" w:rsidRDefault="00BA1B91" w:rsidP="003C6ECA">
      <w:pPr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 разделе «Задание к курсовой работе» приводится задание на моделирование системы в соответствии с вариантом.</w:t>
      </w:r>
    </w:p>
    <w:p w:rsidR="00BA1B91" w:rsidRPr="003C6ECA" w:rsidRDefault="00BA1B91" w:rsidP="003C6ECA">
      <w:pPr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Раздел «Краткое описание системы управления» содержит функциональную схему системы управления и принцип её работы.</w:t>
      </w:r>
    </w:p>
    <w:p w:rsidR="00BA1B91" w:rsidRPr="003C6ECA" w:rsidRDefault="00BA1B91" w:rsidP="003C6ECA">
      <w:pPr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 разделе «Исследование работы системы автоматического управления» привод</w:t>
      </w:r>
      <w:r w:rsidR="00EB3828" w:rsidRPr="003C6ECA">
        <w:rPr>
          <w:sz w:val="28"/>
          <w:szCs w:val="28"/>
        </w:rPr>
        <w:t>я</w:t>
      </w:r>
      <w:r w:rsidRPr="003C6ECA">
        <w:rPr>
          <w:sz w:val="28"/>
          <w:szCs w:val="28"/>
        </w:rPr>
        <w:t>тся полученн</w:t>
      </w:r>
      <w:r w:rsidR="00EB3828" w:rsidRPr="003C6ECA">
        <w:rPr>
          <w:sz w:val="28"/>
          <w:szCs w:val="28"/>
        </w:rPr>
        <w:t>ые</w:t>
      </w:r>
      <w:r w:rsidRPr="003C6ECA">
        <w:rPr>
          <w:sz w:val="28"/>
          <w:szCs w:val="28"/>
        </w:rPr>
        <w:t xml:space="preserve"> структурная</w:t>
      </w:r>
      <w:r w:rsidR="00EB3828" w:rsidRPr="003C6ECA">
        <w:rPr>
          <w:sz w:val="28"/>
          <w:szCs w:val="28"/>
        </w:rPr>
        <w:t xml:space="preserve"> и электрическая схемы</w:t>
      </w:r>
      <w:r w:rsidRPr="003C6ECA">
        <w:rPr>
          <w:sz w:val="28"/>
          <w:szCs w:val="28"/>
        </w:rPr>
        <w:t xml:space="preserve"> модели системы. Производится расчет оптимальных показателей </w:t>
      </w:r>
      <w:r w:rsidR="00EB3828" w:rsidRPr="003C6ECA">
        <w:rPr>
          <w:sz w:val="28"/>
          <w:szCs w:val="28"/>
        </w:rPr>
        <w:t>регуляторов на структурной</w:t>
      </w:r>
      <w:r w:rsidRPr="003C6ECA">
        <w:rPr>
          <w:sz w:val="28"/>
          <w:szCs w:val="28"/>
        </w:rPr>
        <w:t xml:space="preserve"> </w:t>
      </w:r>
      <w:r w:rsidR="00EB3828" w:rsidRPr="003C6ECA">
        <w:rPr>
          <w:sz w:val="28"/>
          <w:szCs w:val="28"/>
        </w:rPr>
        <w:t>системе, и приводятся временные зависимости основных параметров системы управления двигателем постоянного тока с независимым возбуждением, как для структурной, так и для электрической схем. Затем приводится анализ и сравнение работы данных схем.</w:t>
      </w:r>
    </w:p>
    <w:p w:rsidR="00EB3828" w:rsidRPr="003C6ECA" w:rsidRDefault="00EB3828" w:rsidP="003C6ECA">
      <w:pPr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Заключение содержит краткий вывод по проделанной курсовой работе.</w:t>
      </w:r>
    </w:p>
    <w:p w:rsidR="003C6ECA" w:rsidRDefault="003C6ECA" w:rsidP="003C6ECA">
      <w:pPr>
        <w:ind w:firstLine="709"/>
        <w:rPr>
          <w:sz w:val="28"/>
          <w:szCs w:val="28"/>
          <w:lang w:val="uk-UA"/>
        </w:rPr>
      </w:pPr>
    </w:p>
    <w:p w:rsidR="006B1169" w:rsidRPr="003C6ECA" w:rsidRDefault="006B0388" w:rsidP="003C6ECA">
      <w:pPr>
        <w:ind w:firstLine="709"/>
        <w:jc w:val="center"/>
        <w:rPr>
          <w:sz w:val="28"/>
          <w:szCs w:val="28"/>
        </w:rPr>
      </w:pPr>
      <w:r w:rsidRPr="003C6ECA">
        <w:rPr>
          <w:sz w:val="28"/>
          <w:szCs w:val="28"/>
        </w:rPr>
        <w:br w:type="page"/>
      </w:r>
      <w:bookmarkStart w:id="1" w:name="_Toc278803887"/>
      <w:r w:rsidR="0099630A" w:rsidRPr="003C6ECA">
        <w:rPr>
          <w:sz w:val="28"/>
          <w:szCs w:val="28"/>
        </w:rPr>
        <w:t>1</w:t>
      </w:r>
      <w:r w:rsidR="003C6ECA">
        <w:rPr>
          <w:sz w:val="28"/>
          <w:szCs w:val="28"/>
          <w:lang w:val="uk-UA"/>
        </w:rPr>
        <w:t>.</w:t>
      </w:r>
      <w:r w:rsidR="00272A7D" w:rsidRPr="003C6ECA">
        <w:rPr>
          <w:sz w:val="28"/>
          <w:szCs w:val="28"/>
        </w:rPr>
        <w:t xml:space="preserve"> </w:t>
      </w:r>
      <w:r w:rsidR="006B1169" w:rsidRPr="003C6ECA">
        <w:rPr>
          <w:sz w:val="28"/>
          <w:szCs w:val="28"/>
        </w:rPr>
        <w:t>ВВЕДЕНИЕ</w:t>
      </w:r>
      <w:bookmarkEnd w:id="1"/>
    </w:p>
    <w:p w:rsidR="00CF471C" w:rsidRPr="003C6ECA" w:rsidRDefault="00CF471C" w:rsidP="003C6ECA">
      <w:pPr>
        <w:shd w:val="clear" w:color="auto" w:fill="FFFFFF"/>
        <w:ind w:firstLine="709"/>
        <w:rPr>
          <w:b/>
          <w:sz w:val="28"/>
          <w:szCs w:val="28"/>
        </w:rPr>
      </w:pPr>
    </w:p>
    <w:p w:rsidR="00CF471C" w:rsidRPr="003C6ECA" w:rsidRDefault="00CF471C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 настоящее время при анализе систем наибольшее распространение получил систе</w:t>
      </w:r>
      <w:r w:rsidR="00B516AE" w:rsidRPr="003C6ECA">
        <w:rPr>
          <w:sz w:val="28"/>
          <w:szCs w:val="28"/>
        </w:rPr>
        <w:t>мный подход.</w:t>
      </w:r>
    </w:p>
    <w:p w:rsidR="00CF471C" w:rsidRPr="003C6ECA" w:rsidRDefault="00CF471C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Важным для системного подхода является определение структуры системы </w:t>
      </w:r>
      <w:r w:rsidR="0099630A" w:rsidRPr="003C6ECA">
        <w:rPr>
          <w:sz w:val="28"/>
          <w:szCs w:val="28"/>
        </w:rPr>
        <w:t>–</w:t>
      </w:r>
      <w:r w:rsidRPr="003C6ECA">
        <w:rPr>
          <w:sz w:val="28"/>
          <w:szCs w:val="28"/>
        </w:rPr>
        <w:t xml:space="preserve"> совокупности</w:t>
      </w:r>
      <w:r w:rsidR="0099630A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</w:rPr>
        <w:t>связей между элементами системы, отражающих их взаимодействие.</w:t>
      </w:r>
    </w:p>
    <w:p w:rsidR="0003434F" w:rsidRPr="003C6ECA" w:rsidRDefault="00CF471C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Целью моделирования </w:t>
      </w:r>
      <w:r w:rsidR="00B516AE" w:rsidRPr="003C6ECA">
        <w:rPr>
          <w:sz w:val="28"/>
          <w:szCs w:val="28"/>
        </w:rPr>
        <w:t xml:space="preserve">нашей </w:t>
      </w:r>
      <w:r w:rsidRPr="003C6ECA">
        <w:rPr>
          <w:sz w:val="28"/>
          <w:szCs w:val="28"/>
        </w:rPr>
        <w:t>системы является</w:t>
      </w:r>
      <w:r w:rsidR="0003434F" w:rsidRPr="003C6ECA">
        <w:rPr>
          <w:sz w:val="28"/>
          <w:szCs w:val="28"/>
        </w:rPr>
        <w:t>:</w:t>
      </w:r>
    </w:p>
    <w:p w:rsidR="00CF471C" w:rsidRPr="003C6ECA" w:rsidRDefault="0003434F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1) </w:t>
      </w:r>
      <w:r w:rsidR="00B516AE" w:rsidRPr="003C6ECA">
        <w:rPr>
          <w:sz w:val="28"/>
          <w:szCs w:val="28"/>
        </w:rPr>
        <w:t xml:space="preserve">оценка – </w:t>
      </w:r>
      <w:r w:rsidR="00CF471C" w:rsidRPr="003C6ECA">
        <w:rPr>
          <w:sz w:val="28"/>
          <w:szCs w:val="28"/>
        </w:rPr>
        <w:t>оценка</w:t>
      </w:r>
      <w:r w:rsidR="00B516AE" w:rsidRPr="003C6ECA">
        <w:rPr>
          <w:sz w:val="28"/>
          <w:szCs w:val="28"/>
        </w:rPr>
        <w:t xml:space="preserve"> </w:t>
      </w:r>
      <w:r w:rsidR="00CF471C" w:rsidRPr="003C6ECA">
        <w:rPr>
          <w:sz w:val="28"/>
          <w:szCs w:val="28"/>
        </w:rPr>
        <w:t>действительных характеристик проектируемой системы и определение того, насколько система предлагаемой структуры будет соответствовать предъявляемым требованиям.</w:t>
      </w:r>
    </w:p>
    <w:p w:rsidR="0003434F" w:rsidRPr="003C6ECA" w:rsidRDefault="0003434F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2) оптимизация – найти или установить такое сочетание действующих факторов и их величин, которое обеспечивает наилучшие показатели эффективности системы в целом.</w:t>
      </w:r>
    </w:p>
    <w:p w:rsidR="0003434F" w:rsidRPr="003C6ECA" w:rsidRDefault="0003434F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В процессе выполнения курсовой работы нам </w:t>
      </w:r>
      <w:r w:rsidR="00B516AE" w:rsidRPr="003C6ECA">
        <w:rPr>
          <w:sz w:val="28"/>
          <w:szCs w:val="28"/>
        </w:rPr>
        <w:t xml:space="preserve">будет </w:t>
      </w:r>
      <w:r w:rsidRPr="003C6ECA">
        <w:rPr>
          <w:sz w:val="28"/>
          <w:szCs w:val="28"/>
        </w:rPr>
        <w:t>необходимо исследовать работу системы автоматического управления двигателем постоянного тока с независимым возбуждением.</w:t>
      </w:r>
    </w:p>
    <w:p w:rsidR="002C29E3" w:rsidRPr="003C6ECA" w:rsidRDefault="0003434F" w:rsidP="003C6ECA">
      <w:pPr>
        <w:shd w:val="clear" w:color="auto" w:fill="FFFFFF"/>
        <w:ind w:firstLine="709"/>
        <w:rPr>
          <w:sz w:val="28"/>
          <w:szCs w:val="28"/>
          <w:lang w:val="en-US"/>
        </w:rPr>
      </w:pPr>
      <w:r w:rsidRPr="003C6ECA">
        <w:rPr>
          <w:sz w:val="28"/>
          <w:szCs w:val="28"/>
        </w:rPr>
        <w:t>Исследование системы необходимо будет выполнить на структурной и электрической модел</w:t>
      </w:r>
      <w:r w:rsidR="00C511E9" w:rsidRPr="003C6ECA">
        <w:rPr>
          <w:sz w:val="28"/>
          <w:szCs w:val="28"/>
        </w:rPr>
        <w:t>и</w:t>
      </w:r>
      <w:r w:rsidRPr="003C6ECA">
        <w:rPr>
          <w:sz w:val="28"/>
          <w:szCs w:val="28"/>
        </w:rPr>
        <w:t xml:space="preserve"> системы</w:t>
      </w:r>
      <w:r w:rsidR="00C511E9" w:rsidRPr="003C6ECA">
        <w:rPr>
          <w:sz w:val="28"/>
          <w:szCs w:val="28"/>
        </w:rPr>
        <w:t xml:space="preserve"> в среде Matlab</w:t>
      </w:r>
      <w:r w:rsidRPr="003C6ECA">
        <w:rPr>
          <w:sz w:val="28"/>
          <w:szCs w:val="28"/>
        </w:rPr>
        <w:t>.</w:t>
      </w:r>
    </w:p>
    <w:p w:rsidR="003C6ECA" w:rsidRDefault="003C6ECA" w:rsidP="003C6ECA">
      <w:pPr>
        <w:shd w:val="clear" w:color="auto" w:fill="FFFFFF"/>
        <w:ind w:firstLine="709"/>
        <w:rPr>
          <w:sz w:val="28"/>
          <w:szCs w:val="28"/>
          <w:lang w:val="uk-UA"/>
        </w:rPr>
      </w:pPr>
    </w:p>
    <w:p w:rsidR="00FD1CFF" w:rsidRPr="003C6ECA" w:rsidRDefault="0099630A" w:rsidP="003C6ECA">
      <w:pPr>
        <w:shd w:val="clear" w:color="auto" w:fill="FFFFFF"/>
        <w:ind w:firstLine="709"/>
        <w:jc w:val="center"/>
        <w:rPr>
          <w:sz w:val="28"/>
          <w:szCs w:val="28"/>
        </w:rPr>
      </w:pPr>
      <w:r w:rsidRPr="003C6ECA">
        <w:rPr>
          <w:sz w:val="28"/>
          <w:szCs w:val="28"/>
        </w:rPr>
        <w:br w:type="page"/>
      </w:r>
      <w:bookmarkStart w:id="2" w:name="_Toc278803888"/>
      <w:r w:rsidR="006B1169" w:rsidRPr="003C6ECA">
        <w:rPr>
          <w:sz w:val="28"/>
          <w:szCs w:val="28"/>
        </w:rPr>
        <w:t>2</w:t>
      </w:r>
      <w:r w:rsidR="003C6ECA">
        <w:rPr>
          <w:sz w:val="28"/>
          <w:szCs w:val="28"/>
          <w:lang w:val="uk-UA"/>
        </w:rPr>
        <w:t>.</w:t>
      </w:r>
      <w:r w:rsidR="00CB64CA" w:rsidRPr="003C6ECA">
        <w:rPr>
          <w:sz w:val="28"/>
          <w:szCs w:val="28"/>
        </w:rPr>
        <w:t xml:space="preserve"> </w:t>
      </w:r>
      <w:r w:rsidR="00592A15" w:rsidRPr="003C6ECA">
        <w:rPr>
          <w:sz w:val="28"/>
          <w:szCs w:val="28"/>
        </w:rPr>
        <w:t>ЗАДАНИЕ К КУРСОВОЙ РАБОТЕ</w:t>
      </w:r>
      <w:bookmarkEnd w:id="2"/>
    </w:p>
    <w:p w:rsidR="00F52365" w:rsidRPr="003C6ECA" w:rsidRDefault="00F52365" w:rsidP="003C6ECA">
      <w:pPr>
        <w:shd w:val="clear" w:color="auto" w:fill="FFFFFF"/>
        <w:ind w:firstLine="709"/>
        <w:rPr>
          <w:sz w:val="28"/>
          <w:szCs w:val="28"/>
        </w:rPr>
      </w:pPr>
    </w:p>
    <w:p w:rsidR="00F52365" w:rsidRPr="003C6ECA" w:rsidRDefault="00F52365" w:rsidP="003C6ECA">
      <w:pPr>
        <w:shd w:val="clear" w:color="auto" w:fill="FFFFFF"/>
        <w:ind w:firstLine="709"/>
        <w:rPr>
          <w:b/>
          <w:sz w:val="28"/>
          <w:szCs w:val="28"/>
        </w:rPr>
      </w:pPr>
      <w:r w:rsidRPr="003C6ECA">
        <w:rPr>
          <w:bCs/>
          <w:iCs/>
          <w:sz w:val="28"/>
          <w:szCs w:val="28"/>
        </w:rPr>
        <w:t>Цель работы</w:t>
      </w:r>
      <w:r w:rsidRPr="003C6ECA">
        <w:rPr>
          <w:sz w:val="28"/>
          <w:szCs w:val="28"/>
        </w:rPr>
        <w:t>: Исследование работы системы автоматического управления двигателем постоянного тока с независимым возбуждением.</w:t>
      </w:r>
    </w:p>
    <w:p w:rsidR="009D4CC8" w:rsidRPr="003C6ECA" w:rsidRDefault="00BA7F2B" w:rsidP="003C6EC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3C6ECA">
        <w:rPr>
          <w:rFonts w:ascii="Times New Roman" w:hAnsi="Times New Roman"/>
          <w:sz w:val="28"/>
          <w:szCs w:val="28"/>
        </w:rPr>
        <w:t xml:space="preserve">Выполнить моделирование работы системы обеспечивающей изменение скорости вращения двигателя постоянного тока по следующему закону </w:t>
      </w:r>
      <w:r w:rsidR="006159E0" w:rsidRPr="003C6ECA">
        <w:rPr>
          <w:rFonts w:ascii="Times New Roman" w:hAnsi="Times New Roman"/>
          <w:position w:val="-12"/>
          <w:sz w:val="28"/>
          <w:szCs w:val="28"/>
        </w:rPr>
        <w:object w:dxaOrig="265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18pt" o:ole="">
            <v:imagedata r:id="rId7" o:title=""/>
          </v:shape>
          <o:OLEObject Type="Embed" ProgID="Equation.3" ShapeID="_x0000_i1025" DrawAspect="Content" ObjectID="_1469537459" r:id="rId8"/>
        </w:object>
      </w:r>
      <w:r w:rsidRPr="003C6ECA">
        <w:rPr>
          <w:rFonts w:ascii="Times New Roman" w:hAnsi="Times New Roman"/>
          <w:sz w:val="28"/>
          <w:szCs w:val="28"/>
        </w:rPr>
        <w:t xml:space="preserve"> при постоянном моменте нагрузки на валу двигателя </w:t>
      </w:r>
      <w:r w:rsidR="006159E0" w:rsidRPr="003C6ECA">
        <w:rPr>
          <w:rFonts w:ascii="Times New Roman" w:hAnsi="Times New Roman"/>
          <w:position w:val="-12"/>
          <w:sz w:val="28"/>
          <w:szCs w:val="28"/>
        </w:rPr>
        <w:object w:dxaOrig="380" w:dyaOrig="360">
          <v:shape id="_x0000_i1026" type="#_x0000_t75" style="width:18.75pt;height:18pt" o:ole="">
            <v:imagedata r:id="rId9" o:title=""/>
          </v:shape>
          <o:OLEObject Type="Embed" ProgID="Equation.3" ShapeID="_x0000_i1026" DrawAspect="Content" ObjectID="_1469537460" r:id="rId10"/>
        </w:object>
      </w:r>
      <w:r w:rsidRPr="003C6ECA">
        <w:rPr>
          <w:rFonts w:ascii="Times New Roman" w:hAnsi="Times New Roman"/>
          <w:sz w:val="28"/>
          <w:szCs w:val="28"/>
        </w:rPr>
        <w:t>. В качестве регулятора скорости необходимо использовать ПИ-регулятор.</w:t>
      </w:r>
    </w:p>
    <w:p w:rsidR="006A13C1" w:rsidRPr="003C6ECA" w:rsidRDefault="00FD1CFF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Ограничения, накладываемые на переходную функцию:</w:t>
      </w:r>
    </w:p>
    <w:p w:rsidR="006A13C1" w:rsidRPr="003C6ECA" w:rsidRDefault="00FD1CFF" w:rsidP="003C6ECA">
      <w:pPr>
        <w:numPr>
          <w:ilvl w:val="0"/>
          <w:numId w:val="16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Максимальное перерегулирование – не более 5%.</w:t>
      </w:r>
    </w:p>
    <w:p w:rsidR="006A13C1" w:rsidRPr="003C6ECA" w:rsidRDefault="00FD1CFF" w:rsidP="003C6ECA">
      <w:pPr>
        <w:numPr>
          <w:ilvl w:val="0"/>
          <w:numId w:val="16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Время нарастания – не более 1с.</w:t>
      </w:r>
    </w:p>
    <w:p w:rsidR="00FD1CFF" w:rsidRPr="003C6ECA" w:rsidRDefault="00FD1CFF" w:rsidP="003C6ECA">
      <w:pPr>
        <w:numPr>
          <w:ilvl w:val="0"/>
          <w:numId w:val="16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Длительность переходного процесса – не более 3с.</w:t>
      </w:r>
    </w:p>
    <w:p w:rsidR="006518FE" w:rsidRPr="003C6ECA" w:rsidRDefault="006518FE" w:rsidP="003C6ECA">
      <w:pPr>
        <w:shd w:val="clear" w:color="auto" w:fill="FFFFFF"/>
        <w:ind w:firstLine="709"/>
        <w:rPr>
          <w:sz w:val="28"/>
          <w:szCs w:val="28"/>
        </w:rPr>
      </w:pPr>
    </w:p>
    <w:p w:rsidR="00001411" w:rsidRPr="003C6ECA" w:rsidRDefault="007F1D16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Таблица 1 – Параметры системы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816"/>
        <w:gridCol w:w="756"/>
        <w:gridCol w:w="696"/>
        <w:gridCol w:w="976"/>
        <w:gridCol w:w="752"/>
        <w:gridCol w:w="806"/>
        <w:gridCol w:w="972"/>
        <w:gridCol w:w="566"/>
        <w:gridCol w:w="566"/>
        <w:gridCol w:w="703"/>
        <w:gridCol w:w="876"/>
      </w:tblGrid>
      <w:tr w:rsidR="007F1D16" w:rsidRPr="003C6ECA" w:rsidTr="003C6ECA">
        <w:tc>
          <w:tcPr>
            <w:tcW w:w="663" w:type="dxa"/>
            <w:vMerge w:val="restart"/>
          </w:tcPr>
          <w:p w:rsidR="007F1D16" w:rsidRPr="003C6ECA" w:rsidRDefault="007F1D16" w:rsidP="003C6ECA">
            <w:r w:rsidRPr="003C6ECA">
              <w:t>Вар.</w:t>
            </w:r>
          </w:p>
        </w:tc>
        <w:tc>
          <w:tcPr>
            <w:tcW w:w="816" w:type="dxa"/>
            <w:vMerge w:val="restart"/>
          </w:tcPr>
          <w:p w:rsidR="007F1D16" w:rsidRPr="003C6ECA" w:rsidRDefault="006159E0" w:rsidP="003C6ECA">
            <w:r w:rsidRPr="003C6ECA">
              <w:object w:dxaOrig="320" w:dyaOrig="360">
                <v:shape id="_x0000_i1027" type="#_x0000_t75" style="width:15.75pt;height:18pt" o:ole="">
                  <v:imagedata r:id="rId11" o:title=""/>
                </v:shape>
                <o:OLEObject Type="Embed" ProgID="Equation.3" ShapeID="_x0000_i1027" DrawAspect="Content" ObjectID="_1469537461" r:id="rId12"/>
              </w:object>
            </w:r>
          </w:p>
        </w:tc>
        <w:tc>
          <w:tcPr>
            <w:tcW w:w="756" w:type="dxa"/>
            <w:vMerge w:val="restart"/>
          </w:tcPr>
          <w:p w:rsidR="007F1D16" w:rsidRPr="003C6ECA" w:rsidRDefault="006159E0" w:rsidP="003C6ECA">
            <w:r w:rsidRPr="003C6ECA">
              <w:object w:dxaOrig="380" w:dyaOrig="360">
                <v:shape id="_x0000_i1028" type="#_x0000_t75" style="width:18.75pt;height:18pt" o:ole="">
                  <v:imagedata r:id="rId13" o:title=""/>
                </v:shape>
                <o:OLEObject Type="Embed" ProgID="Equation.3" ShapeID="_x0000_i1028" DrawAspect="Content" ObjectID="_1469537462" r:id="rId14"/>
              </w:object>
            </w:r>
          </w:p>
        </w:tc>
        <w:tc>
          <w:tcPr>
            <w:tcW w:w="696" w:type="dxa"/>
            <w:vMerge w:val="restart"/>
          </w:tcPr>
          <w:p w:rsidR="007F1D16" w:rsidRPr="003C6ECA" w:rsidRDefault="007F1D16" w:rsidP="003C6ECA">
            <w:r w:rsidRPr="003C6ECA">
              <w:rPr>
                <w:lang w:val="en-US"/>
              </w:rPr>
              <w:t>T</w:t>
            </w:r>
            <w:r w:rsidRPr="003C6ECA">
              <w:rPr>
                <w:vertAlign w:val="subscript"/>
              </w:rPr>
              <w:t>ГПН</w:t>
            </w:r>
          </w:p>
        </w:tc>
        <w:tc>
          <w:tcPr>
            <w:tcW w:w="976" w:type="dxa"/>
            <w:vMerge w:val="restart"/>
          </w:tcPr>
          <w:p w:rsidR="007F1D16" w:rsidRPr="003C6ECA" w:rsidRDefault="006159E0" w:rsidP="003C6ECA">
            <w:r w:rsidRPr="003C6ECA">
              <w:rPr>
                <w:position w:val="-14"/>
              </w:rPr>
              <w:object w:dxaOrig="760" w:dyaOrig="380">
                <v:shape id="_x0000_i1029" type="#_x0000_t75" style="width:38.25pt;height:18.75pt" o:ole="">
                  <v:imagedata r:id="rId15" o:title=""/>
                </v:shape>
                <o:OLEObject Type="Embed" ProgID="Equation.3" ShapeID="_x0000_i1029" DrawAspect="Content" ObjectID="_1469537463" r:id="rId16"/>
              </w:object>
            </w:r>
          </w:p>
        </w:tc>
        <w:tc>
          <w:tcPr>
            <w:tcW w:w="752" w:type="dxa"/>
            <w:vMerge w:val="restart"/>
          </w:tcPr>
          <w:p w:rsidR="007F1D16" w:rsidRPr="003C6ECA" w:rsidRDefault="007F1D16" w:rsidP="003C6ECA">
            <w:r w:rsidRPr="003C6ECA">
              <w:rPr>
                <w:lang w:val="en-US"/>
              </w:rPr>
              <w:t>U</w:t>
            </w:r>
            <w:r w:rsidRPr="003C6ECA">
              <w:rPr>
                <w:vertAlign w:val="subscript"/>
              </w:rPr>
              <w:t>пит</w:t>
            </w:r>
          </w:p>
        </w:tc>
        <w:tc>
          <w:tcPr>
            <w:tcW w:w="4322" w:type="dxa"/>
            <w:gridSpan w:val="6"/>
          </w:tcPr>
          <w:p w:rsidR="007F1D16" w:rsidRPr="003C6ECA" w:rsidRDefault="007F1D16" w:rsidP="003C6ECA">
            <w:r w:rsidRPr="003C6ECA">
              <w:t>Параметры двигателя</w:t>
            </w:r>
          </w:p>
        </w:tc>
      </w:tr>
      <w:tr w:rsidR="007F1D16" w:rsidRPr="003C6ECA" w:rsidTr="003C6ECA">
        <w:tc>
          <w:tcPr>
            <w:tcW w:w="663" w:type="dxa"/>
            <w:vMerge/>
          </w:tcPr>
          <w:p w:rsidR="009B7391" w:rsidRPr="003C6ECA" w:rsidRDefault="009B7391" w:rsidP="003C6ECA"/>
        </w:tc>
        <w:tc>
          <w:tcPr>
            <w:tcW w:w="816" w:type="dxa"/>
            <w:vMerge/>
          </w:tcPr>
          <w:p w:rsidR="009B7391" w:rsidRPr="003C6ECA" w:rsidRDefault="009B7391" w:rsidP="003C6ECA"/>
        </w:tc>
        <w:tc>
          <w:tcPr>
            <w:tcW w:w="756" w:type="dxa"/>
            <w:vMerge/>
          </w:tcPr>
          <w:p w:rsidR="009B7391" w:rsidRPr="003C6ECA" w:rsidRDefault="009B7391" w:rsidP="003C6ECA"/>
        </w:tc>
        <w:tc>
          <w:tcPr>
            <w:tcW w:w="696" w:type="dxa"/>
            <w:vMerge/>
          </w:tcPr>
          <w:p w:rsidR="009B7391" w:rsidRPr="003C6ECA" w:rsidRDefault="009B7391" w:rsidP="003C6ECA"/>
        </w:tc>
        <w:tc>
          <w:tcPr>
            <w:tcW w:w="976" w:type="dxa"/>
            <w:vMerge/>
          </w:tcPr>
          <w:p w:rsidR="009B7391" w:rsidRPr="003C6ECA" w:rsidRDefault="009B7391" w:rsidP="003C6ECA"/>
        </w:tc>
        <w:tc>
          <w:tcPr>
            <w:tcW w:w="752" w:type="dxa"/>
            <w:vMerge/>
          </w:tcPr>
          <w:p w:rsidR="009B7391" w:rsidRPr="003C6ECA" w:rsidRDefault="009B7391" w:rsidP="003C6ECA"/>
        </w:tc>
        <w:tc>
          <w:tcPr>
            <w:tcW w:w="806" w:type="dxa"/>
          </w:tcPr>
          <w:p w:rsidR="009B7391" w:rsidRPr="003C6ECA" w:rsidRDefault="006159E0" w:rsidP="003C6ECA">
            <w:r w:rsidRPr="003C6ECA">
              <w:object w:dxaOrig="320" w:dyaOrig="360">
                <v:shape id="_x0000_i1030" type="#_x0000_t75" style="width:15.75pt;height:18pt" o:ole="">
                  <v:imagedata r:id="rId17" o:title=""/>
                </v:shape>
                <o:OLEObject Type="Embed" ProgID="Equation.3" ShapeID="_x0000_i1030" DrawAspect="Content" ObjectID="_1469537464" r:id="rId18"/>
              </w:object>
            </w:r>
          </w:p>
        </w:tc>
        <w:tc>
          <w:tcPr>
            <w:tcW w:w="972" w:type="dxa"/>
          </w:tcPr>
          <w:p w:rsidR="009B7391" w:rsidRPr="003C6ECA" w:rsidRDefault="006159E0" w:rsidP="003C6ECA">
            <w:r w:rsidRPr="003C6ECA">
              <w:object w:dxaOrig="300" w:dyaOrig="360">
                <v:shape id="_x0000_i1031" type="#_x0000_t75" style="width:15pt;height:18pt" o:ole="">
                  <v:imagedata r:id="rId19" o:title=""/>
                </v:shape>
                <o:OLEObject Type="Embed" ProgID="Equation.3" ShapeID="_x0000_i1031" DrawAspect="Content" ObjectID="_1469537465" r:id="rId20"/>
              </w:object>
            </w:r>
          </w:p>
        </w:tc>
        <w:tc>
          <w:tcPr>
            <w:tcW w:w="566" w:type="dxa"/>
          </w:tcPr>
          <w:p w:rsidR="009B7391" w:rsidRPr="003C6ECA" w:rsidRDefault="006159E0" w:rsidP="003C6ECA">
            <w:r w:rsidRPr="003C6ECA">
              <w:object w:dxaOrig="340" w:dyaOrig="380">
                <v:shape id="_x0000_i1032" type="#_x0000_t75" style="width:17.25pt;height:18.75pt" o:ole="">
                  <v:imagedata r:id="rId21" o:title=""/>
                </v:shape>
                <o:OLEObject Type="Embed" ProgID="Equation.3" ShapeID="_x0000_i1032" DrawAspect="Content" ObjectID="_1469537466" r:id="rId22"/>
              </w:object>
            </w:r>
          </w:p>
        </w:tc>
        <w:tc>
          <w:tcPr>
            <w:tcW w:w="566" w:type="dxa"/>
          </w:tcPr>
          <w:p w:rsidR="009B7391" w:rsidRPr="003C6ECA" w:rsidRDefault="006159E0" w:rsidP="003C6ECA">
            <w:r w:rsidRPr="003C6ECA">
              <w:object w:dxaOrig="320" w:dyaOrig="380">
                <v:shape id="_x0000_i1033" type="#_x0000_t75" style="width:15.75pt;height:18.75pt" o:ole="">
                  <v:imagedata r:id="rId23" o:title=""/>
                </v:shape>
                <o:OLEObject Type="Embed" ProgID="Equation.3" ShapeID="_x0000_i1033" DrawAspect="Content" ObjectID="_1469537467" r:id="rId24"/>
              </w:object>
            </w:r>
          </w:p>
        </w:tc>
        <w:tc>
          <w:tcPr>
            <w:tcW w:w="703" w:type="dxa"/>
          </w:tcPr>
          <w:p w:rsidR="009B7391" w:rsidRPr="003C6ECA" w:rsidRDefault="006159E0" w:rsidP="003C6ECA">
            <w:r w:rsidRPr="003C6ECA">
              <w:object w:dxaOrig="360" w:dyaOrig="380">
                <v:shape id="_x0000_i1034" type="#_x0000_t75" style="width:18pt;height:18.75pt" o:ole="">
                  <v:imagedata r:id="rId25" o:title=""/>
                </v:shape>
                <o:OLEObject Type="Embed" ProgID="Equation.3" ShapeID="_x0000_i1034" DrawAspect="Content" ObjectID="_1469537468" r:id="rId26"/>
              </w:object>
            </w:r>
          </w:p>
        </w:tc>
        <w:tc>
          <w:tcPr>
            <w:tcW w:w="709" w:type="dxa"/>
          </w:tcPr>
          <w:p w:rsidR="009B7391" w:rsidRPr="003C6ECA" w:rsidRDefault="006159E0" w:rsidP="003C6ECA">
            <w:r w:rsidRPr="003C6ECA">
              <w:object w:dxaOrig="300" w:dyaOrig="340">
                <v:shape id="_x0000_i1035" type="#_x0000_t75" style="width:15pt;height:17.25pt" o:ole="">
                  <v:imagedata r:id="rId27" o:title=""/>
                </v:shape>
                <o:OLEObject Type="Embed" ProgID="Equation.3" ShapeID="_x0000_i1035" DrawAspect="Content" ObjectID="_1469537469" r:id="rId28"/>
              </w:object>
            </w:r>
          </w:p>
        </w:tc>
      </w:tr>
      <w:tr w:rsidR="007F1D16" w:rsidRPr="003C6ECA" w:rsidTr="003C6ECA">
        <w:tc>
          <w:tcPr>
            <w:tcW w:w="663" w:type="dxa"/>
            <w:vMerge/>
          </w:tcPr>
          <w:p w:rsidR="009B7391" w:rsidRPr="003C6ECA" w:rsidRDefault="009B7391" w:rsidP="003C6ECA"/>
        </w:tc>
        <w:tc>
          <w:tcPr>
            <w:tcW w:w="816" w:type="dxa"/>
          </w:tcPr>
          <w:p w:rsidR="009B7391" w:rsidRPr="003C6ECA" w:rsidRDefault="006159E0" w:rsidP="003C6ECA">
            <w:r w:rsidRPr="003C6ECA">
              <w:object w:dxaOrig="600" w:dyaOrig="320">
                <v:shape id="_x0000_i1036" type="#_x0000_t75" style="width:30pt;height:15.75pt" o:ole="">
                  <v:imagedata r:id="rId29" o:title=""/>
                </v:shape>
                <o:OLEObject Type="Embed" ProgID="Equation.3" ShapeID="_x0000_i1036" DrawAspect="Content" ObjectID="_1469537470" r:id="rId30"/>
              </w:object>
            </w:r>
          </w:p>
        </w:tc>
        <w:tc>
          <w:tcPr>
            <w:tcW w:w="756" w:type="dxa"/>
          </w:tcPr>
          <w:p w:rsidR="009B7391" w:rsidRPr="003C6ECA" w:rsidRDefault="006159E0" w:rsidP="003C6ECA">
            <w:r w:rsidRPr="003C6ECA">
              <w:object w:dxaOrig="540" w:dyaOrig="260">
                <v:shape id="_x0000_i1037" type="#_x0000_t75" style="width:27pt;height:12.75pt" o:ole="">
                  <v:imagedata r:id="rId31" o:title=""/>
                </v:shape>
                <o:OLEObject Type="Embed" ProgID="Equation.3" ShapeID="_x0000_i1037" DrawAspect="Content" ObjectID="_1469537471" r:id="rId32"/>
              </w:object>
            </w:r>
          </w:p>
        </w:tc>
        <w:tc>
          <w:tcPr>
            <w:tcW w:w="696" w:type="dxa"/>
          </w:tcPr>
          <w:p w:rsidR="009B7391" w:rsidRPr="003C6ECA" w:rsidRDefault="009B7391" w:rsidP="003C6ECA">
            <w:r w:rsidRPr="003C6ECA">
              <w:t>c</w:t>
            </w:r>
          </w:p>
        </w:tc>
        <w:tc>
          <w:tcPr>
            <w:tcW w:w="976" w:type="dxa"/>
          </w:tcPr>
          <w:p w:rsidR="009B7391" w:rsidRPr="003C6ECA" w:rsidRDefault="009B7391" w:rsidP="003C6ECA">
            <w:r w:rsidRPr="003C6ECA">
              <w:t>В</w:t>
            </w:r>
          </w:p>
        </w:tc>
        <w:tc>
          <w:tcPr>
            <w:tcW w:w="752" w:type="dxa"/>
          </w:tcPr>
          <w:p w:rsidR="009B7391" w:rsidRPr="003C6ECA" w:rsidRDefault="009B7391" w:rsidP="003C6ECA">
            <w:r w:rsidRPr="003C6ECA">
              <w:t>В</w:t>
            </w:r>
          </w:p>
        </w:tc>
        <w:tc>
          <w:tcPr>
            <w:tcW w:w="806" w:type="dxa"/>
          </w:tcPr>
          <w:p w:rsidR="009B7391" w:rsidRPr="003C6ECA" w:rsidRDefault="009B7391" w:rsidP="003C6ECA">
            <w:r w:rsidRPr="003C6ECA">
              <w:t>Ом</w:t>
            </w:r>
          </w:p>
        </w:tc>
        <w:tc>
          <w:tcPr>
            <w:tcW w:w="972" w:type="dxa"/>
          </w:tcPr>
          <w:p w:rsidR="009B7391" w:rsidRPr="003C6ECA" w:rsidRDefault="009B7391" w:rsidP="003C6ECA">
            <w:r w:rsidRPr="003C6ECA">
              <w:t>Гн</w:t>
            </w:r>
          </w:p>
        </w:tc>
        <w:tc>
          <w:tcPr>
            <w:tcW w:w="566" w:type="dxa"/>
          </w:tcPr>
          <w:p w:rsidR="009B7391" w:rsidRPr="003C6ECA" w:rsidRDefault="009B7391" w:rsidP="003C6ECA">
            <w:r w:rsidRPr="003C6ECA">
              <w:t>Ом</w:t>
            </w:r>
          </w:p>
        </w:tc>
        <w:tc>
          <w:tcPr>
            <w:tcW w:w="566" w:type="dxa"/>
          </w:tcPr>
          <w:p w:rsidR="009B7391" w:rsidRPr="003C6ECA" w:rsidRDefault="009B7391" w:rsidP="003C6ECA">
            <w:r w:rsidRPr="003C6ECA">
              <w:t>Гн</w:t>
            </w:r>
          </w:p>
        </w:tc>
        <w:tc>
          <w:tcPr>
            <w:tcW w:w="703" w:type="dxa"/>
          </w:tcPr>
          <w:p w:rsidR="009B7391" w:rsidRPr="003C6ECA" w:rsidRDefault="009B7391" w:rsidP="003C6ECA">
            <w:r w:rsidRPr="003C6ECA">
              <w:t>Гн</w:t>
            </w:r>
          </w:p>
        </w:tc>
        <w:tc>
          <w:tcPr>
            <w:tcW w:w="709" w:type="dxa"/>
          </w:tcPr>
          <w:p w:rsidR="009B7391" w:rsidRPr="003C6ECA" w:rsidRDefault="006159E0" w:rsidP="003C6ECA">
            <w:r w:rsidRPr="003C6ECA">
              <w:object w:dxaOrig="660" w:dyaOrig="300">
                <v:shape id="_x0000_i1038" type="#_x0000_t75" style="width:33pt;height:15pt" o:ole="">
                  <v:imagedata r:id="rId33" o:title=""/>
                </v:shape>
                <o:OLEObject Type="Embed" ProgID="Equation.3" ShapeID="_x0000_i1038" DrawAspect="Content" ObjectID="_1469537472" r:id="rId34"/>
              </w:object>
            </w:r>
          </w:p>
        </w:tc>
      </w:tr>
      <w:tr w:rsidR="007F1D16" w:rsidRPr="003C6ECA" w:rsidTr="003C6ECA">
        <w:tc>
          <w:tcPr>
            <w:tcW w:w="663" w:type="dxa"/>
          </w:tcPr>
          <w:p w:rsidR="00BA7F2B" w:rsidRPr="003C6ECA" w:rsidRDefault="00BA7F2B" w:rsidP="003C6ECA">
            <w:r w:rsidRPr="003C6ECA">
              <w:t>6</w:t>
            </w:r>
          </w:p>
        </w:tc>
        <w:tc>
          <w:tcPr>
            <w:tcW w:w="816" w:type="dxa"/>
          </w:tcPr>
          <w:p w:rsidR="00BA7F2B" w:rsidRPr="003C6ECA" w:rsidRDefault="00BA7F2B" w:rsidP="003C6ECA">
            <w:r w:rsidRPr="003C6ECA">
              <w:t>150</w:t>
            </w:r>
          </w:p>
        </w:tc>
        <w:tc>
          <w:tcPr>
            <w:tcW w:w="756" w:type="dxa"/>
          </w:tcPr>
          <w:p w:rsidR="00BA7F2B" w:rsidRPr="003C6ECA" w:rsidRDefault="00BA7F2B" w:rsidP="003C6ECA">
            <w:r w:rsidRPr="003C6ECA">
              <w:t>350</w:t>
            </w:r>
          </w:p>
        </w:tc>
        <w:tc>
          <w:tcPr>
            <w:tcW w:w="696" w:type="dxa"/>
          </w:tcPr>
          <w:p w:rsidR="00BA7F2B" w:rsidRPr="003C6ECA" w:rsidRDefault="00BA7F2B" w:rsidP="003C6ECA">
            <w:r w:rsidRPr="003C6ECA">
              <w:t>0.04</w:t>
            </w:r>
          </w:p>
        </w:tc>
        <w:tc>
          <w:tcPr>
            <w:tcW w:w="976" w:type="dxa"/>
          </w:tcPr>
          <w:p w:rsidR="00BA7F2B" w:rsidRPr="003C6ECA" w:rsidRDefault="00BA7F2B" w:rsidP="003C6ECA">
            <w:r w:rsidRPr="003C6ECA">
              <w:t>10</w:t>
            </w:r>
          </w:p>
        </w:tc>
        <w:tc>
          <w:tcPr>
            <w:tcW w:w="752" w:type="dxa"/>
          </w:tcPr>
          <w:p w:rsidR="00BA7F2B" w:rsidRPr="003C6ECA" w:rsidRDefault="00BA7F2B" w:rsidP="003C6ECA">
            <w:r w:rsidRPr="003C6ECA">
              <w:t>460</w:t>
            </w:r>
          </w:p>
        </w:tc>
        <w:tc>
          <w:tcPr>
            <w:tcW w:w="806" w:type="dxa"/>
          </w:tcPr>
          <w:p w:rsidR="00BA7F2B" w:rsidRPr="003C6ECA" w:rsidRDefault="00BA7F2B" w:rsidP="003C6ECA">
            <w:r w:rsidRPr="003C6ECA">
              <w:t>0.121</w:t>
            </w:r>
          </w:p>
        </w:tc>
        <w:tc>
          <w:tcPr>
            <w:tcW w:w="972" w:type="dxa"/>
          </w:tcPr>
          <w:p w:rsidR="00BA7F2B" w:rsidRPr="003C6ECA" w:rsidRDefault="00BA7F2B" w:rsidP="003C6ECA">
            <w:r w:rsidRPr="003C6ECA">
              <w:t>0.00253</w:t>
            </w:r>
          </w:p>
        </w:tc>
        <w:tc>
          <w:tcPr>
            <w:tcW w:w="566" w:type="dxa"/>
          </w:tcPr>
          <w:p w:rsidR="00BA7F2B" w:rsidRPr="003C6ECA" w:rsidRDefault="00BA7F2B" w:rsidP="003C6ECA">
            <w:r w:rsidRPr="003C6ECA">
              <w:t>45.2</w:t>
            </w:r>
          </w:p>
        </w:tc>
        <w:tc>
          <w:tcPr>
            <w:tcW w:w="566" w:type="dxa"/>
          </w:tcPr>
          <w:p w:rsidR="00BA7F2B" w:rsidRPr="003C6ECA" w:rsidRDefault="00BA7F2B" w:rsidP="003C6ECA">
            <w:r w:rsidRPr="003C6ECA">
              <w:t>5.07</w:t>
            </w:r>
          </w:p>
        </w:tc>
        <w:tc>
          <w:tcPr>
            <w:tcW w:w="703" w:type="dxa"/>
          </w:tcPr>
          <w:p w:rsidR="00BA7F2B" w:rsidRPr="003C6ECA" w:rsidRDefault="00BA7F2B" w:rsidP="003C6ECA">
            <w:r w:rsidRPr="003C6ECA">
              <w:t>0.387</w:t>
            </w:r>
          </w:p>
        </w:tc>
        <w:tc>
          <w:tcPr>
            <w:tcW w:w="709" w:type="dxa"/>
          </w:tcPr>
          <w:p w:rsidR="00BA7F2B" w:rsidRPr="003C6ECA" w:rsidRDefault="00BA7F2B" w:rsidP="003C6ECA">
            <w:r w:rsidRPr="003C6ECA">
              <w:t>1.5</w:t>
            </w:r>
          </w:p>
        </w:tc>
      </w:tr>
    </w:tbl>
    <w:p w:rsidR="00C81D4F" w:rsidRPr="003C6ECA" w:rsidRDefault="00C81D4F" w:rsidP="003C6ECA">
      <w:pPr>
        <w:shd w:val="clear" w:color="auto" w:fill="FFFFFF"/>
        <w:ind w:firstLine="709"/>
        <w:rPr>
          <w:sz w:val="28"/>
          <w:szCs w:val="28"/>
        </w:rPr>
      </w:pPr>
    </w:p>
    <w:p w:rsidR="00C81D4F" w:rsidRPr="003C6ECA" w:rsidRDefault="007F1D16" w:rsidP="003C6ECA">
      <w:pPr>
        <w:shd w:val="clear" w:color="auto" w:fill="FFFFFF"/>
        <w:ind w:firstLine="709"/>
        <w:jc w:val="center"/>
        <w:rPr>
          <w:sz w:val="28"/>
          <w:szCs w:val="28"/>
        </w:rPr>
      </w:pPr>
      <w:r w:rsidRPr="003C6ECA">
        <w:rPr>
          <w:b/>
          <w:sz w:val="28"/>
          <w:szCs w:val="28"/>
        </w:rPr>
        <w:br w:type="page"/>
      </w:r>
      <w:bookmarkStart w:id="3" w:name="_Toc278803889"/>
      <w:r w:rsidR="006B1169" w:rsidRPr="003C6ECA">
        <w:rPr>
          <w:sz w:val="28"/>
          <w:szCs w:val="28"/>
        </w:rPr>
        <w:t>3</w:t>
      </w:r>
      <w:r w:rsidR="003C6ECA">
        <w:rPr>
          <w:sz w:val="28"/>
          <w:szCs w:val="28"/>
          <w:lang w:val="uk-UA"/>
        </w:rPr>
        <w:t>.</w:t>
      </w:r>
      <w:r w:rsidR="00CB64CA" w:rsidRPr="003C6ECA">
        <w:rPr>
          <w:sz w:val="28"/>
          <w:szCs w:val="28"/>
        </w:rPr>
        <w:t xml:space="preserve"> </w:t>
      </w:r>
      <w:r w:rsidR="0031606C" w:rsidRPr="003C6ECA">
        <w:rPr>
          <w:sz w:val="28"/>
          <w:szCs w:val="28"/>
        </w:rPr>
        <w:t>КРАТКОЕ ОПИСАНИЕ СИСТЕМЫ УПРАВЛЕНИЯ</w:t>
      </w:r>
      <w:bookmarkEnd w:id="3"/>
    </w:p>
    <w:p w:rsidR="006A13C1" w:rsidRPr="003C6ECA" w:rsidRDefault="006A13C1" w:rsidP="003C6ECA">
      <w:pPr>
        <w:shd w:val="clear" w:color="auto" w:fill="FFFFFF"/>
        <w:ind w:firstLine="709"/>
        <w:rPr>
          <w:sz w:val="28"/>
          <w:szCs w:val="28"/>
        </w:rPr>
      </w:pPr>
    </w:p>
    <w:p w:rsidR="006A13C1" w:rsidRDefault="00C81D4F" w:rsidP="003C6ECA">
      <w:pPr>
        <w:shd w:val="clear" w:color="auto" w:fill="FFFFFF"/>
        <w:ind w:firstLine="709"/>
        <w:rPr>
          <w:sz w:val="28"/>
          <w:szCs w:val="28"/>
          <w:lang w:val="uk-UA"/>
        </w:rPr>
      </w:pPr>
      <w:r w:rsidRPr="003C6ECA">
        <w:rPr>
          <w:sz w:val="28"/>
          <w:szCs w:val="28"/>
        </w:rPr>
        <w:t>Обобщенная функциональная схема системы управления представлена на рис</w:t>
      </w:r>
      <w:r w:rsidR="007F1D16" w:rsidRPr="003C6ECA">
        <w:rPr>
          <w:sz w:val="28"/>
          <w:szCs w:val="28"/>
        </w:rPr>
        <w:t>унке</w:t>
      </w:r>
      <w:r w:rsidRPr="003C6ECA">
        <w:rPr>
          <w:sz w:val="28"/>
          <w:szCs w:val="28"/>
        </w:rPr>
        <w:t xml:space="preserve"> 1</w:t>
      </w:r>
      <w:r w:rsidR="007F1D16" w:rsidRPr="003C6ECA">
        <w:rPr>
          <w:sz w:val="28"/>
          <w:szCs w:val="28"/>
        </w:rPr>
        <w:t>:</w:t>
      </w:r>
    </w:p>
    <w:p w:rsidR="003C6ECA" w:rsidRPr="003C6ECA" w:rsidRDefault="003C6ECA" w:rsidP="003C6ECA">
      <w:pPr>
        <w:shd w:val="clear" w:color="auto" w:fill="FFFFFF"/>
        <w:ind w:firstLine="709"/>
        <w:rPr>
          <w:sz w:val="28"/>
          <w:szCs w:val="28"/>
          <w:lang w:val="uk-UA"/>
        </w:rPr>
      </w:pPr>
    </w:p>
    <w:p w:rsidR="006A13C1" w:rsidRPr="003C6ECA" w:rsidRDefault="001C3DB0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372.75pt;height:164pt;mso-position-horizontal-relative:char;mso-position-vertical-relative:line" coordorigin="2724,6319" coordsize="5847,2540">
            <o:lock v:ext="edit" aspectratio="t"/>
            <v:shape id="_x0000_s1027" type="#_x0000_t75" style="position:absolute;left:2724;top:6319;width:5847;height:2540" o:preferrelative="f">
              <v:fill o:detectmouseclick="t"/>
              <v:path o:extrusionok="t" o:connecttype="none"/>
              <o:lock v:ext="edit" text="t"/>
            </v:shape>
            <v:line id="_x0000_s1028" style="position:absolute;flip:y" from="4144,7914" to="4146,8634">
              <v:stroke endarrow="block"/>
            </v:line>
            <v:line id="_x0000_s1029" style="position:absolute" from="3613,7739" to="3991,7742">
              <v:stroke endarrow="block"/>
            </v:line>
            <v:rect id="_x0000_s1030" style="position:absolute;left:5828;top:7410;width:669;height:656"/>
            <v:rect id="_x0000_s1031" style="position:absolute;left:6988;top:7410;width:666;height:657"/>
            <v:rect id="_x0000_s1032" style="position:absolute;left:6988;top:6380;width:669;height:659"/>
            <v:shape id="_x0000_s1033" type="#_x0000_t75" style="position:absolute;left:3975;top:7560;width:354;height:360">
              <v:imagedata r:id="rId35" o:title=""/>
            </v:shape>
            <v:line id="_x0000_s1034" style="position:absolute" from="5291,7741" to="5832,7742">
              <v:stroke endarrow="block"/>
            </v:line>
            <v:line id="_x0000_s1035" style="position:absolute" from="6511,7739" to="6997,7740">
              <v:stroke endarrow="block"/>
            </v:line>
            <v:line id="_x0000_s1036" style="position:absolute" from="7653,7739" to="8453,7741">
              <v:stroke endarrow="block"/>
            </v:line>
            <v:line id="_x0000_s1037" style="position:absolute" from="4320,7739" to="4697,7741">
              <v:stroke endarrow="block"/>
            </v:line>
            <v:oval id="_x0000_s1038" style="position:absolute;left:7999;top:7719;width:43;height:44" fillcolor="black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6488;top:7217;width:493;height:479;mso-wrap-style:none" filled="f" stroked="f">
              <v:textbox style="mso-next-textbox:#_x0000_s1039;mso-fit-shape-to-text:t">
                <w:txbxContent>
                  <w:p w:rsidR="00CE6E1D" w:rsidRPr="005A299B" w:rsidRDefault="006159E0" w:rsidP="006A13C1">
                    <w:pPr>
                      <w:rPr>
                        <w:lang w:val="en-US"/>
                      </w:rPr>
                    </w:pPr>
                    <w:r w:rsidRPr="005A299B">
                      <w:rPr>
                        <w:position w:val="-12"/>
                        <w:lang w:val="en-US"/>
                      </w:rPr>
                      <w:object w:dxaOrig="340" w:dyaOrig="360">
                        <v:shape id="_x0000_i1040" type="#_x0000_t75" style="width:17.25pt;height:18pt" o:ole="">
                          <v:imagedata r:id="rId36" o:title=""/>
                        </v:shape>
                        <o:OLEObject Type="Embed" ProgID="Equation.3" ShapeID="_x0000_i1040" DrawAspect="Content" ObjectID="_1469537500" r:id="rId37"/>
                      </w:object>
                    </w:r>
                  </w:p>
                </w:txbxContent>
              </v:textbox>
            </v:shape>
            <v:shape id="_x0000_s1040" type="#_x0000_t202" style="position:absolute;left:8156;top:7332;width:415;height:379;mso-wrap-style:none" filled="f" stroked="f">
              <v:textbox style="mso-next-textbox:#_x0000_s1040;mso-fit-shape-to-text:t">
                <w:txbxContent>
                  <w:p w:rsidR="00CE6E1D" w:rsidRPr="005A299B" w:rsidRDefault="006159E0" w:rsidP="006A13C1">
                    <w:pPr>
                      <w:rPr>
                        <w:lang w:val="en-US"/>
                      </w:rPr>
                    </w:pPr>
                    <w:r w:rsidRPr="005A299B">
                      <w:rPr>
                        <w:position w:val="-6"/>
                        <w:lang w:val="en-US"/>
                      </w:rPr>
                      <w:object w:dxaOrig="240" w:dyaOrig="220">
                        <v:shape id="_x0000_i1042" type="#_x0000_t75" style="width:12pt;height:11.25pt" o:ole="">
                          <v:imagedata r:id="rId38" o:title=""/>
                        </v:shape>
                        <o:OLEObject Type="Embed" ProgID="Equation.3" ShapeID="_x0000_i1042" DrawAspect="Content" ObjectID="_1469537501" r:id="rId39"/>
                      </w:object>
                    </w:r>
                  </w:p>
                </w:txbxContent>
              </v:textbox>
            </v:shape>
            <v:shape id="_x0000_s1041" type="#_x0000_t202" style="position:absolute;left:7430;top:7023;width:540;height:479;mso-wrap-style:none" filled="f" stroked="f">
              <v:textbox style="mso-next-textbox:#_x0000_s1041;mso-fit-shape-to-text:t">
                <w:txbxContent>
                  <w:p w:rsidR="00CE6E1D" w:rsidRPr="005A299B" w:rsidRDefault="006159E0" w:rsidP="006A13C1">
                    <w:pPr>
                      <w:rPr>
                        <w:lang w:val="en-US"/>
                      </w:rPr>
                    </w:pPr>
                    <w:r w:rsidRPr="005A299B">
                      <w:rPr>
                        <w:position w:val="-12"/>
                        <w:lang w:val="en-US"/>
                      </w:rPr>
                      <w:object w:dxaOrig="400" w:dyaOrig="360">
                        <v:shape id="_x0000_i1044" type="#_x0000_t75" style="width:20.25pt;height:18pt" o:ole="">
                          <v:imagedata r:id="rId40" o:title=""/>
                        </v:shape>
                        <o:OLEObject Type="Embed" ProgID="Equation.3" ShapeID="_x0000_i1044" DrawAspect="Content" ObjectID="_1469537502" r:id="rId41"/>
                      </w:object>
                    </w:r>
                  </w:p>
                </w:txbxContent>
              </v:textbox>
            </v:shape>
            <v:rect id="_x0000_s1042" style="position:absolute;left:4697;top:7410;width:668;height:658"/>
            <v:rect id="_x0000_s1043" style="position:absolute;left:2946;top:7410;width:669;height:657"/>
            <v:line id="_x0000_s1044" style="position:absolute" from="7329,7037" to="7330,7409">
              <v:stroke endarrow="block"/>
            </v:line>
            <v:line id="_x0000_s1045" style="position:absolute" from="4144,8632" to="8010,8633"/>
            <v:line id="_x0000_s1046" style="position:absolute" from="8018,7742" to="8018,8632"/>
            <v:shape id="_x0000_s1047" type="#_x0000_t202" style="position:absolute;left:5311;top:7187;width:587;height:495;mso-wrap-style:none" filled="f" stroked="f">
              <v:textbox style="mso-next-textbox:#_x0000_s1047;mso-fit-shape-to-text:t">
                <w:txbxContent>
                  <w:p w:rsidR="00CE6E1D" w:rsidRPr="005A299B" w:rsidRDefault="006159E0" w:rsidP="006A13C1">
                    <w:pPr>
                      <w:rPr>
                        <w:lang w:val="en-US"/>
                      </w:rPr>
                    </w:pPr>
                    <w:r w:rsidRPr="00932E83">
                      <w:rPr>
                        <w:position w:val="-14"/>
                        <w:lang w:val="en-US"/>
                      </w:rPr>
                      <w:object w:dxaOrig="460" w:dyaOrig="380">
                        <v:shape id="_x0000_i1046" type="#_x0000_t75" style="width:23.25pt;height:18.75pt" o:ole="">
                          <v:imagedata r:id="rId42" o:title=""/>
                        </v:shape>
                        <o:OLEObject Type="Embed" ProgID="Equation.3" ShapeID="_x0000_i1046" DrawAspect="Content" ObjectID="_1469537503" r:id="rId43"/>
                      </w:object>
                    </w:r>
                  </w:p>
                </w:txbxContent>
              </v:textbox>
            </v:shape>
            <v:shape id="_x0000_s1048" type="#_x0000_t202" style="position:absolute;left:3646;top:7332;width:462;height:479;mso-wrap-style:none" filled="f" stroked="f">
              <v:textbox style="mso-next-textbox:#_x0000_s1048;mso-fit-shape-to-text:t">
                <w:txbxContent>
                  <w:p w:rsidR="00CE6E1D" w:rsidRPr="005A299B" w:rsidRDefault="006159E0" w:rsidP="006A13C1">
                    <w:pPr>
                      <w:rPr>
                        <w:lang w:val="en-US"/>
                      </w:rPr>
                    </w:pPr>
                    <w:r w:rsidRPr="00932E83">
                      <w:rPr>
                        <w:position w:val="-12"/>
                        <w:lang w:val="en-US"/>
                      </w:rPr>
                      <w:object w:dxaOrig="300" w:dyaOrig="360">
                        <v:shape id="_x0000_i1048" type="#_x0000_t75" style="width:15pt;height:18pt" o:ole="">
                          <v:imagedata r:id="rId44" o:title=""/>
                        </v:shape>
                        <o:OLEObject Type="Embed" ProgID="Equation.3" ShapeID="_x0000_i1048" DrawAspect="Content" ObjectID="_1469537504" r:id="rId45"/>
                      </w:object>
                    </w:r>
                  </w:p>
                </w:txbxContent>
              </v:textbox>
            </v:shape>
            <v:shape id="_x0000_s1049" type="#_x0000_t202" style="position:absolute;left:7015;top:7588;width:564;height:302" filled="f" stroked="f">
              <v:textbox style="mso-next-textbox:#_x0000_s1049">
                <w:txbxContent>
                  <w:p w:rsidR="00CE6E1D" w:rsidRDefault="00CE6E1D" w:rsidP="006A13C1">
                    <w:r>
                      <w:t>ДПТ</w:t>
                    </w:r>
                  </w:p>
                </w:txbxContent>
              </v:textbox>
            </v:shape>
            <v:shape id="_x0000_s1050" type="#_x0000_t202" style="position:absolute;left:5877;top:7587;width:682;height:303" filled="f" stroked="f">
              <v:textbox style="mso-next-textbox:#_x0000_s1050">
                <w:txbxContent>
                  <w:p w:rsidR="00CE6E1D" w:rsidRDefault="00CE6E1D" w:rsidP="006A13C1">
                    <w:r>
                      <w:t>ШИПЗС</w:t>
                    </w:r>
                  </w:p>
                </w:txbxContent>
              </v:textbox>
            </v:shape>
            <v:shape id="_x0000_s1051" type="#_x0000_t202" style="position:absolute;left:4889;top:7595;width:564;height:302" filled="f" stroked="f">
              <v:textbox style="mso-next-textbox:#_x0000_s1051">
                <w:txbxContent>
                  <w:p w:rsidR="00CE6E1D" w:rsidRDefault="00CE6E1D" w:rsidP="006A13C1">
                    <w:r>
                      <w:t>Р</w:t>
                    </w:r>
                  </w:p>
                </w:txbxContent>
              </v:textbox>
            </v:shape>
            <v:shape id="_x0000_s1052" type="#_x0000_t202" style="position:absolute;left:7100;top:6549;width:565;height:303" filled="f" stroked="f">
              <v:textbox style="mso-next-textbox:#_x0000_s1052">
                <w:txbxContent>
                  <w:p w:rsidR="00CE6E1D" w:rsidRDefault="00CE6E1D" w:rsidP="006A13C1">
                    <w:r>
                      <w:t>ЗМ</w:t>
                    </w:r>
                  </w:p>
                </w:txbxContent>
              </v:textbox>
            </v:shape>
            <v:shape id="_x0000_s1053" type="#_x0000_t202" style="position:absolute;left:3084;top:7595;width:565;height:302" filled="f" stroked="f">
              <v:textbox style="mso-next-textbox:#_x0000_s1053">
                <w:txbxContent>
                  <w:p w:rsidR="00CE6E1D" w:rsidRDefault="00CE6E1D" w:rsidP="006A13C1">
                    <w:r>
                      <w:t>ЗС</w:t>
                    </w:r>
                  </w:p>
                </w:txbxContent>
              </v:textbox>
            </v:shape>
            <w10:wrap type="none"/>
            <w10:anchorlock/>
          </v:group>
          <o:OLEObject Type="Embed" ProgID="PBrush" ShapeID="_x0000_s1033" DrawAspect="Content" ObjectID="_1469537505" r:id="rId46"/>
        </w:pict>
      </w:r>
    </w:p>
    <w:p w:rsidR="006A13C1" w:rsidRPr="003C6ECA" w:rsidRDefault="006A13C1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Рис</w:t>
      </w:r>
      <w:r w:rsidR="007F1D16" w:rsidRPr="003C6ECA">
        <w:rPr>
          <w:sz w:val="28"/>
          <w:szCs w:val="28"/>
        </w:rPr>
        <w:t>унок</w:t>
      </w:r>
      <w:r w:rsidRPr="003C6ECA">
        <w:rPr>
          <w:sz w:val="28"/>
          <w:szCs w:val="28"/>
        </w:rPr>
        <w:t xml:space="preserve"> 1</w:t>
      </w:r>
      <w:r w:rsidR="007F1D16" w:rsidRPr="003C6ECA">
        <w:rPr>
          <w:sz w:val="28"/>
          <w:szCs w:val="28"/>
        </w:rPr>
        <w:t xml:space="preserve"> –</w:t>
      </w:r>
      <w:r w:rsidRPr="003C6ECA">
        <w:rPr>
          <w:sz w:val="28"/>
          <w:szCs w:val="28"/>
        </w:rPr>
        <w:t xml:space="preserve"> Функциональная</w:t>
      </w:r>
      <w:r w:rsidR="007F1D16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</w:rPr>
        <w:t>схема системы управления</w:t>
      </w:r>
    </w:p>
    <w:p w:rsidR="003D3669" w:rsidRPr="003C6ECA" w:rsidRDefault="003D3669" w:rsidP="003C6ECA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3D3669" w:rsidRPr="003C6ECA" w:rsidRDefault="003D3669" w:rsidP="003C6EC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3C6ECA">
        <w:rPr>
          <w:rFonts w:ascii="Times New Roman" w:hAnsi="Times New Roman"/>
          <w:sz w:val="28"/>
          <w:szCs w:val="28"/>
        </w:rPr>
        <w:t>На схеме введены следующие обозначения:</w:t>
      </w:r>
    </w:p>
    <w:p w:rsidR="003D3669" w:rsidRPr="003C6ECA" w:rsidRDefault="003D3669" w:rsidP="003C6ECA">
      <w:pPr>
        <w:numPr>
          <w:ilvl w:val="0"/>
          <w:numId w:val="17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ЗС – задатчик скорости</w:t>
      </w:r>
      <w:r w:rsidR="008C4F36" w:rsidRPr="003C6ECA">
        <w:rPr>
          <w:sz w:val="28"/>
          <w:szCs w:val="28"/>
        </w:rPr>
        <w:t>;</w:t>
      </w:r>
    </w:p>
    <w:p w:rsidR="003D3669" w:rsidRPr="003C6ECA" w:rsidRDefault="003D3669" w:rsidP="003C6ECA">
      <w:pPr>
        <w:numPr>
          <w:ilvl w:val="0"/>
          <w:numId w:val="17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ЗМ – задатчик момента нагрузки</w:t>
      </w:r>
      <w:r w:rsidR="008C4F36" w:rsidRPr="003C6ECA">
        <w:rPr>
          <w:sz w:val="28"/>
          <w:szCs w:val="28"/>
        </w:rPr>
        <w:t>;</w:t>
      </w:r>
    </w:p>
    <w:p w:rsidR="003D3669" w:rsidRPr="003C6ECA" w:rsidRDefault="008C4F36" w:rsidP="003C6ECA">
      <w:pPr>
        <w:numPr>
          <w:ilvl w:val="0"/>
          <w:numId w:val="17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Р – регулятор;</w:t>
      </w:r>
    </w:p>
    <w:p w:rsidR="003D3669" w:rsidRPr="003C6ECA" w:rsidRDefault="003D3669" w:rsidP="003C6ECA">
      <w:pPr>
        <w:numPr>
          <w:ilvl w:val="0"/>
          <w:numId w:val="17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ШИП – широт</w:t>
      </w:r>
      <w:r w:rsidR="008C4F36" w:rsidRPr="003C6ECA">
        <w:rPr>
          <w:sz w:val="28"/>
          <w:szCs w:val="28"/>
        </w:rPr>
        <w:t>но-импульсный преобразователь;</w:t>
      </w:r>
    </w:p>
    <w:p w:rsidR="003D3669" w:rsidRPr="003C6ECA" w:rsidRDefault="003D3669" w:rsidP="003C6ECA">
      <w:pPr>
        <w:numPr>
          <w:ilvl w:val="0"/>
          <w:numId w:val="17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ДПТ – двигатель постоянного тока.</w:t>
      </w:r>
    </w:p>
    <w:p w:rsidR="00A77668" w:rsidRDefault="00952562" w:rsidP="003C6ECA">
      <w:pPr>
        <w:pStyle w:val="a3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C6ECA">
        <w:rPr>
          <w:rFonts w:ascii="Times New Roman" w:hAnsi="Times New Roman"/>
          <w:sz w:val="28"/>
          <w:szCs w:val="28"/>
        </w:rPr>
        <w:t xml:space="preserve">Система работает следующим образом. Задатчик скорости ЗС формирует требуемый сигнал скорости </w:t>
      </w:r>
      <w:r w:rsidR="006159E0" w:rsidRPr="003C6ECA">
        <w:rPr>
          <w:rFonts w:ascii="Times New Roman" w:hAnsi="Times New Roman"/>
          <w:position w:val="-12"/>
          <w:sz w:val="28"/>
          <w:szCs w:val="28"/>
        </w:rPr>
        <w:object w:dxaOrig="300" w:dyaOrig="360">
          <v:shape id="_x0000_i1051" type="#_x0000_t75" style="width:15pt;height:18pt" o:ole="">
            <v:imagedata r:id="rId47" o:title=""/>
          </v:shape>
          <o:OLEObject Type="Embed" ProgID="Equation.3" ShapeID="_x0000_i1051" DrawAspect="Content" ObjectID="_1469537473" r:id="rId48"/>
        </w:object>
      </w:r>
      <w:r w:rsidRPr="003C6ECA">
        <w:rPr>
          <w:rFonts w:ascii="Times New Roman" w:hAnsi="Times New Roman"/>
          <w:sz w:val="28"/>
          <w:szCs w:val="28"/>
        </w:rPr>
        <w:t xml:space="preserve">, из которого вычитается текущее значение скорости </w:t>
      </w:r>
      <w:r w:rsidRPr="003C6ECA">
        <w:rPr>
          <w:rFonts w:ascii="Times New Roman" w:hAnsi="Times New Roman"/>
          <w:sz w:val="28"/>
          <w:szCs w:val="28"/>
          <w:lang w:val="en-US"/>
        </w:rPr>
        <w:t>w</w:t>
      </w:r>
      <w:r w:rsidRPr="003C6ECA">
        <w:rPr>
          <w:rFonts w:ascii="Times New Roman" w:hAnsi="Times New Roman"/>
          <w:sz w:val="28"/>
          <w:szCs w:val="28"/>
        </w:rPr>
        <w:t xml:space="preserve"> двигателя постоянного тока. Полученная разность поступает на регулятор скорости Р, который вырабатывает требуемый сигнал управления </w:t>
      </w:r>
      <w:r w:rsidR="006159E0" w:rsidRPr="003C6ECA">
        <w:rPr>
          <w:rFonts w:ascii="Times New Roman" w:hAnsi="Times New Roman"/>
          <w:position w:val="-14"/>
          <w:sz w:val="28"/>
          <w:szCs w:val="28"/>
        </w:rPr>
        <w:object w:dxaOrig="460" w:dyaOrig="380">
          <v:shape id="_x0000_i1052" type="#_x0000_t75" style="width:23.25pt;height:18.75pt" o:ole="">
            <v:imagedata r:id="rId49" o:title=""/>
          </v:shape>
          <o:OLEObject Type="Embed" ProgID="Equation.3" ShapeID="_x0000_i1052" DrawAspect="Content" ObjectID="_1469537474" r:id="rId50"/>
        </w:object>
      </w:r>
      <w:r w:rsidRPr="003C6ECA">
        <w:rPr>
          <w:rFonts w:ascii="Times New Roman" w:hAnsi="Times New Roman"/>
          <w:sz w:val="28"/>
          <w:szCs w:val="28"/>
        </w:rPr>
        <w:t>. Широтно</w:t>
      </w:r>
      <w:r w:rsidR="008C4F36" w:rsidRPr="003C6ECA">
        <w:rPr>
          <w:rFonts w:ascii="Times New Roman" w:hAnsi="Times New Roman"/>
          <w:sz w:val="28"/>
          <w:szCs w:val="28"/>
        </w:rPr>
        <w:t>-</w:t>
      </w:r>
      <w:r w:rsidRPr="003C6ECA">
        <w:rPr>
          <w:rFonts w:ascii="Times New Roman" w:hAnsi="Times New Roman"/>
          <w:sz w:val="28"/>
          <w:szCs w:val="28"/>
        </w:rPr>
        <w:t xml:space="preserve">импульсный преобразователь ШИП обеспечивает преобразование маломощного сигнала управления в соответствующее ему значение напряжения якорной цепи ДПТ </w:t>
      </w:r>
      <w:r w:rsidR="006159E0" w:rsidRPr="003C6ECA">
        <w:rPr>
          <w:rFonts w:ascii="Times New Roman" w:hAnsi="Times New Roman"/>
          <w:position w:val="-12"/>
          <w:sz w:val="28"/>
          <w:szCs w:val="28"/>
        </w:rPr>
        <w:object w:dxaOrig="340" w:dyaOrig="360">
          <v:shape id="_x0000_i1053" type="#_x0000_t75" style="width:17.25pt;height:18pt" o:ole="">
            <v:imagedata r:id="rId51" o:title=""/>
          </v:shape>
          <o:OLEObject Type="Embed" ProgID="Equation.3" ShapeID="_x0000_i1053" DrawAspect="Content" ObjectID="_1469537475" r:id="rId52"/>
        </w:object>
      </w:r>
      <w:r w:rsidRPr="003C6ECA">
        <w:rPr>
          <w:rFonts w:ascii="Times New Roman" w:hAnsi="Times New Roman"/>
          <w:sz w:val="28"/>
          <w:szCs w:val="28"/>
        </w:rPr>
        <w:t xml:space="preserve">. При этом на ДПТ воздействует момент нагрузки </w:t>
      </w:r>
      <w:r w:rsidR="006159E0" w:rsidRPr="003C6ECA">
        <w:rPr>
          <w:rFonts w:ascii="Times New Roman" w:hAnsi="Times New Roman"/>
          <w:position w:val="-12"/>
          <w:sz w:val="28"/>
          <w:szCs w:val="28"/>
        </w:rPr>
        <w:object w:dxaOrig="400" w:dyaOrig="360">
          <v:shape id="_x0000_i1054" type="#_x0000_t75" style="width:20.25pt;height:18pt" o:ole="">
            <v:imagedata r:id="rId53" o:title=""/>
          </v:shape>
          <o:OLEObject Type="Embed" ProgID="Equation.3" ShapeID="_x0000_i1054" DrawAspect="Content" ObjectID="_1469537476" r:id="rId54"/>
        </w:object>
      </w:r>
      <w:r w:rsidRPr="003C6ECA">
        <w:rPr>
          <w:rFonts w:ascii="Times New Roman" w:hAnsi="Times New Roman"/>
          <w:sz w:val="28"/>
          <w:szCs w:val="28"/>
        </w:rPr>
        <w:t>, сформированный с помощью задатчика момента ЗМ.</w:t>
      </w:r>
    </w:p>
    <w:p w:rsidR="003C6ECA" w:rsidRDefault="003C6ECA" w:rsidP="003C6ECA">
      <w:pPr>
        <w:pStyle w:val="a3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592A15" w:rsidRPr="003C6ECA" w:rsidRDefault="003C6ECA" w:rsidP="003C6EC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bookmarkStart w:id="4" w:name="_Toc278803890"/>
      <w:r w:rsidR="006B1169" w:rsidRPr="003C6EC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B64CA" w:rsidRPr="003C6ECA">
        <w:rPr>
          <w:rFonts w:ascii="Times New Roman" w:hAnsi="Times New Roman"/>
          <w:sz w:val="28"/>
          <w:szCs w:val="28"/>
        </w:rPr>
        <w:t xml:space="preserve"> </w:t>
      </w:r>
      <w:r w:rsidR="00B03B58" w:rsidRPr="003C6ECA">
        <w:rPr>
          <w:rFonts w:ascii="Times New Roman" w:hAnsi="Times New Roman"/>
          <w:sz w:val="28"/>
          <w:szCs w:val="28"/>
        </w:rPr>
        <w:t>ИССЛЕДОВАНИЕ РАБОТЫ СИСТЕМЫ АВТОМАТИЧЕСКОГО УПРАВЛЕНИЯ</w:t>
      </w:r>
      <w:bookmarkEnd w:id="4"/>
    </w:p>
    <w:p w:rsidR="00B03B58" w:rsidRPr="003C6ECA" w:rsidRDefault="00B03B58" w:rsidP="003C6ECA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592A15" w:rsidRPr="003C6ECA" w:rsidRDefault="006B1169" w:rsidP="003C6EC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5" w:name="_Toc278803891"/>
      <w:r w:rsidRPr="003C6ECA">
        <w:rPr>
          <w:rFonts w:ascii="Times New Roman" w:hAnsi="Times New Roman"/>
          <w:sz w:val="28"/>
          <w:szCs w:val="28"/>
        </w:rPr>
        <w:t>4</w:t>
      </w:r>
      <w:r w:rsidR="00B03B58" w:rsidRPr="003C6ECA">
        <w:rPr>
          <w:rFonts w:ascii="Times New Roman" w:hAnsi="Times New Roman"/>
          <w:sz w:val="28"/>
          <w:szCs w:val="28"/>
        </w:rPr>
        <w:t xml:space="preserve">.1 </w:t>
      </w:r>
      <w:r w:rsidR="00592A15" w:rsidRPr="003C6ECA">
        <w:rPr>
          <w:rFonts w:ascii="Times New Roman" w:hAnsi="Times New Roman"/>
          <w:sz w:val="28"/>
          <w:szCs w:val="28"/>
        </w:rPr>
        <w:t>Подготовка структурной схемы системы и ее модели</w:t>
      </w:r>
      <w:bookmarkEnd w:id="5"/>
    </w:p>
    <w:p w:rsidR="00111A82" w:rsidRPr="003C6ECA" w:rsidRDefault="00111A82" w:rsidP="003C6ECA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1A1A89" w:rsidRDefault="00111A82" w:rsidP="003C6ECA">
      <w:pPr>
        <w:pStyle w:val="a3"/>
        <w:ind w:firstLine="709"/>
        <w:rPr>
          <w:sz w:val="28"/>
          <w:szCs w:val="28"/>
          <w:lang w:val="uk-UA"/>
        </w:rPr>
      </w:pPr>
      <w:r w:rsidRPr="003C6ECA">
        <w:rPr>
          <w:rFonts w:ascii="Times New Roman" w:hAnsi="Times New Roman"/>
          <w:sz w:val="28"/>
          <w:szCs w:val="28"/>
        </w:rPr>
        <w:t>Для выполнения курсовой работы необходимо сначала получить передаточные функции всех основных элементов системы: ПИ</w:t>
      </w:r>
      <w:r w:rsidR="008C4F36" w:rsidRPr="003C6ECA">
        <w:rPr>
          <w:rFonts w:ascii="Times New Roman" w:hAnsi="Times New Roman"/>
          <w:sz w:val="28"/>
          <w:szCs w:val="28"/>
        </w:rPr>
        <w:t>-</w:t>
      </w:r>
      <w:r w:rsidRPr="003C6ECA">
        <w:rPr>
          <w:rFonts w:ascii="Times New Roman" w:hAnsi="Times New Roman"/>
          <w:sz w:val="28"/>
          <w:szCs w:val="28"/>
        </w:rPr>
        <w:t>регулятора (Р), широтно</w:t>
      </w:r>
      <w:r w:rsidR="008C4F36" w:rsidRPr="003C6ECA">
        <w:rPr>
          <w:rFonts w:ascii="Times New Roman" w:hAnsi="Times New Roman"/>
          <w:sz w:val="28"/>
          <w:szCs w:val="28"/>
        </w:rPr>
        <w:t>-</w:t>
      </w:r>
      <w:r w:rsidRPr="003C6ECA">
        <w:rPr>
          <w:rFonts w:ascii="Times New Roman" w:hAnsi="Times New Roman"/>
          <w:sz w:val="28"/>
          <w:szCs w:val="28"/>
        </w:rPr>
        <w:t>импульсного преобразователя (ШИП) и двигателя постоянного тока (ДПТ).</w:t>
      </w:r>
      <w:r w:rsidR="003C6E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1A89" w:rsidRPr="003C6ECA">
        <w:rPr>
          <w:rFonts w:ascii="Times New Roman" w:hAnsi="Times New Roman"/>
          <w:sz w:val="28"/>
          <w:szCs w:val="28"/>
        </w:rPr>
        <w:t>Передаточная функция широтно-импульсного преобразователя имеет вид:</w:t>
      </w:r>
    </w:p>
    <w:p w:rsidR="003C6ECA" w:rsidRPr="003C6ECA" w:rsidRDefault="003C6ECA" w:rsidP="003C6ECA">
      <w:pPr>
        <w:shd w:val="clear" w:color="auto" w:fill="FFFFFF"/>
        <w:ind w:firstLine="709"/>
        <w:rPr>
          <w:sz w:val="28"/>
          <w:szCs w:val="28"/>
          <w:lang w:val="uk-UA"/>
        </w:rPr>
      </w:pPr>
    </w:p>
    <w:p w:rsidR="001A1A89" w:rsidRDefault="006159E0" w:rsidP="003C6ECA">
      <w:pPr>
        <w:shd w:val="clear" w:color="auto" w:fill="FFFFFF"/>
        <w:ind w:firstLine="709"/>
        <w:rPr>
          <w:sz w:val="28"/>
          <w:szCs w:val="28"/>
          <w:lang w:val="uk-UA"/>
        </w:rPr>
      </w:pPr>
      <w:r w:rsidRPr="003C6ECA">
        <w:rPr>
          <w:position w:val="-30"/>
          <w:sz w:val="28"/>
          <w:szCs w:val="28"/>
        </w:rPr>
        <w:object w:dxaOrig="1860" w:dyaOrig="700">
          <v:shape id="_x0000_i1055" type="#_x0000_t75" style="width:89.25pt;height:34.5pt" o:ole="">
            <v:imagedata r:id="rId55" o:title=""/>
          </v:shape>
          <o:OLEObject Type="Embed" ProgID="Equation.3" ShapeID="_x0000_i1055" DrawAspect="Content" ObjectID="_1469537477" r:id="rId56"/>
        </w:object>
      </w:r>
      <w:r w:rsidR="001A1A89" w:rsidRPr="003C6ECA">
        <w:rPr>
          <w:sz w:val="28"/>
          <w:szCs w:val="28"/>
        </w:rPr>
        <w:t>,</w:t>
      </w:r>
    </w:p>
    <w:p w:rsidR="003C6ECA" w:rsidRPr="003C6ECA" w:rsidRDefault="003C6ECA" w:rsidP="003C6ECA">
      <w:pPr>
        <w:shd w:val="clear" w:color="auto" w:fill="FFFFFF"/>
        <w:ind w:firstLine="709"/>
        <w:rPr>
          <w:sz w:val="28"/>
          <w:szCs w:val="28"/>
          <w:lang w:val="uk-UA"/>
        </w:rPr>
      </w:pPr>
    </w:p>
    <w:p w:rsidR="001A1A89" w:rsidRPr="003C6ECA" w:rsidRDefault="001A1A89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где </w:t>
      </w:r>
      <w:r w:rsidR="006159E0" w:rsidRPr="003C6ECA">
        <w:rPr>
          <w:position w:val="-32"/>
          <w:sz w:val="28"/>
          <w:szCs w:val="28"/>
        </w:rPr>
        <w:object w:dxaOrig="2340" w:dyaOrig="720">
          <v:shape id="_x0000_i1056" type="#_x0000_t75" style="width:117pt;height:36pt" o:ole="">
            <v:imagedata r:id="rId57" o:title=""/>
          </v:shape>
          <o:OLEObject Type="Embed" ProgID="Equation.3" ShapeID="_x0000_i1056" DrawAspect="Content" ObjectID="_1469537478" r:id="rId58"/>
        </w:object>
      </w:r>
      <w:r w:rsidRPr="003C6ECA">
        <w:rPr>
          <w:sz w:val="28"/>
          <w:szCs w:val="28"/>
        </w:rPr>
        <w:t xml:space="preserve"> - коэффициент передачи преобразователя, </w:t>
      </w:r>
      <w:r w:rsidR="006159E0" w:rsidRPr="003C6ECA">
        <w:rPr>
          <w:position w:val="-14"/>
          <w:sz w:val="28"/>
          <w:szCs w:val="28"/>
        </w:rPr>
        <w:object w:dxaOrig="1180" w:dyaOrig="380">
          <v:shape id="_x0000_i1057" type="#_x0000_t75" style="width:59.25pt;height:18.75pt" o:ole="">
            <v:imagedata r:id="rId59" o:title=""/>
          </v:shape>
          <o:OLEObject Type="Embed" ProgID="Equation.3" ShapeID="_x0000_i1057" DrawAspect="Content" ObjectID="_1469537479" r:id="rId60"/>
        </w:object>
      </w:r>
      <w:r w:rsidRPr="003C6ECA">
        <w:rPr>
          <w:sz w:val="28"/>
          <w:szCs w:val="28"/>
        </w:rPr>
        <w:t xml:space="preserve"> - постоянная времени преобразователя.</w:t>
      </w:r>
    </w:p>
    <w:p w:rsidR="007F7983" w:rsidRPr="003C6ECA" w:rsidRDefault="001A1A89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Подставив</w:t>
      </w:r>
      <w:r w:rsidR="007F7983" w:rsidRPr="003C6ECA">
        <w:rPr>
          <w:sz w:val="28"/>
          <w:szCs w:val="28"/>
        </w:rPr>
        <w:t xml:space="preserve"> в формулы</w:t>
      </w:r>
      <w:r w:rsidRPr="003C6ECA">
        <w:rPr>
          <w:sz w:val="28"/>
          <w:szCs w:val="28"/>
        </w:rPr>
        <w:t xml:space="preserve"> все необходимые значения из таблицы 1, найдём передаточную функцию широтно–импульсного преобразователя:</w:t>
      </w:r>
    </w:p>
    <w:p w:rsidR="007F7983" w:rsidRPr="003C6ECA" w:rsidRDefault="007F7983" w:rsidP="003C6ECA">
      <w:pPr>
        <w:shd w:val="clear" w:color="auto" w:fill="FFFFFF"/>
        <w:ind w:firstLine="709"/>
        <w:rPr>
          <w:sz w:val="28"/>
          <w:szCs w:val="28"/>
        </w:rPr>
      </w:pPr>
    </w:p>
    <w:p w:rsidR="007F7983" w:rsidRPr="003C6ECA" w:rsidRDefault="006159E0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position w:val="-32"/>
          <w:sz w:val="28"/>
          <w:szCs w:val="28"/>
        </w:rPr>
        <w:object w:dxaOrig="3660" w:dyaOrig="720">
          <v:shape id="_x0000_i1058" type="#_x0000_t75" style="width:198pt;height:39pt" o:ole="">
            <v:imagedata r:id="rId61" o:title=""/>
          </v:shape>
          <o:OLEObject Type="Embed" ProgID="Equation.3" ShapeID="_x0000_i1058" DrawAspect="Content" ObjectID="_1469537480" r:id="rId62"/>
        </w:object>
      </w:r>
      <w:r w:rsidR="007F7983" w:rsidRPr="003C6ECA">
        <w:rPr>
          <w:sz w:val="28"/>
          <w:szCs w:val="28"/>
        </w:rPr>
        <w:t>,</w:t>
      </w:r>
    </w:p>
    <w:p w:rsidR="007F7983" w:rsidRPr="003C6ECA" w:rsidRDefault="006159E0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position w:val="-14"/>
          <w:sz w:val="28"/>
          <w:szCs w:val="28"/>
        </w:rPr>
        <w:object w:dxaOrig="1980" w:dyaOrig="380">
          <v:shape id="_x0000_i1059" type="#_x0000_t75" style="width:99pt;height:18.75pt" o:ole="">
            <v:imagedata r:id="rId63" o:title=""/>
          </v:shape>
          <o:OLEObject Type="Embed" ProgID="Equation.3" ShapeID="_x0000_i1059" DrawAspect="Content" ObjectID="_1469537481" r:id="rId64"/>
        </w:object>
      </w:r>
      <w:r w:rsidR="007F7983" w:rsidRPr="003C6ECA">
        <w:rPr>
          <w:sz w:val="28"/>
          <w:szCs w:val="28"/>
        </w:rPr>
        <w:t>,</w:t>
      </w:r>
    </w:p>
    <w:p w:rsidR="007F7983" w:rsidRDefault="006159E0" w:rsidP="003C6ECA">
      <w:pPr>
        <w:shd w:val="clear" w:color="auto" w:fill="FFFFFF"/>
        <w:ind w:firstLine="709"/>
        <w:rPr>
          <w:sz w:val="28"/>
          <w:szCs w:val="28"/>
          <w:lang w:val="uk-UA"/>
        </w:rPr>
      </w:pPr>
      <w:r w:rsidRPr="003C6ECA">
        <w:rPr>
          <w:position w:val="-24"/>
          <w:sz w:val="28"/>
          <w:szCs w:val="28"/>
        </w:rPr>
        <w:object w:dxaOrig="1900" w:dyaOrig="620">
          <v:shape id="_x0000_i1060" type="#_x0000_t75" style="width:75.75pt;height:24.75pt" o:ole="">
            <v:imagedata r:id="rId65" o:title=""/>
          </v:shape>
          <o:OLEObject Type="Embed" ProgID="Equation.3" ShapeID="_x0000_i1060" DrawAspect="Content" ObjectID="_1469537482" r:id="rId66"/>
        </w:object>
      </w:r>
      <w:r w:rsidR="007F7983" w:rsidRPr="003C6ECA">
        <w:rPr>
          <w:sz w:val="28"/>
          <w:szCs w:val="28"/>
        </w:rPr>
        <w:t>.</w:t>
      </w:r>
    </w:p>
    <w:p w:rsidR="003C6ECA" w:rsidRPr="003C6ECA" w:rsidRDefault="003C6ECA" w:rsidP="003C6ECA">
      <w:pPr>
        <w:shd w:val="clear" w:color="auto" w:fill="FFFFFF"/>
        <w:ind w:firstLine="709"/>
        <w:rPr>
          <w:sz w:val="28"/>
          <w:szCs w:val="28"/>
          <w:lang w:val="uk-UA"/>
        </w:rPr>
      </w:pPr>
    </w:p>
    <w:p w:rsidR="006A612D" w:rsidRPr="003C6ECA" w:rsidRDefault="00451045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 качестве ШИП в курсовой работе предполагается использовать широтно-импульсный регулятор постоянного напряжения.</w:t>
      </w:r>
    </w:p>
    <w:p w:rsidR="006A612D" w:rsidRPr="003C6ECA" w:rsidRDefault="006A612D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Двигатель постоянного тока независимого возбуждения можно описать следующей системой дифференциальных уравнений:</w:t>
      </w:r>
    </w:p>
    <w:p w:rsidR="008C7968" w:rsidRPr="003C6ECA" w:rsidRDefault="003C6ECA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159E0" w:rsidRPr="003C6ECA">
        <w:rPr>
          <w:position w:val="-68"/>
          <w:sz w:val="28"/>
          <w:szCs w:val="28"/>
          <w:lang w:val="en-US"/>
        </w:rPr>
        <w:object w:dxaOrig="2920" w:dyaOrig="1480">
          <v:shape id="_x0000_i1061" type="#_x0000_t75" style="width:146.25pt;height:74.25pt" o:ole="">
            <v:imagedata r:id="rId67" o:title=""/>
          </v:shape>
          <o:OLEObject Type="Embed" ProgID="Equation.3" ShapeID="_x0000_i1061" DrawAspect="Content" ObjectID="_1469537483" r:id="rId68"/>
        </w:object>
      </w:r>
      <w:r w:rsidR="006A612D" w:rsidRPr="003C6ECA">
        <w:rPr>
          <w:sz w:val="28"/>
          <w:szCs w:val="28"/>
        </w:rPr>
        <w:t>,</w:t>
      </w:r>
    </w:p>
    <w:p w:rsidR="008C7968" w:rsidRPr="003C6ECA" w:rsidRDefault="008C7968" w:rsidP="003C6ECA">
      <w:pPr>
        <w:shd w:val="clear" w:color="auto" w:fill="FFFFFF"/>
        <w:ind w:firstLine="709"/>
        <w:rPr>
          <w:sz w:val="28"/>
          <w:szCs w:val="28"/>
        </w:rPr>
      </w:pPr>
    </w:p>
    <w:p w:rsidR="006A612D" w:rsidRPr="003C6ECA" w:rsidRDefault="006A612D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где </w:t>
      </w:r>
      <w:r w:rsidR="006159E0" w:rsidRPr="003C6ECA">
        <w:rPr>
          <w:position w:val="-14"/>
          <w:sz w:val="28"/>
          <w:szCs w:val="28"/>
          <w:lang w:val="en-US"/>
        </w:rPr>
        <w:object w:dxaOrig="1140" w:dyaOrig="380">
          <v:shape id="_x0000_i1062" type="#_x0000_t75" style="width:57pt;height:18.75pt" o:ole="">
            <v:imagedata r:id="rId69" o:title=""/>
          </v:shape>
          <o:OLEObject Type="Embed" ProgID="Equation.3" ShapeID="_x0000_i1062" DrawAspect="Content" ObjectID="_1469537484" r:id="rId70"/>
        </w:object>
      </w:r>
      <w:r w:rsidRPr="003C6ECA">
        <w:rPr>
          <w:sz w:val="28"/>
          <w:szCs w:val="28"/>
        </w:rPr>
        <w:t xml:space="preserve">, </w:t>
      </w:r>
      <w:r w:rsidR="006159E0" w:rsidRPr="003C6ECA">
        <w:rPr>
          <w:position w:val="-12"/>
          <w:sz w:val="28"/>
          <w:szCs w:val="28"/>
          <w:lang w:val="en-US"/>
        </w:rPr>
        <w:object w:dxaOrig="320" w:dyaOrig="360">
          <v:shape id="_x0000_i1063" type="#_x0000_t75" style="width:15.75pt;height:18pt" o:ole="">
            <v:imagedata r:id="rId71" o:title=""/>
          </v:shape>
          <o:OLEObject Type="Embed" ProgID="Equation.3" ShapeID="_x0000_i1063" DrawAspect="Content" ObjectID="_1469537485" r:id="rId72"/>
        </w:object>
      </w:r>
      <w:r w:rsidRPr="003C6ECA">
        <w:rPr>
          <w:sz w:val="28"/>
          <w:szCs w:val="28"/>
        </w:rPr>
        <w:t xml:space="preserve"> </w:t>
      </w:r>
      <w:r w:rsidR="008C4F36" w:rsidRPr="003C6ECA">
        <w:rPr>
          <w:sz w:val="28"/>
          <w:szCs w:val="28"/>
        </w:rPr>
        <w:t xml:space="preserve">- суммарный </w:t>
      </w:r>
      <w:r w:rsidRPr="003C6ECA">
        <w:rPr>
          <w:sz w:val="28"/>
          <w:szCs w:val="28"/>
        </w:rPr>
        <w:t>момент инерции двигателя и нагрузки.</w:t>
      </w:r>
    </w:p>
    <w:p w:rsidR="006A612D" w:rsidRPr="003C6ECA" w:rsidRDefault="006A612D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Обозначив </w:t>
      </w:r>
      <w:r w:rsidR="006159E0" w:rsidRPr="003C6ECA">
        <w:rPr>
          <w:position w:val="-10"/>
          <w:sz w:val="28"/>
          <w:szCs w:val="28"/>
          <w:lang w:val="en-US"/>
        </w:rPr>
        <w:object w:dxaOrig="880" w:dyaOrig="340">
          <v:shape id="_x0000_i1064" type="#_x0000_t75" style="width:44.25pt;height:17.25pt" o:ole="">
            <v:imagedata r:id="rId73" o:title=""/>
          </v:shape>
          <o:OLEObject Type="Embed" ProgID="Equation.3" ShapeID="_x0000_i1064" DrawAspect="Content" ObjectID="_1469537486" r:id="rId74"/>
        </w:object>
      </w:r>
      <w:r w:rsidR="008C7968" w:rsidRPr="003C6ECA">
        <w:rPr>
          <w:sz w:val="28"/>
          <w:szCs w:val="28"/>
        </w:rPr>
        <w:t xml:space="preserve">, </w:t>
      </w:r>
      <w:r w:rsidRPr="003C6ECA">
        <w:rPr>
          <w:sz w:val="28"/>
          <w:szCs w:val="28"/>
        </w:rPr>
        <w:t>представленную систему уравнений можно переписать в следующем виде:</w:t>
      </w:r>
    </w:p>
    <w:p w:rsidR="008C7968" w:rsidRPr="003C6ECA" w:rsidRDefault="008C7968" w:rsidP="003C6ECA">
      <w:pPr>
        <w:shd w:val="clear" w:color="auto" w:fill="FFFFFF"/>
        <w:ind w:firstLine="709"/>
        <w:rPr>
          <w:sz w:val="28"/>
          <w:szCs w:val="28"/>
        </w:rPr>
      </w:pPr>
    </w:p>
    <w:p w:rsidR="006A612D" w:rsidRPr="003C6ECA" w:rsidRDefault="006159E0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position w:val="-86"/>
          <w:sz w:val="28"/>
          <w:szCs w:val="28"/>
        </w:rPr>
        <w:object w:dxaOrig="2560" w:dyaOrig="1840">
          <v:shape id="_x0000_i1065" type="#_x0000_t75" style="width:128.25pt;height:92.25pt" o:ole="">
            <v:imagedata r:id="rId75" o:title=""/>
          </v:shape>
          <o:OLEObject Type="Embed" ProgID="Equation.3" ShapeID="_x0000_i1065" DrawAspect="Content" ObjectID="_1469537487" r:id="rId76"/>
        </w:object>
      </w:r>
      <w:r w:rsidR="006A612D" w:rsidRPr="003C6ECA">
        <w:rPr>
          <w:sz w:val="28"/>
          <w:szCs w:val="28"/>
        </w:rPr>
        <w:t>,</w:t>
      </w:r>
    </w:p>
    <w:p w:rsidR="008C7968" w:rsidRPr="003C6ECA" w:rsidRDefault="008C7968" w:rsidP="003C6ECA">
      <w:pPr>
        <w:shd w:val="clear" w:color="auto" w:fill="FFFFFF"/>
        <w:ind w:firstLine="709"/>
        <w:rPr>
          <w:sz w:val="28"/>
          <w:szCs w:val="28"/>
        </w:rPr>
      </w:pPr>
    </w:p>
    <w:p w:rsidR="006A612D" w:rsidRPr="003C6ECA" w:rsidRDefault="006A612D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где </w:t>
      </w:r>
      <w:r w:rsidR="006159E0" w:rsidRPr="003C6ECA">
        <w:rPr>
          <w:position w:val="-14"/>
          <w:sz w:val="28"/>
          <w:szCs w:val="28"/>
        </w:rPr>
        <w:object w:dxaOrig="1219" w:dyaOrig="380">
          <v:shape id="_x0000_i1066" type="#_x0000_t75" style="width:60.75pt;height:18.75pt" o:ole="">
            <v:imagedata r:id="rId77" o:title=""/>
          </v:shape>
          <o:OLEObject Type="Embed" ProgID="Equation.3" ShapeID="_x0000_i1066" DrawAspect="Content" ObjectID="_1469537488" r:id="rId78"/>
        </w:object>
      </w:r>
      <w:r w:rsidRPr="003C6ECA">
        <w:rPr>
          <w:sz w:val="28"/>
          <w:szCs w:val="28"/>
        </w:rPr>
        <w:t xml:space="preserve"> - электромагнитная постоянная времени обмотки возбуждения, </w:t>
      </w:r>
      <w:r w:rsidR="006159E0" w:rsidRPr="003C6ECA">
        <w:rPr>
          <w:position w:val="-12"/>
          <w:sz w:val="28"/>
          <w:szCs w:val="28"/>
        </w:rPr>
        <w:object w:dxaOrig="1180" w:dyaOrig="360">
          <v:shape id="_x0000_i1067" type="#_x0000_t75" style="width:59.25pt;height:18pt" o:ole="">
            <v:imagedata r:id="rId79" o:title=""/>
          </v:shape>
          <o:OLEObject Type="Embed" ProgID="Equation.3" ShapeID="_x0000_i1067" DrawAspect="Content" ObjectID="_1469537489" r:id="rId80"/>
        </w:object>
      </w:r>
      <w:r w:rsidRPr="003C6ECA">
        <w:rPr>
          <w:sz w:val="28"/>
          <w:szCs w:val="28"/>
        </w:rPr>
        <w:t xml:space="preserve"> - электромагнитная постоянная времени цепи якоря, </w:t>
      </w:r>
      <w:r w:rsidR="006159E0" w:rsidRPr="003C6ECA">
        <w:rPr>
          <w:position w:val="-14"/>
          <w:sz w:val="28"/>
          <w:szCs w:val="28"/>
        </w:rPr>
        <w:object w:dxaOrig="1140" w:dyaOrig="380">
          <v:shape id="_x0000_i1068" type="#_x0000_t75" style="width:57pt;height:18.75pt" o:ole="">
            <v:imagedata r:id="rId81" o:title=""/>
          </v:shape>
          <o:OLEObject Type="Embed" ProgID="Equation.3" ShapeID="_x0000_i1068" DrawAspect="Content" ObjectID="_1469537490" r:id="rId82"/>
        </w:object>
      </w:r>
      <w:r w:rsidRPr="003C6ECA">
        <w:rPr>
          <w:sz w:val="28"/>
          <w:szCs w:val="28"/>
        </w:rPr>
        <w:t>- коэффициент, соответствующий линейной части кривой намагничивания двигателя.</w:t>
      </w:r>
    </w:p>
    <w:p w:rsidR="008F119C" w:rsidRPr="003C6ECA" w:rsidRDefault="008F119C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Структурная схема двигателя постоянного тока независимого возбуждения представлена на рис</w:t>
      </w:r>
      <w:r w:rsidR="008C4F36" w:rsidRPr="003C6ECA">
        <w:rPr>
          <w:sz w:val="28"/>
          <w:szCs w:val="28"/>
        </w:rPr>
        <w:t>унке</w:t>
      </w:r>
      <w:r w:rsidRPr="003C6ECA">
        <w:rPr>
          <w:sz w:val="28"/>
          <w:szCs w:val="28"/>
        </w:rPr>
        <w:t xml:space="preserve"> 2</w:t>
      </w:r>
      <w:r w:rsidR="008C4F36" w:rsidRPr="003C6ECA">
        <w:rPr>
          <w:sz w:val="28"/>
          <w:szCs w:val="28"/>
        </w:rPr>
        <w:t>:</w:t>
      </w:r>
    </w:p>
    <w:p w:rsidR="008C4F36" w:rsidRPr="003C6ECA" w:rsidRDefault="008C4F36" w:rsidP="003C6ECA">
      <w:pPr>
        <w:shd w:val="clear" w:color="auto" w:fill="FFFFFF"/>
        <w:ind w:firstLine="709"/>
        <w:rPr>
          <w:sz w:val="28"/>
          <w:szCs w:val="28"/>
        </w:rPr>
      </w:pPr>
    </w:p>
    <w:p w:rsidR="00066752" w:rsidRPr="003C6ECA" w:rsidRDefault="001C3DB0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054" editas="canvas" style="width:421.7pt;height:170.7pt;mso-position-horizontal-relative:char;mso-position-vertical-relative:line" coordorigin="2780,6313" coordsize="6615,2643">
            <o:lock v:ext="edit" aspectratio="t"/>
            <v:shape id="_x0000_s1055" type="#_x0000_t75" style="position:absolute;left:2780;top:6313;width:6615;height:2643" o:preferrelative="f">
              <v:fill o:detectmouseclick="t"/>
              <v:path o:extrusionok="t" o:connecttype="none"/>
              <o:lock v:ext="edit" text="t"/>
            </v:shape>
            <v:line id="_x0000_s1056" style="position:absolute;flip:y" from="7178,7909" to="7178,8629">
              <v:stroke endarrow="block"/>
            </v:line>
            <v:line id="_x0000_s1057" style="position:absolute" from="2842,7739" to="3219,7741">
              <v:stroke endarrow="block"/>
            </v:line>
            <v:rect id="_x0000_s1058" style="position:absolute;left:3953;top:7410;width:1336;height:657"/>
            <v:rect id="_x0000_s1059" style="position:absolute;left:5954;top:7410;width:668;height:657"/>
            <v:rect id="_x0000_s1060" style="position:absolute;left:7733;top:7410;width:666;height:657"/>
            <v:rect id="_x0000_s1061" style="position:absolute;left:5954;top:6313;width:668;height:658"/>
            <v:shape id="_x0000_s1062" type="#_x0000_t75" style="position:absolute;left:3213;top:7555;width:363;height:372" o:allowincell="f">
              <v:imagedata r:id="rId83" o:title=""/>
            </v:shape>
            <v:shape id="_x0000_s1063" type="#_x0000_t75" style="position:absolute;left:7000;top:7557;width:353;height:360">
              <v:imagedata r:id="rId35" o:title=""/>
            </v:shape>
            <v:line id="_x0000_s1064" style="position:absolute" from="5291,7741" to="5950,7742">
              <v:stroke endarrow="block"/>
            </v:line>
            <v:line id="_x0000_s1065" style="position:absolute" from="6621,7739" to="6997,7740">
              <v:stroke endarrow="block"/>
            </v:line>
            <v:line id="_x0000_s1066" style="position:absolute" from="7338,7739" to="7727,7740">
              <v:stroke endarrow="block"/>
            </v:line>
            <v:line id="_x0000_s1067" style="position:absolute" from="8397,7735" to="9197,7735">
              <v:stroke endarrow="block"/>
            </v:line>
            <v:line id="_x0000_s1068" style="position:absolute" from="3574,7739" to="3951,7740">
              <v:stroke endarrow="block"/>
            </v:line>
            <v:line id="_x0000_s1069" style="position:absolute" from="3390,6643" to="3391,7572">
              <v:stroke endarrow="block"/>
            </v:line>
            <v:line id="_x0000_s1070" style="position:absolute;flip:x" from="6614,6642" to="8837,6644">
              <v:stroke endarrow="block"/>
            </v:line>
            <v:line id="_x0000_s1071" style="position:absolute;flip:x" from="3399,6642" to="5941,6644"/>
            <v:line id="_x0000_s1072" style="position:absolute" from="8837,6643" to="8837,7735"/>
            <v:oval id="_x0000_s1073" style="position:absolute;left:8814;top:7704;width:44;height:44" fillcolor="black"/>
            <v:shape id="_x0000_s1074" type="#_x0000_t202" style="position:absolute;left:2780;top:7258;width:493;height:480;mso-wrap-style:none" filled="f" stroked="f">
              <v:textbox style="mso-next-textbox:#_x0000_s1074;mso-fit-shape-to-text:t">
                <w:txbxContent>
                  <w:p w:rsidR="00CE6E1D" w:rsidRPr="005A299B" w:rsidRDefault="006159E0" w:rsidP="008F119C">
                    <w:pPr>
                      <w:rPr>
                        <w:lang w:val="en-US"/>
                      </w:rPr>
                    </w:pPr>
                    <w:r w:rsidRPr="005A299B">
                      <w:rPr>
                        <w:position w:val="-12"/>
                        <w:lang w:val="en-US"/>
                      </w:rPr>
                      <w:object w:dxaOrig="340" w:dyaOrig="360">
                        <v:shape id="_x0000_i1070" type="#_x0000_t75" style="width:17.25pt;height:18pt" o:ole="">
                          <v:imagedata r:id="rId51" o:title=""/>
                        </v:shape>
                        <o:OLEObject Type="Embed" ProgID="Equation.3" ShapeID="_x0000_i1070" DrawAspect="Content" ObjectID="_1469537506" r:id="rId84"/>
                      </w:object>
                    </w:r>
                  </w:p>
                </w:txbxContent>
              </v:textbox>
            </v:shape>
            <v:shape id="_x0000_s1075" type="#_x0000_t202" style="position:absolute;left:5462;top:7386;width:446;height:479;mso-wrap-style:none" filled="f" stroked="f">
              <v:textbox style="mso-next-textbox:#_x0000_s1075;mso-fit-shape-to-text:t">
                <w:txbxContent>
                  <w:p w:rsidR="00CE6E1D" w:rsidRPr="005A299B" w:rsidRDefault="006159E0" w:rsidP="008F119C">
                    <w:pPr>
                      <w:rPr>
                        <w:lang w:val="en-US"/>
                      </w:rPr>
                    </w:pPr>
                    <w:r w:rsidRPr="003D1CDB">
                      <w:rPr>
                        <w:position w:val="-12"/>
                        <w:lang w:val="en-US"/>
                      </w:rPr>
                      <w:object w:dxaOrig="279" w:dyaOrig="360">
                        <v:shape id="_x0000_i1072" type="#_x0000_t75" style="width:14.25pt;height:18pt" o:ole="">
                          <v:imagedata r:id="rId85" o:title=""/>
                        </v:shape>
                        <o:OLEObject Type="Embed" ProgID="Equation.3" ShapeID="_x0000_i1072" DrawAspect="Content" ObjectID="_1469537507" r:id="rId86"/>
                      </w:object>
                    </w:r>
                  </w:p>
                </w:txbxContent>
              </v:textbox>
            </v:shape>
            <v:shape id="_x0000_s1076" type="#_x0000_t202" style="position:absolute;left:8980;top:7363;width:415;height:378;mso-wrap-style:none" filled="f" stroked="f">
              <v:textbox style="mso-next-textbox:#_x0000_s1076;mso-fit-shape-to-text:t">
                <w:txbxContent>
                  <w:p w:rsidR="00CE6E1D" w:rsidRPr="005A299B" w:rsidRDefault="006159E0" w:rsidP="008F119C">
                    <w:pPr>
                      <w:rPr>
                        <w:lang w:val="en-US"/>
                      </w:rPr>
                    </w:pPr>
                    <w:r w:rsidRPr="005A299B">
                      <w:rPr>
                        <w:position w:val="-6"/>
                        <w:lang w:val="en-US"/>
                      </w:rPr>
                      <w:object w:dxaOrig="240" w:dyaOrig="220">
                        <v:shape id="_x0000_i1074" type="#_x0000_t75" style="width:12pt;height:11.25pt" o:ole="">
                          <v:imagedata r:id="rId38" o:title=""/>
                        </v:shape>
                        <o:OLEObject Type="Embed" ProgID="Equation.3" ShapeID="_x0000_i1074" DrawAspect="Content" ObjectID="_1469537508" r:id="rId87"/>
                      </w:object>
                    </w:r>
                  </w:p>
                </w:txbxContent>
              </v:textbox>
            </v:shape>
            <v:shape id="_x0000_s1077" type="#_x0000_t202" style="position:absolute;left:6646;top:7270;width:587;height:479;mso-wrap-style:none" filled="f" stroked="f">
              <v:textbox style="mso-next-textbox:#_x0000_s1077;mso-fit-shape-to-text:t">
                <w:txbxContent>
                  <w:p w:rsidR="00CE6E1D" w:rsidRPr="005A299B" w:rsidRDefault="006159E0" w:rsidP="008F119C">
                    <w:pPr>
                      <w:rPr>
                        <w:lang w:val="en-US"/>
                      </w:rPr>
                    </w:pPr>
                    <w:r w:rsidRPr="005A299B">
                      <w:rPr>
                        <w:position w:val="-12"/>
                        <w:lang w:val="en-US"/>
                      </w:rPr>
                      <w:object w:dxaOrig="460" w:dyaOrig="360">
                        <v:shape id="_x0000_i1076" type="#_x0000_t75" style="width:23.25pt;height:18pt" o:ole="">
                          <v:imagedata r:id="rId88" o:title=""/>
                        </v:shape>
                        <o:OLEObject Type="Embed" ProgID="Equation.3" ShapeID="_x0000_i1076" DrawAspect="Content" ObjectID="_1469537509" r:id="rId89"/>
                      </w:object>
                    </w:r>
                  </w:p>
                </w:txbxContent>
              </v:textbox>
            </v:shape>
            <v:shape id="_x0000_s1078" type="#_x0000_t202" style="position:absolute;left:7183;top:8362;width:541;height:479;mso-wrap-style:none" filled="f" stroked="f">
              <v:textbox style="mso-next-textbox:#_x0000_s1078;mso-fit-shape-to-text:t">
                <w:txbxContent>
                  <w:p w:rsidR="00CE6E1D" w:rsidRPr="005A299B" w:rsidRDefault="006159E0" w:rsidP="008F119C">
                    <w:pPr>
                      <w:rPr>
                        <w:lang w:val="en-US"/>
                      </w:rPr>
                    </w:pPr>
                    <w:r w:rsidRPr="005A299B">
                      <w:rPr>
                        <w:position w:val="-12"/>
                        <w:lang w:val="en-US"/>
                      </w:rPr>
                      <w:object w:dxaOrig="400" w:dyaOrig="360">
                        <v:shape id="_x0000_i1078" type="#_x0000_t75" style="width:20.25pt;height:18pt" o:ole="">
                          <v:imagedata r:id="rId40" o:title=""/>
                        </v:shape>
                        <o:OLEObject Type="Embed" ProgID="Equation.3" ShapeID="_x0000_i1078" DrawAspect="Content" ObjectID="_1469537510" r:id="rId90"/>
                      </w:object>
                    </w:r>
                  </w:p>
                </w:txbxContent>
              </v:textbox>
            </v:shape>
            <v:shape id="_x0000_s1079" type="#_x0000_t202" style="position:absolute;left:4248;top:7408;width:803;height:750;mso-wrap-style:none" filled="f" stroked="f">
              <v:textbox style="mso-next-textbox:#_x0000_s1079;mso-fit-shape-to-text:t">
                <w:txbxContent>
                  <w:p w:rsidR="00CE6E1D" w:rsidRPr="005A299B" w:rsidRDefault="006159E0" w:rsidP="008F119C">
                    <w:pPr>
                      <w:rPr>
                        <w:lang w:val="en-US"/>
                      </w:rPr>
                    </w:pPr>
                    <w:r w:rsidRPr="00FA2228">
                      <w:rPr>
                        <w:position w:val="-30"/>
                        <w:lang w:val="en-US"/>
                      </w:rPr>
                      <w:object w:dxaOrig="740" w:dyaOrig="700">
                        <v:shape id="_x0000_i1080" type="#_x0000_t75" style="width:36.75pt;height:35.25pt" o:ole="">
                          <v:imagedata r:id="rId91" o:title=""/>
                        </v:shape>
                        <o:OLEObject Type="Embed" ProgID="Equation.3" ShapeID="_x0000_i1080" DrawAspect="Content" ObjectID="_1469537511" r:id="rId92"/>
                      </w:object>
                    </w:r>
                  </w:p>
                </w:txbxContent>
              </v:textbox>
            </v:shape>
            <v:shape id="_x0000_s1080" type="#_x0000_t202" style="position:absolute;left:6000;top:7572;width:520;height:425;mso-wrap-style:none" filled="f" stroked="f">
              <v:textbox style="mso-next-textbox:#_x0000_s1080;mso-fit-shape-to-text:t">
                <w:txbxContent>
                  <w:p w:rsidR="00CE6E1D" w:rsidRPr="005A299B" w:rsidRDefault="006159E0" w:rsidP="008F119C">
                    <w:pPr>
                      <w:rPr>
                        <w:lang w:val="en-US"/>
                      </w:rPr>
                    </w:pPr>
                    <w:r w:rsidRPr="00FA2228">
                      <w:rPr>
                        <w:position w:val="-6"/>
                        <w:lang w:val="en-US"/>
                      </w:rPr>
                      <w:object w:dxaOrig="380" w:dyaOrig="279">
                        <v:shape id="_x0000_i1082" type="#_x0000_t75" style="width:18.75pt;height:14.25pt" o:ole="">
                          <v:imagedata r:id="rId93" o:title=""/>
                        </v:shape>
                        <o:OLEObject Type="Embed" ProgID="Equation.3" ShapeID="_x0000_i1082" DrawAspect="Content" ObjectID="_1469537512" r:id="rId94"/>
                      </w:object>
                    </w:r>
                  </w:p>
                </w:txbxContent>
              </v:textbox>
            </v:shape>
            <v:shape id="_x0000_s1081" type="#_x0000_t202" style="position:absolute;left:7760;top:7409;width:602;height:750;mso-wrap-style:none" filled="f" stroked="f">
              <v:textbox style="mso-next-textbox:#_x0000_s1081;mso-fit-shape-to-text:t">
                <w:txbxContent>
                  <w:p w:rsidR="00CE6E1D" w:rsidRPr="005A299B" w:rsidRDefault="006159E0" w:rsidP="008F119C">
                    <w:pPr>
                      <w:rPr>
                        <w:lang w:val="en-US"/>
                      </w:rPr>
                    </w:pPr>
                    <w:r w:rsidRPr="00FA2228">
                      <w:rPr>
                        <w:position w:val="-32"/>
                        <w:lang w:val="en-US"/>
                      </w:rPr>
                      <w:object w:dxaOrig="480" w:dyaOrig="700">
                        <v:shape id="_x0000_i1084" type="#_x0000_t75" style="width:24pt;height:35.25pt" o:ole="">
                          <v:imagedata r:id="rId95" o:title=""/>
                        </v:shape>
                        <o:OLEObject Type="Embed" ProgID="Equation.3" ShapeID="_x0000_i1084" DrawAspect="Content" ObjectID="_1469537513" r:id="rId96"/>
                      </w:object>
                    </w:r>
                  </w:p>
                </w:txbxContent>
              </v:textbox>
            </v:shape>
            <v:shape id="_x0000_s1082" type="#_x0000_t202" style="position:absolute;left:6008;top:6480;width:520;height:425;mso-wrap-style:none" filled="f" stroked="f">
              <v:textbox style="mso-next-textbox:#_x0000_s1082;mso-fit-shape-to-text:t">
                <w:txbxContent>
                  <w:p w:rsidR="00CE6E1D" w:rsidRPr="005A299B" w:rsidRDefault="006159E0" w:rsidP="008F119C">
                    <w:pPr>
                      <w:rPr>
                        <w:lang w:val="en-US"/>
                      </w:rPr>
                    </w:pPr>
                    <w:r w:rsidRPr="00FA2228">
                      <w:rPr>
                        <w:position w:val="-6"/>
                        <w:lang w:val="en-US"/>
                      </w:rPr>
                      <w:object w:dxaOrig="380" w:dyaOrig="279">
                        <v:shape id="_x0000_i1086" type="#_x0000_t75" style="width:18.75pt;height:14.25pt" o:ole="">
                          <v:imagedata r:id="rId97" o:title=""/>
                        </v:shape>
                        <o:OLEObject Type="Embed" ProgID="Equation.3" ShapeID="_x0000_i1086" DrawAspect="Content" ObjectID="_1469537514" r:id="rId98"/>
                      </w:object>
                    </w:r>
                  </w:p>
                </w:txbxContent>
              </v:textbox>
            </v:shape>
            <w10:wrap type="none"/>
            <w10:anchorlock/>
          </v:group>
          <o:OLEObject Type="Embed" ProgID="PBrush" ShapeID="_x0000_s1062" DrawAspect="Content" ObjectID="_1469537515" r:id="rId99"/>
          <o:OLEObject Type="Embed" ProgID="PBrush" ShapeID="_x0000_s1063" DrawAspect="Content" ObjectID="_1469537516" r:id="rId100"/>
        </w:pict>
      </w:r>
    </w:p>
    <w:p w:rsidR="008F119C" w:rsidRDefault="008F119C" w:rsidP="003C6ECA">
      <w:pPr>
        <w:shd w:val="clear" w:color="auto" w:fill="FFFFFF"/>
        <w:ind w:firstLine="709"/>
        <w:rPr>
          <w:sz w:val="28"/>
          <w:szCs w:val="28"/>
          <w:lang w:val="uk-UA"/>
        </w:rPr>
      </w:pPr>
      <w:r w:rsidRPr="003C6ECA">
        <w:rPr>
          <w:sz w:val="28"/>
          <w:szCs w:val="28"/>
        </w:rPr>
        <w:t>Рис</w:t>
      </w:r>
      <w:r w:rsidR="00066752" w:rsidRPr="003C6ECA">
        <w:rPr>
          <w:sz w:val="28"/>
          <w:szCs w:val="28"/>
        </w:rPr>
        <w:t>унок</w:t>
      </w:r>
      <w:r w:rsidRPr="003C6ECA">
        <w:rPr>
          <w:sz w:val="28"/>
          <w:szCs w:val="28"/>
        </w:rPr>
        <w:t xml:space="preserve"> 2</w:t>
      </w:r>
      <w:r w:rsidR="00066752" w:rsidRPr="003C6ECA">
        <w:rPr>
          <w:sz w:val="28"/>
          <w:szCs w:val="28"/>
        </w:rPr>
        <w:t xml:space="preserve"> –</w:t>
      </w:r>
      <w:r w:rsidRPr="003C6ECA">
        <w:rPr>
          <w:sz w:val="28"/>
          <w:szCs w:val="28"/>
        </w:rPr>
        <w:t xml:space="preserve"> Структурная</w:t>
      </w:r>
      <w:r w:rsidR="00066752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</w:rPr>
        <w:t>схема двигателя постоянно</w:t>
      </w:r>
      <w:r w:rsidR="00421C11" w:rsidRPr="003C6ECA">
        <w:rPr>
          <w:sz w:val="28"/>
          <w:szCs w:val="28"/>
        </w:rPr>
        <w:t>го тока</w:t>
      </w:r>
    </w:p>
    <w:p w:rsidR="00572E97" w:rsidRDefault="003C6ECA" w:rsidP="003C6ECA">
      <w:pPr>
        <w:shd w:val="clear" w:color="auto" w:fill="FFFFFF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72E97" w:rsidRPr="003C6ECA">
        <w:rPr>
          <w:sz w:val="28"/>
          <w:szCs w:val="28"/>
        </w:rPr>
        <w:t>Подставив в формулы все необходимые значения из таблицы 1, определим структурную схему двигателя постоянного тока в соответствии с вариантом задания:</w:t>
      </w:r>
    </w:p>
    <w:p w:rsidR="003C6ECA" w:rsidRPr="003C6ECA" w:rsidRDefault="003C6ECA" w:rsidP="003C6ECA">
      <w:pPr>
        <w:shd w:val="clear" w:color="auto" w:fill="FFFFFF"/>
        <w:ind w:firstLine="709"/>
        <w:rPr>
          <w:sz w:val="28"/>
          <w:szCs w:val="28"/>
          <w:lang w:val="uk-UA"/>
        </w:rPr>
      </w:pPr>
    </w:p>
    <w:p w:rsidR="00D77257" w:rsidRPr="003C6ECA" w:rsidRDefault="006159E0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position w:val="-30"/>
          <w:sz w:val="28"/>
          <w:szCs w:val="28"/>
        </w:rPr>
        <w:object w:dxaOrig="2960" w:dyaOrig="700">
          <v:shape id="_x0000_i1090" type="#_x0000_t75" style="width:147.75pt;height:35.25pt" o:ole="">
            <v:imagedata r:id="rId101" o:title=""/>
          </v:shape>
          <o:OLEObject Type="Embed" ProgID="Equation.3" ShapeID="_x0000_i1090" DrawAspect="Content" ObjectID="_1469537491" r:id="rId102"/>
        </w:object>
      </w:r>
    </w:p>
    <w:p w:rsidR="00D77257" w:rsidRPr="003C6ECA" w:rsidRDefault="006159E0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position w:val="-30"/>
          <w:sz w:val="28"/>
          <w:szCs w:val="28"/>
        </w:rPr>
        <w:object w:dxaOrig="1980" w:dyaOrig="680">
          <v:shape id="_x0000_i1091" type="#_x0000_t75" style="width:99pt;height:33.75pt" o:ole="">
            <v:imagedata r:id="rId103" o:title=""/>
          </v:shape>
          <o:OLEObject Type="Embed" ProgID="Equation.3" ShapeID="_x0000_i1091" DrawAspect="Content" ObjectID="_1469537492" r:id="rId104"/>
        </w:object>
      </w:r>
    </w:p>
    <w:p w:rsidR="009A64F5" w:rsidRPr="003C6ECA" w:rsidRDefault="006159E0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position w:val="-30"/>
          <w:sz w:val="28"/>
          <w:szCs w:val="28"/>
          <w:lang w:val="en-US"/>
        </w:rPr>
        <w:object w:dxaOrig="2700" w:dyaOrig="700">
          <v:shape id="_x0000_i1092" type="#_x0000_t75" style="width:135pt;height:35.25pt" o:ole="">
            <v:imagedata r:id="rId105" o:title=""/>
          </v:shape>
          <o:OLEObject Type="Embed" ProgID="Equation.3" ShapeID="_x0000_i1092" DrawAspect="Content" ObjectID="_1469537493" r:id="rId106"/>
        </w:object>
      </w:r>
    </w:p>
    <w:p w:rsidR="009A64F5" w:rsidRPr="003C6ECA" w:rsidRDefault="006159E0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position w:val="-32"/>
          <w:sz w:val="28"/>
          <w:szCs w:val="28"/>
          <w:lang w:val="en-US"/>
        </w:rPr>
        <w:object w:dxaOrig="4200" w:dyaOrig="740">
          <v:shape id="_x0000_i1093" type="#_x0000_t75" style="width:210pt;height:36.75pt" o:ole="">
            <v:imagedata r:id="rId107" o:title=""/>
          </v:shape>
          <o:OLEObject Type="Embed" ProgID="Equation.3" ShapeID="_x0000_i1093" DrawAspect="Content" ObjectID="_1469537494" r:id="rId108"/>
        </w:object>
      </w:r>
    </w:p>
    <w:p w:rsidR="009A64F5" w:rsidRPr="003C6ECA" w:rsidRDefault="006159E0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position w:val="-32"/>
          <w:sz w:val="28"/>
          <w:szCs w:val="28"/>
          <w:lang w:val="en-US"/>
        </w:rPr>
        <w:object w:dxaOrig="1280" w:dyaOrig="700">
          <v:shape id="_x0000_i1094" type="#_x0000_t75" style="width:63.75pt;height:35.25pt" o:ole="">
            <v:imagedata r:id="rId109" o:title=""/>
          </v:shape>
          <o:OLEObject Type="Embed" ProgID="Equation.3" ShapeID="_x0000_i1094" DrawAspect="Content" ObjectID="_1469537495" r:id="rId110"/>
        </w:object>
      </w:r>
    </w:p>
    <w:p w:rsidR="0089419F" w:rsidRPr="003C6ECA" w:rsidRDefault="0089419F" w:rsidP="003C6ECA">
      <w:pPr>
        <w:shd w:val="clear" w:color="auto" w:fill="FFFFFF"/>
        <w:ind w:firstLine="709"/>
        <w:rPr>
          <w:sz w:val="28"/>
          <w:szCs w:val="28"/>
        </w:rPr>
      </w:pPr>
    </w:p>
    <w:p w:rsidR="0089419F" w:rsidRPr="003C6ECA" w:rsidRDefault="001C3DB0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83" editas="canvas" style="width:425.3pt;height:163.25pt;mso-position-horizontal-relative:char;mso-position-vertical-relative:line" coordorigin="2724,6313" coordsize="6671,2528">
            <o:lock v:ext="edit" aspectratio="t"/>
            <v:shape id="_x0000_s1084" type="#_x0000_t75" style="position:absolute;left:2724;top:6313;width:6671;height:2528" o:preferrelative="f">
              <v:fill o:detectmouseclick="t"/>
              <v:path o:extrusionok="t" o:connecttype="none"/>
              <o:lock v:ext="edit" text="t"/>
            </v:shape>
            <v:line id="_x0000_s1085" style="position:absolute;flip:y" from="7178,7909" to="7178,8629">
              <v:stroke endarrow="block"/>
            </v:line>
            <v:line id="_x0000_s1086" style="position:absolute" from="2842,7739" to="3219,7741">
              <v:stroke endarrow="block"/>
            </v:line>
            <v:rect id="_x0000_s1087" style="position:absolute;left:3953;top:7348;width:1336;height:719"/>
            <v:rect id="_x0000_s1088" style="position:absolute;left:5954;top:7410;width:668;height:657"/>
            <v:rect id="_x0000_s1089" style="position:absolute;left:7733;top:7410;width:666;height:657"/>
            <v:rect id="_x0000_s1090" style="position:absolute;left:5954;top:6313;width:668;height:658"/>
            <v:shape id="_x0000_s1091" type="#_x0000_t75" style="position:absolute;left:3213;top:7555;width:363;height:372" o:allowincell="f">
              <v:imagedata r:id="rId83" o:title=""/>
            </v:shape>
            <v:shape id="_x0000_s1092" type="#_x0000_t75" style="position:absolute;left:7000;top:7557;width:353;height:360">
              <v:imagedata r:id="rId35" o:title=""/>
            </v:shape>
            <v:line id="_x0000_s1093" style="position:absolute" from="5291,7741" to="5950,7742">
              <v:stroke endarrow="block"/>
            </v:line>
            <v:line id="_x0000_s1094" style="position:absolute" from="6621,7739" to="6997,7740">
              <v:stroke endarrow="block"/>
            </v:line>
            <v:line id="_x0000_s1095" style="position:absolute" from="7338,7739" to="7727,7740">
              <v:stroke endarrow="block"/>
            </v:line>
            <v:line id="_x0000_s1096" style="position:absolute" from="8397,7735" to="9197,7735">
              <v:stroke endarrow="block"/>
            </v:line>
            <v:line id="_x0000_s1097" style="position:absolute" from="3574,7739" to="3951,7740">
              <v:stroke endarrow="block"/>
            </v:line>
            <v:line id="_x0000_s1098" style="position:absolute" from="3390,6643" to="3391,7572">
              <v:stroke endarrow="block"/>
            </v:line>
            <v:line id="_x0000_s1099" style="position:absolute;flip:x" from="6614,6642" to="8837,6644">
              <v:stroke endarrow="block"/>
            </v:line>
            <v:line id="_x0000_s1100" style="position:absolute;flip:x" from="3399,6642" to="5941,6644"/>
            <v:line id="_x0000_s1101" style="position:absolute" from="8837,6643" to="8837,7735"/>
            <v:oval id="_x0000_s1102" style="position:absolute;left:8814;top:7704;width:44;height:44" fillcolor="black"/>
            <v:shape id="_x0000_s1103" type="#_x0000_t202" style="position:absolute;left:2780;top:7258;width:493;height:480;mso-wrap-style:none" filled="f" stroked="f">
              <v:textbox style="mso-next-textbox:#_x0000_s1103;mso-fit-shape-to-text:t">
                <w:txbxContent>
                  <w:p w:rsidR="00CE6E1D" w:rsidRPr="005A299B" w:rsidRDefault="006159E0" w:rsidP="0089419F">
                    <w:pPr>
                      <w:rPr>
                        <w:lang w:val="en-US"/>
                      </w:rPr>
                    </w:pPr>
                    <w:r w:rsidRPr="005A299B">
                      <w:rPr>
                        <w:position w:val="-12"/>
                        <w:lang w:val="en-US"/>
                      </w:rPr>
                      <w:object w:dxaOrig="340" w:dyaOrig="360">
                        <v:shape id="_x0000_i1096" type="#_x0000_t75" style="width:17.25pt;height:18pt" o:ole="">
                          <v:imagedata r:id="rId51" o:title=""/>
                        </v:shape>
                        <o:OLEObject Type="Embed" ProgID="Equation.3" ShapeID="_x0000_i1096" DrawAspect="Content" ObjectID="_1469537517" r:id="rId111"/>
                      </w:object>
                    </w:r>
                  </w:p>
                </w:txbxContent>
              </v:textbox>
            </v:shape>
            <v:shape id="_x0000_s1104" type="#_x0000_t202" style="position:absolute;left:5462;top:7386;width:445;height:479;mso-wrap-style:none" filled="f" stroked="f">
              <v:textbox style="mso-next-textbox:#_x0000_s1104;mso-fit-shape-to-text:t">
                <w:txbxContent>
                  <w:p w:rsidR="00CE6E1D" w:rsidRPr="005A299B" w:rsidRDefault="006159E0" w:rsidP="0089419F">
                    <w:pPr>
                      <w:rPr>
                        <w:lang w:val="en-US"/>
                      </w:rPr>
                    </w:pPr>
                    <w:r w:rsidRPr="003D1CDB">
                      <w:rPr>
                        <w:position w:val="-12"/>
                        <w:lang w:val="en-US"/>
                      </w:rPr>
                      <w:object w:dxaOrig="279" w:dyaOrig="360">
                        <v:shape id="_x0000_i1098" type="#_x0000_t75" style="width:14.25pt;height:18pt" o:ole="">
                          <v:imagedata r:id="rId85" o:title=""/>
                        </v:shape>
                        <o:OLEObject Type="Embed" ProgID="Equation.3" ShapeID="_x0000_i1098" DrawAspect="Content" ObjectID="_1469537518" r:id="rId112"/>
                      </w:object>
                    </w:r>
                  </w:p>
                </w:txbxContent>
              </v:textbox>
            </v:shape>
            <v:shape id="_x0000_s1105" type="#_x0000_t202" style="position:absolute;left:8980;top:7363;width:415;height:378;mso-wrap-style:none" filled="f" stroked="f">
              <v:textbox style="mso-next-textbox:#_x0000_s1105;mso-fit-shape-to-text:t">
                <w:txbxContent>
                  <w:p w:rsidR="00CE6E1D" w:rsidRPr="005A299B" w:rsidRDefault="006159E0" w:rsidP="0089419F">
                    <w:pPr>
                      <w:rPr>
                        <w:lang w:val="en-US"/>
                      </w:rPr>
                    </w:pPr>
                    <w:r w:rsidRPr="005A299B">
                      <w:rPr>
                        <w:position w:val="-6"/>
                        <w:lang w:val="en-US"/>
                      </w:rPr>
                      <w:object w:dxaOrig="240" w:dyaOrig="220">
                        <v:shape id="_x0000_i1100" type="#_x0000_t75" style="width:12pt;height:11.25pt" o:ole="">
                          <v:imagedata r:id="rId38" o:title=""/>
                        </v:shape>
                        <o:OLEObject Type="Embed" ProgID="Equation.3" ShapeID="_x0000_i1100" DrawAspect="Content" ObjectID="_1469537519" r:id="rId113"/>
                      </w:object>
                    </w:r>
                  </w:p>
                </w:txbxContent>
              </v:textbox>
            </v:shape>
            <v:shape id="_x0000_s1106" type="#_x0000_t202" style="position:absolute;left:6646;top:7270;width:588;height:479;mso-wrap-style:none" filled="f" stroked="f">
              <v:textbox style="mso-next-textbox:#_x0000_s1106;mso-fit-shape-to-text:t">
                <w:txbxContent>
                  <w:p w:rsidR="00CE6E1D" w:rsidRPr="005A299B" w:rsidRDefault="006159E0" w:rsidP="0089419F">
                    <w:pPr>
                      <w:rPr>
                        <w:lang w:val="en-US"/>
                      </w:rPr>
                    </w:pPr>
                    <w:r w:rsidRPr="005A299B">
                      <w:rPr>
                        <w:position w:val="-12"/>
                        <w:lang w:val="en-US"/>
                      </w:rPr>
                      <w:object w:dxaOrig="460" w:dyaOrig="360">
                        <v:shape id="_x0000_i1102" type="#_x0000_t75" style="width:23.25pt;height:18pt" o:ole="">
                          <v:imagedata r:id="rId88" o:title=""/>
                        </v:shape>
                        <o:OLEObject Type="Embed" ProgID="Equation.3" ShapeID="_x0000_i1102" DrawAspect="Content" ObjectID="_1469537520" r:id="rId114"/>
                      </w:object>
                    </w:r>
                  </w:p>
                </w:txbxContent>
              </v:textbox>
            </v:shape>
            <v:shape id="_x0000_s1107" type="#_x0000_t202" style="position:absolute;left:7183;top:8362;width:541;height:479;mso-wrap-style:none" filled="f" stroked="f">
              <v:textbox style="mso-next-textbox:#_x0000_s1107;mso-fit-shape-to-text:t">
                <w:txbxContent>
                  <w:p w:rsidR="00CE6E1D" w:rsidRPr="005A299B" w:rsidRDefault="006159E0" w:rsidP="0089419F">
                    <w:pPr>
                      <w:rPr>
                        <w:lang w:val="en-US"/>
                      </w:rPr>
                    </w:pPr>
                    <w:r w:rsidRPr="005A299B">
                      <w:rPr>
                        <w:position w:val="-12"/>
                        <w:lang w:val="en-US"/>
                      </w:rPr>
                      <w:object w:dxaOrig="400" w:dyaOrig="360">
                        <v:shape id="_x0000_i1104" type="#_x0000_t75" style="width:20.25pt;height:18pt" o:ole="">
                          <v:imagedata r:id="rId40" o:title=""/>
                        </v:shape>
                        <o:OLEObject Type="Embed" ProgID="Equation.3" ShapeID="_x0000_i1104" DrawAspect="Content" ObjectID="_1469537521" r:id="rId115"/>
                      </w:object>
                    </w:r>
                  </w:p>
                </w:txbxContent>
              </v:textbox>
            </v:shape>
            <v:shape id="_x0000_s1108" type="#_x0000_t202" style="position:absolute;left:3995;top:7348;width:1262;height:681;mso-wrap-style:none" filled="f" stroked="f">
              <v:textbox style="mso-next-textbox:#_x0000_s1108;mso-fit-shape-to-text:t">
                <w:txbxContent>
                  <w:p w:rsidR="00CE6E1D" w:rsidRPr="005A299B" w:rsidRDefault="006159E0" w:rsidP="0089419F">
                    <w:pPr>
                      <w:rPr>
                        <w:lang w:val="en-US"/>
                      </w:rPr>
                    </w:pPr>
                    <w:r w:rsidRPr="001E2825">
                      <w:rPr>
                        <w:position w:val="-24"/>
                        <w:lang w:val="en-US"/>
                      </w:rPr>
                      <w:object w:dxaOrig="1320" w:dyaOrig="620">
                        <v:shape id="_x0000_i1106" type="#_x0000_t75" style="width:66pt;height:30.75pt" o:ole="">
                          <v:imagedata r:id="rId116" o:title=""/>
                        </v:shape>
                        <o:OLEObject Type="Embed" ProgID="Equation.3" ShapeID="_x0000_i1106" DrawAspect="Content" ObjectID="_1469537522" r:id="rId117"/>
                      </w:object>
                    </w:r>
                  </w:p>
                </w:txbxContent>
              </v:textbox>
            </v:shape>
            <v:shape id="_x0000_s1109" type="#_x0000_t202" style="position:absolute;left:6000;top:7572;width:602;height:425;mso-wrap-style:none" filled="f" stroked="f">
              <v:textbox style="mso-next-textbox:#_x0000_s1109;mso-fit-shape-to-text:t">
                <w:txbxContent>
                  <w:p w:rsidR="00CE6E1D" w:rsidRPr="005A299B" w:rsidRDefault="006159E0" w:rsidP="0089419F">
                    <w:pPr>
                      <w:rPr>
                        <w:lang w:val="en-US"/>
                      </w:rPr>
                    </w:pPr>
                    <w:r w:rsidRPr="00FA2228">
                      <w:rPr>
                        <w:position w:val="-6"/>
                        <w:lang w:val="en-US"/>
                      </w:rPr>
                      <w:object w:dxaOrig="480" w:dyaOrig="279">
                        <v:shape id="_x0000_i1108" type="#_x0000_t75" style="width:24pt;height:14.25pt" o:ole="">
                          <v:imagedata r:id="rId118" o:title=""/>
                        </v:shape>
                        <o:OLEObject Type="Embed" ProgID="Equation.3" ShapeID="_x0000_i1108" DrawAspect="Content" ObjectID="_1469537523" r:id="rId119"/>
                      </w:object>
                    </w:r>
                  </w:p>
                </w:txbxContent>
              </v:textbox>
            </v:shape>
            <v:shape id="_x0000_s1110" type="#_x0000_t202" style="position:absolute;left:7760;top:7409;width:713;height:681;mso-wrap-style:none" filled="f" stroked="f">
              <v:textbox style="mso-next-textbox:#_x0000_s1110;mso-fit-shape-to-text:t">
                <w:txbxContent>
                  <w:p w:rsidR="00CE6E1D" w:rsidRPr="005A299B" w:rsidRDefault="006159E0" w:rsidP="0089419F">
                    <w:pPr>
                      <w:rPr>
                        <w:lang w:val="en-US"/>
                      </w:rPr>
                    </w:pPr>
                    <w:r w:rsidRPr="001E2825">
                      <w:rPr>
                        <w:position w:val="-24"/>
                        <w:lang w:val="en-US"/>
                      </w:rPr>
                      <w:object w:dxaOrig="620" w:dyaOrig="620">
                        <v:shape id="_x0000_i1110" type="#_x0000_t75" style="width:30.75pt;height:30.75pt" o:ole="">
                          <v:imagedata r:id="rId120" o:title=""/>
                        </v:shape>
                        <o:OLEObject Type="Embed" ProgID="Equation.3" ShapeID="_x0000_i1110" DrawAspect="Content" ObjectID="_1469537524" r:id="rId121"/>
                      </w:object>
                    </w:r>
                  </w:p>
                </w:txbxContent>
              </v:textbox>
            </v:shape>
            <v:shape id="_x0000_s1111" type="#_x0000_t202" style="position:absolute;left:6008;top:6480;width:602;height:425;mso-wrap-style:none" filled="f" stroked="f">
              <v:textbox style="mso-next-textbox:#_x0000_s1111;mso-fit-shape-to-text:t">
                <w:txbxContent>
                  <w:p w:rsidR="00CE6E1D" w:rsidRPr="005A299B" w:rsidRDefault="006159E0" w:rsidP="0089419F">
                    <w:pPr>
                      <w:rPr>
                        <w:lang w:val="en-US"/>
                      </w:rPr>
                    </w:pPr>
                    <w:r w:rsidRPr="00FA2228">
                      <w:rPr>
                        <w:position w:val="-6"/>
                        <w:lang w:val="en-US"/>
                      </w:rPr>
                      <w:object w:dxaOrig="480" w:dyaOrig="279">
                        <v:shape id="_x0000_i1112" type="#_x0000_t75" style="width:24pt;height:14.25pt" o:ole="">
                          <v:imagedata r:id="rId122" o:title=""/>
                        </v:shape>
                        <o:OLEObject Type="Embed" ProgID="Equation.3" ShapeID="_x0000_i1112" DrawAspect="Content" ObjectID="_1469537525" r:id="rId123"/>
                      </w:object>
                    </w:r>
                  </w:p>
                </w:txbxContent>
              </v:textbox>
            </v:shape>
            <w10:wrap type="none"/>
            <w10:anchorlock/>
          </v:group>
          <o:OLEObject Type="Embed" ProgID="PBrush" ShapeID="_x0000_s1091" DrawAspect="Content" ObjectID="_1469537526" r:id="rId124"/>
          <o:OLEObject Type="Embed" ProgID="PBrush" ShapeID="_x0000_s1092" DrawAspect="Content" ObjectID="_1469537527" r:id="rId125"/>
        </w:pict>
      </w:r>
    </w:p>
    <w:p w:rsidR="00BD7180" w:rsidRPr="003C6ECA" w:rsidRDefault="00BD7180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Рис</w:t>
      </w:r>
      <w:r w:rsidR="00B465EF" w:rsidRPr="003C6ECA">
        <w:rPr>
          <w:sz w:val="28"/>
          <w:szCs w:val="28"/>
        </w:rPr>
        <w:t>унок</w:t>
      </w:r>
      <w:r w:rsidRPr="003C6ECA">
        <w:rPr>
          <w:sz w:val="28"/>
          <w:szCs w:val="28"/>
        </w:rPr>
        <w:t xml:space="preserve"> 3 </w:t>
      </w:r>
      <w:r w:rsidR="00B465EF" w:rsidRPr="003C6ECA">
        <w:rPr>
          <w:sz w:val="28"/>
          <w:szCs w:val="28"/>
        </w:rPr>
        <w:t xml:space="preserve">– </w:t>
      </w:r>
      <w:r w:rsidRPr="003C6ECA">
        <w:rPr>
          <w:sz w:val="28"/>
          <w:szCs w:val="28"/>
        </w:rPr>
        <w:t>Структурная</w:t>
      </w:r>
      <w:r w:rsidR="00B465EF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</w:rPr>
        <w:t>схема двигателя постоянного тока с числовыми значениями</w:t>
      </w:r>
    </w:p>
    <w:p w:rsidR="00E34FAE" w:rsidRPr="003C6ECA" w:rsidRDefault="00E34FAE" w:rsidP="003C6ECA">
      <w:pPr>
        <w:shd w:val="clear" w:color="auto" w:fill="FFFFFF"/>
        <w:ind w:firstLine="709"/>
        <w:rPr>
          <w:sz w:val="28"/>
          <w:szCs w:val="28"/>
        </w:rPr>
      </w:pPr>
    </w:p>
    <w:p w:rsidR="002F314D" w:rsidRPr="003C6ECA" w:rsidRDefault="00E34FAE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Зная передаточные функции отдельных элементов, необходимо составить структурную схему всей системы в целом</w:t>
      </w:r>
      <w:r w:rsidR="002F314D" w:rsidRPr="003C6ECA">
        <w:rPr>
          <w:sz w:val="28"/>
          <w:szCs w:val="28"/>
        </w:rPr>
        <w:t xml:space="preserve">, </w:t>
      </w:r>
      <w:r w:rsidRPr="003C6ECA">
        <w:rPr>
          <w:sz w:val="28"/>
          <w:szCs w:val="28"/>
        </w:rPr>
        <w:t>собрать её в</w:t>
      </w:r>
      <w:r w:rsidR="004673BB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  <w:lang w:val="en-US"/>
        </w:rPr>
        <w:t>Matlab</w:t>
      </w:r>
      <w:r w:rsidR="002F314D" w:rsidRPr="003C6ECA">
        <w:rPr>
          <w:sz w:val="28"/>
          <w:szCs w:val="28"/>
        </w:rPr>
        <w:t xml:space="preserve"> и о</w:t>
      </w:r>
      <w:r w:rsidR="004673BB" w:rsidRPr="003C6ECA">
        <w:rPr>
          <w:sz w:val="28"/>
          <w:szCs w:val="28"/>
        </w:rPr>
        <w:t xml:space="preserve">пределить параметры регуляторов при помощи пакета </w:t>
      </w:r>
      <w:r w:rsidR="004673BB" w:rsidRPr="003C6ECA">
        <w:rPr>
          <w:sz w:val="28"/>
          <w:szCs w:val="28"/>
          <w:lang w:val="en-US"/>
        </w:rPr>
        <w:t>Nonlinear</w:t>
      </w:r>
      <w:r w:rsidR="004673BB" w:rsidRPr="003C6ECA">
        <w:rPr>
          <w:sz w:val="28"/>
          <w:szCs w:val="28"/>
        </w:rPr>
        <w:t xml:space="preserve"> </w:t>
      </w:r>
      <w:r w:rsidR="004673BB" w:rsidRPr="003C6ECA">
        <w:rPr>
          <w:sz w:val="28"/>
          <w:szCs w:val="28"/>
          <w:lang w:val="en-US"/>
        </w:rPr>
        <w:t>Control</w:t>
      </w:r>
      <w:r w:rsidR="004673BB" w:rsidRPr="003C6ECA">
        <w:rPr>
          <w:sz w:val="28"/>
          <w:szCs w:val="28"/>
        </w:rPr>
        <w:t xml:space="preserve"> </w:t>
      </w:r>
      <w:r w:rsidR="004673BB" w:rsidRPr="003C6ECA">
        <w:rPr>
          <w:sz w:val="28"/>
          <w:szCs w:val="28"/>
          <w:lang w:val="en-US"/>
        </w:rPr>
        <w:t>Design</w:t>
      </w:r>
      <w:r w:rsidR="004673BB" w:rsidRPr="003C6ECA">
        <w:rPr>
          <w:sz w:val="28"/>
          <w:szCs w:val="28"/>
        </w:rPr>
        <w:t xml:space="preserve"> (NCD).</w:t>
      </w:r>
    </w:p>
    <w:p w:rsidR="006A5E5C" w:rsidRPr="003C6ECA" w:rsidRDefault="002F314D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Виртуальная лабораторная установка для определения параметров регуляторов показана на рис</w:t>
      </w:r>
      <w:r w:rsidR="00B465EF" w:rsidRPr="003C6ECA">
        <w:rPr>
          <w:sz w:val="28"/>
          <w:szCs w:val="28"/>
        </w:rPr>
        <w:t>унке</w:t>
      </w:r>
      <w:r w:rsidRPr="003C6ECA">
        <w:rPr>
          <w:sz w:val="28"/>
          <w:szCs w:val="28"/>
        </w:rPr>
        <w:t xml:space="preserve"> 4.</w:t>
      </w:r>
    </w:p>
    <w:p w:rsidR="006A5E5C" w:rsidRPr="003C6ECA" w:rsidRDefault="006B0388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Данная схема</w:t>
      </w:r>
      <w:r w:rsidR="006A5E5C" w:rsidRPr="003C6ECA">
        <w:rPr>
          <w:sz w:val="28"/>
          <w:szCs w:val="28"/>
        </w:rPr>
        <w:t xml:space="preserve"> содержит:</w:t>
      </w:r>
    </w:p>
    <w:p w:rsidR="006A5E5C" w:rsidRPr="003C6ECA" w:rsidRDefault="006A5E5C" w:rsidP="003C6ECA">
      <w:pPr>
        <w:numPr>
          <w:ilvl w:val="0"/>
          <w:numId w:val="18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Пропорционально–интегральн</w:t>
      </w:r>
      <w:r w:rsidR="002D257A" w:rsidRPr="003C6ECA">
        <w:rPr>
          <w:sz w:val="28"/>
          <w:szCs w:val="28"/>
        </w:rPr>
        <w:t>ый</w:t>
      </w:r>
      <w:r w:rsidRPr="003C6ECA">
        <w:rPr>
          <w:sz w:val="28"/>
          <w:szCs w:val="28"/>
        </w:rPr>
        <w:t xml:space="preserve"> регулятор (ПИ-регулятор), отображаемый параллельно соединенными пропорциональным звеном с коэффициентом пропорциональности </w:t>
      </w:r>
      <w:r w:rsidR="00B465EF" w:rsidRPr="003C6ECA">
        <w:rPr>
          <w:sz w:val="28"/>
          <w:szCs w:val="28"/>
          <w:lang w:val="en-US"/>
        </w:rPr>
        <w:t>k</w:t>
      </w:r>
      <w:r w:rsidRPr="003C6ECA">
        <w:rPr>
          <w:sz w:val="28"/>
          <w:szCs w:val="28"/>
        </w:rPr>
        <w:t>p</w:t>
      </w:r>
      <w:r w:rsidR="002D257A" w:rsidRPr="003C6ECA">
        <w:rPr>
          <w:sz w:val="28"/>
          <w:szCs w:val="28"/>
        </w:rPr>
        <w:t xml:space="preserve"> и</w:t>
      </w:r>
      <w:r w:rsidRPr="003C6ECA">
        <w:rPr>
          <w:sz w:val="28"/>
          <w:szCs w:val="28"/>
        </w:rPr>
        <w:t xml:space="preserve"> интегрирующим звеном с коэффициентом </w:t>
      </w:r>
      <w:r w:rsidR="00B465EF" w:rsidRPr="003C6ECA">
        <w:rPr>
          <w:sz w:val="28"/>
          <w:szCs w:val="28"/>
          <w:lang w:val="en-US"/>
        </w:rPr>
        <w:t>k</w:t>
      </w:r>
      <w:r w:rsidRPr="003C6ECA">
        <w:rPr>
          <w:sz w:val="28"/>
          <w:szCs w:val="28"/>
        </w:rPr>
        <w:t>i</w:t>
      </w:r>
      <w:r w:rsidR="00B465EF" w:rsidRPr="003C6ECA">
        <w:rPr>
          <w:sz w:val="28"/>
          <w:szCs w:val="28"/>
        </w:rPr>
        <w:t>;</w:t>
      </w:r>
    </w:p>
    <w:p w:rsidR="006A5E5C" w:rsidRPr="003C6ECA" w:rsidRDefault="006A5E5C" w:rsidP="003C6ECA">
      <w:pPr>
        <w:numPr>
          <w:ilvl w:val="0"/>
          <w:numId w:val="18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Широтно</w:t>
      </w:r>
      <w:r w:rsidR="00B465EF" w:rsidRPr="003C6ECA">
        <w:rPr>
          <w:sz w:val="28"/>
          <w:szCs w:val="28"/>
        </w:rPr>
        <w:t>–и</w:t>
      </w:r>
      <w:r w:rsidRPr="003C6ECA">
        <w:rPr>
          <w:sz w:val="28"/>
          <w:szCs w:val="28"/>
        </w:rPr>
        <w:t xml:space="preserve">мпульсный регулятор </w:t>
      </w:r>
      <w:r w:rsidR="00B465EF" w:rsidRPr="003C6ECA">
        <w:rPr>
          <w:sz w:val="28"/>
          <w:szCs w:val="28"/>
          <w:lang w:val="en-US"/>
        </w:rPr>
        <w:t>(</w:t>
      </w:r>
      <w:r w:rsidRPr="003C6ECA">
        <w:rPr>
          <w:sz w:val="28"/>
          <w:szCs w:val="28"/>
        </w:rPr>
        <w:t>PWR</w:t>
      </w:r>
      <w:r w:rsidR="00B465EF" w:rsidRPr="003C6ECA">
        <w:rPr>
          <w:sz w:val="28"/>
          <w:szCs w:val="28"/>
          <w:lang w:val="en-US"/>
        </w:rPr>
        <w:t>)</w:t>
      </w:r>
      <w:r w:rsidR="00B465EF" w:rsidRPr="003C6ECA">
        <w:rPr>
          <w:sz w:val="28"/>
          <w:szCs w:val="28"/>
        </w:rPr>
        <w:t>;</w:t>
      </w:r>
    </w:p>
    <w:p w:rsidR="00F518D5" w:rsidRPr="003C6ECA" w:rsidRDefault="006A5E5C" w:rsidP="003C6ECA">
      <w:pPr>
        <w:numPr>
          <w:ilvl w:val="0"/>
          <w:numId w:val="18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Двигатель постоянного тока, включающий в себя блоки W, </w:t>
      </w:r>
      <w:r w:rsidR="00B465EF" w:rsidRPr="003C6ECA">
        <w:rPr>
          <w:sz w:val="28"/>
          <w:szCs w:val="28"/>
          <w:lang w:val="en-US"/>
        </w:rPr>
        <w:t>k</w:t>
      </w:r>
      <w:r w:rsidR="00BB294D" w:rsidRPr="003C6ECA">
        <w:rPr>
          <w:sz w:val="28"/>
          <w:szCs w:val="28"/>
        </w:rPr>
        <w:t>f</w:t>
      </w:r>
      <w:r w:rsidRPr="003C6ECA">
        <w:rPr>
          <w:sz w:val="28"/>
          <w:szCs w:val="28"/>
        </w:rPr>
        <w:t xml:space="preserve">, Jsum и контур обратной связи с блоком </w:t>
      </w:r>
      <w:r w:rsidR="00B465EF" w:rsidRPr="003C6ECA">
        <w:rPr>
          <w:sz w:val="28"/>
          <w:szCs w:val="28"/>
          <w:lang w:val="en-US"/>
        </w:rPr>
        <w:t>k</w:t>
      </w:r>
      <w:r w:rsidR="00BB294D" w:rsidRPr="003C6ECA">
        <w:rPr>
          <w:sz w:val="28"/>
          <w:szCs w:val="28"/>
        </w:rPr>
        <w:t>f</w:t>
      </w:r>
      <w:r w:rsidRPr="003C6ECA">
        <w:rPr>
          <w:sz w:val="28"/>
          <w:szCs w:val="28"/>
        </w:rPr>
        <w:t>1</w:t>
      </w:r>
      <w:r w:rsidR="00B465EF" w:rsidRPr="003C6ECA">
        <w:rPr>
          <w:sz w:val="28"/>
          <w:szCs w:val="28"/>
        </w:rPr>
        <w:t>;</w:t>
      </w:r>
    </w:p>
    <w:p w:rsidR="00F518D5" w:rsidRPr="003C6ECA" w:rsidRDefault="006A5E5C" w:rsidP="003C6ECA">
      <w:pPr>
        <w:numPr>
          <w:ilvl w:val="0"/>
          <w:numId w:val="18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Контур обратной связи и звено сравнения Sum</w:t>
      </w:r>
      <w:r w:rsidR="00B465EF" w:rsidRPr="003C6ECA">
        <w:rPr>
          <w:sz w:val="28"/>
          <w:szCs w:val="28"/>
        </w:rPr>
        <w:t>;</w:t>
      </w:r>
    </w:p>
    <w:p w:rsidR="00F518D5" w:rsidRPr="003C6ECA" w:rsidRDefault="006A5E5C" w:rsidP="003C6ECA">
      <w:pPr>
        <w:numPr>
          <w:ilvl w:val="0"/>
          <w:numId w:val="18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Источник входного сигнала в виде единичного скачка (Step</w:t>
      </w:r>
      <w:r w:rsidR="00B465EF" w:rsidRPr="003C6ECA">
        <w:rPr>
          <w:sz w:val="28"/>
          <w:szCs w:val="28"/>
        </w:rPr>
        <w:t>);</w:t>
      </w:r>
    </w:p>
    <w:p w:rsidR="00F01700" w:rsidRPr="003C6ECA" w:rsidRDefault="006A5E5C" w:rsidP="003C6ECA">
      <w:pPr>
        <w:numPr>
          <w:ilvl w:val="0"/>
          <w:numId w:val="18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NCD-блок типа NCD Output, подключенный к выходу</w:t>
      </w:r>
      <w:r w:rsidR="00F518D5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</w:rPr>
        <w:t>системы.</w:t>
      </w:r>
    </w:p>
    <w:p w:rsidR="00B465EF" w:rsidRPr="003C6ECA" w:rsidRDefault="00B465EF" w:rsidP="003C6ECA">
      <w:pPr>
        <w:shd w:val="clear" w:color="auto" w:fill="FFFFFF"/>
        <w:ind w:firstLine="709"/>
        <w:rPr>
          <w:sz w:val="28"/>
          <w:szCs w:val="28"/>
        </w:rPr>
      </w:pPr>
    </w:p>
    <w:p w:rsidR="009A64F5" w:rsidRPr="003C6ECA" w:rsidRDefault="001C3DB0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6" type="#_x0000_t75" style="width:369.75pt;height:110.25pt">
            <v:imagedata r:id="rId126" o:title=""/>
          </v:shape>
        </w:pict>
      </w:r>
    </w:p>
    <w:p w:rsidR="00B465EF" w:rsidRPr="003C6ECA" w:rsidRDefault="00DF44C2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Рис</w:t>
      </w:r>
      <w:r w:rsidR="00B465EF" w:rsidRPr="003C6ECA">
        <w:rPr>
          <w:sz w:val="28"/>
          <w:szCs w:val="28"/>
        </w:rPr>
        <w:t>унок</w:t>
      </w:r>
      <w:r w:rsidRPr="003C6ECA">
        <w:rPr>
          <w:sz w:val="28"/>
          <w:szCs w:val="28"/>
        </w:rPr>
        <w:t xml:space="preserve"> 4 </w:t>
      </w:r>
      <w:r w:rsidR="00B465EF" w:rsidRPr="003C6ECA">
        <w:rPr>
          <w:sz w:val="28"/>
          <w:szCs w:val="28"/>
        </w:rPr>
        <w:t xml:space="preserve">– </w:t>
      </w:r>
      <w:r w:rsidR="0038540B" w:rsidRPr="003C6ECA">
        <w:rPr>
          <w:sz w:val="28"/>
          <w:szCs w:val="28"/>
        </w:rPr>
        <w:t>Модель</w:t>
      </w:r>
      <w:r w:rsidR="00B465EF" w:rsidRPr="003C6ECA">
        <w:rPr>
          <w:sz w:val="28"/>
          <w:szCs w:val="28"/>
        </w:rPr>
        <w:t xml:space="preserve"> </w:t>
      </w:r>
      <w:r w:rsidR="0038540B" w:rsidRPr="003C6ECA">
        <w:rPr>
          <w:sz w:val="28"/>
          <w:szCs w:val="28"/>
        </w:rPr>
        <w:t>системы</w:t>
      </w:r>
      <w:r w:rsidR="001F7CA7" w:rsidRPr="003C6ECA">
        <w:rPr>
          <w:sz w:val="28"/>
          <w:szCs w:val="28"/>
        </w:rPr>
        <w:t xml:space="preserve"> для определения параметров</w:t>
      </w:r>
      <w:r w:rsidR="0038540B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</w:rPr>
        <w:t>ПИ-</w:t>
      </w:r>
      <w:r w:rsidR="001F7CA7" w:rsidRPr="003C6ECA">
        <w:rPr>
          <w:sz w:val="28"/>
          <w:szCs w:val="28"/>
        </w:rPr>
        <w:t>регулятора</w:t>
      </w:r>
      <w:r w:rsidRPr="003C6ECA">
        <w:rPr>
          <w:sz w:val="28"/>
          <w:szCs w:val="28"/>
        </w:rPr>
        <w:t>.</w:t>
      </w:r>
    </w:p>
    <w:p w:rsidR="00B465EF" w:rsidRPr="003C6ECA" w:rsidRDefault="00B465EF" w:rsidP="003C6ECA">
      <w:pPr>
        <w:shd w:val="clear" w:color="auto" w:fill="FFFFFF"/>
        <w:ind w:firstLine="709"/>
        <w:rPr>
          <w:sz w:val="28"/>
          <w:szCs w:val="28"/>
        </w:rPr>
      </w:pPr>
    </w:p>
    <w:p w:rsidR="00DE4772" w:rsidRPr="003C6ECA" w:rsidRDefault="006B1169" w:rsidP="003C6ECA">
      <w:pPr>
        <w:shd w:val="clear" w:color="auto" w:fill="FFFFFF"/>
        <w:ind w:firstLine="709"/>
        <w:jc w:val="center"/>
        <w:rPr>
          <w:sz w:val="28"/>
          <w:szCs w:val="28"/>
        </w:rPr>
      </w:pPr>
      <w:bookmarkStart w:id="6" w:name="_Toc278803892"/>
      <w:r w:rsidRPr="003C6ECA">
        <w:rPr>
          <w:sz w:val="28"/>
          <w:szCs w:val="28"/>
        </w:rPr>
        <w:t>4</w:t>
      </w:r>
      <w:r w:rsidR="00DE4772" w:rsidRPr="003C6ECA">
        <w:rPr>
          <w:sz w:val="28"/>
          <w:szCs w:val="28"/>
        </w:rPr>
        <w:t>.2 Оптимизация параметров регуляторов</w:t>
      </w:r>
      <w:bookmarkEnd w:id="6"/>
    </w:p>
    <w:p w:rsidR="00DE4772" w:rsidRPr="003C6ECA" w:rsidRDefault="00DE4772" w:rsidP="003C6ECA">
      <w:pPr>
        <w:shd w:val="clear" w:color="auto" w:fill="FFFFFF"/>
        <w:ind w:firstLine="709"/>
        <w:rPr>
          <w:sz w:val="28"/>
          <w:szCs w:val="28"/>
        </w:rPr>
      </w:pPr>
    </w:p>
    <w:p w:rsidR="00DE4772" w:rsidRPr="003C6ECA" w:rsidRDefault="00DE4772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 данном случае контролируемым сигналом является реакция системы на единичный скачок, то есть ее переходная функ</w:t>
      </w:r>
      <w:r w:rsidR="00B465EF" w:rsidRPr="003C6ECA">
        <w:rPr>
          <w:sz w:val="28"/>
          <w:szCs w:val="28"/>
        </w:rPr>
        <w:t>ция. Оптимизируемыми</w:t>
      </w:r>
      <w:r w:rsidRPr="003C6ECA">
        <w:rPr>
          <w:sz w:val="28"/>
          <w:szCs w:val="28"/>
        </w:rPr>
        <w:t xml:space="preserve"> параметрами являются коэффициенты </w:t>
      </w:r>
      <w:r w:rsidR="00665607" w:rsidRPr="003C6ECA">
        <w:rPr>
          <w:sz w:val="28"/>
          <w:szCs w:val="28"/>
          <w:lang w:val="en-US"/>
        </w:rPr>
        <w:t>k</w:t>
      </w:r>
      <w:r w:rsidRPr="003C6ECA">
        <w:rPr>
          <w:sz w:val="28"/>
          <w:szCs w:val="28"/>
          <w:vertAlign w:val="subscript"/>
          <w:lang w:val="en-US"/>
        </w:rPr>
        <w:t>p</w:t>
      </w:r>
      <w:r w:rsidRPr="003C6ECA">
        <w:rPr>
          <w:sz w:val="28"/>
          <w:szCs w:val="28"/>
        </w:rPr>
        <w:t xml:space="preserve">, </w:t>
      </w:r>
      <w:r w:rsidR="00665607" w:rsidRPr="003C6ECA">
        <w:rPr>
          <w:sz w:val="28"/>
          <w:szCs w:val="28"/>
          <w:lang w:val="en-US"/>
        </w:rPr>
        <w:t>k</w:t>
      </w:r>
      <w:r w:rsidRPr="003C6ECA">
        <w:rPr>
          <w:sz w:val="28"/>
          <w:szCs w:val="28"/>
          <w:vertAlign w:val="subscript"/>
          <w:lang w:val="en-US"/>
        </w:rPr>
        <w:t>i</w:t>
      </w:r>
      <w:r w:rsidRPr="003C6ECA">
        <w:rPr>
          <w:sz w:val="28"/>
          <w:szCs w:val="28"/>
        </w:rPr>
        <w:t>, а ограничения, накладываемые на переходную функцию</w:t>
      </w:r>
      <w:r w:rsidR="00665607" w:rsidRPr="003C6ECA">
        <w:rPr>
          <w:sz w:val="28"/>
          <w:szCs w:val="28"/>
        </w:rPr>
        <w:t>,</w:t>
      </w:r>
      <w:r w:rsidRPr="003C6ECA">
        <w:rPr>
          <w:sz w:val="28"/>
          <w:szCs w:val="28"/>
        </w:rPr>
        <w:t xml:space="preserve"> были сформированы в задании к курсовой работе.</w:t>
      </w:r>
    </w:p>
    <w:p w:rsidR="008D33E7" w:rsidRPr="003C6ECA" w:rsidRDefault="008D33E7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Для оптимизации параметров регулятора необходимо воспользоваться блоком Signal </w:t>
      </w:r>
      <w:r w:rsidRPr="003C6ECA">
        <w:rPr>
          <w:sz w:val="28"/>
          <w:szCs w:val="28"/>
          <w:lang w:val="en-US"/>
        </w:rPr>
        <w:t>Constraint</w:t>
      </w:r>
      <w:r w:rsidRPr="003C6ECA">
        <w:rPr>
          <w:sz w:val="28"/>
          <w:szCs w:val="28"/>
        </w:rPr>
        <w:t>. В графической части окна этого блока показаны границы контролируемого сигнала. Для изменения границ сигнала необходимо переместить вертикальные и горизонтальные линии ограничений до положений, соответствующих заданным требованиям.</w:t>
      </w:r>
    </w:p>
    <w:p w:rsidR="008D33E7" w:rsidRPr="003C6ECA" w:rsidRDefault="008D33E7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После настройки ограничений сигнала и указания переменных, подлежащих оптимизации можно приступать к процессу поиска нужных значений коэффициентов регулятора.</w:t>
      </w:r>
    </w:p>
    <w:p w:rsidR="008D33E7" w:rsidRPr="003C6ECA" w:rsidRDefault="008D33E7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Результат работы блока Signal </w:t>
      </w:r>
      <w:r w:rsidRPr="003C6ECA">
        <w:rPr>
          <w:sz w:val="28"/>
          <w:szCs w:val="28"/>
          <w:lang w:val="en-US"/>
        </w:rPr>
        <w:t>Constraint</w:t>
      </w:r>
      <w:r w:rsidRPr="003C6ECA">
        <w:rPr>
          <w:sz w:val="28"/>
          <w:szCs w:val="28"/>
        </w:rPr>
        <w:t xml:space="preserve"> представлен на рис</w:t>
      </w:r>
      <w:r w:rsidR="00665607" w:rsidRPr="003C6ECA">
        <w:rPr>
          <w:sz w:val="28"/>
          <w:szCs w:val="28"/>
        </w:rPr>
        <w:t>унке</w:t>
      </w:r>
      <w:r w:rsidRPr="003C6ECA">
        <w:rPr>
          <w:sz w:val="28"/>
          <w:szCs w:val="28"/>
        </w:rPr>
        <w:t xml:space="preserve"> 5</w:t>
      </w:r>
      <w:r w:rsidR="006B0388" w:rsidRPr="003C6ECA">
        <w:rPr>
          <w:sz w:val="28"/>
          <w:szCs w:val="28"/>
        </w:rPr>
        <w:t>:</w:t>
      </w:r>
    </w:p>
    <w:p w:rsidR="001815DA" w:rsidRPr="003C6ECA" w:rsidRDefault="001815DA" w:rsidP="003C6ECA">
      <w:pPr>
        <w:shd w:val="clear" w:color="auto" w:fill="FFFFFF"/>
        <w:ind w:firstLine="709"/>
        <w:rPr>
          <w:sz w:val="28"/>
          <w:szCs w:val="28"/>
        </w:rPr>
      </w:pPr>
    </w:p>
    <w:p w:rsidR="00AA3B42" w:rsidRPr="003C6ECA" w:rsidRDefault="001C3DB0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7" type="#_x0000_t75" style="width:309.75pt;height:148.5pt">
            <v:imagedata r:id="rId127" o:title=""/>
          </v:shape>
        </w:pict>
      </w:r>
    </w:p>
    <w:p w:rsidR="005C414E" w:rsidRPr="003C6ECA" w:rsidRDefault="005C414E" w:rsidP="003C6ECA">
      <w:pPr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Рис</w:t>
      </w:r>
      <w:r w:rsidR="00665607" w:rsidRPr="003C6ECA">
        <w:rPr>
          <w:sz w:val="28"/>
          <w:szCs w:val="28"/>
        </w:rPr>
        <w:t>унок</w:t>
      </w:r>
      <w:r w:rsidRPr="003C6ECA">
        <w:rPr>
          <w:sz w:val="28"/>
          <w:szCs w:val="28"/>
        </w:rPr>
        <w:t xml:space="preserve"> 5 </w:t>
      </w:r>
      <w:r w:rsidR="00665607" w:rsidRPr="003C6ECA">
        <w:rPr>
          <w:sz w:val="28"/>
          <w:szCs w:val="28"/>
        </w:rPr>
        <w:t xml:space="preserve">– </w:t>
      </w:r>
      <w:r w:rsidRPr="003C6ECA">
        <w:rPr>
          <w:sz w:val="28"/>
          <w:szCs w:val="28"/>
        </w:rPr>
        <w:t>Показания</w:t>
      </w:r>
      <w:r w:rsidR="00665607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</w:rPr>
        <w:t xml:space="preserve">блока </w:t>
      </w:r>
      <w:r w:rsidRPr="003C6ECA">
        <w:rPr>
          <w:sz w:val="28"/>
          <w:szCs w:val="28"/>
          <w:lang w:val="en-US"/>
        </w:rPr>
        <w:t>Signal</w:t>
      </w:r>
      <w:r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  <w:lang w:val="en-US"/>
        </w:rPr>
        <w:t>Constraint</w:t>
      </w:r>
    </w:p>
    <w:p w:rsidR="00665607" w:rsidRPr="003C6ECA" w:rsidRDefault="00665607" w:rsidP="003C6ECA">
      <w:pPr>
        <w:ind w:firstLine="709"/>
        <w:rPr>
          <w:sz w:val="28"/>
          <w:szCs w:val="28"/>
        </w:rPr>
      </w:pPr>
    </w:p>
    <w:p w:rsidR="00120D6E" w:rsidRPr="003C6ECA" w:rsidRDefault="00120D6E" w:rsidP="003C6ECA">
      <w:pPr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Для достижения необходимого качества переходного процесса параметры K</w:t>
      </w:r>
      <w:r w:rsidR="00665607" w:rsidRPr="003C6ECA">
        <w:rPr>
          <w:sz w:val="28"/>
          <w:szCs w:val="28"/>
          <w:vertAlign w:val="subscript"/>
          <w:lang w:val="en-US"/>
        </w:rPr>
        <w:t>p</w:t>
      </w:r>
      <w:r w:rsidRPr="003C6ECA">
        <w:rPr>
          <w:sz w:val="28"/>
          <w:szCs w:val="28"/>
        </w:rPr>
        <w:t xml:space="preserve">, </w:t>
      </w:r>
      <w:r w:rsidRPr="003C6ECA">
        <w:rPr>
          <w:sz w:val="28"/>
          <w:szCs w:val="28"/>
          <w:lang w:val="en-US"/>
        </w:rPr>
        <w:t>K</w:t>
      </w:r>
      <w:r w:rsidR="00665607" w:rsidRPr="003C6ECA">
        <w:rPr>
          <w:sz w:val="28"/>
          <w:szCs w:val="28"/>
          <w:vertAlign w:val="subscript"/>
          <w:lang w:val="en-US"/>
        </w:rPr>
        <w:t>i</w:t>
      </w:r>
      <w:r w:rsidRPr="003C6ECA">
        <w:rPr>
          <w:sz w:val="28"/>
          <w:szCs w:val="28"/>
        </w:rPr>
        <w:t xml:space="preserve"> должны быть следующими:</w:t>
      </w:r>
    </w:p>
    <w:p w:rsidR="00120D6E" w:rsidRPr="003C6ECA" w:rsidRDefault="00120D6E" w:rsidP="003C6ECA">
      <w:pPr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K</w:t>
      </w:r>
      <w:r w:rsidRPr="003C6ECA">
        <w:rPr>
          <w:sz w:val="28"/>
          <w:szCs w:val="28"/>
          <w:vertAlign w:val="subscript"/>
          <w:lang w:val="en-US"/>
        </w:rPr>
        <w:t>p</w:t>
      </w:r>
      <w:r w:rsidRPr="003C6ECA">
        <w:rPr>
          <w:sz w:val="28"/>
          <w:szCs w:val="28"/>
          <w:lang w:val="en-US"/>
        </w:rPr>
        <w:t xml:space="preserve"> = </w:t>
      </w:r>
      <w:r w:rsidR="00A2241E" w:rsidRPr="003C6ECA">
        <w:rPr>
          <w:sz w:val="28"/>
          <w:szCs w:val="28"/>
          <w:lang w:val="en-US"/>
        </w:rPr>
        <w:t>0.1</w:t>
      </w:r>
      <w:r w:rsidR="00A80A5C" w:rsidRPr="003C6ECA">
        <w:rPr>
          <w:sz w:val="28"/>
          <w:szCs w:val="28"/>
          <w:lang w:val="en-US"/>
        </w:rPr>
        <w:t>21</w:t>
      </w:r>
      <w:r w:rsidR="00A2241E" w:rsidRPr="003C6ECA">
        <w:rPr>
          <w:sz w:val="28"/>
          <w:szCs w:val="28"/>
          <w:lang w:val="en-US"/>
        </w:rPr>
        <w:t>3</w:t>
      </w:r>
      <w:r w:rsidR="00665607" w:rsidRPr="003C6ECA">
        <w:rPr>
          <w:sz w:val="28"/>
          <w:szCs w:val="28"/>
        </w:rPr>
        <w:t>;</w:t>
      </w:r>
    </w:p>
    <w:p w:rsidR="00120D6E" w:rsidRPr="003C6ECA" w:rsidRDefault="00120D6E" w:rsidP="003C6ECA">
      <w:pPr>
        <w:ind w:firstLine="709"/>
        <w:rPr>
          <w:sz w:val="28"/>
          <w:szCs w:val="28"/>
        </w:rPr>
      </w:pPr>
      <w:r w:rsidRPr="003C6ECA">
        <w:rPr>
          <w:sz w:val="28"/>
          <w:szCs w:val="28"/>
          <w:lang w:val="en-US"/>
        </w:rPr>
        <w:t>K</w:t>
      </w:r>
      <w:r w:rsidRPr="003C6ECA">
        <w:rPr>
          <w:sz w:val="28"/>
          <w:szCs w:val="28"/>
          <w:vertAlign w:val="subscript"/>
        </w:rPr>
        <w:t>i</w:t>
      </w:r>
      <w:r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  <w:lang w:val="en-US"/>
        </w:rPr>
        <w:t xml:space="preserve">= </w:t>
      </w:r>
      <w:r w:rsidR="00A80A5C" w:rsidRPr="003C6ECA">
        <w:rPr>
          <w:sz w:val="28"/>
          <w:szCs w:val="28"/>
          <w:lang w:val="en-US"/>
        </w:rPr>
        <w:t>1</w:t>
      </w:r>
      <w:r w:rsidR="00A2241E" w:rsidRPr="003C6ECA">
        <w:rPr>
          <w:sz w:val="28"/>
          <w:szCs w:val="28"/>
          <w:lang w:val="en-US"/>
        </w:rPr>
        <w:t>.</w:t>
      </w:r>
      <w:r w:rsidR="00A80A5C" w:rsidRPr="003C6ECA">
        <w:rPr>
          <w:sz w:val="28"/>
          <w:szCs w:val="28"/>
          <w:lang w:val="en-US"/>
        </w:rPr>
        <w:t>3100</w:t>
      </w:r>
      <w:r w:rsidR="00665607" w:rsidRPr="003C6ECA">
        <w:rPr>
          <w:sz w:val="28"/>
          <w:szCs w:val="28"/>
        </w:rPr>
        <w:t>;</w:t>
      </w:r>
    </w:p>
    <w:p w:rsidR="004555DD" w:rsidRPr="003C6ECA" w:rsidRDefault="004555DD" w:rsidP="003C6ECA">
      <w:pPr>
        <w:ind w:firstLine="709"/>
        <w:rPr>
          <w:sz w:val="28"/>
          <w:szCs w:val="28"/>
          <w:lang w:val="en-US"/>
        </w:rPr>
      </w:pPr>
    </w:p>
    <w:p w:rsidR="004555DD" w:rsidRPr="003C6ECA" w:rsidRDefault="001C3DB0" w:rsidP="003C6ECA">
      <w:pPr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18" type="#_x0000_t75" style="width:248.25pt;height:149.25pt">
            <v:imagedata r:id="rId128" o:title=""/>
          </v:shape>
        </w:pict>
      </w:r>
    </w:p>
    <w:p w:rsidR="004555DD" w:rsidRDefault="004555DD" w:rsidP="003C6ECA">
      <w:pPr>
        <w:ind w:firstLine="709"/>
        <w:rPr>
          <w:sz w:val="28"/>
          <w:szCs w:val="28"/>
          <w:lang w:val="uk-UA"/>
        </w:rPr>
      </w:pPr>
      <w:r w:rsidRPr="003C6ECA">
        <w:rPr>
          <w:sz w:val="28"/>
          <w:szCs w:val="28"/>
        </w:rPr>
        <w:t>Рис</w:t>
      </w:r>
      <w:r w:rsidR="00665607" w:rsidRPr="003C6ECA">
        <w:rPr>
          <w:sz w:val="28"/>
          <w:szCs w:val="28"/>
        </w:rPr>
        <w:t>унок</w:t>
      </w:r>
      <w:r w:rsidRPr="003C6ECA">
        <w:rPr>
          <w:sz w:val="28"/>
          <w:szCs w:val="28"/>
        </w:rPr>
        <w:t xml:space="preserve"> 6 </w:t>
      </w:r>
      <w:r w:rsidR="00665607" w:rsidRPr="003C6ECA">
        <w:rPr>
          <w:sz w:val="28"/>
          <w:szCs w:val="28"/>
        </w:rPr>
        <w:t xml:space="preserve">– </w:t>
      </w:r>
      <w:r w:rsidRPr="003C6ECA">
        <w:rPr>
          <w:sz w:val="28"/>
          <w:szCs w:val="28"/>
        </w:rPr>
        <w:t>Реакция</w:t>
      </w:r>
      <w:r w:rsidR="00665607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</w:rPr>
        <w:t>оптимизированной системы управления на единичный ступенчатый сигнал</w:t>
      </w:r>
    </w:p>
    <w:p w:rsidR="00EC0156" w:rsidRPr="003C6ECA" w:rsidRDefault="003C6ECA" w:rsidP="003C6EC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bookmarkStart w:id="7" w:name="_Toc278803893"/>
      <w:r w:rsidR="006B1169" w:rsidRPr="003C6ECA">
        <w:rPr>
          <w:sz w:val="28"/>
          <w:szCs w:val="28"/>
        </w:rPr>
        <w:t>4</w:t>
      </w:r>
      <w:r w:rsidR="002D4123" w:rsidRPr="003C6ECA">
        <w:rPr>
          <w:sz w:val="28"/>
          <w:szCs w:val="28"/>
        </w:rPr>
        <w:t>.3 Проверка работы системы управления на структурной схеме с оптимизированными параметрами регулятора</w:t>
      </w:r>
      <w:bookmarkEnd w:id="7"/>
    </w:p>
    <w:p w:rsidR="00EC0156" w:rsidRPr="003C6ECA" w:rsidRDefault="00EC0156" w:rsidP="003C6ECA">
      <w:pPr>
        <w:ind w:firstLine="709"/>
        <w:jc w:val="center"/>
        <w:rPr>
          <w:sz w:val="28"/>
          <w:szCs w:val="28"/>
        </w:rPr>
      </w:pPr>
    </w:p>
    <w:p w:rsidR="00FC5651" w:rsidRPr="003C6ECA" w:rsidRDefault="00EC0156" w:rsidP="003C6ECA">
      <w:pPr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На рис</w:t>
      </w:r>
      <w:r w:rsidR="00665607" w:rsidRPr="003C6ECA">
        <w:rPr>
          <w:sz w:val="28"/>
          <w:szCs w:val="28"/>
        </w:rPr>
        <w:t>унке</w:t>
      </w:r>
      <w:r w:rsidRPr="003C6ECA">
        <w:rPr>
          <w:sz w:val="28"/>
          <w:szCs w:val="28"/>
        </w:rPr>
        <w:t xml:space="preserve"> 7 представлена полная структурная схема системы управления двигателем постоянно</w:t>
      </w:r>
      <w:r w:rsidR="00FC5651" w:rsidRPr="003C6ECA">
        <w:rPr>
          <w:sz w:val="28"/>
          <w:szCs w:val="28"/>
        </w:rPr>
        <w:t>го тока независимого возбуждения.</w:t>
      </w:r>
    </w:p>
    <w:p w:rsidR="00CE3E45" w:rsidRPr="003C6ECA" w:rsidRDefault="00CE3E45" w:rsidP="003C6ECA">
      <w:pPr>
        <w:ind w:firstLine="709"/>
        <w:rPr>
          <w:sz w:val="28"/>
          <w:szCs w:val="28"/>
        </w:rPr>
      </w:pPr>
    </w:p>
    <w:p w:rsidR="00FC5651" w:rsidRPr="003C6ECA" w:rsidRDefault="001C3DB0" w:rsidP="003C6ECA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9" type="#_x0000_t75" style="width:378.75pt;height:88.5pt">
            <v:imagedata r:id="rId129" o:title=""/>
          </v:shape>
        </w:pict>
      </w:r>
    </w:p>
    <w:p w:rsidR="00615EF0" w:rsidRPr="003C6ECA" w:rsidRDefault="00615EF0" w:rsidP="003C6ECA">
      <w:pPr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Рис</w:t>
      </w:r>
      <w:r w:rsidR="00CE3E45" w:rsidRPr="003C6ECA">
        <w:rPr>
          <w:sz w:val="28"/>
          <w:szCs w:val="28"/>
        </w:rPr>
        <w:t>унок</w:t>
      </w:r>
      <w:r w:rsidRPr="003C6ECA">
        <w:rPr>
          <w:sz w:val="28"/>
          <w:szCs w:val="28"/>
        </w:rPr>
        <w:t xml:space="preserve"> 7 </w:t>
      </w:r>
      <w:r w:rsidR="00CE3E45" w:rsidRPr="003C6ECA">
        <w:rPr>
          <w:sz w:val="28"/>
          <w:szCs w:val="28"/>
        </w:rPr>
        <w:t xml:space="preserve">– </w:t>
      </w:r>
      <w:r w:rsidR="00FC5651" w:rsidRPr="003C6ECA">
        <w:rPr>
          <w:sz w:val="28"/>
          <w:szCs w:val="28"/>
        </w:rPr>
        <w:t>Структурная</w:t>
      </w:r>
      <w:r w:rsidR="00CE3E45" w:rsidRPr="003C6ECA">
        <w:rPr>
          <w:sz w:val="28"/>
          <w:szCs w:val="28"/>
        </w:rPr>
        <w:t xml:space="preserve"> </w:t>
      </w:r>
      <w:r w:rsidR="00FC5651" w:rsidRPr="003C6ECA">
        <w:rPr>
          <w:sz w:val="28"/>
          <w:szCs w:val="28"/>
        </w:rPr>
        <w:t>схема системы управления двигателем постоянного тока независимого возбуждения.</w:t>
      </w:r>
    </w:p>
    <w:p w:rsidR="00CE3E45" w:rsidRPr="003C6ECA" w:rsidRDefault="00CE3E45" w:rsidP="003C6ECA">
      <w:pPr>
        <w:ind w:firstLine="709"/>
        <w:rPr>
          <w:b/>
          <w:sz w:val="28"/>
          <w:szCs w:val="28"/>
        </w:rPr>
      </w:pPr>
    </w:p>
    <w:p w:rsidR="00805731" w:rsidRPr="003C6ECA" w:rsidRDefault="00CE3E45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Данная с</w:t>
      </w:r>
      <w:r w:rsidR="00805731" w:rsidRPr="003C6ECA">
        <w:rPr>
          <w:sz w:val="28"/>
          <w:szCs w:val="28"/>
        </w:rPr>
        <w:t>хема содержит:</w:t>
      </w:r>
    </w:p>
    <w:p w:rsidR="00805731" w:rsidRPr="003C6ECA" w:rsidRDefault="00805731" w:rsidP="003C6ECA">
      <w:pPr>
        <w:numPr>
          <w:ilvl w:val="0"/>
          <w:numId w:val="19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Пропорционально–интегральн</w:t>
      </w:r>
      <w:r w:rsidR="00C30996" w:rsidRPr="003C6ECA">
        <w:rPr>
          <w:sz w:val="28"/>
          <w:szCs w:val="28"/>
        </w:rPr>
        <w:t>ый</w:t>
      </w:r>
      <w:r w:rsidRPr="003C6ECA">
        <w:rPr>
          <w:sz w:val="28"/>
          <w:szCs w:val="28"/>
        </w:rPr>
        <w:t xml:space="preserve"> регулятор (ПИ-регулятор), отображаемый параллельно соединенными пропорциональным звеном с коэффициентом пропорциональности </w:t>
      </w:r>
      <w:r w:rsidR="00CE3E45" w:rsidRPr="003C6ECA">
        <w:rPr>
          <w:sz w:val="28"/>
          <w:szCs w:val="28"/>
          <w:lang w:val="en-US"/>
        </w:rPr>
        <w:t>k</w:t>
      </w:r>
      <w:r w:rsidRPr="003C6ECA">
        <w:rPr>
          <w:sz w:val="28"/>
          <w:szCs w:val="28"/>
        </w:rPr>
        <w:t>p = 0.</w:t>
      </w:r>
      <w:r w:rsidR="009F4E6E" w:rsidRPr="003C6ECA">
        <w:rPr>
          <w:sz w:val="28"/>
          <w:szCs w:val="28"/>
        </w:rPr>
        <w:t>1213</w:t>
      </w:r>
      <w:r w:rsidR="00C30996" w:rsidRPr="003C6ECA">
        <w:rPr>
          <w:sz w:val="28"/>
          <w:szCs w:val="28"/>
        </w:rPr>
        <w:t xml:space="preserve"> и</w:t>
      </w:r>
      <w:r w:rsidRPr="003C6ECA">
        <w:rPr>
          <w:sz w:val="28"/>
          <w:szCs w:val="28"/>
        </w:rPr>
        <w:t xml:space="preserve"> интегрирующим звеном с коэффициентом </w:t>
      </w:r>
      <w:r w:rsidR="00CE3E45" w:rsidRPr="003C6ECA">
        <w:rPr>
          <w:sz w:val="28"/>
          <w:szCs w:val="28"/>
          <w:lang w:val="en-US"/>
        </w:rPr>
        <w:t>k</w:t>
      </w:r>
      <w:r w:rsidRPr="003C6ECA">
        <w:rPr>
          <w:sz w:val="28"/>
          <w:szCs w:val="28"/>
        </w:rPr>
        <w:t xml:space="preserve">i = </w:t>
      </w:r>
      <w:r w:rsidR="009F4E6E" w:rsidRPr="003C6ECA">
        <w:rPr>
          <w:sz w:val="28"/>
          <w:szCs w:val="28"/>
        </w:rPr>
        <w:t>1</w:t>
      </w:r>
      <w:r w:rsidRPr="003C6ECA">
        <w:rPr>
          <w:sz w:val="28"/>
          <w:szCs w:val="28"/>
        </w:rPr>
        <w:t>.</w:t>
      </w:r>
      <w:r w:rsidR="00C30996" w:rsidRPr="003C6ECA">
        <w:rPr>
          <w:sz w:val="28"/>
          <w:szCs w:val="28"/>
        </w:rPr>
        <w:t>31</w:t>
      </w:r>
      <w:r w:rsidRPr="003C6ECA">
        <w:rPr>
          <w:sz w:val="28"/>
          <w:szCs w:val="28"/>
        </w:rPr>
        <w:t>.</w:t>
      </w:r>
    </w:p>
    <w:p w:rsidR="00805731" w:rsidRPr="003C6ECA" w:rsidRDefault="00805731" w:rsidP="003C6ECA">
      <w:pPr>
        <w:numPr>
          <w:ilvl w:val="0"/>
          <w:numId w:val="19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Нелинейный блок ограничения Saturation.</w:t>
      </w:r>
    </w:p>
    <w:p w:rsidR="00805731" w:rsidRPr="003C6ECA" w:rsidRDefault="00805731" w:rsidP="003C6ECA">
      <w:pPr>
        <w:numPr>
          <w:ilvl w:val="0"/>
          <w:numId w:val="19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Широтно–импульсный регулятор </w:t>
      </w:r>
      <w:r w:rsidR="00CE3E45" w:rsidRPr="003C6ECA">
        <w:rPr>
          <w:sz w:val="28"/>
          <w:szCs w:val="28"/>
          <w:lang w:val="en-US"/>
        </w:rPr>
        <w:t>(</w:t>
      </w:r>
      <w:r w:rsidRPr="003C6ECA">
        <w:rPr>
          <w:sz w:val="28"/>
          <w:szCs w:val="28"/>
        </w:rPr>
        <w:t>PWR</w:t>
      </w:r>
      <w:r w:rsidR="00CE3E45" w:rsidRPr="003C6ECA">
        <w:rPr>
          <w:sz w:val="28"/>
          <w:szCs w:val="28"/>
          <w:lang w:val="en-US"/>
        </w:rPr>
        <w:t>)</w:t>
      </w:r>
      <w:r w:rsidRPr="003C6ECA">
        <w:rPr>
          <w:sz w:val="28"/>
          <w:szCs w:val="28"/>
        </w:rPr>
        <w:t>.</w:t>
      </w:r>
    </w:p>
    <w:p w:rsidR="00805731" w:rsidRPr="003C6ECA" w:rsidRDefault="00805731" w:rsidP="003C6ECA">
      <w:pPr>
        <w:numPr>
          <w:ilvl w:val="0"/>
          <w:numId w:val="19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Двигатель постоянного тока, включающий в себя блоки W, k</w:t>
      </w:r>
      <w:r w:rsidR="00CE3E45" w:rsidRPr="003C6ECA">
        <w:rPr>
          <w:sz w:val="28"/>
          <w:szCs w:val="28"/>
          <w:lang w:val="en-US"/>
        </w:rPr>
        <w:t>f</w:t>
      </w:r>
      <w:r w:rsidRPr="003C6ECA">
        <w:rPr>
          <w:sz w:val="28"/>
          <w:szCs w:val="28"/>
        </w:rPr>
        <w:t>, Jsum и к</w:t>
      </w:r>
      <w:r w:rsidR="00CE3E45" w:rsidRPr="003C6ECA">
        <w:rPr>
          <w:sz w:val="28"/>
          <w:szCs w:val="28"/>
        </w:rPr>
        <w:t>онтур обратной связи с блоком k</w:t>
      </w:r>
      <w:r w:rsidR="00CE3E45" w:rsidRPr="003C6ECA">
        <w:rPr>
          <w:sz w:val="28"/>
          <w:szCs w:val="28"/>
          <w:lang w:val="en-US"/>
        </w:rPr>
        <w:t>f</w:t>
      </w:r>
      <w:r w:rsidRPr="003C6ECA">
        <w:rPr>
          <w:sz w:val="28"/>
          <w:szCs w:val="28"/>
        </w:rPr>
        <w:t>1.</w:t>
      </w:r>
    </w:p>
    <w:p w:rsidR="00805731" w:rsidRPr="003C6ECA" w:rsidRDefault="00805731" w:rsidP="003C6ECA">
      <w:pPr>
        <w:numPr>
          <w:ilvl w:val="0"/>
          <w:numId w:val="19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Контур обратной связи и звено сравнения Sum.</w:t>
      </w:r>
    </w:p>
    <w:p w:rsidR="002D4123" w:rsidRPr="003C6ECA" w:rsidRDefault="00C302F6" w:rsidP="003C6ECA">
      <w:pPr>
        <w:numPr>
          <w:ilvl w:val="0"/>
          <w:numId w:val="19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Блок элементов, реализующий изменение скорости вращения двигателя постоянного тока, который является входным сигналом системы, по следующему закону </w:t>
      </w:r>
      <w:r w:rsidR="006159E0" w:rsidRPr="003C6ECA">
        <w:rPr>
          <w:sz w:val="28"/>
          <w:szCs w:val="28"/>
        </w:rPr>
        <w:object w:dxaOrig="2659" w:dyaOrig="360">
          <v:shape id="_x0000_i1120" type="#_x0000_t75" style="width:132.75pt;height:18pt" o:ole="">
            <v:imagedata r:id="rId7" o:title=""/>
          </v:shape>
          <o:OLEObject Type="Embed" ProgID="Equation.3" ShapeID="_x0000_i1120" DrawAspect="Content" ObjectID="_1469537496" r:id="rId130"/>
        </w:object>
      </w:r>
      <w:r w:rsidR="00805731" w:rsidRPr="003C6ECA">
        <w:rPr>
          <w:sz w:val="28"/>
          <w:szCs w:val="28"/>
        </w:rPr>
        <w:t>.</w:t>
      </w:r>
    </w:p>
    <w:p w:rsidR="00805731" w:rsidRPr="003C6ECA" w:rsidRDefault="00805731" w:rsidP="003C6ECA">
      <w:pPr>
        <w:numPr>
          <w:ilvl w:val="0"/>
          <w:numId w:val="19"/>
        </w:numPr>
        <w:shd w:val="clear" w:color="auto" w:fill="FFFFFF"/>
        <w:ind w:left="0" w:firstLine="709"/>
        <w:rPr>
          <w:sz w:val="28"/>
          <w:szCs w:val="28"/>
        </w:rPr>
      </w:pPr>
      <w:r w:rsidRPr="003C6ECA">
        <w:rPr>
          <w:sz w:val="28"/>
          <w:szCs w:val="28"/>
        </w:rPr>
        <w:t>Источник момента нагрузки Mn</w:t>
      </w:r>
      <w:r w:rsidR="003C6ECA">
        <w:rPr>
          <w:sz w:val="28"/>
          <w:szCs w:val="28"/>
        </w:rPr>
        <w:t xml:space="preserve"> </w:t>
      </w:r>
      <w:r w:rsidR="00CB338A" w:rsidRPr="003C6ECA">
        <w:rPr>
          <w:sz w:val="28"/>
          <w:szCs w:val="28"/>
        </w:rPr>
        <w:t>задается константой, так как не должен меняться во время работы схемы.</w:t>
      </w:r>
    </w:p>
    <w:p w:rsidR="006B0388" w:rsidRDefault="006B0388" w:rsidP="003C6ECA">
      <w:pPr>
        <w:shd w:val="clear" w:color="auto" w:fill="FFFFFF"/>
        <w:ind w:firstLine="709"/>
        <w:rPr>
          <w:sz w:val="28"/>
          <w:szCs w:val="28"/>
          <w:lang w:val="uk-UA"/>
        </w:rPr>
      </w:pPr>
    </w:p>
    <w:p w:rsidR="00E5655E" w:rsidRPr="003C6ECA" w:rsidRDefault="003C6ECA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CE3E45" w:rsidRPr="003C6ECA">
        <w:rPr>
          <w:sz w:val="28"/>
          <w:szCs w:val="28"/>
        </w:rPr>
        <w:t>Р</w:t>
      </w:r>
      <w:r w:rsidR="001C6F53" w:rsidRPr="003C6ECA">
        <w:rPr>
          <w:sz w:val="28"/>
          <w:szCs w:val="28"/>
        </w:rPr>
        <w:t>абот</w:t>
      </w:r>
      <w:r w:rsidR="00CE3E45" w:rsidRPr="003C6ECA">
        <w:rPr>
          <w:sz w:val="28"/>
          <w:szCs w:val="28"/>
        </w:rPr>
        <w:t>а</w:t>
      </w:r>
      <w:r w:rsidR="001C6F53" w:rsidRPr="003C6ECA">
        <w:rPr>
          <w:sz w:val="28"/>
          <w:szCs w:val="28"/>
        </w:rPr>
        <w:t xml:space="preserve"> модели сист</w:t>
      </w:r>
      <w:r w:rsidR="00CE3E45" w:rsidRPr="003C6ECA">
        <w:rPr>
          <w:sz w:val="28"/>
          <w:szCs w:val="28"/>
        </w:rPr>
        <w:t xml:space="preserve">емы управления </w:t>
      </w:r>
      <w:r w:rsidR="00A77668" w:rsidRPr="003C6ECA">
        <w:rPr>
          <w:sz w:val="28"/>
          <w:szCs w:val="28"/>
        </w:rPr>
        <w:t xml:space="preserve">по структурной схеме </w:t>
      </w:r>
      <w:r w:rsidR="00CE3E45" w:rsidRPr="003C6ECA">
        <w:rPr>
          <w:sz w:val="28"/>
          <w:szCs w:val="28"/>
        </w:rPr>
        <w:t>представлена</w:t>
      </w:r>
      <w:r w:rsidR="00A77668" w:rsidRPr="003C6ECA">
        <w:rPr>
          <w:sz w:val="28"/>
          <w:szCs w:val="28"/>
        </w:rPr>
        <w:t xml:space="preserve"> на рисунках</w:t>
      </w:r>
      <w:r w:rsidR="00CE3E45" w:rsidRPr="003C6ECA">
        <w:rPr>
          <w:sz w:val="28"/>
          <w:szCs w:val="28"/>
        </w:rPr>
        <w:t xml:space="preserve"> </w:t>
      </w:r>
      <w:r w:rsidR="001C6F53" w:rsidRPr="003C6ECA">
        <w:rPr>
          <w:sz w:val="28"/>
          <w:szCs w:val="28"/>
        </w:rPr>
        <w:t>8</w:t>
      </w:r>
      <w:r w:rsidR="00A77668" w:rsidRPr="003C6ECA">
        <w:rPr>
          <w:sz w:val="28"/>
          <w:szCs w:val="28"/>
        </w:rPr>
        <w:t xml:space="preserve"> – 10</w:t>
      </w:r>
      <w:r w:rsidR="00E5655E" w:rsidRPr="003C6ECA">
        <w:rPr>
          <w:sz w:val="28"/>
          <w:szCs w:val="28"/>
        </w:rPr>
        <w:t>:</w:t>
      </w:r>
    </w:p>
    <w:p w:rsidR="00CE3E45" w:rsidRPr="003C6ECA" w:rsidRDefault="00CE3E45" w:rsidP="003C6ECA">
      <w:pPr>
        <w:shd w:val="clear" w:color="auto" w:fill="FFFFFF"/>
        <w:ind w:firstLine="709"/>
        <w:rPr>
          <w:sz w:val="28"/>
          <w:szCs w:val="28"/>
        </w:rPr>
      </w:pPr>
    </w:p>
    <w:p w:rsidR="00E5655E" w:rsidRPr="003C6ECA" w:rsidRDefault="001C3DB0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21" type="#_x0000_t75" style="width:293.25pt;height:179.25pt">
            <v:imagedata r:id="rId131" o:title="" croptop="11269f" cropbottom="3707f" cropleft="1742f" cropright="2068f"/>
          </v:shape>
        </w:pict>
      </w:r>
    </w:p>
    <w:p w:rsidR="00DA34FB" w:rsidRPr="003C6ECA" w:rsidRDefault="000B7635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Рисунок 8 – </w:t>
      </w:r>
      <w:r w:rsidR="00C302F6" w:rsidRPr="003C6ECA">
        <w:rPr>
          <w:sz w:val="28"/>
          <w:szCs w:val="28"/>
        </w:rPr>
        <w:t xml:space="preserve">Временная зависимость </w:t>
      </w:r>
      <w:r w:rsidR="00776864" w:rsidRPr="003C6ECA">
        <w:rPr>
          <w:sz w:val="28"/>
          <w:szCs w:val="28"/>
        </w:rPr>
        <w:t xml:space="preserve">заданной и текущей </w:t>
      </w:r>
      <w:r w:rsidR="00CE3E45" w:rsidRPr="003C6ECA">
        <w:rPr>
          <w:sz w:val="28"/>
          <w:szCs w:val="28"/>
        </w:rPr>
        <w:t xml:space="preserve">скорости вращения </w:t>
      </w:r>
      <w:r w:rsidR="00C302F6" w:rsidRPr="003C6ECA">
        <w:rPr>
          <w:sz w:val="28"/>
          <w:szCs w:val="28"/>
          <w:lang w:val="en-US"/>
        </w:rPr>
        <w:t>w</w:t>
      </w:r>
      <w:r w:rsidR="00C302F6" w:rsidRPr="003C6ECA">
        <w:rPr>
          <w:sz w:val="28"/>
          <w:szCs w:val="28"/>
        </w:rPr>
        <w:t>(</w:t>
      </w:r>
      <w:r w:rsidR="00C302F6" w:rsidRPr="003C6ECA">
        <w:rPr>
          <w:sz w:val="28"/>
          <w:szCs w:val="28"/>
          <w:lang w:val="en-US"/>
        </w:rPr>
        <w:t>t</w:t>
      </w:r>
      <w:r w:rsidR="00C302F6" w:rsidRPr="003C6ECA">
        <w:rPr>
          <w:sz w:val="28"/>
          <w:szCs w:val="28"/>
        </w:rPr>
        <w:t>).</w:t>
      </w:r>
    </w:p>
    <w:p w:rsidR="0066187F" w:rsidRPr="003C6ECA" w:rsidRDefault="0066187F" w:rsidP="003C6ECA">
      <w:pPr>
        <w:shd w:val="clear" w:color="auto" w:fill="FFFFFF"/>
        <w:ind w:firstLine="709"/>
        <w:rPr>
          <w:sz w:val="28"/>
          <w:szCs w:val="28"/>
        </w:rPr>
      </w:pPr>
    </w:p>
    <w:p w:rsidR="0066187F" w:rsidRPr="003C6ECA" w:rsidRDefault="001C3DB0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305.25pt;height:183pt">
            <v:imagedata r:id="rId132" o:title="" croptop="11565f" cropbottom="4300f" cropleft="1089f" cropright="2068f"/>
          </v:shape>
        </w:pict>
      </w:r>
    </w:p>
    <w:p w:rsidR="0066187F" w:rsidRPr="003C6ECA" w:rsidRDefault="0066187F" w:rsidP="003C6ECA">
      <w:pPr>
        <w:shd w:val="clear" w:color="auto" w:fill="FFFFFF"/>
        <w:ind w:firstLine="709"/>
        <w:rPr>
          <w:sz w:val="28"/>
          <w:szCs w:val="28"/>
          <w:lang w:val="en-US"/>
        </w:rPr>
      </w:pPr>
      <w:r w:rsidRPr="003C6ECA">
        <w:rPr>
          <w:sz w:val="28"/>
          <w:szCs w:val="28"/>
        </w:rPr>
        <w:t xml:space="preserve">Рисунок 9 – Временная зависимость </w:t>
      </w:r>
      <w:r w:rsidRPr="003C6ECA">
        <w:rPr>
          <w:sz w:val="28"/>
          <w:szCs w:val="28"/>
          <w:lang w:val="en-US"/>
        </w:rPr>
        <w:t>Ia</w:t>
      </w:r>
      <w:r w:rsidRPr="003C6ECA">
        <w:rPr>
          <w:sz w:val="28"/>
          <w:szCs w:val="28"/>
        </w:rPr>
        <w:t>(</w:t>
      </w:r>
      <w:r w:rsidRPr="003C6ECA">
        <w:rPr>
          <w:sz w:val="28"/>
          <w:szCs w:val="28"/>
          <w:lang w:val="en-US"/>
        </w:rPr>
        <w:t>t</w:t>
      </w:r>
      <w:r w:rsidRPr="003C6ECA">
        <w:rPr>
          <w:sz w:val="28"/>
          <w:szCs w:val="28"/>
        </w:rPr>
        <w:t>).</w:t>
      </w:r>
    </w:p>
    <w:p w:rsidR="0066187F" w:rsidRDefault="0066187F" w:rsidP="003C6ECA">
      <w:pPr>
        <w:shd w:val="clear" w:color="auto" w:fill="FFFFFF"/>
        <w:ind w:firstLine="709"/>
        <w:rPr>
          <w:sz w:val="28"/>
          <w:szCs w:val="28"/>
          <w:lang w:val="uk-UA"/>
        </w:rPr>
      </w:pPr>
    </w:p>
    <w:p w:rsidR="0066187F" w:rsidRPr="003C6ECA" w:rsidRDefault="003C6ECA" w:rsidP="003C6ECA">
      <w:pPr>
        <w:shd w:val="clear" w:color="auto" w:fill="FFFFFF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br w:type="page"/>
      </w:r>
      <w:r w:rsidR="001C3DB0">
        <w:rPr>
          <w:sz w:val="28"/>
          <w:szCs w:val="28"/>
          <w:lang w:val="en-US"/>
        </w:rPr>
        <w:pict>
          <v:shape id="_x0000_i1123" type="#_x0000_t75" style="width:4in;height:172.5pt">
            <v:imagedata r:id="rId133" o:title="" croptop="11417f" cropbottom="4003f" cropleft="1089f" cropright="2068f"/>
          </v:shape>
        </w:pict>
      </w:r>
    </w:p>
    <w:p w:rsidR="0066187F" w:rsidRPr="003C6ECA" w:rsidRDefault="0066187F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Рисунок 10 – Временная зависимость Мдв(</w:t>
      </w:r>
      <w:r w:rsidRPr="003C6ECA">
        <w:rPr>
          <w:sz w:val="28"/>
          <w:szCs w:val="28"/>
          <w:lang w:val="en-US"/>
        </w:rPr>
        <w:t>t</w:t>
      </w:r>
      <w:r w:rsidRPr="003C6ECA">
        <w:rPr>
          <w:sz w:val="28"/>
          <w:szCs w:val="28"/>
        </w:rPr>
        <w:t>)</w:t>
      </w:r>
    </w:p>
    <w:p w:rsidR="00535423" w:rsidRPr="003C6ECA" w:rsidRDefault="00535423" w:rsidP="003C6ECA">
      <w:pPr>
        <w:shd w:val="clear" w:color="auto" w:fill="FFFFFF"/>
        <w:ind w:firstLine="709"/>
        <w:rPr>
          <w:sz w:val="28"/>
          <w:szCs w:val="28"/>
        </w:rPr>
      </w:pPr>
    </w:p>
    <w:p w:rsidR="000E399C" w:rsidRPr="003C6ECA" w:rsidRDefault="00311627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После </w:t>
      </w:r>
      <w:r w:rsidR="00470AC1" w:rsidRPr="003C6ECA">
        <w:rPr>
          <w:sz w:val="28"/>
          <w:szCs w:val="28"/>
        </w:rPr>
        <w:t>исследования</w:t>
      </w:r>
      <w:r w:rsidR="000E399C" w:rsidRPr="003C6ECA">
        <w:rPr>
          <w:sz w:val="28"/>
          <w:szCs w:val="28"/>
        </w:rPr>
        <w:t xml:space="preserve"> схемы по </w:t>
      </w:r>
      <w:r w:rsidRPr="003C6ECA">
        <w:rPr>
          <w:sz w:val="28"/>
          <w:szCs w:val="28"/>
        </w:rPr>
        <w:t>полученным</w:t>
      </w:r>
      <w:r w:rsidR="000E399C" w:rsidRPr="003C6ECA">
        <w:rPr>
          <w:sz w:val="28"/>
          <w:szCs w:val="28"/>
        </w:rPr>
        <w:t xml:space="preserve"> графикам, можно </w:t>
      </w:r>
      <w:r w:rsidRPr="003C6ECA">
        <w:rPr>
          <w:sz w:val="28"/>
          <w:szCs w:val="28"/>
        </w:rPr>
        <w:t>сказать</w:t>
      </w:r>
      <w:r w:rsidR="000E399C" w:rsidRPr="003C6ECA">
        <w:rPr>
          <w:sz w:val="28"/>
          <w:szCs w:val="28"/>
        </w:rPr>
        <w:t xml:space="preserve">, что система автоматического управления соответствует всем заданным требованиям: </w:t>
      </w:r>
      <w:r w:rsidR="00DC5E36" w:rsidRPr="003C6ECA">
        <w:rPr>
          <w:sz w:val="28"/>
          <w:szCs w:val="28"/>
        </w:rPr>
        <w:t xml:space="preserve">максимальное перерегулирование менее 5%, </w:t>
      </w:r>
      <w:r w:rsidR="000E399C" w:rsidRPr="003C6ECA">
        <w:rPr>
          <w:sz w:val="28"/>
          <w:szCs w:val="28"/>
        </w:rPr>
        <w:t>время переходного процесса соста</w:t>
      </w:r>
      <w:r w:rsidR="00802B18" w:rsidRPr="003C6ECA">
        <w:rPr>
          <w:sz w:val="28"/>
          <w:szCs w:val="28"/>
        </w:rPr>
        <w:t>вляет 2,8</w:t>
      </w:r>
      <w:r w:rsidR="000E399C" w:rsidRPr="003C6ECA">
        <w:rPr>
          <w:sz w:val="28"/>
          <w:szCs w:val="28"/>
        </w:rPr>
        <w:t xml:space="preserve"> секунды, что не превышает заданных 3 секунд. Моделирование данной системы </w:t>
      </w:r>
      <w:r w:rsidRPr="003C6ECA">
        <w:rPr>
          <w:sz w:val="28"/>
          <w:szCs w:val="28"/>
        </w:rPr>
        <w:t xml:space="preserve">автоматического </w:t>
      </w:r>
      <w:r w:rsidR="000E399C" w:rsidRPr="003C6ECA">
        <w:rPr>
          <w:sz w:val="28"/>
          <w:szCs w:val="28"/>
        </w:rPr>
        <w:t xml:space="preserve">управления </w:t>
      </w:r>
      <w:r w:rsidRPr="003C6ECA">
        <w:rPr>
          <w:sz w:val="28"/>
          <w:szCs w:val="28"/>
        </w:rPr>
        <w:t>при помощи</w:t>
      </w:r>
      <w:r w:rsidR="000E399C" w:rsidRPr="003C6ECA">
        <w:rPr>
          <w:sz w:val="28"/>
          <w:szCs w:val="28"/>
        </w:rPr>
        <w:t xml:space="preserve"> её структурной схемы </w:t>
      </w:r>
      <w:r w:rsidRPr="003C6ECA">
        <w:rPr>
          <w:sz w:val="28"/>
          <w:szCs w:val="28"/>
        </w:rPr>
        <w:t>дает</w:t>
      </w:r>
      <w:r w:rsidR="000E399C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</w:rPr>
        <w:t>нам</w:t>
      </w:r>
      <w:r w:rsidR="000E399C" w:rsidRPr="003C6ECA">
        <w:rPr>
          <w:sz w:val="28"/>
          <w:szCs w:val="28"/>
        </w:rPr>
        <w:t xml:space="preserve"> представление </w:t>
      </w:r>
      <w:r w:rsidRPr="003C6ECA">
        <w:rPr>
          <w:sz w:val="28"/>
          <w:szCs w:val="28"/>
        </w:rPr>
        <w:t xml:space="preserve">лишь </w:t>
      </w:r>
      <w:r w:rsidR="000E399C" w:rsidRPr="003C6ECA">
        <w:rPr>
          <w:sz w:val="28"/>
          <w:szCs w:val="28"/>
        </w:rPr>
        <w:t xml:space="preserve">об идеальной работе </w:t>
      </w:r>
      <w:r w:rsidRPr="003C6ECA">
        <w:rPr>
          <w:sz w:val="28"/>
          <w:szCs w:val="28"/>
        </w:rPr>
        <w:t xml:space="preserve">нашей автоматизированной </w:t>
      </w:r>
      <w:r w:rsidR="000E399C" w:rsidRPr="003C6ECA">
        <w:rPr>
          <w:sz w:val="28"/>
          <w:szCs w:val="28"/>
        </w:rPr>
        <w:t>системы без каких-либо погрешностей</w:t>
      </w:r>
      <w:r w:rsidRPr="003C6ECA">
        <w:rPr>
          <w:sz w:val="28"/>
          <w:szCs w:val="28"/>
        </w:rPr>
        <w:t>, которые могут проявляться при ее реальной работе</w:t>
      </w:r>
      <w:r w:rsidR="000E399C" w:rsidRPr="003C6ECA">
        <w:rPr>
          <w:sz w:val="28"/>
          <w:szCs w:val="28"/>
        </w:rPr>
        <w:t xml:space="preserve">. </w:t>
      </w:r>
      <w:r w:rsidRPr="003C6ECA">
        <w:rPr>
          <w:sz w:val="28"/>
          <w:szCs w:val="28"/>
        </w:rPr>
        <w:t>Поэтому д</w:t>
      </w:r>
      <w:r w:rsidR="000E399C" w:rsidRPr="003C6ECA">
        <w:rPr>
          <w:sz w:val="28"/>
          <w:szCs w:val="28"/>
        </w:rPr>
        <w:t xml:space="preserve">ля более полного представления о работе </w:t>
      </w:r>
      <w:r w:rsidRPr="003C6ECA">
        <w:rPr>
          <w:sz w:val="28"/>
          <w:szCs w:val="28"/>
        </w:rPr>
        <w:t xml:space="preserve">нашей </w:t>
      </w:r>
      <w:r w:rsidR="000E399C" w:rsidRPr="003C6ECA">
        <w:rPr>
          <w:sz w:val="28"/>
          <w:szCs w:val="28"/>
        </w:rPr>
        <w:t>системы соб</w:t>
      </w:r>
      <w:r w:rsidRPr="003C6ECA">
        <w:rPr>
          <w:sz w:val="28"/>
          <w:szCs w:val="28"/>
        </w:rPr>
        <w:t>ерем</w:t>
      </w:r>
      <w:r w:rsidR="000E399C" w:rsidRPr="003C6ECA">
        <w:rPr>
          <w:sz w:val="28"/>
          <w:szCs w:val="28"/>
        </w:rPr>
        <w:t xml:space="preserve"> модель её электрической схемы.</w:t>
      </w:r>
    </w:p>
    <w:p w:rsidR="00A77668" w:rsidRPr="003C6ECA" w:rsidRDefault="00A77668" w:rsidP="003C6ECA">
      <w:pPr>
        <w:shd w:val="clear" w:color="auto" w:fill="FFFFFF"/>
        <w:ind w:firstLine="709"/>
        <w:rPr>
          <w:sz w:val="28"/>
          <w:szCs w:val="28"/>
        </w:rPr>
      </w:pPr>
    </w:p>
    <w:p w:rsidR="00DA34FB" w:rsidRPr="003C6ECA" w:rsidRDefault="006B1169" w:rsidP="003C6ECA">
      <w:pPr>
        <w:shd w:val="clear" w:color="auto" w:fill="FFFFFF"/>
        <w:ind w:firstLine="709"/>
        <w:jc w:val="center"/>
        <w:rPr>
          <w:sz w:val="28"/>
          <w:szCs w:val="28"/>
        </w:rPr>
      </w:pPr>
      <w:bookmarkStart w:id="8" w:name="_Toc278803894"/>
      <w:r w:rsidRPr="003C6ECA">
        <w:rPr>
          <w:sz w:val="28"/>
          <w:szCs w:val="28"/>
        </w:rPr>
        <w:t>4</w:t>
      </w:r>
      <w:r w:rsidR="00DA34FB" w:rsidRPr="003C6ECA">
        <w:rPr>
          <w:sz w:val="28"/>
          <w:szCs w:val="28"/>
        </w:rPr>
        <w:t>.4 Подготовка электрической схемы системы управления</w:t>
      </w:r>
      <w:r w:rsidR="00F47EAD" w:rsidRPr="003C6ECA">
        <w:rPr>
          <w:sz w:val="28"/>
          <w:szCs w:val="28"/>
        </w:rPr>
        <w:t xml:space="preserve"> и проверка ее работы</w:t>
      </w:r>
      <w:bookmarkEnd w:id="8"/>
    </w:p>
    <w:p w:rsidR="007A5279" w:rsidRPr="003C6ECA" w:rsidRDefault="007A5279" w:rsidP="003C6ECA">
      <w:pPr>
        <w:shd w:val="clear" w:color="auto" w:fill="FFFFFF"/>
        <w:ind w:firstLine="709"/>
        <w:rPr>
          <w:sz w:val="28"/>
          <w:szCs w:val="28"/>
        </w:rPr>
      </w:pPr>
    </w:p>
    <w:p w:rsidR="007A5279" w:rsidRPr="003C6ECA" w:rsidRDefault="007A5279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 соответствии со структурной схемой системы управления (рис</w:t>
      </w:r>
      <w:r w:rsidR="00BE447A" w:rsidRPr="003C6ECA">
        <w:rPr>
          <w:sz w:val="28"/>
          <w:szCs w:val="28"/>
        </w:rPr>
        <w:t>унок</w:t>
      </w:r>
      <w:r w:rsidRPr="003C6ECA">
        <w:rPr>
          <w:sz w:val="28"/>
          <w:szCs w:val="28"/>
        </w:rPr>
        <w:t xml:space="preserve"> 1) сигнал с выхода регулятора должен поступать на ШИП, который включает в себя: источник постоянного напряжения, силовой полупроводниковый ключ (</w:t>
      </w:r>
      <w:r w:rsidRPr="003C6ECA">
        <w:rPr>
          <w:sz w:val="28"/>
          <w:szCs w:val="28"/>
          <w:lang w:val="en-US"/>
        </w:rPr>
        <w:t>Mosfet</w:t>
      </w:r>
      <w:r w:rsidRPr="003C6ECA">
        <w:rPr>
          <w:sz w:val="28"/>
          <w:szCs w:val="28"/>
        </w:rPr>
        <w:t xml:space="preserve"> транзистор), обратный диод и схему управления силовым ключом. Для управления силовым транзистором необходимо получить последовательность импульсов регулируемой длительности. Для этого сигнал управления, сформированный регулятором, должен сравниваться с сигналом генератора пилообразного напряжения.</w:t>
      </w:r>
    </w:p>
    <w:p w:rsidR="00F9053F" w:rsidRPr="003C6ECA" w:rsidRDefault="007A5279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Силовое напряжение, сформированное ШИП, должно поступать на якорную обмотку двигателя постоянного тока независимого возбуждения.</w:t>
      </w:r>
    </w:p>
    <w:p w:rsidR="00C131BD" w:rsidRPr="003C6ECA" w:rsidRDefault="00CA025B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Так как по заданию необходимо обеспечить </w:t>
      </w:r>
      <w:r w:rsidR="009F4E6E" w:rsidRPr="003C6ECA">
        <w:rPr>
          <w:sz w:val="28"/>
          <w:szCs w:val="28"/>
        </w:rPr>
        <w:t xml:space="preserve">изменение скорости вращения двигателя постоянного тока по следующему закону </w:t>
      </w:r>
      <w:r w:rsidR="006159E0" w:rsidRPr="003C6ECA">
        <w:rPr>
          <w:position w:val="-12"/>
          <w:sz w:val="28"/>
          <w:szCs w:val="28"/>
        </w:rPr>
        <w:object w:dxaOrig="2659" w:dyaOrig="360">
          <v:shape id="_x0000_i1124" type="#_x0000_t75" style="width:132.75pt;height:18pt" o:ole="">
            <v:imagedata r:id="rId7" o:title=""/>
          </v:shape>
          <o:OLEObject Type="Embed" ProgID="Equation.3" ShapeID="_x0000_i1124" DrawAspect="Content" ObjectID="_1469537497" r:id="rId134"/>
        </w:object>
      </w:r>
      <w:r w:rsidRPr="003C6ECA">
        <w:rPr>
          <w:sz w:val="28"/>
          <w:szCs w:val="28"/>
        </w:rPr>
        <w:t>, то в</w:t>
      </w:r>
      <w:r w:rsidR="009F4E6E" w:rsidRPr="003C6ECA">
        <w:rPr>
          <w:sz w:val="28"/>
          <w:szCs w:val="28"/>
        </w:rPr>
        <w:t xml:space="preserve"> схему необходимо добавить блоки, которые будут рассчитывать данную функцию</w:t>
      </w:r>
      <w:r w:rsidRPr="003C6ECA">
        <w:rPr>
          <w:sz w:val="28"/>
          <w:szCs w:val="28"/>
        </w:rPr>
        <w:t>.</w:t>
      </w:r>
    </w:p>
    <w:p w:rsidR="000440DD" w:rsidRPr="003C6ECA" w:rsidRDefault="000440DD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Виртуальная лабораторная установка электрической схемы системы управления показана на рис</w:t>
      </w:r>
      <w:r w:rsidR="00BE447A" w:rsidRPr="003C6ECA">
        <w:rPr>
          <w:sz w:val="28"/>
          <w:szCs w:val="28"/>
        </w:rPr>
        <w:t>унке</w:t>
      </w:r>
      <w:r w:rsidRPr="003C6ECA">
        <w:rPr>
          <w:sz w:val="28"/>
          <w:szCs w:val="28"/>
        </w:rPr>
        <w:t xml:space="preserve"> 1</w:t>
      </w:r>
      <w:r w:rsidR="00BE447A" w:rsidRPr="003C6ECA">
        <w:rPr>
          <w:sz w:val="28"/>
          <w:szCs w:val="28"/>
        </w:rPr>
        <w:t>1:</w:t>
      </w:r>
    </w:p>
    <w:p w:rsidR="0040277A" w:rsidRPr="003C6ECA" w:rsidRDefault="0040277A" w:rsidP="003C6ECA">
      <w:pPr>
        <w:shd w:val="clear" w:color="auto" w:fill="FFFFFF"/>
        <w:ind w:firstLine="709"/>
        <w:rPr>
          <w:sz w:val="28"/>
          <w:szCs w:val="28"/>
        </w:rPr>
      </w:pPr>
    </w:p>
    <w:p w:rsidR="0040277A" w:rsidRPr="003C6ECA" w:rsidRDefault="001C3DB0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25" type="#_x0000_t75" style="width:332.25pt;height:106.5pt">
            <v:imagedata r:id="rId135" o:title=""/>
          </v:shape>
        </w:pict>
      </w:r>
    </w:p>
    <w:p w:rsidR="0040277A" w:rsidRPr="003C6ECA" w:rsidRDefault="0040277A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Рис</w:t>
      </w:r>
      <w:r w:rsidR="00BE447A" w:rsidRPr="003C6ECA">
        <w:rPr>
          <w:sz w:val="28"/>
          <w:szCs w:val="28"/>
        </w:rPr>
        <w:t>унок</w:t>
      </w:r>
      <w:r w:rsidRPr="003C6ECA">
        <w:rPr>
          <w:sz w:val="28"/>
          <w:szCs w:val="28"/>
        </w:rPr>
        <w:t xml:space="preserve"> 1</w:t>
      </w:r>
      <w:r w:rsidR="00BE447A" w:rsidRPr="003C6ECA">
        <w:rPr>
          <w:sz w:val="28"/>
          <w:szCs w:val="28"/>
        </w:rPr>
        <w:t>1</w:t>
      </w:r>
      <w:r w:rsidRPr="003C6ECA">
        <w:rPr>
          <w:sz w:val="28"/>
          <w:szCs w:val="28"/>
        </w:rPr>
        <w:t xml:space="preserve"> </w:t>
      </w:r>
      <w:r w:rsidR="00BE447A" w:rsidRPr="003C6ECA">
        <w:rPr>
          <w:sz w:val="28"/>
          <w:szCs w:val="28"/>
        </w:rPr>
        <w:t xml:space="preserve">– </w:t>
      </w:r>
      <w:r w:rsidRPr="003C6ECA">
        <w:rPr>
          <w:sz w:val="28"/>
          <w:szCs w:val="28"/>
        </w:rPr>
        <w:t>Электрическая</w:t>
      </w:r>
      <w:r w:rsidR="00BE447A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</w:rPr>
        <w:t>схема системы управления двигателем постоянного тока независимого возбуждения</w:t>
      </w:r>
    </w:p>
    <w:p w:rsidR="00D42A59" w:rsidRPr="003C6ECA" w:rsidRDefault="00D42A59" w:rsidP="003C6ECA">
      <w:pPr>
        <w:shd w:val="clear" w:color="auto" w:fill="FFFFFF"/>
        <w:ind w:firstLine="709"/>
        <w:rPr>
          <w:sz w:val="28"/>
          <w:szCs w:val="28"/>
        </w:rPr>
      </w:pPr>
    </w:p>
    <w:p w:rsidR="007E763F" w:rsidRPr="003C6ECA" w:rsidRDefault="00BE447A" w:rsidP="003C6ECA">
      <w:pPr>
        <w:shd w:val="clear" w:color="auto" w:fill="FFFFFF"/>
        <w:ind w:firstLine="709"/>
        <w:rPr>
          <w:sz w:val="28"/>
          <w:szCs w:val="28"/>
          <w:lang w:val="en-US"/>
        </w:rPr>
      </w:pPr>
      <w:r w:rsidRPr="003C6ECA">
        <w:rPr>
          <w:sz w:val="28"/>
          <w:szCs w:val="28"/>
        </w:rPr>
        <w:t>Данная схема</w:t>
      </w:r>
      <w:r w:rsidR="00DC7B08" w:rsidRPr="003C6ECA">
        <w:rPr>
          <w:sz w:val="28"/>
          <w:szCs w:val="28"/>
        </w:rPr>
        <w:t xml:space="preserve"> содержит:</w:t>
      </w:r>
    </w:p>
    <w:p w:rsidR="00DC7B08" w:rsidRPr="003C6ECA" w:rsidRDefault="00DF68E3" w:rsidP="003C6ECA">
      <w:pPr>
        <w:numPr>
          <w:ilvl w:val="0"/>
          <w:numId w:val="20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Блок элементов, реализующий функцию изменения скорости вращения двигателя постоянного тока</w:t>
      </w:r>
      <w:r w:rsidR="00DC7B08" w:rsidRPr="003C6ECA">
        <w:rPr>
          <w:sz w:val="28"/>
          <w:szCs w:val="28"/>
        </w:rPr>
        <w:t>.</w:t>
      </w:r>
    </w:p>
    <w:p w:rsidR="00DC7B08" w:rsidRPr="003C6ECA" w:rsidRDefault="00DC7B08" w:rsidP="003C6ECA">
      <w:pPr>
        <w:numPr>
          <w:ilvl w:val="0"/>
          <w:numId w:val="20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Пропорционально–интегральн</w:t>
      </w:r>
      <w:r w:rsidR="005A2157" w:rsidRPr="003C6ECA">
        <w:rPr>
          <w:sz w:val="28"/>
          <w:szCs w:val="28"/>
        </w:rPr>
        <w:t>ый</w:t>
      </w:r>
      <w:r w:rsidRPr="003C6ECA">
        <w:rPr>
          <w:sz w:val="28"/>
          <w:szCs w:val="28"/>
        </w:rPr>
        <w:t xml:space="preserve"> регулятор (ПИ-регулятор), отображаемый параллельно соединенными пропорциональным звеном с коэффициентом пропорциональности </w:t>
      </w:r>
      <w:r w:rsidR="00BE447A" w:rsidRPr="003C6ECA">
        <w:rPr>
          <w:sz w:val="28"/>
          <w:szCs w:val="28"/>
          <w:lang w:val="en-US"/>
        </w:rPr>
        <w:t>k</w:t>
      </w:r>
      <w:r w:rsidRPr="003C6ECA">
        <w:rPr>
          <w:sz w:val="28"/>
          <w:szCs w:val="28"/>
        </w:rPr>
        <w:t>p = 0.</w:t>
      </w:r>
      <w:r w:rsidR="009F4E6E" w:rsidRPr="003C6ECA">
        <w:rPr>
          <w:sz w:val="28"/>
          <w:szCs w:val="28"/>
        </w:rPr>
        <w:t>1213</w:t>
      </w:r>
      <w:r w:rsidRPr="003C6ECA">
        <w:rPr>
          <w:sz w:val="28"/>
          <w:szCs w:val="28"/>
        </w:rPr>
        <w:t xml:space="preserve">, интегрирующим звеном с коэффициентом </w:t>
      </w:r>
      <w:r w:rsidR="00BE447A" w:rsidRPr="003C6ECA">
        <w:rPr>
          <w:sz w:val="28"/>
          <w:szCs w:val="28"/>
          <w:lang w:val="en-US"/>
        </w:rPr>
        <w:t>k</w:t>
      </w:r>
      <w:r w:rsidRPr="003C6ECA">
        <w:rPr>
          <w:sz w:val="28"/>
          <w:szCs w:val="28"/>
        </w:rPr>
        <w:t xml:space="preserve">i = </w:t>
      </w:r>
      <w:r w:rsidR="009F4E6E" w:rsidRPr="003C6ECA">
        <w:rPr>
          <w:sz w:val="28"/>
          <w:szCs w:val="28"/>
        </w:rPr>
        <w:t>1</w:t>
      </w:r>
      <w:r w:rsidRPr="003C6ECA">
        <w:rPr>
          <w:sz w:val="28"/>
          <w:szCs w:val="28"/>
        </w:rPr>
        <w:t>.</w:t>
      </w:r>
      <w:r w:rsidR="005A2157" w:rsidRPr="003C6ECA">
        <w:rPr>
          <w:sz w:val="28"/>
          <w:szCs w:val="28"/>
        </w:rPr>
        <w:t>31.</w:t>
      </w:r>
    </w:p>
    <w:p w:rsidR="00DC7B08" w:rsidRPr="003C6ECA" w:rsidRDefault="00DC7B08" w:rsidP="003C6ECA">
      <w:pPr>
        <w:numPr>
          <w:ilvl w:val="0"/>
          <w:numId w:val="20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Генератор пилообразного напряжения (Repeating Sequence).</w:t>
      </w:r>
    </w:p>
    <w:p w:rsidR="00527AF4" w:rsidRPr="003C6ECA" w:rsidRDefault="00DC7B08" w:rsidP="003C6ECA">
      <w:pPr>
        <w:numPr>
          <w:ilvl w:val="0"/>
          <w:numId w:val="20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Релейный элемент (Relay).</w:t>
      </w:r>
    </w:p>
    <w:p w:rsidR="00527AF4" w:rsidRPr="003C6ECA" w:rsidRDefault="00527AF4" w:rsidP="003C6ECA">
      <w:pPr>
        <w:numPr>
          <w:ilvl w:val="0"/>
          <w:numId w:val="20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Силовой транзисторный модуль на MOSFET – транзистор с обратным диодом (Mosfet).</w:t>
      </w:r>
    </w:p>
    <w:p w:rsidR="00527AF4" w:rsidRPr="003C6ECA" w:rsidRDefault="00527AF4" w:rsidP="003C6ECA">
      <w:pPr>
        <w:numPr>
          <w:ilvl w:val="0"/>
          <w:numId w:val="20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Обратный диод (Diode).</w:t>
      </w:r>
    </w:p>
    <w:p w:rsidR="006E6953" w:rsidRPr="003C6ECA" w:rsidRDefault="006E6953" w:rsidP="003C6ECA">
      <w:pPr>
        <w:numPr>
          <w:ilvl w:val="0"/>
          <w:numId w:val="20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Двигатель постоянного тока (DC Machine).</w:t>
      </w:r>
    </w:p>
    <w:p w:rsidR="006E6953" w:rsidRPr="003C6ECA" w:rsidRDefault="006E6953" w:rsidP="003C6ECA">
      <w:pPr>
        <w:numPr>
          <w:ilvl w:val="0"/>
          <w:numId w:val="20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Источники постоянного напряжения цепи якоря (</w:t>
      </w:r>
      <w:r w:rsidR="009F4E6E" w:rsidRPr="003C6ECA">
        <w:rPr>
          <w:sz w:val="28"/>
          <w:szCs w:val="28"/>
        </w:rPr>
        <w:t>460</w:t>
      </w:r>
      <w:r w:rsidR="00267C9C" w:rsidRPr="003C6ECA">
        <w:rPr>
          <w:sz w:val="28"/>
          <w:szCs w:val="28"/>
        </w:rPr>
        <w:t>V</w:t>
      </w:r>
      <w:r w:rsidRPr="003C6ECA">
        <w:rPr>
          <w:sz w:val="28"/>
          <w:szCs w:val="28"/>
        </w:rPr>
        <w:t>) и цепи возбуждения (</w:t>
      </w:r>
      <w:r w:rsidR="00267C9C" w:rsidRPr="003C6ECA">
        <w:rPr>
          <w:sz w:val="28"/>
          <w:szCs w:val="28"/>
        </w:rPr>
        <w:t>230V</w:t>
      </w:r>
      <w:r w:rsidRPr="003C6ECA">
        <w:rPr>
          <w:sz w:val="28"/>
          <w:szCs w:val="28"/>
        </w:rPr>
        <w:t>).</w:t>
      </w:r>
    </w:p>
    <w:p w:rsidR="006E6953" w:rsidRPr="003C6ECA" w:rsidRDefault="006E6953" w:rsidP="003C6ECA">
      <w:pPr>
        <w:numPr>
          <w:ilvl w:val="0"/>
          <w:numId w:val="20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Источник для задания момента нагрузки</w:t>
      </w:r>
      <w:r w:rsidR="00267C9C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</w:rPr>
        <w:t>М</w:t>
      </w:r>
      <w:r w:rsidR="00267C9C" w:rsidRPr="003C6ECA">
        <w:rPr>
          <w:sz w:val="28"/>
          <w:szCs w:val="28"/>
        </w:rPr>
        <w:t>н</w:t>
      </w:r>
      <w:r w:rsidRPr="003C6ECA">
        <w:rPr>
          <w:sz w:val="28"/>
          <w:szCs w:val="28"/>
        </w:rPr>
        <w:t xml:space="preserve"> </w:t>
      </w:r>
      <w:r w:rsidR="009F4E6E" w:rsidRPr="003C6ECA">
        <w:rPr>
          <w:sz w:val="28"/>
          <w:szCs w:val="28"/>
        </w:rPr>
        <w:t>задается константой, так как не должен меняться во время работы схемы</w:t>
      </w:r>
      <w:r w:rsidRPr="003C6ECA">
        <w:rPr>
          <w:sz w:val="28"/>
          <w:szCs w:val="28"/>
        </w:rPr>
        <w:t>.</w:t>
      </w:r>
    </w:p>
    <w:p w:rsidR="006E6953" w:rsidRPr="003C6ECA" w:rsidRDefault="006E6953" w:rsidP="003C6ECA">
      <w:pPr>
        <w:numPr>
          <w:ilvl w:val="0"/>
          <w:numId w:val="20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Блоки для наблюдения </w:t>
      </w:r>
      <w:r w:rsidR="00267C9C" w:rsidRPr="003C6ECA">
        <w:rPr>
          <w:sz w:val="28"/>
          <w:szCs w:val="28"/>
        </w:rPr>
        <w:t xml:space="preserve">(измерения) мгновенных значений </w:t>
      </w:r>
      <w:r w:rsidRPr="003C6ECA">
        <w:rPr>
          <w:sz w:val="28"/>
          <w:szCs w:val="28"/>
        </w:rPr>
        <w:t>угловой скорости ротора (w), тока якорной цепи (Ia), тока цепи возбуждения (If), развиваемого двигателем электромагнитного момента Мдв (обозначен</w:t>
      </w:r>
      <w:r w:rsidR="009F4E6E" w:rsidRPr="003C6ECA">
        <w:rPr>
          <w:sz w:val="28"/>
          <w:szCs w:val="28"/>
        </w:rPr>
        <w:t>ного</w:t>
      </w:r>
      <w:r w:rsidRPr="003C6ECA">
        <w:rPr>
          <w:sz w:val="28"/>
          <w:szCs w:val="28"/>
        </w:rPr>
        <w:t xml:space="preserve"> на модели как Te).</w:t>
      </w:r>
    </w:p>
    <w:p w:rsidR="006E6953" w:rsidRPr="003C6ECA" w:rsidRDefault="006E6953" w:rsidP="003C6ECA">
      <w:pPr>
        <w:numPr>
          <w:ilvl w:val="0"/>
          <w:numId w:val="20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Блок Demux для разделения сигналов.</w:t>
      </w:r>
    </w:p>
    <w:p w:rsidR="00BE447A" w:rsidRPr="003C6ECA" w:rsidRDefault="004F46EC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Окно настройки параметров силового полупроводникового модуля (</w:t>
      </w:r>
      <w:r w:rsidRPr="003C6ECA">
        <w:rPr>
          <w:sz w:val="28"/>
          <w:szCs w:val="28"/>
          <w:lang w:val="en-US"/>
        </w:rPr>
        <w:t>Mosfet</w:t>
      </w:r>
      <w:r w:rsidRPr="003C6ECA">
        <w:rPr>
          <w:sz w:val="28"/>
          <w:szCs w:val="28"/>
        </w:rPr>
        <w:t>) показано на рис</w:t>
      </w:r>
      <w:r w:rsidR="00BE447A" w:rsidRPr="003C6ECA">
        <w:rPr>
          <w:sz w:val="28"/>
          <w:szCs w:val="28"/>
        </w:rPr>
        <w:t>унке</w:t>
      </w:r>
      <w:r w:rsidRPr="003C6ECA">
        <w:rPr>
          <w:sz w:val="28"/>
          <w:szCs w:val="28"/>
        </w:rPr>
        <w:t xml:space="preserve"> 1</w:t>
      </w:r>
      <w:r w:rsidR="00BE447A" w:rsidRPr="003C6ECA">
        <w:rPr>
          <w:sz w:val="28"/>
          <w:szCs w:val="28"/>
        </w:rPr>
        <w:t>2</w:t>
      </w:r>
      <w:r w:rsidRPr="003C6ECA">
        <w:rPr>
          <w:sz w:val="28"/>
          <w:szCs w:val="28"/>
        </w:rPr>
        <w:t>.</w:t>
      </w:r>
    </w:p>
    <w:p w:rsidR="004F46EC" w:rsidRPr="003C6ECA" w:rsidRDefault="004F46EC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 полях настойки заданы:</w:t>
      </w:r>
    </w:p>
    <w:p w:rsidR="004F46EC" w:rsidRPr="003C6ECA" w:rsidRDefault="004F46EC" w:rsidP="003C6ECA">
      <w:pPr>
        <w:numPr>
          <w:ilvl w:val="0"/>
          <w:numId w:val="21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Динамическое сопротивление полупроводникового транзистора в открытом состоянии в Омах (Ron, Ohms).</w:t>
      </w:r>
    </w:p>
    <w:p w:rsidR="004F46EC" w:rsidRPr="003C6ECA" w:rsidRDefault="004F46EC" w:rsidP="003C6ECA">
      <w:pPr>
        <w:numPr>
          <w:ilvl w:val="0"/>
          <w:numId w:val="21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Индуктивность транзистора в открытом состоянии в Генри (Lоn, Н).</w:t>
      </w:r>
    </w:p>
    <w:p w:rsidR="004F46EC" w:rsidRPr="003C6ECA" w:rsidRDefault="004F46EC" w:rsidP="003C6ECA">
      <w:pPr>
        <w:numPr>
          <w:ilvl w:val="0"/>
          <w:numId w:val="21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Сопротивление обратного диода в открытом состоянии в Омах (Rd, Ohms).</w:t>
      </w:r>
    </w:p>
    <w:p w:rsidR="004F46EC" w:rsidRPr="003C6ECA" w:rsidRDefault="004F46EC" w:rsidP="003C6ECA">
      <w:pPr>
        <w:numPr>
          <w:ilvl w:val="0"/>
          <w:numId w:val="21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Начальный ток в модуле (Ic).</w:t>
      </w:r>
    </w:p>
    <w:p w:rsidR="004F46EC" w:rsidRPr="003C6ECA" w:rsidRDefault="004F46EC" w:rsidP="003C6ECA">
      <w:pPr>
        <w:numPr>
          <w:ilvl w:val="0"/>
          <w:numId w:val="21"/>
        </w:numPr>
        <w:shd w:val="clear" w:color="auto" w:fill="FFFFFF"/>
        <w:ind w:firstLine="709"/>
        <w:rPr>
          <w:sz w:val="28"/>
          <w:szCs w:val="28"/>
          <w:lang w:val="en-US"/>
        </w:rPr>
      </w:pPr>
      <w:r w:rsidRPr="003C6ECA">
        <w:rPr>
          <w:sz w:val="28"/>
          <w:szCs w:val="28"/>
        </w:rPr>
        <w:t>Параметры</w:t>
      </w:r>
      <w:r w:rsidRPr="003C6ECA">
        <w:rPr>
          <w:sz w:val="28"/>
          <w:szCs w:val="28"/>
          <w:lang w:val="en-US"/>
        </w:rPr>
        <w:t xml:space="preserve"> </w:t>
      </w:r>
      <w:r w:rsidRPr="003C6ECA">
        <w:rPr>
          <w:sz w:val="28"/>
          <w:szCs w:val="28"/>
        </w:rPr>
        <w:t>демпфирующих</w:t>
      </w:r>
      <w:r w:rsidRPr="003C6ECA">
        <w:rPr>
          <w:sz w:val="28"/>
          <w:szCs w:val="28"/>
          <w:lang w:val="en-US"/>
        </w:rPr>
        <w:t xml:space="preserve"> </w:t>
      </w:r>
      <w:r w:rsidRPr="003C6ECA">
        <w:rPr>
          <w:sz w:val="28"/>
          <w:szCs w:val="28"/>
        </w:rPr>
        <w:t>цепей</w:t>
      </w:r>
      <w:r w:rsidRPr="003C6ECA">
        <w:rPr>
          <w:sz w:val="28"/>
          <w:szCs w:val="28"/>
          <w:lang w:val="en-US"/>
        </w:rPr>
        <w:t xml:space="preserve"> (Snubber resistance Rs, Snubber</w:t>
      </w:r>
      <w:r w:rsidR="00FD52E9" w:rsidRPr="003C6ECA">
        <w:rPr>
          <w:sz w:val="28"/>
          <w:szCs w:val="28"/>
          <w:lang w:val="en-US"/>
        </w:rPr>
        <w:t xml:space="preserve"> </w:t>
      </w:r>
      <w:r w:rsidRPr="003C6ECA">
        <w:rPr>
          <w:sz w:val="28"/>
          <w:szCs w:val="28"/>
          <w:lang w:val="en-US"/>
        </w:rPr>
        <w:t>capacitance Cs).</w:t>
      </w:r>
    </w:p>
    <w:p w:rsidR="00DC39C3" w:rsidRDefault="00DC39C3" w:rsidP="003C6ECA">
      <w:pPr>
        <w:shd w:val="clear" w:color="auto" w:fill="FFFFFF"/>
        <w:ind w:firstLine="709"/>
        <w:rPr>
          <w:sz w:val="28"/>
          <w:szCs w:val="28"/>
          <w:lang w:val="uk-UA"/>
        </w:rPr>
      </w:pPr>
    </w:p>
    <w:p w:rsidR="00EF22E7" w:rsidRPr="003C6ECA" w:rsidRDefault="003C6ECA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1C3DB0">
        <w:rPr>
          <w:sz w:val="28"/>
          <w:szCs w:val="28"/>
        </w:rPr>
        <w:pict>
          <v:shape id="_x0000_i1126" type="#_x0000_t75" style="width:183pt;height:230.25pt">
            <v:imagedata r:id="rId136" o:title=""/>
          </v:shape>
        </w:pict>
      </w:r>
    </w:p>
    <w:p w:rsidR="009D0FCF" w:rsidRPr="003C6ECA" w:rsidRDefault="00FD52E9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Рисунок</w:t>
      </w:r>
      <w:r w:rsidR="00EF22E7" w:rsidRPr="003C6ECA">
        <w:rPr>
          <w:sz w:val="28"/>
          <w:szCs w:val="28"/>
        </w:rPr>
        <w:t xml:space="preserve"> 1</w:t>
      </w:r>
      <w:r w:rsidRPr="003C6ECA">
        <w:rPr>
          <w:sz w:val="28"/>
          <w:szCs w:val="28"/>
        </w:rPr>
        <w:t>2 –</w:t>
      </w:r>
      <w:r w:rsidR="00EF22E7" w:rsidRPr="003C6ECA">
        <w:rPr>
          <w:sz w:val="28"/>
          <w:szCs w:val="28"/>
        </w:rPr>
        <w:t xml:space="preserve"> Окно</w:t>
      </w:r>
      <w:r w:rsidRPr="003C6ECA">
        <w:rPr>
          <w:sz w:val="28"/>
          <w:szCs w:val="28"/>
        </w:rPr>
        <w:t xml:space="preserve"> </w:t>
      </w:r>
      <w:r w:rsidR="00EF22E7" w:rsidRPr="003C6ECA">
        <w:rPr>
          <w:sz w:val="28"/>
          <w:szCs w:val="28"/>
        </w:rPr>
        <w:t>настройки параметров силового модуля.</w:t>
      </w:r>
    </w:p>
    <w:p w:rsidR="00D41C5F" w:rsidRPr="003C6ECA" w:rsidRDefault="00D41C5F" w:rsidP="003C6ECA">
      <w:pPr>
        <w:shd w:val="clear" w:color="auto" w:fill="FFFFFF"/>
        <w:ind w:firstLine="709"/>
        <w:rPr>
          <w:sz w:val="28"/>
          <w:szCs w:val="28"/>
        </w:rPr>
      </w:pPr>
    </w:p>
    <w:p w:rsidR="00FD52E9" w:rsidRPr="003C6ECA" w:rsidRDefault="009201DD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Окно настройки параметров</w:t>
      </w:r>
      <w:r w:rsidR="009D0FCF" w:rsidRPr="003C6ECA">
        <w:rPr>
          <w:sz w:val="28"/>
          <w:szCs w:val="28"/>
        </w:rPr>
        <w:t xml:space="preserve"> генератора пилообразного напряжения </w:t>
      </w:r>
      <w:r w:rsidRPr="003C6ECA">
        <w:rPr>
          <w:sz w:val="28"/>
          <w:szCs w:val="28"/>
        </w:rPr>
        <w:t>показано на рис</w:t>
      </w:r>
      <w:r w:rsidR="00FD52E9" w:rsidRPr="003C6ECA">
        <w:rPr>
          <w:sz w:val="28"/>
          <w:szCs w:val="28"/>
        </w:rPr>
        <w:t>унке</w:t>
      </w:r>
      <w:r w:rsidRPr="003C6ECA">
        <w:rPr>
          <w:sz w:val="28"/>
          <w:szCs w:val="28"/>
        </w:rPr>
        <w:t xml:space="preserve"> </w:t>
      </w:r>
      <w:r w:rsidR="00FD52E9" w:rsidRPr="003C6ECA">
        <w:rPr>
          <w:sz w:val="28"/>
          <w:szCs w:val="28"/>
        </w:rPr>
        <w:t>13</w:t>
      </w:r>
      <w:r w:rsidRPr="003C6ECA">
        <w:rPr>
          <w:sz w:val="28"/>
          <w:szCs w:val="28"/>
        </w:rPr>
        <w:t>.</w:t>
      </w:r>
    </w:p>
    <w:p w:rsidR="009D0FCF" w:rsidRPr="003C6ECA" w:rsidRDefault="009201DD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 полях настойки заданы:</w:t>
      </w:r>
    </w:p>
    <w:p w:rsidR="009D0FCF" w:rsidRPr="003C6ECA" w:rsidRDefault="009D0FCF" w:rsidP="003C6ECA">
      <w:pPr>
        <w:numPr>
          <w:ilvl w:val="0"/>
          <w:numId w:val="22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Ди</w:t>
      </w:r>
      <w:r w:rsidR="009201DD" w:rsidRPr="003C6ECA">
        <w:rPr>
          <w:sz w:val="28"/>
          <w:szCs w:val="28"/>
        </w:rPr>
        <w:t xml:space="preserve">апазон изменения времени </w:t>
      </w:r>
      <w:r w:rsidRPr="003C6ECA">
        <w:rPr>
          <w:sz w:val="28"/>
          <w:szCs w:val="28"/>
        </w:rPr>
        <w:t>(период пилообразного напряжения Т</w:t>
      </w:r>
      <w:r w:rsidRPr="003C6ECA">
        <w:rPr>
          <w:sz w:val="28"/>
          <w:szCs w:val="28"/>
          <w:vertAlign w:val="subscript"/>
        </w:rPr>
        <w:t>ГПН</w:t>
      </w:r>
      <w:r w:rsidR="003F658E" w:rsidRPr="003C6ECA">
        <w:rPr>
          <w:sz w:val="28"/>
          <w:szCs w:val="28"/>
          <w:vertAlign w:val="subscript"/>
        </w:rPr>
        <w:t xml:space="preserve"> </w:t>
      </w:r>
      <w:r w:rsidR="003F658E" w:rsidRPr="003C6ECA">
        <w:rPr>
          <w:sz w:val="28"/>
          <w:szCs w:val="28"/>
        </w:rPr>
        <w:t xml:space="preserve">= </w:t>
      </w:r>
      <w:r w:rsidR="009201DD" w:rsidRPr="003C6ECA">
        <w:rPr>
          <w:sz w:val="28"/>
          <w:szCs w:val="28"/>
        </w:rPr>
        <w:t>0,0</w:t>
      </w:r>
      <w:r w:rsidR="00DF68E3" w:rsidRPr="003C6ECA">
        <w:rPr>
          <w:sz w:val="28"/>
          <w:szCs w:val="28"/>
        </w:rPr>
        <w:t>4</w:t>
      </w:r>
      <w:r w:rsidR="009201DD"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</w:rPr>
        <w:t>с).</w:t>
      </w:r>
    </w:p>
    <w:p w:rsidR="009D0FCF" w:rsidRPr="003C6ECA" w:rsidRDefault="009D0FCF" w:rsidP="003C6ECA">
      <w:pPr>
        <w:numPr>
          <w:ilvl w:val="0"/>
          <w:numId w:val="22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Диапазон изменения </w:t>
      </w:r>
      <w:r w:rsidR="009201DD" w:rsidRPr="003C6ECA">
        <w:rPr>
          <w:sz w:val="28"/>
          <w:szCs w:val="28"/>
        </w:rPr>
        <w:t xml:space="preserve">выходного сигнала за период </w:t>
      </w:r>
      <w:r w:rsidRPr="003C6ECA">
        <w:rPr>
          <w:sz w:val="28"/>
          <w:szCs w:val="28"/>
        </w:rPr>
        <w:t>(амплитуда выходного сигнала U</w:t>
      </w:r>
      <w:r w:rsidRPr="003C6ECA">
        <w:rPr>
          <w:sz w:val="28"/>
          <w:szCs w:val="28"/>
          <w:vertAlign w:val="subscript"/>
        </w:rPr>
        <w:t>ГПН</w:t>
      </w:r>
      <w:r w:rsidR="003F658E" w:rsidRPr="003C6ECA">
        <w:rPr>
          <w:sz w:val="28"/>
          <w:szCs w:val="28"/>
        </w:rPr>
        <w:t xml:space="preserve"> = </w:t>
      </w:r>
      <w:r w:rsidR="00DF68E3" w:rsidRPr="003C6ECA">
        <w:rPr>
          <w:sz w:val="28"/>
          <w:szCs w:val="28"/>
        </w:rPr>
        <w:t>1</w:t>
      </w:r>
      <w:r w:rsidR="006F0DAE" w:rsidRPr="003C6ECA">
        <w:rPr>
          <w:sz w:val="28"/>
          <w:szCs w:val="28"/>
        </w:rPr>
        <w:t>0</w:t>
      </w:r>
      <w:r w:rsidRPr="003C6ECA">
        <w:rPr>
          <w:sz w:val="28"/>
          <w:szCs w:val="28"/>
        </w:rPr>
        <w:t xml:space="preserve"> В).</w:t>
      </w:r>
    </w:p>
    <w:p w:rsidR="009201DD" w:rsidRPr="003C6ECA" w:rsidRDefault="009201DD" w:rsidP="003C6ECA">
      <w:pPr>
        <w:shd w:val="clear" w:color="auto" w:fill="FFFFFF"/>
        <w:ind w:firstLine="709"/>
        <w:rPr>
          <w:sz w:val="28"/>
          <w:szCs w:val="28"/>
        </w:rPr>
      </w:pPr>
    </w:p>
    <w:p w:rsidR="009201DD" w:rsidRPr="003C6ECA" w:rsidRDefault="001C3DB0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210.75pt;height:135.75pt">
            <v:imagedata r:id="rId137" o:title=""/>
          </v:shape>
        </w:pict>
      </w:r>
    </w:p>
    <w:p w:rsidR="00167977" w:rsidRPr="003C6ECA" w:rsidRDefault="009201DD" w:rsidP="003C6ECA">
      <w:pPr>
        <w:shd w:val="clear" w:color="auto" w:fill="FFFFFF"/>
        <w:ind w:firstLine="709"/>
        <w:rPr>
          <w:iCs/>
          <w:sz w:val="28"/>
          <w:szCs w:val="28"/>
        </w:rPr>
      </w:pPr>
      <w:r w:rsidRPr="003C6ECA">
        <w:rPr>
          <w:bCs/>
          <w:iCs/>
          <w:sz w:val="28"/>
          <w:szCs w:val="28"/>
        </w:rPr>
        <w:t>Рис</w:t>
      </w:r>
      <w:r w:rsidR="00FD52E9" w:rsidRPr="003C6ECA">
        <w:rPr>
          <w:bCs/>
          <w:iCs/>
          <w:sz w:val="28"/>
          <w:szCs w:val="28"/>
        </w:rPr>
        <w:t>унок</w:t>
      </w:r>
      <w:r w:rsidRPr="003C6ECA">
        <w:rPr>
          <w:bCs/>
          <w:iCs/>
          <w:sz w:val="28"/>
          <w:szCs w:val="28"/>
        </w:rPr>
        <w:t xml:space="preserve"> </w:t>
      </w:r>
      <w:r w:rsidR="00FD52E9" w:rsidRPr="003C6ECA">
        <w:rPr>
          <w:bCs/>
          <w:iCs/>
          <w:sz w:val="28"/>
          <w:szCs w:val="28"/>
        </w:rPr>
        <w:t>13</w:t>
      </w:r>
      <w:r w:rsidRPr="003C6ECA">
        <w:rPr>
          <w:bCs/>
          <w:iCs/>
          <w:sz w:val="28"/>
          <w:szCs w:val="28"/>
        </w:rPr>
        <w:t xml:space="preserve"> </w:t>
      </w:r>
      <w:r w:rsidR="00FD52E9" w:rsidRPr="003C6ECA">
        <w:rPr>
          <w:bCs/>
          <w:iCs/>
          <w:sz w:val="28"/>
          <w:szCs w:val="28"/>
        </w:rPr>
        <w:t xml:space="preserve">– </w:t>
      </w:r>
      <w:r w:rsidRPr="003C6ECA">
        <w:rPr>
          <w:iCs/>
          <w:sz w:val="28"/>
          <w:szCs w:val="28"/>
        </w:rPr>
        <w:t>Окно</w:t>
      </w:r>
      <w:r w:rsidR="00FD52E9" w:rsidRPr="003C6ECA">
        <w:rPr>
          <w:iCs/>
          <w:sz w:val="28"/>
          <w:szCs w:val="28"/>
        </w:rPr>
        <w:t xml:space="preserve"> </w:t>
      </w:r>
      <w:r w:rsidRPr="003C6ECA">
        <w:rPr>
          <w:iCs/>
          <w:sz w:val="28"/>
          <w:szCs w:val="28"/>
        </w:rPr>
        <w:t>настройки параметров генератора пилообразного напряжения.</w:t>
      </w:r>
    </w:p>
    <w:p w:rsidR="00CE6E1D" w:rsidRDefault="00CE6E1D" w:rsidP="003C6ECA">
      <w:pPr>
        <w:shd w:val="clear" w:color="auto" w:fill="FFFFFF"/>
        <w:ind w:firstLine="709"/>
        <w:rPr>
          <w:iCs/>
          <w:sz w:val="28"/>
          <w:szCs w:val="28"/>
          <w:lang w:val="uk-UA"/>
        </w:rPr>
      </w:pPr>
    </w:p>
    <w:p w:rsidR="00FD52E9" w:rsidRPr="003C6ECA" w:rsidRDefault="003C6ECA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iCs/>
          <w:sz w:val="28"/>
          <w:szCs w:val="28"/>
          <w:lang w:val="uk-UA"/>
        </w:rPr>
        <w:br w:type="page"/>
      </w:r>
      <w:r w:rsidR="00167977" w:rsidRPr="003C6ECA">
        <w:rPr>
          <w:sz w:val="28"/>
          <w:szCs w:val="28"/>
        </w:rPr>
        <w:t>Окно настройки параметров двигателя постоянного тока показано на рис</w:t>
      </w:r>
      <w:r w:rsidR="00FD52E9" w:rsidRPr="003C6ECA">
        <w:rPr>
          <w:sz w:val="28"/>
          <w:szCs w:val="28"/>
        </w:rPr>
        <w:t>унке</w:t>
      </w:r>
      <w:r w:rsidR="00167977" w:rsidRPr="003C6ECA">
        <w:rPr>
          <w:sz w:val="28"/>
          <w:szCs w:val="28"/>
        </w:rPr>
        <w:t xml:space="preserve"> </w:t>
      </w:r>
      <w:r w:rsidR="00FD52E9" w:rsidRPr="003C6ECA">
        <w:rPr>
          <w:sz w:val="28"/>
          <w:szCs w:val="28"/>
        </w:rPr>
        <w:t>14</w:t>
      </w:r>
      <w:r w:rsidR="00167977" w:rsidRPr="003C6ECA">
        <w:rPr>
          <w:sz w:val="28"/>
          <w:szCs w:val="28"/>
        </w:rPr>
        <w:t>.</w:t>
      </w:r>
    </w:p>
    <w:p w:rsidR="00167977" w:rsidRPr="003C6ECA" w:rsidRDefault="00167977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 полях настойки заданы:</w:t>
      </w:r>
    </w:p>
    <w:p w:rsidR="00167977" w:rsidRPr="003C6ECA" w:rsidRDefault="00167977" w:rsidP="003C6ECA">
      <w:pPr>
        <w:numPr>
          <w:ilvl w:val="0"/>
          <w:numId w:val="23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Сопротивления и индуктивность якорной цепи (Ra, La).</w:t>
      </w:r>
    </w:p>
    <w:p w:rsidR="00167977" w:rsidRPr="003C6ECA" w:rsidRDefault="00167977" w:rsidP="003C6ECA">
      <w:pPr>
        <w:numPr>
          <w:ilvl w:val="0"/>
          <w:numId w:val="23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Сопротивления и индуктивность цепи возбуждения (Rf, Lf).</w:t>
      </w:r>
    </w:p>
    <w:p w:rsidR="00167977" w:rsidRPr="003C6ECA" w:rsidRDefault="00167977" w:rsidP="003C6ECA">
      <w:pPr>
        <w:numPr>
          <w:ilvl w:val="0"/>
          <w:numId w:val="23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Взаимная индуктивность обмоток якоря и возбуждения (Laf).</w:t>
      </w:r>
    </w:p>
    <w:p w:rsidR="00167977" w:rsidRPr="003C6ECA" w:rsidRDefault="00167977" w:rsidP="003C6ECA">
      <w:pPr>
        <w:numPr>
          <w:ilvl w:val="0"/>
          <w:numId w:val="23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Момент инерции (J).</w:t>
      </w:r>
    </w:p>
    <w:p w:rsidR="00167977" w:rsidRPr="003C6ECA" w:rsidRDefault="00167977" w:rsidP="003C6ECA">
      <w:pPr>
        <w:numPr>
          <w:ilvl w:val="0"/>
          <w:numId w:val="23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Коэффициент вязкого трения (Bm).</w:t>
      </w:r>
    </w:p>
    <w:p w:rsidR="00167977" w:rsidRPr="003C6ECA" w:rsidRDefault="00167977" w:rsidP="003C6ECA">
      <w:pPr>
        <w:numPr>
          <w:ilvl w:val="0"/>
          <w:numId w:val="23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Момент сухого трения (Tf).</w:t>
      </w:r>
    </w:p>
    <w:p w:rsidR="00167977" w:rsidRPr="003C6ECA" w:rsidRDefault="00167977" w:rsidP="003C6ECA">
      <w:pPr>
        <w:numPr>
          <w:ilvl w:val="0"/>
          <w:numId w:val="23"/>
        </w:num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Начальная скорость (Initial speed).</w:t>
      </w:r>
    </w:p>
    <w:p w:rsidR="00FD52E9" w:rsidRPr="003C6ECA" w:rsidRDefault="00FD52E9" w:rsidP="003C6ECA">
      <w:pPr>
        <w:shd w:val="clear" w:color="auto" w:fill="FFFFFF"/>
        <w:ind w:firstLine="709"/>
        <w:rPr>
          <w:sz w:val="28"/>
          <w:szCs w:val="28"/>
        </w:rPr>
      </w:pPr>
    </w:p>
    <w:p w:rsidR="00CD69FF" w:rsidRPr="003C6ECA" w:rsidRDefault="001C3DB0" w:rsidP="003C6EC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28" type="#_x0000_t75" style="width:281.25pt;height:408pt">
            <v:imagedata r:id="rId138" o:title=""/>
          </v:shape>
        </w:pict>
      </w:r>
    </w:p>
    <w:p w:rsidR="00CE6E1D" w:rsidRPr="003C6ECA" w:rsidRDefault="00FD52E9" w:rsidP="003C6ECA">
      <w:pPr>
        <w:shd w:val="clear" w:color="auto" w:fill="FFFFFF"/>
        <w:ind w:firstLine="709"/>
        <w:rPr>
          <w:iCs/>
          <w:sz w:val="28"/>
          <w:szCs w:val="28"/>
        </w:rPr>
      </w:pPr>
      <w:r w:rsidRPr="003C6ECA">
        <w:rPr>
          <w:iCs/>
          <w:sz w:val="28"/>
          <w:szCs w:val="28"/>
        </w:rPr>
        <w:t>Рисунок</w:t>
      </w:r>
      <w:r w:rsidR="00CE6E1D" w:rsidRPr="003C6ECA">
        <w:rPr>
          <w:iCs/>
          <w:sz w:val="28"/>
          <w:szCs w:val="28"/>
        </w:rPr>
        <w:t xml:space="preserve"> 1</w:t>
      </w:r>
      <w:r w:rsidRPr="003C6ECA">
        <w:rPr>
          <w:iCs/>
          <w:sz w:val="28"/>
          <w:szCs w:val="28"/>
        </w:rPr>
        <w:t>4 –</w:t>
      </w:r>
      <w:r w:rsidR="00CE6E1D" w:rsidRPr="003C6ECA">
        <w:rPr>
          <w:iCs/>
          <w:sz w:val="28"/>
          <w:szCs w:val="28"/>
        </w:rPr>
        <w:t xml:space="preserve"> Окно</w:t>
      </w:r>
      <w:r w:rsidRPr="003C6ECA">
        <w:rPr>
          <w:iCs/>
          <w:sz w:val="28"/>
          <w:szCs w:val="28"/>
        </w:rPr>
        <w:t xml:space="preserve"> </w:t>
      </w:r>
      <w:r w:rsidR="00CE6E1D" w:rsidRPr="003C6ECA">
        <w:rPr>
          <w:iCs/>
          <w:sz w:val="28"/>
          <w:szCs w:val="28"/>
        </w:rPr>
        <w:t>настройки параме</w:t>
      </w:r>
      <w:r w:rsidR="00EA747D" w:rsidRPr="003C6ECA">
        <w:rPr>
          <w:iCs/>
          <w:sz w:val="28"/>
          <w:szCs w:val="28"/>
        </w:rPr>
        <w:t>тров двигателя постоянного тока</w:t>
      </w:r>
    </w:p>
    <w:p w:rsidR="00CF7AC5" w:rsidRPr="003C6ECA" w:rsidRDefault="003C6ECA" w:rsidP="003C6ECA">
      <w:pPr>
        <w:shd w:val="clear" w:color="auto" w:fill="FFFFFF"/>
        <w:ind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B04295" w:rsidRPr="003C6ECA">
        <w:rPr>
          <w:sz w:val="28"/>
          <w:szCs w:val="28"/>
        </w:rPr>
        <w:t>Результат работы электрической модели нашей системы автоматического управления двигателем постоянного тока независимого возбуждения показан на рисунках 1</w:t>
      </w:r>
      <w:r w:rsidR="00FD52E9" w:rsidRPr="003C6ECA">
        <w:rPr>
          <w:sz w:val="28"/>
          <w:szCs w:val="28"/>
        </w:rPr>
        <w:t>5</w:t>
      </w:r>
      <w:r w:rsidR="00B04295" w:rsidRPr="003C6ECA">
        <w:rPr>
          <w:sz w:val="28"/>
          <w:szCs w:val="28"/>
        </w:rPr>
        <w:t xml:space="preserve"> – 1</w:t>
      </w:r>
      <w:r w:rsidR="00FD52E9" w:rsidRPr="003C6ECA">
        <w:rPr>
          <w:sz w:val="28"/>
          <w:szCs w:val="28"/>
        </w:rPr>
        <w:t>7</w:t>
      </w:r>
      <w:r w:rsidR="00B04295" w:rsidRPr="003C6ECA">
        <w:rPr>
          <w:sz w:val="28"/>
          <w:szCs w:val="28"/>
        </w:rPr>
        <w:t>. Момент нагрузки двигателя постоянен и не изменяется во время работы схемы.</w:t>
      </w:r>
    </w:p>
    <w:p w:rsidR="00CF7AC5" w:rsidRPr="003C6ECA" w:rsidRDefault="00CF7AC5" w:rsidP="003C6ECA">
      <w:pPr>
        <w:shd w:val="clear" w:color="auto" w:fill="FFFFFF"/>
        <w:ind w:firstLine="709"/>
        <w:rPr>
          <w:iCs/>
          <w:sz w:val="28"/>
          <w:szCs w:val="28"/>
        </w:rPr>
      </w:pPr>
    </w:p>
    <w:p w:rsidR="00CF7AC5" w:rsidRPr="003C6ECA" w:rsidRDefault="001C3DB0" w:rsidP="003C6ECA">
      <w:pPr>
        <w:shd w:val="clear" w:color="auto" w:fill="FFFFFF"/>
        <w:ind w:firstLine="709"/>
        <w:rPr>
          <w:iCs/>
          <w:sz w:val="28"/>
          <w:szCs w:val="28"/>
        </w:rPr>
      </w:pPr>
      <w:r>
        <w:rPr>
          <w:iCs/>
          <w:sz w:val="28"/>
          <w:szCs w:val="28"/>
          <w:lang w:val="en-US"/>
        </w:rPr>
        <w:pict>
          <v:shape id="_x0000_i1129" type="#_x0000_t75" style="width:321pt;height:223.5pt">
            <v:imagedata r:id="rId139" o:title="" croptop="4215f" cropbottom="1767f" cropleft="735f" cropright="527f"/>
          </v:shape>
        </w:pict>
      </w:r>
    </w:p>
    <w:p w:rsidR="00311627" w:rsidRPr="003C6ECA" w:rsidRDefault="00311627" w:rsidP="003C6ECA">
      <w:pPr>
        <w:shd w:val="clear" w:color="auto" w:fill="FFFFFF"/>
        <w:ind w:firstLine="709"/>
        <w:rPr>
          <w:iCs/>
          <w:sz w:val="28"/>
          <w:szCs w:val="28"/>
        </w:rPr>
      </w:pPr>
      <w:r w:rsidRPr="003C6ECA">
        <w:rPr>
          <w:iCs/>
          <w:sz w:val="28"/>
          <w:szCs w:val="28"/>
        </w:rPr>
        <w:t>Рисунок 1</w:t>
      </w:r>
      <w:r w:rsidR="00FD52E9" w:rsidRPr="003C6ECA">
        <w:rPr>
          <w:iCs/>
          <w:sz w:val="28"/>
          <w:szCs w:val="28"/>
        </w:rPr>
        <w:t xml:space="preserve">5 – </w:t>
      </w:r>
      <w:r w:rsidR="00FD52E9" w:rsidRPr="003C6ECA">
        <w:rPr>
          <w:sz w:val="28"/>
          <w:szCs w:val="28"/>
        </w:rPr>
        <w:t xml:space="preserve">Временная зависимость заданной и текущей скорости вращения </w:t>
      </w:r>
      <w:r w:rsidR="00FD52E9" w:rsidRPr="003C6ECA">
        <w:rPr>
          <w:sz w:val="28"/>
          <w:szCs w:val="28"/>
          <w:lang w:val="en-US"/>
        </w:rPr>
        <w:t>w</w:t>
      </w:r>
      <w:r w:rsidR="00FD52E9" w:rsidRPr="003C6ECA">
        <w:rPr>
          <w:sz w:val="28"/>
          <w:szCs w:val="28"/>
        </w:rPr>
        <w:t>(</w:t>
      </w:r>
      <w:r w:rsidR="00FD52E9" w:rsidRPr="003C6ECA">
        <w:rPr>
          <w:sz w:val="28"/>
          <w:szCs w:val="28"/>
          <w:lang w:val="en-US"/>
        </w:rPr>
        <w:t>t</w:t>
      </w:r>
      <w:r w:rsidR="00FD52E9" w:rsidRPr="003C6ECA">
        <w:rPr>
          <w:sz w:val="28"/>
          <w:szCs w:val="28"/>
        </w:rPr>
        <w:t>).</w:t>
      </w:r>
    </w:p>
    <w:p w:rsidR="006B0388" w:rsidRPr="003C6ECA" w:rsidRDefault="006B0388" w:rsidP="003C6ECA">
      <w:pPr>
        <w:shd w:val="clear" w:color="auto" w:fill="FFFFFF"/>
        <w:ind w:firstLine="709"/>
        <w:rPr>
          <w:iCs/>
          <w:sz w:val="28"/>
          <w:szCs w:val="28"/>
        </w:rPr>
      </w:pPr>
    </w:p>
    <w:p w:rsidR="00F714FD" w:rsidRPr="003C6ECA" w:rsidRDefault="001C3DB0" w:rsidP="003C6ECA">
      <w:pPr>
        <w:shd w:val="clear" w:color="auto" w:fill="FFFFFF"/>
        <w:ind w:firstLine="709"/>
        <w:rPr>
          <w:iCs/>
          <w:sz w:val="28"/>
          <w:szCs w:val="28"/>
          <w:lang w:val="en-US"/>
        </w:rPr>
      </w:pPr>
      <w:r>
        <w:rPr>
          <w:iCs/>
          <w:sz w:val="28"/>
          <w:szCs w:val="28"/>
        </w:rPr>
        <w:pict>
          <v:shape id="_x0000_i1130" type="#_x0000_t75" style="width:321pt;height:231pt">
            <v:imagedata r:id="rId140" o:title="" croptop="4351f" cropbottom="1494f" cropleft="527f" cropright="735f"/>
          </v:shape>
        </w:pict>
      </w:r>
    </w:p>
    <w:p w:rsidR="00311627" w:rsidRPr="003C6ECA" w:rsidRDefault="00311627" w:rsidP="003C6ECA">
      <w:pPr>
        <w:shd w:val="clear" w:color="auto" w:fill="FFFFFF"/>
        <w:ind w:firstLine="709"/>
        <w:rPr>
          <w:iCs/>
          <w:sz w:val="28"/>
          <w:szCs w:val="28"/>
        </w:rPr>
      </w:pPr>
      <w:r w:rsidRPr="003C6ECA">
        <w:rPr>
          <w:iCs/>
          <w:sz w:val="28"/>
          <w:szCs w:val="28"/>
        </w:rPr>
        <w:t>Рисунок 1</w:t>
      </w:r>
      <w:r w:rsidR="00FD52E9" w:rsidRPr="003C6ECA">
        <w:rPr>
          <w:iCs/>
          <w:sz w:val="28"/>
          <w:szCs w:val="28"/>
        </w:rPr>
        <w:t>6</w:t>
      </w:r>
      <w:r w:rsidRPr="003C6ECA">
        <w:rPr>
          <w:iCs/>
          <w:sz w:val="28"/>
          <w:szCs w:val="28"/>
        </w:rPr>
        <w:t xml:space="preserve"> – Временная зависимость </w:t>
      </w:r>
      <w:r w:rsidR="00B04295" w:rsidRPr="003C6ECA">
        <w:rPr>
          <w:iCs/>
          <w:sz w:val="28"/>
          <w:szCs w:val="28"/>
          <w:lang w:val="en-US"/>
        </w:rPr>
        <w:t>Ia</w:t>
      </w:r>
      <w:r w:rsidRPr="003C6ECA">
        <w:rPr>
          <w:iCs/>
          <w:sz w:val="28"/>
          <w:szCs w:val="28"/>
        </w:rPr>
        <w:t>(</w:t>
      </w:r>
      <w:r w:rsidRPr="003C6ECA">
        <w:rPr>
          <w:iCs/>
          <w:sz w:val="28"/>
          <w:szCs w:val="28"/>
          <w:lang w:val="en-US"/>
        </w:rPr>
        <w:t>t</w:t>
      </w:r>
      <w:r w:rsidRPr="003C6ECA">
        <w:rPr>
          <w:iCs/>
          <w:sz w:val="28"/>
          <w:szCs w:val="28"/>
        </w:rPr>
        <w:t>)</w:t>
      </w:r>
    </w:p>
    <w:p w:rsidR="00CF7AC5" w:rsidRPr="003C6ECA" w:rsidRDefault="003C6ECA" w:rsidP="003C6ECA">
      <w:pPr>
        <w:shd w:val="clear" w:color="auto" w:fill="FFFFFF"/>
        <w:ind w:firstLine="709"/>
        <w:rPr>
          <w:iCs/>
          <w:sz w:val="28"/>
          <w:szCs w:val="28"/>
          <w:lang w:val="en-US"/>
        </w:rPr>
      </w:pPr>
      <w:r>
        <w:rPr>
          <w:iCs/>
          <w:sz w:val="28"/>
          <w:szCs w:val="28"/>
        </w:rPr>
        <w:br w:type="page"/>
      </w:r>
      <w:r w:rsidR="001C3DB0">
        <w:rPr>
          <w:iCs/>
          <w:sz w:val="28"/>
          <w:szCs w:val="28"/>
          <w:lang w:val="en-US"/>
        </w:rPr>
        <w:pict>
          <v:shape id="_x0000_i1131" type="#_x0000_t75" style="width:308.25pt;height:3in">
            <v:imagedata r:id="rId141" o:title=""/>
          </v:shape>
        </w:pict>
      </w:r>
    </w:p>
    <w:p w:rsidR="00B04295" w:rsidRPr="003C6ECA" w:rsidRDefault="00B04295" w:rsidP="003C6ECA">
      <w:pPr>
        <w:shd w:val="clear" w:color="auto" w:fill="FFFFFF"/>
        <w:ind w:firstLine="709"/>
        <w:rPr>
          <w:iCs/>
          <w:sz w:val="28"/>
          <w:szCs w:val="28"/>
        </w:rPr>
      </w:pPr>
      <w:r w:rsidRPr="003C6ECA">
        <w:rPr>
          <w:iCs/>
          <w:sz w:val="28"/>
          <w:szCs w:val="28"/>
        </w:rPr>
        <w:t>Рисунок 1</w:t>
      </w:r>
      <w:r w:rsidR="00FD52E9" w:rsidRPr="003C6ECA">
        <w:rPr>
          <w:iCs/>
          <w:sz w:val="28"/>
          <w:szCs w:val="28"/>
        </w:rPr>
        <w:t>7</w:t>
      </w:r>
      <w:r w:rsidRPr="003C6ECA">
        <w:rPr>
          <w:iCs/>
          <w:sz w:val="28"/>
          <w:szCs w:val="28"/>
        </w:rPr>
        <w:t xml:space="preserve"> – Временная зависимость Мдв(</w:t>
      </w:r>
      <w:r w:rsidRPr="003C6ECA">
        <w:rPr>
          <w:iCs/>
          <w:sz w:val="28"/>
          <w:szCs w:val="28"/>
          <w:lang w:val="en-US"/>
        </w:rPr>
        <w:t>t</w:t>
      </w:r>
      <w:r w:rsidRPr="003C6ECA">
        <w:rPr>
          <w:iCs/>
          <w:sz w:val="28"/>
          <w:szCs w:val="28"/>
        </w:rPr>
        <w:t>)</w:t>
      </w:r>
    </w:p>
    <w:p w:rsidR="00B04295" w:rsidRPr="003C6ECA" w:rsidRDefault="00B04295" w:rsidP="003C6ECA">
      <w:pPr>
        <w:shd w:val="clear" w:color="auto" w:fill="FFFFFF"/>
        <w:ind w:firstLine="709"/>
        <w:rPr>
          <w:iCs/>
          <w:sz w:val="28"/>
          <w:szCs w:val="28"/>
        </w:rPr>
      </w:pPr>
    </w:p>
    <w:p w:rsidR="00D002AB" w:rsidRPr="003C6ECA" w:rsidRDefault="00A27EA6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 xml:space="preserve">После </w:t>
      </w:r>
      <w:r w:rsidR="00470AC1" w:rsidRPr="003C6ECA">
        <w:rPr>
          <w:sz w:val="28"/>
          <w:szCs w:val="28"/>
        </w:rPr>
        <w:t>исследования</w:t>
      </w:r>
      <w:r w:rsidRPr="003C6ECA">
        <w:rPr>
          <w:sz w:val="28"/>
          <w:szCs w:val="28"/>
        </w:rPr>
        <w:t xml:space="preserve"> электрической схемы по полученным графикам, можно сказать, что она соответствует заданным требованиям. Электрическая схема обеспечивает изменение скорости вращения двигателя постоянного тока по закону </w:t>
      </w:r>
      <w:r w:rsidR="006159E0" w:rsidRPr="003C6ECA">
        <w:rPr>
          <w:position w:val="-12"/>
          <w:sz w:val="28"/>
          <w:szCs w:val="28"/>
        </w:rPr>
        <w:object w:dxaOrig="2659" w:dyaOrig="360">
          <v:shape id="_x0000_i1132" type="#_x0000_t75" style="width:132.75pt;height:18pt" o:ole="">
            <v:imagedata r:id="rId7" o:title=""/>
          </v:shape>
          <o:OLEObject Type="Embed" ProgID="Equation.3" ShapeID="_x0000_i1132" DrawAspect="Content" ObjectID="_1469537498" r:id="rId142"/>
        </w:object>
      </w:r>
      <w:r w:rsidRPr="003C6ECA">
        <w:rPr>
          <w:sz w:val="28"/>
          <w:szCs w:val="28"/>
        </w:rPr>
        <w:t xml:space="preserve"> при постоянном моменте нагрузки на валу двигателя </w:t>
      </w:r>
      <w:r w:rsidR="006159E0" w:rsidRPr="003C6ECA">
        <w:rPr>
          <w:position w:val="-12"/>
          <w:sz w:val="28"/>
          <w:szCs w:val="28"/>
        </w:rPr>
        <w:object w:dxaOrig="380" w:dyaOrig="360">
          <v:shape id="_x0000_i1133" type="#_x0000_t75" style="width:18.75pt;height:18pt" o:ole="">
            <v:imagedata r:id="rId9" o:title=""/>
          </v:shape>
          <o:OLEObject Type="Embed" ProgID="Equation.3" ShapeID="_x0000_i1133" DrawAspect="Content" ObjectID="_1469537499" r:id="rId143"/>
        </w:object>
      </w:r>
      <w:r w:rsidRPr="003C6ECA">
        <w:rPr>
          <w:sz w:val="28"/>
          <w:szCs w:val="28"/>
        </w:rPr>
        <w:t xml:space="preserve">. В отличие от структурной схемы, где характеристики выглядят идеально, в электрической схеме наблюдается небольшое колебание сигналов относительно заданных значений. Это </w:t>
      </w:r>
      <w:r w:rsidR="00470AC1" w:rsidRPr="003C6ECA">
        <w:rPr>
          <w:sz w:val="28"/>
          <w:szCs w:val="28"/>
        </w:rPr>
        <w:t>может</w:t>
      </w:r>
      <w:r w:rsidRPr="003C6ECA">
        <w:rPr>
          <w:sz w:val="28"/>
          <w:szCs w:val="28"/>
        </w:rPr>
        <w:t xml:space="preserve"> </w:t>
      </w:r>
      <w:r w:rsidR="00470AC1" w:rsidRPr="003C6ECA">
        <w:rPr>
          <w:sz w:val="28"/>
          <w:szCs w:val="28"/>
        </w:rPr>
        <w:t>быть связано с возможными погрешностями электрических элементов схемы.</w:t>
      </w:r>
    </w:p>
    <w:p w:rsidR="003C6ECA" w:rsidRDefault="003C6ECA" w:rsidP="003C6ECA">
      <w:pPr>
        <w:shd w:val="clear" w:color="auto" w:fill="FFFFFF"/>
        <w:ind w:firstLine="709"/>
        <w:rPr>
          <w:sz w:val="28"/>
          <w:szCs w:val="28"/>
          <w:lang w:val="uk-UA"/>
        </w:rPr>
      </w:pPr>
    </w:p>
    <w:p w:rsidR="00D002AB" w:rsidRPr="003C6ECA" w:rsidRDefault="006B0388" w:rsidP="003C6ECA">
      <w:pPr>
        <w:shd w:val="clear" w:color="auto" w:fill="FFFFFF"/>
        <w:ind w:firstLine="709"/>
        <w:jc w:val="center"/>
        <w:rPr>
          <w:sz w:val="28"/>
          <w:szCs w:val="28"/>
        </w:rPr>
      </w:pPr>
      <w:r w:rsidRPr="003C6ECA">
        <w:rPr>
          <w:sz w:val="28"/>
          <w:szCs w:val="28"/>
        </w:rPr>
        <w:br w:type="page"/>
      </w:r>
      <w:bookmarkStart w:id="9" w:name="_Toc278803895"/>
      <w:r w:rsidR="00D002AB" w:rsidRPr="003C6ECA">
        <w:rPr>
          <w:sz w:val="28"/>
          <w:szCs w:val="28"/>
        </w:rPr>
        <w:t>5</w:t>
      </w:r>
      <w:r w:rsidR="003C6ECA">
        <w:rPr>
          <w:sz w:val="28"/>
          <w:szCs w:val="28"/>
          <w:lang w:val="uk-UA"/>
        </w:rPr>
        <w:t>.</w:t>
      </w:r>
      <w:r w:rsidR="00D002AB" w:rsidRPr="003C6ECA">
        <w:rPr>
          <w:sz w:val="28"/>
          <w:szCs w:val="28"/>
        </w:rPr>
        <w:t xml:space="preserve"> ЗАКЛЮЧЕНИЕ</w:t>
      </w:r>
      <w:bookmarkEnd w:id="9"/>
    </w:p>
    <w:p w:rsidR="0073178C" w:rsidRPr="003C6ECA" w:rsidRDefault="0073178C" w:rsidP="003C6ECA">
      <w:pPr>
        <w:shd w:val="clear" w:color="auto" w:fill="FFFFFF"/>
        <w:ind w:firstLine="709"/>
        <w:rPr>
          <w:sz w:val="28"/>
          <w:szCs w:val="28"/>
        </w:rPr>
      </w:pPr>
    </w:p>
    <w:p w:rsidR="0073178C" w:rsidRPr="003C6ECA" w:rsidRDefault="0073178C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 данной курсовой работе было проведено исследование работы системы автоматического управления двигателем постоянного тока с независимым возбуждением с ПИ-</w:t>
      </w:r>
      <w:r w:rsidR="002218E4" w:rsidRPr="003C6ECA">
        <w:rPr>
          <w:sz w:val="28"/>
          <w:szCs w:val="28"/>
        </w:rPr>
        <w:t>регулятором</w:t>
      </w:r>
      <w:r w:rsidRPr="003C6ECA">
        <w:rPr>
          <w:sz w:val="28"/>
          <w:szCs w:val="28"/>
        </w:rPr>
        <w:t>. В ходе работы было выполнено моделирование системы управления в среде Matlab</w:t>
      </w:r>
      <w:r w:rsidR="001919C8" w:rsidRPr="003C6ECA">
        <w:rPr>
          <w:sz w:val="28"/>
          <w:szCs w:val="28"/>
        </w:rPr>
        <w:t xml:space="preserve"> 6.1.</w:t>
      </w:r>
      <w:r w:rsidRPr="003C6ECA">
        <w:rPr>
          <w:sz w:val="28"/>
          <w:szCs w:val="28"/>
        </w:rPr>
        <w:t xml:space="preserve"> </w:t>
      </w:r>
      <w:r w:rsidR="001919C8" w:rsidRPr="003C6ECA">
        <w:rPr>
          <w:sz w:val="28"/>
          <w:szCs w:val="28"/>
        </w:rPr>
        <w:t>С</w:t>
      </w:r>
      <w:r w:rsidRPr="003C6ECA">
        <w:rPr>
          <w:sz w:val="28"/>
          <w:szCs w:val="28"/>
        </w:rPr>
        <w:t xml:space="preserve"> помощью пакета </w:t>
      </w:r>
      <w:r w:rsidRPr="003C6ECA">
        <w:rPr>
          <w:sz w:val="28"/>
          <w:szCs w:val="28"/>
          <w:lang w:val="en-US"/>
        </w:rPr>
        <w:t>Nonlinear</w:t>
      </w:r>
      <w:r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  <w:lang w:val="en-US"/>
        </w:rPr>
        <w:t>Control</w:t>
      </w:r>
      <w:r w:rsidRPr="003C6ECA">
        <w:rPr>
          <w:sz w:val="28"/>
          <w:szCs w:val="28"/>
        </w:rPr>
        <w:t xml:space="preserve"> </w:t>
      </w:r>
      <w:r w:rsidRPr="003C6ECA">
        <w:rPr>
          <w:sz w:val="28"/>
          <w:szCs w:val="28"/>
          <w:lang w:val="en-US"/>
        </w:rPr>
        <w:t>Design</w:t>
      </w:r>
      <w:r w:rsidRPr="003C6ECA">
        <w:rPr>
          <w:sz w:val="28"/>
          <w:szCs w:val="28"/>
        </w:rPr>
        <w:t xml:space="preserve"> (</w:t>
      </w:r>
      <w:r w:rsidRPr="003C6ECA">
        <w:rPr>
          <w:sz w:val="28"/>
          <w:szCs w:val="28"/>
          <w:lang w:val="en-US"/>
        </w:rPr>
        <w:t>NCD</w:t>
      </w:r>
      <w:r w:rsidRPr="003C6ECA">
        <w:rPr>
          <w:sz w:val="28"/>
          <w:szCs w:val="28"/>
        </w:rPr>
        <w:t>)</w:t>
      </w:r>
      <w:r w:rsidR="00D35640" w:rsidRPr="003C6ECA">
        <w:rPr>
          <w:sz w:val="28"/>
          <w:szCs w:val="28"/>
        </w:rPr>
        <w:t xml:space="preserve"> </w:t>
      </w:r>
      <w:r w:rsidR="001919C8" w:rsidRPr="003C6ECA">
        <w:rPr>
          <w:sz w:val="28"/>
          <w:szCs w:val="28"/>
        </w:rPr>
        <w:t xml:space="preserve">были подобраны параметры регуляторов структурной схемы в соответствии с предъявляемыми требованиями, а с помощью пакета </w:t>
      </w:r>
      <w:r w:rsidR="001919C8" w:rsidRPr="003C6ECA">
        <w:rPr>
          <w:sz w:val="28"/>
          <w:szCs w:val="28"/>
          <w:lang w:val="en-US"/>
        </w:rPr>
        <w:t>Power</w:t>
      </w:r>
      <w:r w:rsidR="001919C8" w:rsidRPr="003C6ECA">
        <w:rPr>
          <w:sz w:val="28"/>
          <w:szCs w:val="28"/>
        </w:rPr>
        <w:t xml:space="preserve"> </w:t>
      </w:r>
      <w:r w:rsidR="001919C8" w:rsidRPr="003C6ECA">
        <w:rPr>
          <w:sz w:val="28"/>
          <w:szCs w:val="28"/>
          <w:lang w:val="en-US"/>
        </w:rPr>
        <w:t>System</w:t>
      </w:r>
      <w:r w:rsidR="001919C8" w:rsidRPr="003C6ECA">
        <w:rPr>
          <w:sz w:val="28"/>
          <w:szCs w:val="28"/>
        </w:rPr>
        <w:t xml:space="preserve"> </w:t>
      </w:r>
      <w:r w:rsidR="001919C8" w:rsidRPr="003C6ECA">
        <w:rPr>
          <w:sz w:val="28"/>
          <w:szCs w:val="28"/>
          <w:lang w:val="en-US"/>
        </w:rPr>
        <w:t>Blockset</w:t>
      </w:r>
      <w:r w:rsidR="001919C8" w:rsidRPr="003C6ECA">
        <w:rPr>
          <w:sz w:val="28"/>
          <w:szCs w:val="28"/>
        </w:rPr>
        <w:t xml:space="preserve"> была исследована электрическая схема системы</w:t>
      </w:r>
      <w:r w:rsidR="002218E4" w:rsidRPr="003C6ECA">
        <w:rPr>
          <w:sz w:val="28"/>
          <w:szCs w:val="28"/>
        </w:rPr>
        <w:t>.</w:t>
      </w:r>
    </w:p>
    <w:p w:rsidR="00DA34FB" w:rsidRPr="003C6ECA" w:rsidRDefault="001919C8" w:rsidP="003C6ECA">
      <w:pPr>
        <w:shd w:val="clear" w:color="auto" w:fill="FFFFFF"/>
        <w:ind w:firstLine="709"/>
        <w:rPr>
          <w:sz w:val="28"/>
          <w:szCs w:val="28"/>
        </w:rPr>
      </w:pPr>
      <w:r w:rsidRPr="003C6ECA">
        <w:rPr>
          <w:sz w:val="28"/>
          <w:szCs w:val="28"/>
        </w:rPr>
        <w:t>В процессе исследования работы двух схем были</w:t>
      </w:r>
      <w:r w:rsidR="002218E4" w:rsidRPr="003C6ECA">
        <w:rPr>
          <w:sz w:val="28"/>
          <w:szCs w:val="28"/>
        </w:rPr>
        <w:t xml:space="preserve"> выделены все основные особенности и различия этих двух типов схем, а также показаны основные временные характеристики двигателя</w:t>
      </w:r>
      <w:r w:rsidRPr="003C6ECA">
        <w:rPr>
          <w:sz w:val="28"/>
          <w:szCs w:val="28"/>
        </w:rPr>
        <w:t xml:space="preserve"> постоянного тока с независимым возбуждением</w:t>
      </w:r>
      <w:r w:rsidR="002218E4" w:rsidRPr="003C6ECA">
        <w:rPr>
          <w:sz w:val="28"/>
          <w:szCs w:val="28"/>
        </w:rPr>
        <w:t>.</w:t>
      </w:r>
      <w:bookmarkStart w:id="10" w:name="_GoBack"/>
      <w:bookmarkEnd w:id="10"/>
    </w:p>
    <w:sectPr w:rsidR="00DA34FB" w:rsidRPr="003C6ECA" w:rsidSect="003C6ECA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D4A" w:rsidRDefault="00B67D4A">
      <w:r>
        <w:separator/>
      </w:r>
    </w:p>
  </w:endnote>
  <w:endnote w:type="continuationSeparator" w:id="0">
    <w:p w:rsidR="00B67D4A" w:rsidRDefault="00B67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D4A" w:rsidRDefault="00B67D4A">
      <w:r>
        <w:separator/>
      </w:r>
    </w:p>
  </w:footnote>
  <w:footnote w:type="continuationSeparator" w:id="0">
    <w:p w:rsidR="00B67D4A" w:rsidRDefault="00B67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02CD6"/>
    <w:multiLevelType w:val="hybridMultilevel"/>
    <w:tmpl w:val="950EAF3A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0959427F"/>
    <w:multiLevelType w:val="hybridMultilevel"/>
    <w:tmpl w:val="DCC648E0"/>
    <w:lvl w:ilvl="0" w:tplc="B42A640E">
      <w:start w:val="1"/>
      <w:numFmt w:val="decimal"/>
      <w:suff w:val="space"/>
      <w:lvlText w:val="%1)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A0C158D"/>
    <w:multiLevelType w:val="hybridMultilevel"/>
    <w:tmpl w:val="0D1C6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BE06C1"/>
    <w:multiLevelType w:val="hybridMultilevel"/>
    <w:tmpl w:val="DCC648E0"/>
    <w:lvl w:ilvl="0" w:tplc="B42A640E">
      <w:start w:val="1"/>
      <w:numFmt w:val="decimal"/>
      <w:suff w:val="space"/>
      <w:lvlText w:val="%1)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AB0D20"/>
    <w:multiLevelType w:val="hybridMultilevel"/>
    <w:tmpl w:val="E6E80718"/>
    <w:lvl w:ilvl="0" w:tplc="B254AFD4">
      <w:start w:val="1"/>
      <w:numFmt w:val="decimal"/>
      <w:suff w:val="space"/>
      <w:lvlText w:val="%1)"/>
      <w:lvlJc w:val="left"/>
      <w:pPr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3F33F1"/>
    <w:multiLevelType w:val="hybridMultilevel"/>
    <w:tmpl w:val="E4DE98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02950"/>
    <w:multiLevelType w:val="hybridMultilevel"/>
    <w:tmpl w:val="58C628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EE3465"/>
    <w:multiLevelType w:val="multilevel"/>
    <w:tmpl w:val="0D1C6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C36053"/>
    <w:multiLevelType w:val="hybridMultilevel"/>
    <w:tmpl w:val="1936B0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7E4F5B"/>
    <w:multiLevelType w:val="hybridMultilevel"/>
    <w:tmpl w:val="13C4BAC0"/>
    <w:lvl w:ilvl="0" w:tplc="5CEE8BC8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4C24FDB"/>
    <w:multiLevelType w:val="hybridMultilevel"/>
    <w:tmpl w:val="B1D25822"/>
    <w:lvl w:ilvl="0" w:tplc="3B9EA772">
      <w:start w:val="1"/>
      <w:numFmt w:val="decimal"/>
      <w:suff w:val="space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AB18CC"/>
    <w:multiLevelType w:val="hybridMultilevel"/>
    <w:tmpl w:val="E6E80718"/>
    <w:lvl w:ilvl="0" w:tplc="B254AFD4">
      <w:start w:val="1"/>
      <w:numFmt w:val="decimal"/>
      <w:suff w:val="space"/>
      <w:lvlText w:val="%1)"/>
      <w:lvlJc w:val="left"/>
      <w:pPr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0B73CA"/>
    <w:multiLevelType w:val="hybridMultilevel"/>
    <w:tmpl w:val="B36E2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917665"/>
    <w:multiLevelType w:val="multilevel"/>
    <w:tmpl w:val="C6F64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C100295"/>
    <w:multiLevelType w:val="hybridMultilevel"/>
    <w:tmpl w:val="E6E80718"/>
    <w:lvl w:ilvl="0" w:tplc="B254AFD4">
      <w:start w:val="1"/>
      <w:numFmt w:val="decimal"/>
      <w:suff w:val="space"/>
      <w:lvlText w:val="%1)"/>
      <w:lvlJc w:val="left"/>
      <w:pPr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48118B"/>
    <w:multiLevelType w:val="hybridMultilevel"/>
    <w:tmpl w:val="E6E80718"/>
    <w:lvl w:ilvl="0" w:tplc="B254AFD4">
      <w:start w:val="1"/>
      <w:numFmt w:val="decimal"/>
      <w:suff w:val="space"/>
      <w:lvlText w:val="%1)"/>
      <w:lvlJc w:val="left"/>
      <w:pPr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2C11887"/>
    <w:multiLevelType w:val="hybridMultilevel"/>
    <w:tmpl w:val="3C804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5F0FA8"/>
    <w:multiLevelType w:val="singleLevel"/>
    <w:tmpl w:val="77F6A84A"/>
    <w:lvl w:ilvl="0">
      <w:start w:val="1"/>
      <w:numFmt w:val="decimal"/>
      <w:lvlText w:val="%1."/>
      <w:lvlJc w:val="left"/>
      <w:pPr>
        <w:tabs>
          <w:tab w:val="num" w:pos="928"/>
        </w:tabs>
        <w:ind w:left="-152" w:firstLine="720"/>
      </w:pPr>
      <w:rPr>
        <w:rFonts w:cs="Times New Roman" w:hint="default"/>
      </w:rPr>
    </w:lvl>
  </w:abstractNum>
  <w:abstractNum w:abstractNumId="18">
    <w:nsid w:val="51F729B4"/>
    <w:multiLevelType w:val="hybridMultilevel"/>
    <w:tmpl w:val="30408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AD16E9"/>
    <w:multiLevelType w:val="hybridMultilevel"/>
    <w:tmpl w:val="28AA70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E60461"/>
    <w:multiLevelType w:val="hybridMultilevel"/>
    <w:tmpl w:val="7A826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1962D3"/>
    <w:multiLevelType w:val="hybridMultilevel"/>
    <w:tmpl w:val="1682D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062968"/>
    <w:multiLevelType w:val="hybridMultilevel"/>
    <w:tmpl w:val="DCC648E0"/>
    <w:lvl w:ilvl="0" w:tplc="B42A640E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18"/>
  </w:num>
  <w:num w:numId="4">
    <w:abstractNumId w:val="2"/>
  </w:num>
  <w:num w:numId="5">
    <w:abstractNumId w:val="19"/>
  </w:num>
  <w:num w:numId="6">
    <w:abstractNumId w:val="0"/>
  </w:num>
  <w:num w:numId="7">
    <w:abstractNumId w:val="16"/>
  </w:num>
  <w:num w:numId="8">
    <w:abstractNumId w:val="13"/>
  </w:num>
  <w:num w:numId="9">
    <w:abstractNumId w:val="12"/>
  </w:num>
  <w:num w:numId="10">
    <w:abstractNumId w:val="21"/>
  </w:num>
  <w:num w:numId="11">
    <w:abstractNumId w:val="6"/>
  </w:num>
  <w:num w:numId="12">
    <w:abstractNumId w:val="8"/>
  </w:num>
  <w:num w:numId="13">
    <w:abstractNumId w:val="5"/>
  </w:num>
  <w:num w:numId="14">
    <w:abstractNumId w:val="17"/>
  </w:num>
  <w:num w:numId="15">
    <w:abstractNumId w:val="7"/>
  </w:num>
  <w:num w:numId="16">
    <w:abstractNumId w:val="22"/>
  </w:num>
  <w:num w:numId="17">
    <w:abstractNumId w:val="3"/>
  </w:num>
  <w:num w:numId="18">
    <w:abstractNumId w:val="1"/>
  </w:num>
  <w:num w:numId="19">
    <w:abstractNumId w:val="10"/>
  </w:num>
  <w:num w:numId="20">
    <w:abstractNumId w:val="11"/>
  </w:num>
  <w:num w:numId="21">
    <w:abstractNumId w:val="4"/>
  </w:num>
  <w:num w:numId="22">
    <w:abstractNumId w:val="1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851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D47"/>
    <w:rsid w:val="00001411"/>
    <w:rsid w:val="00007114"/>
    <w:rsid w:val="00021F35"/>
    <w:rsid w:val="000275A6"/>
    <w:rsid w:val="0003434F"/>
    <w:rsid w:val="000440DD"/>
    <w:rsid w:val="00055A36"/>
    <w:rsid w:val="00057F55"/>
    <w:rsid w:val="00060874"/>
    <w:rsid w:val="00066752"/>
    <w:rsid w:val="00071DB5"/>
    <w:rsid w:val="000757E9"/>
    <w:rsid w:val="000B7635"/>
    <w:rsid w:val="000E399C"/>
    <w:rsid w:val="000E70BD"/>
    <w:rsid w:val="000F38D0"/>
    <w:rsid w:val="001023E0"/>
    <w:rsid w:val="00102F83"/>
    <w:rsid w:val="00111A82"/>
    <w:rsid w:val="001131C2"/>
    <w:rsid w:val="00114C63"/>
    <w:rsid w:val="00120D6E"/>
    <w:rsid w:val="0012115D"/>
    <w:rsid w:val="00133ED0"/>
    <w:rsid w:val="001410FE"/>
    <w:rsid w:val="0014618E"/>
    <w:rsid w:val="00152D97"/>
    <w:rsid w:val="00167977"/>
    <w:rsid w:val="001809A0"/>
    <w:rsid w:val="001815DA"/>
    <w:rsid w:val="001919C8"/>
    <w:rsid w:val="00197CF8"/>
    <w:rsid w:val="001A1A89"/>
    <w:rsid w:val="001A5F0C"/>
    <w:rsid w:val="001C3DB0"/>
    <w:rsid w:val="001C6F53"/>
    <w:rsid w:val="001D4B76"/>
    <w:rsid w:val="001E2825"/>
    <w:rsid w:val="001F029D"/>
    <w:rsid w:val="001F7CA7"/>
    <w:rsid w:val="002043DC"/>
    <w:rsid w:val="0020472F"/>
    <w:rsid w:val="00213686"/>
    <w:rsid w:val="002161C3"/>
    <w:rsid w:val="002218E4"/>
    <w:rsid w:val="00267C9C"/>
    <w:rsid w:val="00272A7D"/>
    <w:rsid w:val="00290F9C"/>
    <w:rsid w:val="00296933"/>
    <w:rsid w:val="002C29E3"/>
    <w:rsid w:val="002D257A"/>
    <w:rsid w:val="002D4123"/>
    <w:rsid w:val="002F2C96"/>
    <w:rsid w:val="002F314D"/>
    <w:rsid w:val="00311627"/>
    <w:rsid w:val="0031606C"/>
    <w:rsid w:val="00323928"/>
    <w:rsid w:val="00336FB0"/>
    <w:rsid w:val="00342F43"/>
    <w:rsid w:val="003464A1"/>
    <w:rsid w:val="00352C69"/>
    <w:rsid w:val="00362E97"/>
    <w:rsid w:val="003846C6"/>
    <w:rsid w:val="0038540B"/>
    <w:rsid w:val="00396B78"/>
    <w:rsid w:val="003C0D47"/>
    <w:rsid w:val="003C5910"/>
    <w:rsid w:val="003C6ECA"/>
    <w:rsid w:val="003D1CDB"/>
    <w:rsid w:val="003D3669"/>
    <w:rsid w:val="003F62A3"/>
    <w:rsid w:val="003F658E"/>
    <w:rsid w:val="00402672"/>
    <w:rsid w:val="0040277A"/>
    <w:rsid w:val="00402A79"/>
    <w:rsid w:val="00412B80"/>
    <w:rsid w:val="0041404E"/>
    <w:rsid w:val="00421C11"/>
    <w:rsid w:val="00441F2A"/>
    <w:rsid w:val="00451045"/>
    <w:rsid w:val="004555DD"/>
    <w:rsid w:val="00461A61"/>
    <w:rsid w:val="00462094"/>
    <w:rsid w:val="004673BB"/>
    <w:rsid w:val="00470AC1"/>
    <w:rsid w:val="00481AD2"/>
    <w:rsid w:val="00493D4A"/>
    <w:rsid w:val="004A0F59"/>
    <w:rsid w:val="004A2AB4"/>
    <w:rsid w:val="004A56A7"/>
    <w:rsid w:val="004F46EC"/>
    <w:rsid w:val="00513CE2"/>
    <w:rsid w:val="00527AF4"/>
    <w:rsid w:val="00535423"/>
    <w:rsid w:val="00553293"/>
    <w:rsid w:val="0056299C"/>
    <w:rsid w:val="00572E97"/>
    <w:rsid w:val="0058237F"/>
    <w:rsid w:val="00592A15"/>
    <w:rsid w:val="005A2157"/>
    <w:rsid w:val="005A299B"/>
    <w:rsid w:val="005A5C33"/>
    <w:rsid w:val="005C414E"/>
    <w:rsid w:val="00613D6C"/>
    <w:rsid w:val="006159E0"/>
    <w:rsid w:val="00615EF0"/>
    <w:rsid w:val="0062783B"/>
    <w:rsid w:val="006518FE"/>
    <w:rsid w:val="0066187F"/>
    <w:rsid w:val="00665607"/>
    <w:rsid w:val="0066609C"/>
    <w:rsid w:val="006A13C1"/>
    <w:rsid w:val="006A5E5C"/>
    <w:rsid w:val="006A612D"/>
    <w:rsid w:val="006B0388"/>
    <w:rsid w:val="006B1169"/>
    <w:rsid w:val="006E3ED0"/>
    <w:rsid w:val="006E6953"/>
    <w:rsid w:val="006F0DAE"/>
    <w:rsid w:val="006F3C8B"/>
    <w:rsid w:val="00715DEA"/>
    <w:rsid w:val="0073178C"/>
    <w:rsid w:val="00734CBE"/>
    <w:rsid w:val="00747941"/>
    <w:rsid w:val="00776864"/>
    <w:rsid w:val="00787B4C"/>
    <w:rsid w:val="007948D7"/>
    <w:rsid w:val="007A431B"/>
    <w:rsid w:val="007A5279"/>
    <w:rsid w:val="007C1AD2"/>
    <w:rsid w:val="007E763F"/>
    <w:rsid w:val="007F14A7"/>
    <w:rsid w:val="007F1D16"/>
    <w:rsid w:val="007F7983"/>
    <w:rsid w:val="00802B18"/>
    <w:rsid w:val="00805731"/>
    <w:rsid w:val="008831A9"/>
    <w:rsid w:val="008872D5"/>
    <w:rsid w:val="00892392"/>
    <w:rsid w:val="0089419F"/>
    <w:rsid w:val="008C4F36"/>
    <w:rsid w:val="008C54ED"/>
    <w:rsid w:val="008C7968"/>
    <w:rsid w:val="008D33E7"/>
    <w:rsid w:val="008E592E"/>
    <w:rsid w:val="008F119C"/>
    <w:rsid w:val="008F7528"/>
    <w:rsid w:val="00903026"/>
    <w:rsid w:val="00907FAD"/>
    <w:rsid w:val="009201DD"/>
    <w:rsid w:val="00923DF0"/>
    <w:rsid w:val="009250FF"/>
    <w:rsid w:val="00932E83"/>
    <w:rsid w:val="00944832"/>
    <w:rsid w:val="00952562"/>
    <w:rsid w:val="00955D02"/>
    <w:rsid w:val="0099630A"/>
    <w:rsid w:val="009A64F5"/>
    <w:rsid w:val="009B7391"/>
    <w:rsid w:val="009D0FCF"/>
    <w:rsid w:val="009D4CC8"/>
    <w:rsid w:val="009F4E6E"/>
    <w:rsid w:val="00A2241E"/>
    <w:rsid w:val="00A228A1"/>
    <w:rsid w:val="00A27EA6"/>
    <w:rsid w:val="00A44867"/>
    <w:rsid w:val="00A77668"/>
    <w:rsid w:val="00A80A5C"/>
    <w:rsid w:val="00A84EC8"/>
    <w:rsid w:val="00AA0E51"/>
    <w:rsid w:val="00AA3B42"/>
    <w:rsid w:val="00AA7D06"/>
    <w:rsid w:val="00AB1A67"/>
    <w:rsid w:val="00AC3A0F"/>
    <w:rsid w:val="00AC5915"/>
    <w:rsid w:val="00AF5E16"/>
    <w:rsid w:val="00B03B58"/>
    <w:rsid w:val="00B04295"/>
    <w:rsid w:val="00B166D6"/>
    <w:rsid w:val="00B33952"/>
    <w:rsid w:val="00B35D93"/>
    <w:rsid w:val="00B43145"/>
    <w:rsid w:val="00B465EF"/>
    <w:rsid w:val="00B516AE"/>
    <w:rsid w:val="00B67D4A"/>
    <w:rsid w:val="00BA1B91"/>
    <w:rsid w:val="00BA53D1"/>
    <w:rsid w:val="00BA7F2B"/>
    <w:rsid w:val="00BB294D"/>
    <w:rsid w:val="00BB6EA6"/>
    <w:rsid w:val="00BD7180"/>
    <w:rsid w:val="00BE447A"/>
    <w:rsid w:val="00BE7706"/>
    <w:rsid w:val="00BF4130"/>
    <w:rsid w:val="00C131BD"/>
    <w:rsid w:val="00C302F6"/>
    <w:rsid w:val="00C30996"/>
    <w:rsid w:val="00C511E9"/>
    <w:rsid w:val="00C81D4F"/>
    <w:rsid w:val="00C84B18"/>
    <w:rsid w:val="00CA025B"/>
    <w:rsid w:val="00CB338A"/>
    <w:rsid w:val="00CB64CA"/>
    <w:rsid w:val="00CD69FF"/>
    <w:rsid w:val="00CE3E45"/>
    <w:rsid w:val="00CE6E1D"/>
    <w:rsid w:val="00CF471C"/>
    <w:rsid w:val="00CF7ABC"/>
    <w:rsid w:val="00CF7AC5"/>
    <w:rsid w:val="00D002AB"/>
    <w:rsid w:val="00D03E2F"/>
    <w:rsid w:val="00D2416A"/>
    <w:rsid w:val="00D35640"/>
    <w:rsid w:val="00D41C5F"/>
    <w:rsid w:val="00D42A59"/>
    <w:rsid w:val="00D515BD"/>
    <w:rsid w:val="00D5681E"/>
    <w:rsid w:val="00D77257"/>
    <w:rsid w:val="00D8791A"/>
    <w:rsid w:val="00D97E61"/>
    <w:rsid w:val="00DA34FB"/>
    <w:rsid w:val="00DC347A"/>
    <w:rsid w:val="00DC39C3"/>
    <w:rsid w:val="00DC5E36"/>
    <w:rsid w:val="00DC7B08"/>
    <w:rsid w:val="00DE4772"/>
    <w:rsid w:val="00DF44C2"/>
    <w:rsid w:val="00DF5B35"/>
    <w:rsid w:val="00DF68E3"/>
    <w:rsid w:val="00E26B7F"/>
    <w:rsid w:val="00E34FAE"/>
    <w:rsid w:val="00E43E10"/>
    <w:rsid w:val="00E451B8"/>
    <w:rsid w:val="00E5655E"/>
    <w:rsid w:val="00E96995"/>
    <w:rsid w:val="00EA6EA9"/>
    <w:rsid w:val="00EA747D"/>
    <w:rsid w:val="00EB3828"/>
    <w:rsid w:val="00EC0156"/>
    <w:rsid w:val="00EC5448"/>
    <w:rsid w:val="00EF22E7"/>
    <w:rsid w:val="00EF5EDD"/>
    <w:rsid w:val="00F01700"/>
    <w:rsid w:val="00F46749"/>
    <w:rsid w:val="00F47EAD"/>
    <w:rsid w:val="00F518D5"/>
    <w:rsid w:val="00F52365"/>
    <w:rsid w:val="00F56106"/>
    <w:rsid w:val="00F714FD"/>
    <w:rsid w:val="00F7159A"/>
    <w:rsid w:val="00F9053F"/>
    <w:rsid w:val="00FA2228"/>
    <w:rsid w:val="00FA270E"/>
    <w:rsid w:val="00FB62BB"/>
    <w:rsid w:val="00FB7F91"/>
    <w:rsid w:val="00FC4B72"/>
    <w:rsid w:val="00FC5651"/>
    <w:rsid w:val="00FD1CFF"/>
    <w:rsid w:val="00FD52E9"/>
    <w:rsid w:val="00F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1"/>
    <o:shapelayout v:ext="edit">
      <o:idmap v:ext="edit" data="1"/>
    </o:shapelayout>
  </w:shapeDefaults>
  <w:decimalSymbol w:val=","/>
  <w:listSeparator w:val=";"/>
  <w14:defaultImageDpi w14:val="0"/>
  <w15:docId w15:val="{C53535D2-13DE-4DAE-AEFE-22C6CD85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ECA"/>
    <w:pPr>
      <w:spacing w:line="36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F47E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47EAD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Plain Text"/>
    <w:basedOn w:val="a"/>
    <w:link w:val="a4"/>
    <w:uiPriority w:val="99"/>
    <w:rsid w:val="00FD1CFF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Pr>
      <w:rFonts w:ascii="Courier New" w:hAnsi="Courier New" w:cs="Courier New"/>
    </w:rPr>
  </w:style>
  <w:style w:type="table" w:styleId="a5">
    <w:name w:val="Table Grid"/>
    <w:basedOn w:val="a1"/>
    <w:uiPriority w:val="59"/>
    <w:rsid w:val="00FD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8C54ED"/>
    <w:pPr>
      <w:tabs>
        <w:tab w:val="center" w:pos="4677"/>
        <w:tab w:val="right" w:pos="9355"/>
      </w:tabs>
    </w:pPr>
  </w:style>
  <w:style w:type="character" w:styleId="a8">
    <w:name w:val="page number"/>
    <w:basedOn w:val="a0"/>
    <w:uiPriority w:val="99"/>
    <w:rsid w:val="008C54ED"/>
    <w:rPr>
      <w:rFonts w:cs="Times New Roman"/>
    </w:r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</w:rPr>
  </w:style>
  <w:style w:type="paragraph" w:styleId="a9">
    <w:name w:val="header"/>
    <w:basedOn w:val="a"/>
    <w:link w:val="aa"/>
    <w:uiPriority w:val="99"/>
    <w:rsid w:val="00FF675A"/>
    <w:pPr>
      <w:tabs>
        <w:tab w:val="center" w:pos="4677"/>
        <w:tab w:val="right" w:pos="9355"/>
      </w:tabs>
    </w:pPr>
  </w:style>
  <w:style w:type="paragraph" w:customStyle="1" w:styleId="ab">
    <w:name w:val="Текст титульного листа"/>
    <w:basedOn w:val="a"/>
    <w:rsid w:val="00D42A59"/>
    <w:rPr>
      <w:sz w:val="28"/>
      <w:szCs w:val="24"/>
    </w:rPr>
  </w:style>
  <w:style w:type="character" w:customStyle="1" w:styleId="aa">
    <w:name w:val="Верхній колонтитул Знак"/>
    <w:basedOn w:val="a0"/>
    <w:link w:val="a9"/>
    <w:uiPriority w:val="99"/>
    <w:locked/>
    <w:rsid w:val="00D42A59"/>
    <w:rPr>
      <w:rFonts w:eastAsia="Times New Roman" w:cs="Times New Roman"/>
    </w:rPr>
  </w:style>
  <w:style w:type="paragraph" w:styleId="ac">
    <w:name w:val="TOC Heading"/>
    <w:basedOn w:val="1"/>
    <w:next w:val="a"/>
    <w:uiPriority w:val="39"/>
    <w:semiHidden/>
    <w:unhideWhenUsed/>
    <w:qFormat/>
    <w:rsid w:val="00F47EA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F47EAD"/>
  </w:style>
  <w:style w:type="paragraph" w:styleId="2">
    <w:name w:val="toc 2"/>
    <w:basedOn w:val="a"/>
    <w:next w:val="a"/>
    <w:autoRedefine/>
    <w:uiPriority w:val="39"/>
    <w:rsid w:val="00F47EAD"/>
    <w:pPr>
      <w:ind w:left="200"/>
    </w:pPr>
  </w:style>
  <w:style w:type="character" w:styleId="ad">
    <w:name w:val="Hyperlink"/>
    <w:basedOn w:val="a0"/>
    <w:uiPriority w:val="99"/>
    <w:unhideWhenUsed/>
    <w:rsid w:val="00F47EA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image" Target="media/image8.wmf"/><Relationship Id="rId42" Type="http://schemas.openxmlformats.org/officeDocument/2006/relationships/image" Target="media/image19.wmf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image" Target="media/image65.png"/><Relationship Id="rId107" Type="http://schemas.openxmlformats.org/officeDocument/2006/relationships/image" Target="media/image4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57.png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7.bin"/><Relationship Id="rId118" Type="http://schemas.openxmlformats.org/officeDocument/2006/relationships/image" Target="media/image52.wmf"/><Relationship Id="rId134" Type="http://schemas.openxmlformats.org/officeDocument/2006/relationships/oleObject" Target="embeddings/oleObject67.bin"/><Relationship Id="rId139" Type="http://schemas.openxmlformats.org/officeDocument/2006/relationships/image" Target="media/image66.png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53.bin"/><Relationship Id="rId124" Type="http://schemas.openxmlformats.org/officeDocument/2006/relationships/oleObject" Target="embeddings/oleObject64.bin"/><Relationship Id="rId129" Type="http://schemas.openxmlformats.org/officeDocument/2006/relationships/image" Target="media/image58.png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67.png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8.bin"/><Relationship Id="rId119" Type="http://schemas.openxmlformats.org/officeDocument/2006/relationships/oleObject" Target="embeddings/oleObject61.bin"/><Relationship Id="rId44" Type="http://schemas.openxmlformats.org/officeDocument/2006/relationships/image" Target="media/image20.wmf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6.bin"/><Relationship Id="rId135" Type="http://schemas.openxmlformats.org/officeDocument/2006/relationships/image" Target="media/image62.png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109" Type="http://schemas.openxmlformats.org/officeDocument/2006/relationships/image" Target="media/image50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1.bin"/><Relationship Id="rId120" Type="http://schemas.openxmlformats.org/officeDocument/2006/relationships/image" Target="media/image53.wmf"/><Relationship Id="rId125" Type="http://schemas.openxmlformats.org/officeDocument/2006/relationships/oleObject" Target="embeddings/oleObject65.bin"/><Relationship Id="rId141" Type="http://schemas.openxmlformats.org/officeDocument/2006/relationships/image" Target="media/image68.png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4.bin"/><Relationship Id="rId115" Type="http://schemas.openxmlformats.org/officeDocument/2006/relationships/oleObject" Target="embeddings/oleObject59.bin"/><Relationship Id="rId131" Type="http://schemas.openxmlformats.org/officeDocument/2006/relationships/image" Target="media/image59.png"/><Relationship Id="rId136" Type="http://schemas.openxmlformats.org/officeDocument/2006/relationships/image" Target="media/image63.png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png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48.wmf"/><Relationship Id="rId126" Type="http://schemas.openxmlformats.org/officeDocument/2006/relationships/image" Target="media/image55.png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68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1.wmf"/><Relationship Id="rId137" Type="http://schemas.openxmlformats.org/officeDocument/2006/relationships/image" Target="media/image64.png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image" Target="media/image39.png"/><Relationship Id="rId88" Type="http://schemas.openxmlformats.org/officeDocument/2006/relationships/image" Target="media/image41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60.png"/><Relationship Id="rId15" Type="http://schemas.openxmlformats.org/officeDocument/2006/relationships/image" Target="media/image5.wmf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2.bin"/><Relationship Id="rId127" Type="http://schemas.openxmlformats.org/officeDocument/2006/relationships/image" Target="media/image56.png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8.bin"/><Relationship Id="rId101" Type="http://schemas.openxmlformats.org/officeDocument/2006/relationships/image" Target="media/image46.wmf"/><Relationship Id="rId122" Type="http://schemas.openxmlformats.org/officeDocument/2006/relationships/image" Target="media/image54.wmf"/><Relationship Id="rId143" Type="http://schemas.openxmlformats.org/officeDocument/2006/relationships/oleObject" Target="embeddings/oleObject6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6.bin"/><Relationship Id="rId133" Type="http://schemas.openxmlformats.org/officeDocument/2006/relationships/image" Target="media/image61.png"/><Relationship Id="rId16" Type="http://schemas.openxmlformats.org/officeDocument/2006/relationships/oleObject" Target="embeddings/oleObject5.bin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3.bin"/><Relationship Id="rId14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2449</Words>
  <Characters>13964</Characters>
  <Application>Microsoft Office Word</Application>
  <DocSecurity>0</DocSecurity>
  <Lines>116</Lines>
  <Paragraphs>32</Paragraphs>
  <ScaleCrop>false</ScaleCrop>
  <Company>kmb</Company>
  <LinksUpToDate>false</LinksUpToDate>
  <CharactersWithSpaces>16381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 работы: Исследование работы системы автоматического управления двигателем постоянного тока с независимым возбуждением</dc:title>
  <dc:subject/>
  <dc:creator>Павловский</dc:creator>
  <cp:keywords/>
  <dc:description/>
  <cp:lastModifiedBy>Irina</cp:lastModifiedBy>
  <cp:revision>2</cp:revision>
  <dcterms:created xsi:type="dcterms:W3CDTF">2014-08-14T13:01:00Z</dcterms:created>
  <dcterms:modified xsi:type="dcterms:W3CDTF">2014-08-14T13:01:00Z</dcterms:modified>
</cp:coreProperties>
</file>