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5F2" w:rsidRPr="005E4658" w:rsidRDefault="007575F2" w:rsidP="007575F2">
      <w:pPr>
        <w:spacing w:before="120"/>
        <w:jc w:val="center"/>
        <w:rPr>
          <w:b/>
          <w:sz w:val="32"/>
        </w:rPr>
      </w:pPr>
      <w:r w:rsidRPr="005E4658">
        <w:rPr>
          <w:b/>
          <w:sz w:val="32"/>
        </w:rPr>
        <w:t>Общие сведения о грунтах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Скалистые грунты — массивные породы имеющие</w:t>
      </w:r>
      <w:r>
        <w:t xml:space="preserve"> </w:t>
      </w:r>
      <w:r w:rsidRPr="005E4658">
        <w:t>прочную связь слагающих частиц</w:t>
      </w:r>
      <w:r>
        <w:t xml:space="preserve">, </w:t>
      </w:r>
      <w:r w:rsidRPr="005E4658">
        <w:t>имеют значительную прочность на сжатие и не промерзают</w:t>
      </w:r>
      <w:r>
        <w:t xml:space="preserve">, </w:t>
      </w:r>
      <w:r w:rsidRPr="005E4658">
        <w:t xml:space="preserve">идеальная основа для фундамента. 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Крупнообломочные (хрящеватые) грунты — состоят из обломков камней</w:t>
      </w:r>
      <w:r>
        <w:t xml:space="preserve">, </w:t>
      </w:r>
      <w:r w:rsidRPr="005E4658">
        <w:t>валунов</w:t>
      </w:r>
      <w:r>
        <w:t xml:space="preserve">, </w:t>
      </w:r>
      <w:r w:rsidRPr="005E4658">
        <w:t>щебня и гравия в объеме более 50%</w:t>
      </w:r>
      <w:r>
        <w:t xml:space="preserve">, </w:t>
      </w:r>
      <w:r w:rsidRPr="005E4658">
        <w:t>не связанных</w:t>
      </w:r>
      <w:r>
        <w:t xml:space="preserve"> </w:t>
      </w:r>
      <w:r w:rsidRPr="005E4658">
        <w:t>между собой. Они сжимаются незначительно и являются надежными основаниями. При наличии более 40% песчаного заполнителя или более 30% пылевато-глинистого от общей массы учитывается только мелкая составляющая грунта</w:t>
      </w:r>
      <w:r>
        <w:t xml:space="preserve">, </w:t>
      </w:r>
      <w:r w:rsidRPr="005E4658">
        <w:t>т.к. именно она будет определять несущую способность. Грунт может быть</w:t>
      </w:r>
      <w:r>
        <w:t xml:space="preserve"> </w:t>
      </w:r>
      <w:r w:rsidRPr="005E4658">
        <w:t>пучинистым</w:t>
      </w:r>
      <w:r>
        <w:t xml:space="preserve">, </w:t>
      </w:r>
      <w:r w:rsidRPr="005E4658">
        <w:t>если мелкая составляющая — пылеватый песок или глина.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Песчаные грунты — смесь зерен кварца и других минералов</w:t>
      </w:r>
      <w:r>
        <w:t xml:space="preserve">, </w:t>
      </w:r>
      <w:r w:rsidRPr="005E4658">
        <w:t>содержащая глины не более</w:t>
      </w:r>
      <w:r>
        <w:t xml:space="preserve"> </w:t>
      </w:r>
      <w:r w:rsidRPr="005E4658">
        <w:t>3%. Песок по зерновому составу и</w:t>
      </w:r>
      <w:r>
        <w:t xml:space="preserve"> </w:t>
      </w:r>
      <w:r w:rsidRPr="005E4658">
        <w:t>размеру фракцийразделяется на следующие виды: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—</w:t>
      </w:r>
      <w:r>
        <w:t xml:space="preserve"> </w:t>
      </w:r>
      <w:r w:rsidRPr="005E4658">
        <w:t>гравелистые лески</w:t>
      </w:r>
      <w:r>
        <w:t xml:space="preserve"> - </w:t>
      </w:r>
      <w:r w:rsidRPr="005E4658">
        <w:t>частицы размером 0</w:t>
      </w:r>
      <w:r>
        <w:t xml:space="preserve">, </w:t>
      </w:r>
      <w:r w:rsidRPr="005E4658">
        <w:t xml:space="preserve">25... </w:t>
      </w:r>
      <w:smartTag w:uri="urn:schemas-microsoft-com:office:smarttags" w:element="metricconverter">
        <w:smartTagPr>
          <w:attr w:name="ProductID" w:val="5 мм"/>
        </w:smartTagPr>
        <w:r w:rsidRPr="005E4658">
          <w:t>5 мм</w:t>
        </w:r>
      </w:smartTag>
      <w:r w:rsidRPr="005E4658">
        <w:t>; крупный песок если преобладают частицы размером 0</w:t>
      </w:r>
      <w:r>
        <w:t xml:space="preserve">, </w:t>
      </w:r>
      <w:r w:rsidRPr="005E4658">
        <w:t>25...2 мм;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—</w:t>
      </w:r>
      <w:r>
        <w:t xml:space="preserve"> </w:t>
      </w:r>
      <w:r w:rsidRPr="005E4658">
        <w:t>песок средней крупности</w:t>
      </w:r>
      <w:r>
        <w:t xml:space="preserve"> - </w:t>
      </w:r>
      <w:r w:rsidRPr="005E4658">
        <w:t>частицы размером 0</w:t>
      </w:r>
      <w:r>
        <w:t xml:space="preserve">, </w:t>
      </w:r>
      <w:r w:rsidRPr="005E4658">
        <w:t>1...1 мм; мелкие пески</w:t>
      </w:r>
      <w:r>
        <w:t xml:space="preserve"> </w:t>
      </w:r>
      <w:r w:rsidRPr="005E4658">
        <w:t>если преобладающие размеры частиц меньше 1...0Л мм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—</w:t>
      </w:r>
      <w:r>
        <w:t xml:space="preserve"> </w:t>
      </w:r>
      <w:r w:rsidRPr="005E4658">
        <w:t>пылеватые пески если в основной массе частицы крупностью 0</w:t>
      </w:r>
      <w:r>
        <w:t xml:space="preserve">, </w:t>
      </w:r>
      <w:r w:rsidRPr="005E4658">
        <w:t>05...0</w:t>
      </w:r>
      <w:r>
        <w:t xml:space="preserve">, </w:t>
      </w:r>
      <w:smartTag w:uri="urn:schemas-microsoft-com:office:smarttags" w:element="metricconverter">
        <w:smartTagPr>
          <w:attr w:name="ProductID" w:val="005 мм"/>
        </w:smartTagPr>
        <w:r w:rsidRPr="005E4658">
          <w:t>005 мм</w:t>
        </w:r>
      </w:smartTag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Чем крупнее фракции песка</w:t>
      </w:r>
      <w:r>
        <w:t xml:space="preserve">, </w:t>
      </w:r>
      <w:r w:rsidRPr="005E4658">
        <w:t>тем большую нагрузку он может нести.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Гравелистые</w:t>
      </w:r>
      <w:r>
        <w:t xml:space="preserve">, </w:t>
      </w:r>
      <w:r w:rsidRPr="005E4658">
        <w:t>крупные и средней крупности пески значительно уплотняются под нагрузкой</w:t>
      </w:r>
      <w:r>
        <w:t xml:space="preserve">, </w:t>
      </w:r>
      <w:r w:rsidRPr="005E4658">
        <w:t>незначительно промерзают.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Илистые грунты</w:t>
      </w:r>
      <w:r>
        <w:t xml:space="preserve">, </w:t>
      </w:r>
      <w:r w:rsidRPr="005E4658">
        <w:t>осадок микробиологических процессов и различных</w:t>
      </w:r>
      <w:r>
        <w:t xml:space="preserve"> </w:t>
      </w:r>
      <w:r w:rsidRPr="005E4658">
        <w:t>наслоений. Из-за невысокой прочности грунты</w:t>
      </w:r>
      <w:r>
        <w:t xml:space="preserve"> </w:t>
      </w:r>
      <w:r w:rsidRPr="005E4658">
        <w:t>непредсказуемы</w:t>
      </w:r>
      <w:r>
        <w:t xml:space="preserve">, </w:t>
      </w:r>
      <w:r w:rsidRPr="005E4658">
        <w:t>их использование в качестве оснований необходимо каждый случай рассматривать в отдельности.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Просадочные грунты — под действием внешних факторов</w:t>
      </w:r>
      <w:r>
        <w:t xml:space="preserve"> </w:t>
      </w:r>
      <w:r w:rsidRPr="005E4658">
        <w:t>и собственного веса дают значительную просадку. К таким грунтам относятся</w:t>
      </w:r>
      <w:r>
        <w:t xml:space="preserve"> </w:t>
      </w:r>
      <w:r w:rsidRPr="005E4658">
        <w:t>лёссы и лёссовидные грунты. Грунты содержат не менее</w:t>
      </w:r>
      <w:r>
        <w:t xml:space="preserve"> </w:t>
      </w:r>
      <w:r w:rsidRPr="005E4658">
        <w:t>50% пылевидных частиц и небольшое</w:t>
      </w:r>
      <w:r>
        <w:t xml:space="preserve"> </w:t>
      </w:r>
      <w:r w:rsidRPr="005E4658">
        <w:t>количество известковых и глинистых частиц. В сухом</w:t>
      </w:r>
      <w:r>
        <w:t xml:space="preserve"> </w:t>
      </w:r>
      <w:r w:rsidRPr="005E4658">
        <w:t>состоянии имеют значительную</w:t>
      </w:r>
      <w:r>
        <w:t xml:space="preserve"> </w:t>
      </w:r>
      <w:r w:rsidRPr="005E4658">
        <w:t>пористость</w:t>
      </w:r>
      <w:r>
        <w:t xml:space="preserve"> - </w:t>
      </w:r>
      <w:r w:rsidRPr="005E4658">
        <w:t>до 40% и являются прочными. При увлажнении связи внутри частиц слабеют и</w:t>
      </w:r>
      <w:r>
        <w:t xml:space="preserve"> </w:t>
      </w:r>
      <w:r w:rsidRPr="005E4658">
        <w:t>происходит просадка с уменьшением пористости и изменением структуры грунта. На лёссове грунты</w:t>
      </w:r>
      <w:r>
        <w:t xml:space="preserve"> </w:t>
      </w:r>
      <w:r w:rsidRPr="005E4658">
        <w:t>вообще нельзя ставить фундамент</w:t>
      </w:r>
      <w:r>
        <w:t xml:space="preserve">, </w:t>
      </w:r>
      <w:r w:rsidRPr="005E4658">
        <w:t>при увлажнении</w:t>
      </w:r>
      <w:r>
        <w:t xml:space="preserve"> </w:t>
      </w:r>
      <w:r w:rsidRPr="005E4658">
        <w:t>он</w:t>
      </w:r>
      <w:r>
        <w:t xml:space="preserve"> </w:t>
      </w:r>
      <w:r w:rsidRPr="005E4658">
        <w:t>полностью теряет прочность.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Набухающие грунты (пористая глина) способна впитывать в себя влагу и разбухают</w:t>
      </w:r>
      <w:r>
        <w:t xml:space="preserve">, </w:t>
      </w:r>
      <w:r w:rsidRPr="005E4658">
        <w:t>а в процессе</w:t>
      </w:r>
      <w:r>
        <w:t xml:space="preserve"> </w:t>
      </w:r>
      <w:r w:rsidRPr="005E4658">
        <w:t>замерзания еще более увеличиваются в объеме. При высыхании наблюдается обратный процесс. Основания</w:t>
      </w:r>
      <w:r>
        <w:t xml:space="preserve">, </w:t>
      </w:r>
      <w:r w:rsidRPr="005E4658">
        <w:t>сложенные такими грунтами</w:t>
      </w:r>
      <w:r>
        <w:t xml:space="preserve">, </w:t>
      </w:r>
      <w:r w:rsidRPr="005E4658">
        <w:t>рассчитывают по специальной методике</w:t>
      </w:r>
      <w:r>
        <w:t xml:space="preserve">, </w:t>
      </w:r>
      <w:r w:rsidRPr="005E4658">
        <w:t>а сами фундаменты выполняются с определенными конструктивными особенностями.</w:t>
      </w:r>
    </w:p>
    <w:p w:rsidR="007575F2" w:rsidRPr="005E4658" w:rsidRDefault="007575F2" w:rsidP="007575F2">
      <w:pPr>
        <w:spacing w:before="120"/>
        <w:ind w:firstLine="567"/>
        <w:jc w:val="both"/>
      </w:pPr>
      <w:r w:rsidRPr="005E4658">
        <w:t>Торфянистые грунты и пылеватые пески в увлажненном</w:t>
      </w:r>
      <w:r>
        <w:t xml:space="preserve"> </w:t>
      </w:r>
      <w:r w:rsidRPr="005E4658">
        <w:t>состоянии превращаются в плывун. Существует множество различных способов строительства на таких грунтах</w:t>
      </w:r>
      <w:r>
        <w:t xml:space="preserve">, </w:t>
      </w:r>
      <w:r w:rsidRPr="005E4658">
        <w:t>главное точно определить глубину залегания и мощность слоя. Вопреки широко распространенному мнению плывуны не являются приговором будущему строительству.</w:t>
      </w:r>
    </w:p>
    <w:p w:rsidR="007575F2" w:rsidRDefault="007575F2" w:rsidP="007575F2">
      <w:pPr>
        <w:spacing w:before="120"/>
        <w:ind w:firstLine="567"/>
        <w:jc w:val="both"/>
      </w:pPr>
      <w:r w:rsidRPr="005E4658">
        <w:t>Насыпные грунты являются результатом перемещения грунта. Слежавшиеся в течение более 3-х лет</w:t>
      </w:r>
      <w:r>
        <w:t xml:space="preserve">, </w:t>
      </w:r>
      <w:r w:rsidRPr="005E4658">
        <w:t>особенно пески</w:t>
      </w:r>
      <w:r>
        <w:t xml:space="preserve">, </w:t>
      </w:r>
      <w:r w:rsidRPr="005E4658">
        <w:t>могут служить основанием под фундамент небольших строений</w:t>
      </w:r>
      <w:r>
        <w:t xml:space="preserve">, </w:t>
      </w:r>
      <w:r w:rsidRPr="005E4658">
        <w:t>при условии</w:t>
      </w:r>
      <w:r>
        <w:t xml:space="preserve">, </w:t>
      </w:r>
      <w:r w:rsidRPr="005E4658">
        <w:t>что в нем отсутствуют растительные останки</w:t>
      </w:r>
      <w:r>
        <w:t xml:space="preserve"> </w:t>
      </w:r>
      <w:r w:rsidRPr="005E4658">
        <w:t>и бытовой мусор.</w:t>
      </w:r>
      <w:r>
        <w:t xml:space="preserve"> </w:t>
      </w:r>
      <w:r w:rsidRPr="005E4658">
        <w:t>Насыпные грунты весьма неоднородны</w:t>
      </w:r>
      <w:r>
        <w:t xml:space="preserve">, </w:t>
      </w:r>
      <w:r w:rsidRPr="005E4658">
        <w:t>кроме того различные органические и неорганические материалы существенно ухудшают его механические свойства. Даже при отсутствии органических примесейв некоторых случаях они остаются слабыми на протяжении многих десятилетий.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5F2"/>
    <w:rsid w:val="001A35F6"/>
    <w:rsid w:val="005E4658"/>
    <w:rsid w:val="007575F2"/>
    <w:rsid w:val="00811DD4"/>
    <w:rsid w:val="00AA131A"/>
    <w:rsid w:val="00B01D9F"/>
    <w:rsid w:val="00D8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8E59814-0303-4136-BCF2-195CDF08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5F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575F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2755</Characters>
  <Application>Microsoft Office Word</Application>
  <DocSecurity>0</DocSecurity>
  <Lines>22</Lines>
  <Paragraphs>6</Paragraphs>
  <ScaleCrop>false</ScaleCrop>
  <Company>Home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сведения о грунтах</dc:title>
  <dc:subject/>
  <dc:creator>User</dc:creator>
  <cp:keywords/>
  <dc:description/>
  <cp:lastModifiedBy>Irina</cp:lastModifiedBy>
  <cp:revision>2</cp:revision>
  <dcterms:created xsi:type="dcterms:W3CDTF">2014-07-19T09:29:00Z</dcterms:created>
  <dcterms:modified xsi:type="dcterms:W3CDTF">2014-07-19T09:29:00Z</dcterms:modified>
</cp:coreProperties>
</file>