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743A" w:rsidRDefault="0099743A" w:rsidP="005E3E10">
      <w:pPr>
        <w:spacing w:after="240" w:line="240" w:lineRule="auto"/>
        <w:rPr>
          <w:rFonts w:ascii="Times New Roman" w:hAnsi="Times New Roman"/>
          <w:sz w:val="24"/>
          <w:szCs w:val="24"/>
          <w:lang w:eastAsia="ru-RU"/>
        </w:rPr>
      </w:pPr>
    </w:p>
    <w:p w:rsidR="00871A98" w:rsidRPr="005E3E10" w:rsidRDefault="00871A98" w:rsidP="005E3E10">
      <w:pPr>
        <w:spacing w:after="240" w:line="240" w:lineRule="auto"/>
        <w:rPr>
          <w:rFonts w:ascii="Times New Roman" w:hAnsi="Times New Roman"/>
          <w:sz w:val="24"/>
          <w:szCs w:val="24"/>
          <w:lang w:eastAsia="ru-RU"/>
        </w:rPr>
      </w:pPr>
      <w:r>
        <w:rPr>
          <w:rFonts w:ascii="Times New Roman" w:hAnsi="Times New Roman"/>
          <w:sz w:val="24"/>
          <w:szCs w:val="24"/>
          <w:lang w:eastAsia="ru-RU"/>
        </w:rPr>
        <w:t>И</w:t>
      </w:r>
      <w:r w:rsidRPr="005E3E10">
        <w:rPr>
          <w:rFonts w:ascii="Times New Roman" w:hAnsi="Times New Roman"/>
          <w:sz w:val="24"/>
          <w:szCs w:val="24"/>
          <w:lang w:eastAsia="ru-RU"/>
        </w:rPr>
        <w:t xml:space="preserve">гуасу </w:t>
      </w:r>
    </w:p>
    <w:p w:rsidR="00871A98" w:rsidRPr="005E3E10" w:rsidRDefault="00871A98" w:rsidP="005E3E10">
      <w:pPr>
        <w:spacing w:before="100" w:beforeAutospacing="1" w:after="100" w:afterAutospacing="1" w:line="240" w:lineRule="auto"/>
        <w:rPr>
          <w:rFonts w:ascii="Times New Roman" w:hAnsi="Times New Roman"/>
          <w:sz w:val="24"/>
          <w:szCs w:val="24"/>
          <w:lang w:eastAsia="ru-RU"/>
        </w:rPr>
      </w:pPr>
      <w:r w:rsidRPr="005E3E10">
        <w:rPr>
          <w:rFonts w:ascii="Times New Roman" w:hAnsi="Times New Roman"/>
          <w:sz w:val="24"/>
          <w:szCs w:val="24"/>
          <w:lang w:eastAsia="ru-RU"/>
        </w:rPr>
        <w:t xml:space="preserve">На северо-востоке Аргентины на правобережье Параны простирается Пампа. На востоке она низменная, а Западная - Высокая Пампа - с высотами до 250-600 м местами покрыта дюнами и барханами. Территории, примыкающие к бразильской и парагвайской границам, покрыты сельвой - южноамериканскими джунглями. Здесь расположен и Национальный парк Игуасу со всемирно известным крупнейшим в мире по объему воды и одним из красивейших на земле водопадом на одноименной реке (на участке, образующем границу Аргентины и Бразилии), в 26 км от места впадения ее в реку Парана. Водопад устремляется в ущелье с двух отвесных базальтовых ступеней 275 струями и потоками, низвергающими 5000 кубометров воды в секунду, разделенными скалами, покрытыми пышной тропической растительностью. Общая высота падения 72 м. Близ водопадов построено несколько гостиниц, баров, ресторанов и аэропорт, вырос поселок с 6 тыс. жителей, занятыми обслуживанием туристов, приезжающих со всех концов света. </w:t>
      </w:r>
    </w:p>
    <w:p w:rsidR="00871A98" w:rsidRPr="005E3E10" w:rsidRDefault="00871A98" w:rsidP="005E3E10">
      <w:pPr>
        <w:spacing w:before="100" w:beforeAutospacing="1" w:after="100" w:afterAutospacing="1" w:line="240" w:lineRule="auto"/>
        <w:rPr>
          <w:rFonts w:ascii="Times New Roman" w:hAnsi="Times New Roman"/>
          <w:sz w:val="24"/>
          <w:szCs w:val="24"/>
          <w:lang w:eastAsia="ru-RU"/>
        </w:rPr>
      </w:pPr>
      <w:r w:rsidRPr="005E3E10">
        <w:rPr>
          <w:rFonts w:ascii="Times New Roman" w:hAnsi="Times New Roman"/>
          <w:sz w:val="24"/>
          <w:szCs w:val="24"/>
          <w:lang w:eastAsia="ru-RU"/>
        </w:rPr>
        <w:t>В заповедниках Игуасу растут пальмы, железное дерево, обитают обезьяны, тапиры, колибри, редчайшие гигантские бабочки немыслимых расцветок.</w:t>
      </w:r>
    </w:p>
    <w:p w:rsidR="00871A98" w:rsidRPr="005E3E10" w:rsidRDefault="00871A98" w:rsidP="005E3E10">
      <w:pPr>
        <w:spacing w:before="100" w:beforeAutospacing="1" w:after="100" w:afterAutospacing="1" w:line="240" w:lineRule="auto"/>
        <w:rPr>
          <w:rFonts w:ascii="Times New Roman" w:hAnsi="Times New Roman"/>
          <w:sz w:val="24"/>
          <w:szCs w:val="24"/>
          <w:lang w:eastAsia="ru-RU"/>
        </w:rPr>
      </w:pPr>
      <w:r w:rsidRPr="005E3E10">
        <w:rPr>
          <w:rFonts w:ascii="Times New Roman" w:hAnsi="Times New Roman"/>
          <w:sz w:val="24"/>
          <w:szCs w:val="24"/>
          <w:lang w:eastAsia="ru-RU"/>
        </w:rPr>
        <w:t xml:space="preserve">Впечатляющая красота могущественных водопадов Игуасу, а так же разнообразная флора и фауна с многочисленным животным миром, несомненно, вызывают интерес не только туристов, но и ботаников. Являясь одним из самых красивых пейзажей в мире, Игуасу своей шириной превосходит водопад Ниагара в четыре раза. В 1984 году был объявлен ЮНЕСКО Достоянием Человечества. </w:t>
      </w:r>
    </w:p>
    <w:p w:rsidR="00871A98" w:rsidRPr="005E3E10" w:rsidRDefault="00871A98" w:rsidP="005E3E10">
      <w:pPr>
        <w:spacing w:before="100" w:beforeAutospacing="1" w:after="100" w:afterAutospacing="1" w:line="240" w:lineRule="auto"/>
        <w:outlineLvl w:val="0"/>
        <w:rPr>
          <w:rFonts w:ascii="Times New Roman" w:hAnsi="Times New Roman"/>
          <w:b/>
          <w:bCs/>
          <w:kern w:val="36"/>
          <w:sz w:val="48"/>
          <w:szCs w:val="48"/>
          <w:lang w:eastAsia="ru-RU"/>
        </w:rPr>
      </w:pPr>
      <w:r w:rsidRPr="005E3E10">
        <w:rPr>
          <w:rFonts w:ascii="Times New Roman" w:hAnsi="Times New Roman"/>
          <w:b/>
          <w:bCs/>
          <w:kern w:val="36"/>
          <w:sz w:val="48"/>
          <w:szCs w:val="48"/>
          <w:lang w:eastAsia="ru-RU"/>
        </w:rPr>
        <w:t>Водопады Игуасу</w:t>
      </w:r>
    </w:p>
    <w:p w:rsidR="00871A98" w:rsidRPr="005E3E10" w:rsidRDefault="00871A98" w:rsidP="005E3E10">
      <w:pPr>
        <w:spacing w:before="100" w:beforeAutospacing="1" w:after="100" w:afterAutospacing="1" w:line="240" w:lineRule="auto"/>
        <w:rPr>
          <w:rFonts w:ascii="Times New Roman" w:hAnsi="Times New Roman"/>
          <w:sz w:val="24"/>
          <w:szCs w:val="24"/>
          <w:lang w:eastAsia="ru-RU"/>
        </w:rPr>
      </w:pPr>
      <w:r w:rsidRPr="005E3E10">
        <w:rPr>
          <w:rFonts w:ascii="Times New Roman" w:hAnsi="Times New Roman"/>
          <w:sz w:val="24"/>
          <w:szCs w:val="24"/>
          <w:lang w:eastAsia="ru-RU"/>
        </w:rPr>
        <w:t xml:space="preserve">Задолго до того, как испанский исследователь Дон Альвар Нунэс открыл величайший из водопадов Южной Америки в 1541 году, индейцы племени гуарани назвали это место "Игуасу" - "Большая вода". Это поистине чудо света. 275 водопадов, расположенных на границе трех государств - Бразилии, Аргентины и Парагвая, низергаются с двух базальтовых уступов, достигающих высоты в 82 метра. На расстоянии 10 км земля слегка подрагивает от грохота, а гул водопадов слышен за 25 км. Фантастически красивое зрелище дополняют разноцветные радуги – их можно наблюдать до 20 одновременно. </w:t>
      </w:r>
    </w:p>
    <w:tbl>
      <w:tblPr>
        <w:tblW w:w="5000" w:type="pct"/>
        <w:tblCellSpacing w:w="7" w:type="dxa"/>
        <w:tblCellMar>
          <w:top w:w="15" w:type="dxa"/>
          <w:left w:w="15" w:type="dxa"/>
          <w:bottom w:w="15" w:type="dxa"/>
          <w:right w:w="15" w:type="dxa"/>
        </w:tblCellMar>
        <w:tblLook w:val="00A0" w:firstRow="1" w:lastRow="0" w:firstColumn="1" w:lastColumn="0" w:noHBand="0" w:noVBand="0"/>
      </w:tblPr>
      <w:tblGrid>
        <w:gridCol w:w="3140"/>
        <w:gridCol w:w="3133"/>
        <w:gridCol w:w="3140"/>
      </w:tblGrid>
      <w:tr w:rsidR="00871A98" w:rsidRPr="00E26A44" w:rsidTr="005E3E10">
        <w:trPr>
          <w:tblCellSpacing w:w="7" w:type="dxa"/>
        </w:trPr>
        <w:tc>
          <w:tcPr>
            <w:tcW w:w="0" w:type="auto"/>
            <w:vAlign w:val="center"/>
          </w:tcPr>
          <w:p w:rsidR="00871A98" w:rsidRPr="005E3E10" w:rsidRDefault="003849DA" w:rsidP="005E3E10">
            <w:pPr>
              <w:spacing w:before="100" w:beforeAutospacing="1" w:after="100" w:afterAutospacing="1" w:line="240" w:lineRule="auto"/>
              <w:rPr>
                <w:rFonts w:ascii="Times New Roman" w:hAnsi="Times New Roman"/>
                <w:sz w:val="24"/>
                <w:szCs w:val="24"/>
                <w:lang w:eastAsia="ru-RU"/>
              </w:rPr>
            </w:pPr>
            <w:r>
              <w:rPr>
                <w:rFonts w:ascii="Times New Roman" w:hAnsi="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Водопады Игуасу" style="width:146.25pt;height:95.25pt;visibility:visible">
                  <v:imagedata r:id="rId4" o:title=""/>
                </v:shape>
              </w:pict>
            </w:r>
          </w:p>
        </w:tc>
        <w:tc>
          <w:tcPr>
            <w:tcW w:w="0" w:type="auto"/>
            <w:vAlign w:val="center"/>
          </w:tcPr>
          <w:p w:rsidR="00871A98" w:rsidRPr="005E3E10" w:rsidRDefault="003849DA" w:rsidP="005E3E10">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noProof/>
                <w:sz w:val="24"/>
                <w:szCs w:val="24"/>
                <w:lang w:eastAsia="ru-RU"/>
              </w:rPr>
              <w:pict>
                <v:shape id="Рисунок 2" o:spid="_x0000_i1026" type="#_x0000_t75" alt="Водопады Игуасу" style="width:146.25pt;height:95.25pt;visibility:visible">
                  <v:imagedata r:id="rId5" o:title=""/>
                </v:shape>
              </w:pict>
            </w:r>
          </w:p>
        </w:tc>
        <w:tc>
          <w:tcPr>
            <w:tcW w:w="0" w:type="auto"/>
            <w:vAlign w:val="center"/>
          </w:tcPr>
          <w:p w:rsidR="00871A98" w:rsidRPr="005E3E10" w:rsidRDefault="003849DA" w:rsidP="005E3E10">
            <w:pPr>
              <w:spacing w:before="100" w:beforeAutospacing="1" w:after="100" w:afterAutospacing="1" w:line="240" w:lineRule="auto"/>
              <w:jc w:val="right"/>
              <w:rPr>
                <w:rFonts w:ascii="Times New Roman" w:hAnsi="Times New Roman"/>
                <w:sz w:val="24"/>
                <w:szCs w:val="24"/>
                <w:lang w:eastAsia="ru-RU"/>
              </w:rPr>
            </w:pPr>
            <w:r>
              <w:rPr>
                <w:rFonts w:ascii="Times New Roman" w:hAnsi="Times New Roman"/>
                <w:noProof/>
                <w:sz w:val="24"/>
                <w:szCs w:val="24"/>
                <w:lang w:eastAsia="ru-RU"/>
              </w:rPr>
              <w:pict>
                <v:shape id="Рисунок 3" o:spid="_x0000_i1027" type="#_x0000_t75" alt="Водопады Игуасу" style="width:146.25pt;height:95.25pt;visibility:visible">
                  <v:imagedata r:id="rId6" o:title=""/>
                </v:shape>
              </w:pict>
            </w:r>
          </w:p>
        </w:tc>
      </w:tr>
    </w:tbl>
    <w:p w:rsidR="00871A98" w:rsidRPr="005E3E10" w:rsidRDefault="00871A98" w:rsidP="005E3E10">
      <w:pPr>
        <w:spacing w:before="100" w:beforeAutospacing="1" w:after="100" w:afterAutospacing="1" w:line="240" w:lineRule="auto"/>
        <w:rPr>
          <w:rFonts w:ascii="Times New Roman" w:hAnsi="Times New Roman"/>
          <w:sz w:val="24"/>
          <w:szCs w:val="24"/>
          <w:lang w:eastAsia="ru-RU"/>
        </w:rPr>
      </w:pPr>
      <w:r w:rsidRPr="005E3E10">
        <w:rPr>
          <w:rFonts w:ascii="Times New Roman" w:hAnsi="Times New Roman"/>
          <w:sz w:val="24"/>
          <w:szCs w:val="24"/>
          <w:lang w:eastAsia="ru-RU"/>
        </w:rPr>
        <w:t>Водопады Игуасу можно осматривать как со стороны Бразилии, так и со стороны Аргентины (с территории Парагвая осмотры лучше не производить – оттуда толком ничего не видно). Большинство водопадов находятся на стороне Аргентины, поэтому вид на них со стороны Бразилии более впечатляющий.</w:t>
      </w:r>
    </w:p>
    <w:p w:rsidR="00871A98" w:rsidRPr="005E3E10" w:rsidRDefault="00871A98" w:rsidP="005E3E10">
      <w:pPr>
        <w:spacing w:before="100" w:beforeAutospacing="1" w:after="100" w:afterAutospacing="1" w:line="240" w:lineRule="auto"/>
        <w:rPr>
          <w:rFonts w:ascii="Times New Roman" w:hAnsi="Times New Roman"/>
          <w:sz w:val="24"/>
          <w:szCs w:val="24"/>
          <w:lang w:eastAsia="ru-RU"/>
        </w:rPr>
      </w:pPr>
      <w:r w:rsidRPr="005E3E10">
        <w:rPr>
          <w:rFonts w:ascii="Times New Roman" w:hAnsi="Times New Roman"/>
          <w:sz w:val="24"/>
          <w:szCs w:val="24"/>
          <w:lang w:eastAsia="ru-RU"/>
        </w:rPr>
        <w:t xml:space="preserve">Река Игуасу берет свои истоки в Серро-ду-Лар, недалеко от атлантического побережья Бразилии, к югу от Сан-Паулу, и течет в глубь материка в западном направлении на протяжении примерно 1320 км. Она долго петляет по плато Парана, а затем, подпитанная притоками, начинает спускаться вниз по примерно 70 водопадам, пересекающим ей путь. Крупнейший из них - водопад Ньякундай - достигает 40 м. высоты, что почти равно знаменитому Ниагарскому. Добравшись до края плато, река срывается в водопад Игуасу незадолго до того, как слиться с рекой Парана. Ширина реки здесь около 4 км, и во всю эту ширь вода обрушивается с величественного обрыва, имеющего форму полумесяца. Здесь насчитывается до 275 отдельных водопадов, некоторые из которых непосредственно устремляются прямо в котловину, лежащую на 82 м. ниже, другие же разбиваются на серии более мелких водопадов. Более мелкие водопады образуются уступами прочной породы, превращающими падающую на них воду в облака тумана и брызг; солнечный свет добавляет самый последний штрих, создавая яркие переливающиеся радуги. Скалы между водопадами сплошь покрыты густыми зарослями деревьев и зелени: пальмы, бамбук и кружевные древовидные папоротники образуют форпосты окружающих джунглей. Под деревьями дикие тропические цветы - бегонии, бромелии и орхидеи - разбросали яркие пятна по подлеску. Это буйство цветов дополняется пернатыми, когда попугаи, макао и многие другие, ярко окрашенные птицы, перелетают в кронах деревьев. </w:t>
      </w:r>
      <w:r w:rsidRPr="005E3E10">
        <w:rPr>
          <w:rFonts w:ascii="Times New Roman" w:hAnsi="Times New Roman"/>
          <w:sz w:val="24"/>
          <w:szCs w:val="24"/>
          <w:lang w:eastAsia="ru-RU"/>
        </w:rPr>
        <w:br/>
        <w:t xml:space="preserve">И Бразилия, и Аргентина объявили земли по обеим сторонам водопада национальными парками, и любые подходы к нему лежат через один из парков. Вероятно, наилучший вид открывается с вертолета, когда внизу развертывается захватывающая дух путешественника панорама. Но наиболее острые ощущения водопад дарит, если с ним знакомиться с подвесного моста, протянутого над рекой. При полной воде этот подвесной мост периодически смывает, но именно с такого близкого расстояния и можно в полной мере ощутить немыслимую мощь воды, срывающейся в бездну. </w:t>
      </w:r>
    </w:p>
    <w:p w:rsidR="00871A98" w:rsidRPr="005E3E10" w:rsidRDefault="00871A98" w:rsidP="005E3E10">
      <w:pPr>
        <w:spacing w:before="100" w:beforeAutospacing="1" w:after="100" w:afterAutospacing="1" w:line="240" w:lineRule="auto"/>
        <w:rPr>
          <w:rFonts w:ascii="Times New Roman" w:hAnsi="Times New Roman"/>
          <w:sz w:val="24"/>
          <w:szCs w:val="24"/>
          <w:lang w:eastAsia="ru-RU"/>
        </w:rPr>
      </w:pPr>
      <w:r w:rsidRPr="005E3E10">
        <w:rPr>
          <w:rFonts w:ascii="Times New Roman" w:hAnsi="Times New Roman"/>
          <w:sz w:val="24"/>
          <w:szCs w:val="24"/>
          <w:lang w:eastAsia="ru-RU"/>
        </w:rPr>
        <w:t xml:space="preserve">Водопад особенно эффектен в сезон дождей, с ноября по март, но обычно он неплохо выглядит и в другие времена года. Однако, несмотря на ощущение постоянства, создаваемое бесконечным потоком воды, водопаду случалось иссякать. В мае-июне 1978 года, во время особенно сильной засухи река постепенно пересохла, и в течение 28 дней ни капли воды не упало с обрыва - тяжелый удар для приехавших в то время туристов, но прекрасный пример вероломства природы. Это был первый случай пересыхания водопада с 1934 года. </w:t>
      </w:r>
      <w:r w:rsidRPr="005E3E10">
        <w:rPr>
          <w:rFonts w:ascii="Times New Roman" w:hAnsi="Times New Roman"/>
          <w:sz w:val="24"/>
          <w:szCs w:val="24"/>
          <w:lang w:eastAsia="ru-RU"/>
        </w:rPr>
        <w:br/>
        <w:t xml:space="preserve">Посетив водопады Игуасу, Вы насладитесь незабываемыми и потрясающими воображение видами, понаблюдаете за забавными зверьками куати, которые обитают около водопадов. Вы также сможете заказать полет над водопадами на вертолете. </w:t>
      </w:r>
    </w:p>
    <w:p w:rsidR="00871A98" w:rsidRPr="005E3E10" w:rsidRDefault="00871A98" w:rsidP="005E3E10">
      <w:pPr>
        <w:spacing w:before="100" w:beforeAutospacing="1" w:after="100" w:afterAutospacing="1" w:line="240" w:lineRule="auto"/>
        <w:rPr>
          <w:rFonts w:ascii="Times New Roman" w:hAnsi="Times New Roman"/>
          <w:sz w:val="24"/>
          <w:szCs w:val="24"/>
          <w:lang w:eastAsia="ru-RU"/>
        </w:rPr>
      </w:pPr>
      <w:r w:rsidRPr="005E3E10">
        <w:rPr>
          <w:rFonts w:ascii="Times New Roman" w:hAnsi="Times New Roman"/>
          <w:sz w:val="24"/>
          <w:szCs w:val="24"/>
          <w:lang w:eastAsia="ru-RU"/>
        </w:rPr>
        <w:t xml:space="preserve">Подняться на смотровую площадку можно пешком через парк или на специальных лифтах. Стоимость входа на смотровую площадку – 5 долларов. Если вы склонны к авантюрным похождениям, то прокат скоростных моторных лодок – для вас! За дополнительную плату вас могут не только покатать по реке, но и провезти непосредственно под водопадами сквозь низвергающиеся потоки воды. </w:t>
      </w:r>
    </w:p>
    <w:p w:rsidR="00871A98" w:rsidRPr="005E3E10" w:rsidRDefault="00871A98" w:rsidP="005E3E10">
      <w:pPr>
        <w:spacing w:before="100" w:beforeAutospacing="1" w:after="100" w:afterAutospacing="1" w:line="240" w:lineRule="auto"/>
        <w:rPr>
          <w:rFonts w:ascii="Times New Roman" w:hAnsi="Times New Roman"/>
          <w:sz w:val="24"/>
          <w:szCs w:val="24"/>
          <w:lang w:eastAsia="ru-RU"/>
        </w:rPr>
      </w:pPr>
      <w:r w:rsidRPr="005E3E10">
        <w:rPr>
          <w:rFonts w:ascii="Times New Roman" w:hAnsi="Times New Roman"/>
          <w:b/>
          <w:bCs/>
          <w:color w:val="C75823"/>
          <w:sz w:val="20"/>
          <w:lang w:eastAsia="ru-RU"/>
        </w:rPr>
        <w:t>Экскурсии на водопадах</w:t>
      </w:r>
    </w:p>
    <w:p w:rsidR="00871A98" w:rsidRPr="005E3E10" w:rsidRDefault="00871A98" w:rsidP="005E3E10">
      <w:pPr>
        <w:spacing w:before="100" w:beforeAutospacing="1" w:after="100" w:afterAutospacing="1" w:line="240" w:lineRule="auto"/>
        <w:rPr>
          <w:rFonts w:ascii="Times New Roman" w:hAnsi="Times New Roman"/>
          <w:sz w:val="24"/>
          <w:szCs w:val="24"/>
          <w:lang w:eastAsia="ru-RU"/>
        </w:rPr>
      </w:pPr>
      <w:r w:rsidRPr="005E3E10">
        <w:rPr>
          <w:rFonts w:ascii="Times New Roman" w:hAnsi="Times New Roman"/>
          <w:b/>
          <w:bCs/>
          <w:sz w:val="24"/>
          <w:szCs w:val="24"/>
          <w:lang w:eastAsia="ru-RU"/>
        </w:rPr>
        <w:t>Гидроэлектростанция Итаипу</w:t>
      </w:r>
      <w:r w:rsidRPr="005E3E10">
        <w:rPr>
          <w:rFonts w:ascii="Times New Roman" w:hAnsi="Times New Roman"/>
          <w:b/>
          <w:bCs/>
          <w:sz w:val="24"/>
          <w:szCs w:val="24"/>
          <w:lang w:eastAsia="ru-RU"/>
        </w:rPr>
        <w:br/>
      </w:r>
      <w:r w:rsidRPr="005E3E10">
        <w:rPr>
          <w:rFonts w:ascii="Times New Roman" w:hAnsi="Times New Roman"/>
          <w:sz w:val="24"/>
          <w:szCs w:val="24"/>
          <w:lang w:eastAsia="ru-RU"/>
        </w:rPr>
        <w:t>Это одно из самых больших сооружений в Латинской Америке. Экскурсия начинается от центрально входа, потом идёт поверху плотины Акари, откуда открывается потрясающий вид, и заканчивается в центре приёма посетителей. Здесь вы можете узнать обо всех технических характеристиках плотины, осмотреть машинный цех, увидеть документальные фильмы о сооружении плотины и спасении животных при наводнении.</w:t>
      </w:r>
      <w:r w:rsidRPr="005E3E10">
        <w:rPr>
          <w:rFonts w:ascii="Times New Roman" w:hAnsi="Times New Roman"/>
          <w:sz w:val="24"/>
          <w:szCs w:val="24"/>
          <w:lang w:eastAsia="ru-RU"/>
        </w:rPr>
        <w:br/>
      </w:r>
      <w:r w:rsidRPr="005E3E10">
        <w:rPr>
          <w:rFonts w:ascii="Times New Roman" w:hAnsi="Times New Roman"/>
          <w:sz w:val="24"/>
          <w:szCs w:val="24"/>
          <w:lang w:eastAsia="ru-RU"/>
        </w:rPr>
        <w:br/>
      </w:r>
      <w:r w:rsidRPr="005E3E10">
        <w:rPr>
          <w:rFonts w:ascii="Times New Roman" w:hAnsi="Times New Roman"/>
          <w:b/>
          <w:bCs/>
          <w:sz w:val="24"/>
          <w:szCs w:val="24"/>
          <w:lang w:eastAsia="ru-RU"/>
        </w:rPr>
        <w:t>Птичий парк</w:t>
      </w:r>
      <w:r w:rsidRPr="005E3E10">
        <w:rPr>
          <w:rFonts w:ascii="Times New Roman" w:hAnsi="Times New Roman"/>
          <w:sz w:val="24"/>
          <w:szCs w:val="24"/>
          <w:lang w:eastAsia="ru-RU"/>
        </w:rPr>
        <w:br/>
        <w:t>Это настоящий экологический заповедник, созданный человеком среди девственного леса. Является одним из самых больших парков в Южной Америки: на площади 17 гектаров летают 800 птиц 160 видов, привезенных из разных уголков света. Прогулка по парку – это непосредственное общение с природой и птицами, которые помещены в огромные вольеры размером до 630 м2.</w:t>
      </w:r>
      <w:r w:rsidRPr="005E3E10">
        <w:rPr>
          <w:rFonts w:ascii="Times New Roman" w:hAnsi="Times New Roman"/>
          <w:sz w:val="24"/>
          <w:szCs w:val="24"/>
          <w:lang w:eastAsia="ru-RU"/>
        </w:rPr>
        <w:br/>
      </w:r>
      <w:r w:rsidRPr="005E3E10">
        <w:rPr>
          <w:rFonts w:ascii="Times New Roman" w:hAnsi="Times New Roman"/>
          <w:sz w:val="24"/>
          <w:szCs w:val="24"/>
          <w:lang w:eastAsia="ru-RU"/>
        </w:rPr>
        <w:br/>
      </w:r>
      <w:r w:rsidRPr="005E3E10">
        <w:rPr>
          <w:rFonts w:ascii="Times New Roman" w:hAnsi="Times New Roman"/>
          <w:b/>
          <w:bCs/>
          <w:sz w:val="24"/>
          <w:szCs w:val="24"/>
          <w:lang w:eastAsia="ru-RU"/>
        </w:rPr>
        <w:t>«Глотка дьявола»</w:t>
      </w:r>
      <w:r w:rsidRPr="005E3E10">
        <w:rPr>
          <w:rFonts w:ascii="Times New Roman" w:hAnsi="Times New Roman"/>
          <w:b/>
          <w:bCs/>
          <w:sz w:val="24"/>
          <w:szCs w:val="24"/>
          <w:lang w:eastAsia="ru-RU"/>
        </w:rPr>
        <w:br/>
      </w:r>
      <w:r w:rsidRPr="005E3E10">
        <w:rPr>
          <w:rFonts w:ascii="Times New Roman" w:hAnsi="Times New Roman"/>
          <w:sz w:val="24"/>
          <w:szCs w:val="24"/>
          <w:lang w:eastAsia="ru-RU"/>
        </w:rPr>
        <w:t xml:space="preserve">Самое большое количество воды каждую секунду падает с водопада Игуасу. Имеющая название Garganta del Diablo (на испанском «Дыхание дьявола» или «Пасть дьявола») эта часть водопада очень высокая – 80 метров, согласно данным бразильцев, и 72 метра, согласно данным аргентинцев. Имеется возможность подойти на расстояние 2 метра к «пасти дьявола», пройдя по новой канатной дороге (маршрут – 2200 метров). </w:t>
      </w:r>
      <w:r w:rsidRPr="005E3E10">
        <w:rPr>
          <w:rFonts w:ascii="Times New Roman" w:hAnsi="Times New Roman"/>
          <w:sz w:val="24"/>
          <w:szCs w:val="24"/>
          <w:lang w:eastAsia="ru-RU"/>
        </w:rPr>
        <w:br/>
      </w:r>
      <w:r w:rsidRPr="005E3E10">
        <w:rPr>
          <w:rFonts w:ascii="Times New Roman" w:hAnsi="Times New Roman"/>
          <w:sz w:val="24"/>
          <w:szCs w:val="24"/>
          <w:lang w:eastAsia="ru-RU"/>
        </w:rPr>
        <w:br/>
      </w:r>
      <w:r w:rsidRPr="005E3E10">
        <w:rPr>
          <w:rFonts w:ascii="Times New Roman" w:hAnsi="Times New Roman"/>
          <w:b/>
          <w:bCs/>
          <w:sz w:val="24"/>
          <w:szCs w:val="24"/>
          <w:lang w:eastAsia="ru-RU"/>
        </w:rPr>
        <w:t>Верхний «круговорот воды»</w:t>
      </w:r>
      <w:r w:rsidRPr="005E3E10">
        <w:rPr>
          <w:rFonts w:ascii="Times New Roman" w:hAnsi="Times New Roman"/>
          <w:sz w:val="24"/>
          <w:szCs w:val="24"/>
          <w:lang w:eastAsia="ru-RU"/>
        </w:rPr>
        <w:br/>
        <w:t xml:space="preserve">Верхний «круговорот воды» начинается в 1 миле от нового Туристского центра. С верхнего «круговорота воды» можно наблюдать вершины аргентинских водопадов, остров Сан-Мартин и часть бразильской стороны водопадов. </w:t>
      </w:r>
      <w:r w:rsidRPr="005E3E10">
        <w:rPr>
          <w:rFonts w:ascii="Times New Roman" w:hAnsi="Times New Roman"/>
          <w:sz w:val="24"/>
          <w:szCs w:val="24"/>
          <w:lang w:eastAsia="ru-RU"/>
        </w:rPr>
        <w:br/>
      </w:r>
      <w:r w:rsidRPr="005E3E10">
        <w:rPr>
          <w:rFonts w:ascii="Times New Roman" w:hAnsi="Times New Roman"/>
          <w:sz w:val="24"/>
          <w:szCs w:val="24"/>
          <w:lang w:eastAsia="ru-RU"/>
        </w:rPr>
        <w:br/>
      </w:r>
      <w:r w:rsidRPr="005E3E10">
        <w:rPr>
          <w:rFonts w:ascii="Times New Roman" w:hAnsi="Times New Roman"/>
          <w:b/>
          <w:bCs/>
          <w:sz w:val="24"/>
          <w:szCs w:val="24"/>
          <w:lang w:eastAsia="ru-RU"/>
        </w:rPr>
        <w:t>Нижний «круговорот воды»</w:t>
      </w:r>
      <w:r w:rsidRPr="005E3E10">
        <w:rPr>
          <w:rFonts w:ascii="Times New Roman" w:hAnsi="Times New Roman"/>
          <w:b/>
          <w:bCs/>
          <w:sz w:val="24"/>
          <w:szCs w:val="24"/>
          <w:lang w:eastAsia="ru-RU"/>
        </w:rPr>
        <w:br/>
      </w:r>
      <w:r w:rsidRPr="005E3E10">
        <w:rPr>
          <w:rFonts w:ascii="Times New Roman" w:hAnsi="Times New Roman"/>
          <w:sz w:val="24"/>
          <w:szCs w:val="24"/>
          <w:lang w:eastAsia="ru-RU"/>
        </w:rPr>
        <w:t>Нижний «круговорот воды» - это путь, длиной 1100 метров, который позволяет увидеть различные небольшие аргентинские водопады. Путь начинается в 1900 метрах от туристского центра. Путь оборудован комнатами отдыха и снэк-баром. На этом пути возможно подойти очень близко к аргентинским водопадам.</w:t>
      </w:r>
    </w:p>
    <w:tbl>
      <w:tblPr>
        <w:tblW w:w="5000" w:type="pct"/>
        <w:tblCellSpacing w:w="7" w:type="dxa"/>
        <w:tblCellMar>
          <w:top w:w="15" w:type="dxa"/>
          <w:left w:w="15" w:type="dxa"/>
          <w:bottom w:w="15" w:type="dxa"/>
          <w:right w:w="15" w:type="dxa"/>
        </w:tblCellMar>
        <w:tblLook w:val="00A0" w:firstRow="1" w:lastRow="0" w:firstColumn="1" w:lastColumn="0" w:noHBand="0" w:noVBand="0"/>
      </w:tblPr>
      <w:tblGrid>
        <w:gridCol w:w="3140"/>
        <w:gridCol w:w="3133"/>
        <w:gridCol w:w="3140"/>
      </w:tblGrid>
      <w:tr w:rsidR="00871A98" w:rsidRPr="00E26A44" w:rsidTr="005E3E10">
        <w:trPr>
          <w:tblCellSpacing w:w="7" w:type="dxa"/>
        </w:trPr>
        <w:tc>
          <w:tcPr>
            <w:tcW w:w="0" w:type="auto"/>
            <w:vAlign w:val="center"/>
          </w:tcPr>
          <w:p w:rsidR="00871A98" w:rsidRPr="005E3E10" w:rsidRDefault="003849DA" w:rsidP="005E3E10">
            <w:pPr>
              <w:spacing w:before="100" w:beforeAutospacing="1" w:after="100" w:afterAutospacing="1"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4" o:spid="_x0000_i1028" type="#_x0000_t75" alt="На водопадах Игуасу" style="width:146.25pt;height:95.25pt;visibility:visible">
                  <v:imagedata r:id="rId7" o:title=""/>
                </v:shape>
              </w:pict>
            </w:r>
          </w:p>
        </w:tc>
        <w:tc>
          <w:tcPr>
            <w:tcW w:w="0" w:type="auto"/>
            <w:vAlign w:val="center"/>
          </w:tcPr>
          <w:p w:rsidR="00871A98" w:rsidRPr="005E3E10" w:rsidRDefault="003849DA" w:rsidP="005E3E10">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noProof/>
                <w:sz w:val="24"/>
                <w:szCs w:val="24"/>
                <w:lang w:eastAsia="ru-RU"/>
              </w:rPr>
              <w:pict>
                <v:shape id="Рисунок 5" o:spid="_x0000_i1029" type="#_x0000_t75" alt="На водопадах Игуасу" style="width:146.25pt;height:95.25pt;visibility:visible">
                  <v:imagedata r:id="rId8" o:title=""/>
                </v:shape>
              </w:pict>
            </w:r>
          </w:p>
        </w:tc>
        <w:tc>
          <w:tcPr>
            <w:tcW w:w="0" w:type="auto"/>
            <w:vAlign w:val="center"/>
          </w:tcPr>
          <w:p w:rsidR="00871A98" w:rsidRPr="005E3E10" w:rsidRDefault="003849DA" w:rsidP="005E3E10">
            <w:pPr>
              <w:spacing w:before="100" w:beforeAutospacing="1" w:after="100" w:afterAutospacing="1" w:line="240" w:lineRule="auto"/>
              <w:jc w:val="right"/>
              <w:rPr>
                <w:rFonts w:ascii="Times New Roman" w:hAnsi="Times New Roman"/>
                <w:sz w:val="24"/>
                <w:szCs w:val="24"/>
                <w:lang w:eastAsia="ru-RU"/>
              </w:rPr>
            </w:pPr>
            <w:r>
              <w:rPr>
                <w:rFonts w:ascii="Times New Roman" w:hAnsi="Times New Roman"/>
                <w:noProof/>
                <w:sz w:val="24"/>
                <w:szCs w:val="24"/>
                <w:lang w:eastAsia="ru-RU"/>
              </w:rPr>
              <w:pict>
                <v:shape id="Рисунок 6" o:spid="_x0000_i1030" type="#_x0000_t75" alt="На водопадах Игуасу" style="width:146.25pt;height:95.25pt;visibility:visible">
                  <v:imagedata r:id="rId9" o:title=""/>
                </v:shape>
              </w:pict>
            </w:r>
          </w:p>
        </w:tc>
      </w:tr>
    </w:tbl>
    <w:p w:rsidR="00871A98" w:rsidRPr="006A7B60" w:rsidRDefault="00871A98" w:rsidP="006A7B60">
      <w:pPr>
        <w:spacing w:before="100" w:beforeAutospacing="1" w:after="100" w:afterAutospacing="1" w:line="240" w:lineRule="auto"/>
        <w:rPr>
          <w:rFonts w:ascii="Times New Roman" w:hAnsi="Times New Roman"/>
          <w:sz w:val="24"/>
          <w:szCs w:val="24"/>
          <w:lang w:eastAsia="ru-RU"/>
        </w:rPr>
      </w:pPr>
      <w:r w:rsidRPr="006A7B60">
        <w:rPr>
          <w:rFonts w:ascii="Times New Roman" w:hAnsi="Times New Roman"/>
          <w:sz w:val="24"/>
          <w:szCs w:val="24"/>
          <w:lang w:eastAsia="ru-RU"/>
        </w:rPr>
        <w:t>Водопад Игуасу - один из самых больших в мире и самых известных водопадов. Он расположен приблизительно в 24 километрах от того места, где река Игуасу впадает в Парану и находится на границе Аргентины и Бразилии. Открывающаяся панорама переполняет зрителей чувствами страха, восторга и восхищения совершенством природы. Посещение водопада и контакт с дикой природой, зрелище вод пробуждают эмоции, которые многие надеются испытать хотя бы раз в жизни.</w:t>
      </w:r>
    </w:p>
    <w:p w:rsidR="00871A98" w:rsidRPr="006A7B60" w:rsidRDefault="00871A98" w:rsidP="006A7B60">
      <w:pPr>
        <w:spacing w:before="100" w:beforeAutospacing="1" w:after="100" w:afterAutospacing="1" w:line="240" w:lineRule="auto"/>
        <w:rPr>
          <w:rFonts w:ascii="Times New Roman" w:hAnsi="Times New Roman"/>
          <w:sz w:val="24"/>
          <w:szCs w:val="24"/>
          <w:lang w:eastAsia="ru-RU"/>
        </w:rPr>
      </w:pPr>
      <w:r w:rsidRPr="006A7B60">
        <w:rPr>
          <w:rFonts w:ascii="Times New Roman" w:hAnsi="Times New Roman"/>
          <w:sz w:val="24"/>
          <w:szCs w:val="24"/>
          <w:lang w:eastAsia="ru-RU"/>
        </w:rPr>
        <w:t>  Водопад Игуасу в Бразилии и Аргентине, Водопад Виктория в Зимбабве и Замбии, и Ниагарский водопад в США и Канаде являются тремя самыми большими водопадами в мире. Игуасу состоит из 275 водопадов более чем 3 км общей ширины и 80 м высоты, что делает его шире, чем водопад Виктория, выше, чем Ниагарский водопад, и красивее, чем каждый из них. Слово "Игуасу" на местном языке означает "большая вода". Водопад Игуасу - мировая достопримечательность. Самую глубокую часть водопада называют 'Гарганта до Диабло', или 'Горло Дьявола', или 'Акума но Нодобуэ'.</w:t>
      </w:r>
    </w:p>
    <w:p w:rsidR="00871A98" w:rsidRPr="006A7B60" w:rsidRDefault="00871A98" w:rsidP="006A7B60">
      <w:pPr>
        <w:spacing w:before="100" w:beforeAutospacing="1" w:after="100" w:afterAutospacing="1" w:line="240" w:lineRule="auto"/>
        <w:rPr>
          <w:rFonts w:ascii="Times New Roman" w:hAnsi="Times New Roman"/>
          <w:sz w:val="24"/>
          <w:szCs w:val="24"/>
          <w:lang w:eastAsia="ru-RU"/>
        </w:rPr>
      </w:pPr>
      <w:r w:rsidRPr="006A7B60">
        <w:rPr>
          <w:rFonts w:ascii="Times New Roman" w:hAnsi="Times New Roman"/>
          <w:sz w:val="24"/>
          <w:szCs w:val="24"/>
          <w:lang w:eastAsia="ru-RU"/>
        </w:rPr>
        <w:t xml:space="preserve">  Водопад Игуасу - один из самых захватывающих водопадов в мире. Река Игуасу извергает в среднем 1700 кубических метров воды в секунду, больше чем </w:t>
      </w:r>
      <w:r w:rsidRPr="006A7B60">
        <w:rPr>
          <w:rFonts w:ascii="Times New Roman" w:hAnsi="Times New Roman"/>
          <w:color w:val="0000FF"/>
          <w:sz w:val="24"/>
          <w:szCs w:val="24"/>
          <w:u w:val="single"/>
          <w:lang w:eastAsia="ru-RU"/>
        </w:rPr>
        <w:t>Ниагарский водопад</w:t>
      </w:r>
      <w:r w:rsidRPr="006A7B60">
        <w:rPr>
          <w:rFonts w:ascii="Times New Roman" w:hAnsi="Times New Roman"/>
          <w:sz w:val="24"/>
          <w:szCs w:val="24"/>
          <w:lang w:eastAsia="ru-RU"/>
        </w:rPr>
        <w:t xml:space="preserve"> и </w:t>
      </w:r>
      <w:r w:rsidRPr="006A7B60">
        <w:rPr>
          <w:rFonts w:ascii="Times New Roman" w:hAnsi="Times New Roman"/>
          <w:color w:val="0000FF"/>
          <w:sz w:val="24"/>
          <w:szCs w:val="24"/>
          <w:u w:val="single"/>
          <w:lang w:eastAsia="ru-RU"/>
        </w:rPr>
        <w:t>водопад Виктория</w:t>
      </w:r>
      <w:r w:rsidRPr="006A7B60">
        <w:rPr>
          <w:rFonts w:ascii="Times New Roman" w:hAnsi="Times New Roman"/>
          <w:sz w:val="24"/>
          <w:szCs w:val="24"/>
          <w:lang w:eastAsia="ru-RU"/>
        </w:rPr>
        <w:t xml:space="preserve"> вместе взятые. Водопады располагаются как каскадами, так и потоками.</w:t>
      </w:r>
    </w:p>
    <w:p w:rsidR="00871A98" w:rsidRPr="006A7B60" w:rsidRDefault="003849DA" w:rsidP="006A7B60">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noProof/>
          <w:sz w:val="24"/>
          <w:szCs w:val="24"/>
          <w:lang w:eastAsia="ru-RU"/>
        </w:rPr>
        <w:pict>
          <v:shape id="kart" o:spid="_x0000_i1031" type="#_x0000_t75" alt="Водопад Игуасу - панорама" style="width:375pt;height:245.25pt;visibility:visible">
            <v:imagedata r:id="rId10" o:title=""/>
          </v:shape>
        </w:pict>
      </w:r>
    </w:p>
    <w:p w:rsidR="00871A98" w:rsidRPr="006A7B60" w:rsidRDefault="00871A98" w:rsidP="006A7B60">
      <w:pPr>
        <w:spacing w:before="100" w:beforeAutospacing="1" w:after="100" w:afterAutospacing="1" w:line="240" w:lineRule="auto"/>
        <w:rPr>
          <w:rFonts w:ascii="Times New Roman" w:hAnsi="Times New Roman"/>
          <w:sz w:val="24"/>
          <w:szCs w:val="24"/>
          <w:lang w:eastAsia="ru-RU"/>
        </w:rPr>
      </w:pPr>
      <w:r w:rsidRPr="006A7B60">
        <w:rPr>
          <w:rFonts w:ascii="Times New Roman" w:hAnsi="Times New Roman"/>
          <w:sz w:val="24"/>
          <w:szCs w:val="24"/>
          <w:lang w:eastAsia="ru-RU"/>
        </w:rPr>
        <w:t>  Во время сухого сезона посетители могут видеть два отдельных водопада в форме двух полумесяцев. Каждый полумесяц составляет 732 метра шириной. В течение сухого сезона идет меньше ливней, и уровень воды в реке Игуасу снижается. В водопад Игуасу поступает меньше воды, так что он разделяется на два отдельных водопада.</w:t>
      </w:r>
    </w:p>
    <w:p w:rsidR="00871A98" w:rsidRPr="006A7B60" w:rsidRDefault="003849DA" w:rsidP="006A7B60">
      <w:pPr>
        <w:spacing w:before="100" w:beforeAutospacing="1" w:after="100" w:afterAutospacing="1" w:line="240" w:lineRule="auto"/>
        <w:rPr>
          <w:rFonts w:ascii="Times New Roman" w:hAnsi="Times New Roman"/>
          <w:sz w:val="24"/>
          <w:szCs w:val="24"/>
          <w:lang w:eastAsia="ru-RU"/>
        </w:rPr>
      </w:pPr>
      <w:r>
        <w:rPr>
          <w:noProof/>
          <w:lang w:eastAsia="ru-RU"/>
        </w:rPr>
        <w:pict>
          <v:shape id="kart" o:spid="_x0000_s1026" type="#_x0000_t75" alt="Водопад Игуасу - каскад" style="position:absolute;margin-left:0;margin-top:0;width:225pt;height:159.75pt;z-index:251656704;visibility:visible;mso-wrap-distance-left:0;mso-wrap-distance-right:0;mso-position-horizontal:left;mso-position-vertical-relative:line" o:allowoverlap="f">
            <v:imagedata r:id="rId11" o:title=""/>
            <w10:wrap type="square"/>
          </v:shape>
        </w:pict>
      </w:r>
      <w:r w:rsidR="00871A98" w:rsidRPr="006A7B60">
        <w:rPr>
          <w:rFonts w:ascii="Times New Roman" w:hAnsi="Times New Roman"/>
          <w:sz w:val="24"/>
          <w:szCs w:val="24"/>
          <w:lang w:eastAsia="ru-RU"/>
        </w:rPr>
        <w:t>  Во время влажного сезона эти два полумесяца соединяются вместе, образуя один большой водопад приблизительно 4 километра ширины. Это происходит потому, что во влажном сезоне выпадает больше дождей, так что больше дождевых вод питает реку Игуасу в северо-восточной Бразилии.</w:t>
      </w:r>
    </w:p>
    <w:p w:rsidR="00871A98" w:rsidRPr="006A7B60" w:rsidRDefault="00871A98" w:rsidP="006A7B60">
      <w:pPr>
        <w:spacing w:before="100" w:beforeAutospacing="1" w:after="100" w:afterAutospacing="1" w:line="240" w:lineRule="auto"/>
        <w:rPr>
          <w:rFonts w:ascii="Times New Roman" w:hAnsi="Times New Roman"/>
          <w:sz w:val="24"/>
          <w:szCs w:val="24"/>
          <w:lang w:eastAsia="ru-RU"/>
        </w:rPr>
      </w:pPr>
      <w:r w:rsidRPr="006A7B60">
        <w:rPr>
          <w:rFonts w:ascii="Times New Roman" w:hAnsi="Times New Roman"/>
          <w:sz w:val="24"/>
          <w:szCs w:val="24"/>
          <w:lang w:eastAsia="ru-RU"/>
        </w:rPr>
        <w:t>  Водопад был открыт в 1541г. испанским конкистадором доном Альваро Нуньесом Касесо де Вака, отправившимся в южноамериканские джунгли на поиски золота и приключений.</w:t>
      </w:r>
    </w:p>
    <w:p w:rsidR="00871A98" w:rsidRPr="006A7B60" w:rsidRDefault="00871A98" w:rsidP="006A7B60">
      <w:pPr>
        <w:spacing w:after="0" w:line="240" w:lineRule="auto"/>
        <w:rPr>
          <w:rFonts w:ascii="Times New Roman" w:hAnsi="Times New Roman"/>
          <w:sz w:val="24"/>
          <w:szCs w:val="24"/>
          <w:lang w:eastAsia="ru-RU"/>
        </w:rPr>
      </w:pPr>
    </w:p>
    <w:p w:rsidR="00871A98" w:rsidRPr="006A7B60" w:rsidRDefault="00871A98" w:rsidP="006A7B60">
      <w:pPr>
        <w:spacing w:before="100" w:beforeAutospacing="1" w:after="100" w:afterAutospacing="1" w:line="240" w:lineRule="auto"/>
        <w:rPr>
          <w:rFonts w:ascii="Times New Roman" w:hAnsi="Times New Roman"/>
          <w:sz w:val="24"/>
          <w:szCs w:val="24"/>
          <w:lang w:eastAsia="ru-RU"/>
        </w:rPr>
      </w:pPr>
      <w:r w:rsidRPr="006A7B60">
        <w:rPr>
          <w:rFonts w:ascii="Times New Roman" w:hAnsi="Times New Roman"/>
          <w:sz w:val="24"/>
          <w:szCs w:val="24"/>
          <w:lang w:eastAsia="ru-RU"/>
        </w:rPr>
        <w:t>  Водопад Игуасу - одна из самых больших мировых достопримечательностей. Тысячи людей со всех континентов ежедневно толпятся на мостках, построенных на берегах реки Игуасу, только для того, чтобы еще хотя бы на несколько метров приблизиться к Гарганта до Диабло (Горлу Дьявола). Это самый ужасающий и загадочный из всех 275 водопадов в каскаде Игуасу - самой большой группе водопадов на планете.</w:t>
      </w:r>
    </w:p>
    <w:p w:rsidR="00871A98" w:rsidRPr="006A7B60" w:rsidRDefault="003849DA" w:rsidP="006A7B60">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noProof/>
          <w:sz w:val="24"/>
          <w:szCs w:val="24"/>
          <w:lang w:eastAsia="ru-RU"/>
        </w:rPr>
        <w:pict>
          <v:shape id="_x0000_i1032" type="#_x0000_t75" alt="Водопад Игуасу - Горло Дьявола" style="width:270pt;height:180pt;visibility:visible">
            <v:imagedata r:id="rId12" o:title=""/>
          </v:shape>
        </w:pict>
      </w:r>
    </w:p>
    <w:p w:rsidR="00871A98" w:rsidRPr="006A7B60" w:rsidRDefault="00871A98" w:rsidP="006A7B60">
      <w:pPr>
        <w:spacing w:before="100" w:beforeAutospacing="1" w:after="100" w:afterAutospacing="1" w:line="240" w:lineRule="auto"/>
        <w:rPr>
          <w:rFonts w:ascii="Times New Roman" w:hAnsi="Times New Roman"/>
          <w:sz w:val="24"/>
          <w:szCs w:val="24"/>
          <w:lang w:eastAsia="ru-RU"/>
        </w:rPr>
      </w:pPr>
      <w:r w:rsidRPr="006A7B60">
        <w:rPr>
          <w:rFonts w:ascii="Times New Roman" w:hAnsi="Times New Roman"/>
          <w:sz w:val="24"/>
          <w:szCs w:val="24"/>
          <w:lang w:eastAsia="ru-RU"/>
        </w:rPr>
        <w:t>  Водопад представляет собой одно из красивейших зрелищ в природе в любое время года. Красота его танцующих потоков меняется в зависимости от объема воды в реке Игуасу. Средний объем - 1.2 миллиона кубических метров в секунду. Во время разлива реки это число возрастает в три раза. В сухие сезоны тонкие потоки омывают скалы, образованные многочисленными вулканическими извержениями приблизительно 120 миллионов лет назад.</w:t>
      </w:r>
    </w:p>
    <w:p w:rsidR="00871A98" w:rsidRPr="006A7B60" w:rsidRDefault="00871A98" w:rsidP="006A7B60">
      <w:pPr>
        <w:spacing w:before="100" w:beforeAutospacing="1" w:after="100" w:afterAutospacing="1" w:line="240" w:lineRule="auto"/>
        <w:rPr>
          <w:rFonts w:ascii="Times New Roman" w:hAnsi="Times New Roman"/>
          <w:sz w:val="24"/>
          <w:szCs w:val="24"/>
          <w:lang w:eastAsia="ru-RU"/>
        </w:rPr>
      </w:pPr>
      <w:r w:rsidRPr="006A7B60">
        <w:rPr>
          <w:rFonts w:ascii="Times New Roman" w:hAnsi="Times New Roman"/>
          <w:sz w:val="24"/>
          <w:szCs w:val="24"/>
          <w:lang w:eastAsia="ru-RU"/>
        </w:rPr>
        <w:t>  В окрестностях Игуасу расположен национальный парк, где посетители могут осматривать живую природу и растительность. На реках Паране и Игуасу проводятся экскурсии на лодках. Люди могут также посетить дамбу Итайпу, одну из самых больших гидроэлектростанций в мире.</w:t>
      </w:r>
    </w:p>
    <w:p w:rsidR="00871A98" w:rsidRPr="006A7B60" w:rsidRDefault="00871A98" w:rsidP="006A7B60">
      <w:pPr>
        <w:spacing w:before="100" w:beforeAutospacing="1" w:after="100" w:afterAutospacing="1" w:line="240" w:lineRule="auto"/>
        <w:rPr>
          <w:rFonts w:ascii="Times New Roman" w:hAnsi="Times New Roman"/>
          <w:sz w:val="24"/>
          <w:szCs w:val="24"/>
          <w:lang w:eastAsia="ru-RU"/>
        </w:rPr>
      </w:pPr>
      <w:r w:rsidRPr="006A7B60">
        <w:rPr>
          <w:rFonts w:ascii="Times New Roman" w:hAnsi="Times New Roman"/>
          <w:sz w:val="24"/>
          <w:szCs w:val="24"/>
          <w:lang w:eastAsia="ru-RU"/>
        </w:rPr>
        <w:t>  Большая часть водопада расположена со стороны Аргентины, но лучший вид открывается с бразильской стороны. Игуасу - вторая по важности туристическая достопримечательность в Бразилии. Он расположен на границе Бразилии и Аргентины при слиянии рек Параны и Игуасу. Захватывающее 80-метровое падение вод внушительно само по себе. Но это не один только, но целых 275 связанных между собой водопадов, образующих каскад потоков падающей воды подковообразной формы. Словно тропические птицы летят в вышине, формируя радугу в брызгах и придавая водопаду невероятную красоту.</w:t>
      </w:r>
    </w:p>
    <w:p w:rsidR="00871A98" w:rsidRPr="006A7B60" w:rsidRDefault="003849DA" w:rsidP="006A7B60">
      <w:pPr>
        <w:spacing w:before="100" w:beforeAutospacing="1" w:after="100" w:afterAutospacing="1" w:line="240" w:lineRule="auto"/>
        <w:rPr>
          <w:rFonts w:ascii="Times New Roman" w:hAnsi="Times New Roman"/>
          <w:sz w:val="24"/>
          <w:szCs w:val="24"/>
          <w:lang w:eastAsia="ru-RU"/>
        </w:rPr>
      </w:pPr>
      <w:r>
        <w:rPr>
          <w:noProof/>
          <w:lang w:eastAsia="ru-RU"/>
        </w:rPr>
        <w:pict>
          <v:shape id="_x0000_s1027" type="#_x0000_t75" alt="Водопад Игуасу - гостиница" style="position:absolute;margin-left:238.8pt;margin-top:0;width:165pt;height:96pt;z-index:251657728;visibility:visible;mso-wrap-distance-left:0;mso-wrap-distance-right:0;mso-position-horizontal:right;mso-position-vertical-relative:line" o:allowoverlap="f">
            <v:imagedata r:id="rId13" o:title=""/>
            <w10:wrap type="square"/>
          </v:shape>
        </w:pict>
      </w:r>
      <w:r w:rsidR="00871A98" w:rsidRPr="006A7B60">
        <w:rPr>
          <w:rFonts w:ascii="Times New Roman" w:hAnsi="Times New Roman"/>
          <w:sz w:val="24"/>
          <w:szCs w:val="24"/>
          <w:lang w:eastAsia="ru-RU"/>
        </w:rPr>
        <w:t>  К водопаду можно добраться по земле, по воздуху, или по воде. Пешеходная тропа поднимается вверх, проходя через многочисленные наблюдательные платформы. В конце подъемник доставит вас на вершину, где расположены магазин сувениров и наблюдательный пункт, для осмотра верхнего плато на реке Игуасу. Проводятся также экскурсии на вертолетах и на лодках по реке. И все это великолепие расположено посреди дикой природы. Атлантический тропический лес подступает прямо к корпусам гостиницы.</w:t>
      </w:r>
    </w:p>
    <w:p w:rsidR="00871A98" w:rsidRPr="006A7B60" w:rsidRDefault="003849DA" w:rsidP="006A7B60">
      <w:pPr>
        <w:spacing w:before="100" w:beforeAutospacing="1" w:after="100" w:afterAutospacing="1" w:line="240" w:lineRule="auto"/>
        <w:rPr>
          <w:rFonts w:ascii="Times New Roman" w:hAnsi="Times New Roman"/>
          <w:sz w:val="24"/>
          <w:szCs w:val="24"/>
          <w:lang w:eastAsia="ru-RU"/>
        </w:rPr>
      </w:pPr>
      <w:r>
        <w:rPr>
          <w:noProof/>
          <w:lang w:eastAsia="ru-RU"/>
        </w:rPr>
        <w:pict>
          <v:shape id="_x0000_s1028" type="#_x0000_t75" alt="Водопад Игуасу - на лодках" style="position:absolute;margin-left:0;margin-top:0;width:225pt;height:159.75pt;z-index:251658752;visibility:visible;mso-wrap-distance-left:0;mso-wrap-distance-right:0;mso-position-horizontal:left;mso-position-vertical-relative:line" o:allowoverlap="f">
            <v:imagedata r:id="rId14" o:title=""/>
            <w10:wrap type="square"/>
          </v:shape>
        </w:pict>
      </w:r>
      <w:r w:rsidR="00871A98" w:rsidRPr="006A7B60">
        <w:rPr>
          <w:rFonts w:ascii="Times New Roman" w:hAnsi="Times New Roman"/>
          <w:sz w:val="24"/>
          <w:szCs w:val="24"/>
          <w:lang w:eastAsia="ru-RU"/>
        </w:rPr>
        <w:t>   За прошедшие годы программа водопада включала в себя все новые туристические мероприятия. Выбор разнообразен и предлагает насыщенные приключениями экологические, научные и культурные виды туризма. Одна из самых захватывающих поездок - по реке Игуасу. Лодки доставляют группы туристов к самому каньону водопада. Острые ощущения при движении под некоторыми водопадами неописуемы. Некоторые туристы возвращаются, чтобы вновь пережить их во второй, третий, четвертый раз.</w:t>
      </w:r>
    </w:p>
    <w:p w:rsidR="00871A98" w:rsidRPr="006A7B60" w:rsidRDefault="00871A98" w:rsidP="006A7B60">
      <w:pPr>
        <w:spacing w:before="100" w:beforeAutospacing="1" w:after="100" w:afterAutospacing="1" w:line="240" w:lineRule="auto"/>
        <w:rPr>
          <w:rFonts w:ascii="Times New Roman" w:hAnsi="Times New Roman"/>
          <w:sz w:val="24"/>
          <w:szCs w:val="24"/>
          <w:lang w:eastAsia="ru-RU"/>
        </w:rPr>
      </w:pPr>
      <w:r w:rsidRPr="006A7B60">
        <w:rPr>
          <w:rFonts w:ascii="Times New Roman" w:hAnsi="Times New Roman"/>
          <w:sz w:val="24"/>
          <w:szCs w:val="24"/>
          <w:lang w:eastAsia="ru-RU"/>
        </w:rPr>
        <w:t>  Приключению предшествует поездка в открытых джипах по национальному парку Игуасу. Гиды на двух языках объясняют особенности местной фауны и флоры группам посетителей - во время поездки обычно можно видеть ящериц, птиц и большое количество насекомых.</w:t>
      </w:r>
    </w:p>
    <w:p w:rsidR="00871A98" w:rsidRPr="006A7B60" w:rsidRDefault="00871A98" w:rsidP="006A7B60">
      <w:pPr>
        <w:spacing w:before="100" w:beforeAutospacing="1" w:after="100" w:afterAutospacing="1" w:line="240" w:lineRule="auto"/>
        <w:rPr>
          <w:rFonts w:ascii="Times New Roman" w:hAnsi="Times New Roman"/>
          <w:sz w:val="24"/>
          <w:szCs w:val="24"/>
          <w:lang w:eastAsia="ru-RU"/>
        </w:rPr>
      </w:pPr>
      <w:r w:rsidRPr="006A7B60">
        <w:rPr>
          <w:rFonts w:ascii="Times New Roman" w:hAnsi="Times New Roman"/>
          <w:sz w:val="24"/>
          <w:szCs w:val="24"/>
          <w:lang w:eastAsia="ru-RU"/>
        </w:rPr>
        <w:t>  Водопадами можно любоваться и сверху с вертолета. Полет продолжительностью семь минут представляет более широкий обзор всей панорамы водопада; вместе с полетом над городом и электростанцией Итайпу это составляет примерно 35 минут.</w:t>
      </w:r>
    </w:p>
    <w:p w:rsidR="00871A98" w:rsidRPr="006A7B60" w:rsidRDefault="003849DA" w:rsidP="006A7B60">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noProof/>
          <w:sz w:val="24"/>
          <w:szCs w:val="24"/>
          <w:lang w:eastAsia="ru-RU"/>
        </w:rPr>
        <w:pict>
          <v:shape id="_x0000_i1033" type="#_x0000_t75" alt="Водопад Игуасу - вблизи" style="width:5in;height:114.75pt;visibility:visible">
            <v:imagedata r:id="rId15" o:title=""/>
          </v:shape>
        </w:pict>
      </w:r>
    </w:p>
    <w:p w:rsidR="00871A98" w:rsidRPr="006A7B60" w:rsidRDefault="00871A98" w:rsidP="006A7B60">
      <w:pPr>
        <w:spacing w:before="100" w:beforeAutospacing="1" w:after="100" w:afterAutospacing="1" w:line="240" w:lineRule="auto"/>
        <w:rPr>
          <w:rFonts w:ascii="Times New Roman" w:hAnsi="Times New Roman"/>
          <w:sz w:val="24"/>
          <w:szCs w:val="24"/>
          <w:lang w:eastAsia="ru-RU"/>
        </w:rPr>
      </w:pPr>
      <w:r w:rsidRPr="006A7B60">
        <w:rPr>
          <w:rFonts w:ascii="Times New Roman" w:hAnsi="Times New Roman"/>
          <w:b/>
          <w:bCs/>
          <w:sz w:val="24"/>
          <w:szCs w:val="24"/>
          <w:lang w:eastAsia="ru-RU"/>
        </w:rPr>
        <w:t>Водопады Игуасу</w:t>
      </w:r>
      <w:r w:rsidRPr="006A7B60">
        <w:rPr>
          <w:rFonts w:ascii="Times New Roman" w:hAnsi="Times New Roman"/>
          <w:sz w:val="24"/>
          <w:szCs w:val="24"/>
          <w:lang w:eastAsia="ru-RU"/>
        </w:rPr>
        <w:t xml:space="preserve"> (</w:t>
      </w:r>
      <w:r w:rsidRPr="006A7B60">
        <w:rPr>
          <w:rFonts w:ascii="Times New Roman" w:hAnsi="Times New Roman"/>
          <w:color w:val="0000FF"/>
          <w:sz w:val="24"/>
          <w:szCs w:val="24"/>
          <w:u w:val="single"/>
          <w:lang w:eastAsia="ru-RU"/>
        </w:rPr>
        <w:t>исп.</w:t>
      </w:r>
      <w:r w:rsidRPr="006A7B60">
        <w:rPr>
          <w:rFonts w:ascii="Times New Roman" w:hAnsi="Times New Roman"/>
          <w:sz w:val="24"/>
          <w:szCs w:val="24"/>
          <w:lang w:eastAsia="ru-RU"/>
        </w:rPr>
        <w:t xml:space="preserve"> </w:t>
      </w:r>
      <w:r w:rsidRPr="006A7B60">
        <w:rPr>
          <w:rFonts w:ascii="Times New Roman" w:hAnsi="Times New Roman"/>
          <w:i/>
          <w:iCs/>
          <w:sz w:val="24"/>
          <w:szCs w:val="24"/>
          <w:lang w:val="es-ES" w:eastAsia="ru-RU"/>
        </w:rPr>
        <w:t>Cataratas del Iguazú</w:t>
      </w:r>
      <w:r w:rsidRPr="006A7B60">
        <w:rPr>
          <w:rFonts w:ascii="Times New Roman" w:hAnsi="Times New Roman"/>
          <w:sz w:val="24"/>
          <w:szCs w:val="24"/>
          <w:lang w:eastAsia="ru-RU"/>
        </w:rPr>
        <w:t xml:space="preserve">, </w:t>
      </w:r>
      <w:r w:rsidRPr="006A7B60">
        <w:rPr>
          <w:rFonts w:ascii="Times New Roman" w:hAnsi="Times New Roman"/>
          <w:color w:val="0000FF"/>
          <w:sz w:val="24"/>
          <w:szCs w:val="24"/>
          <w:u w:val="single"/>
          <w:lang w:eastAsia="ru-RU"/>
        </w:rPr>
        <w:t>порт.</w:t>
      </w:r>
      <w:r w:rsidRPr="006A7B60">
        <w:rPr>
          <w:rFonts w:ascii="Times New Roman" w:hAnsi="Times New Roman"/>
          <w:sz w:val="24"/>
          <w:szCs w:val="24"/>
          <w:lang w:eastAsia="ru-RU"/>
        </w:rPr>
        <w:t xml:space="preserve"> </w:t>
      </w:r>
      <w:r w:rsidRPr="006A7B60">
        <w:rPr>
          <w:rFonts w:ascii="Times New Roman" w:hAnsi="Times New Roman"/>
          <w:i/>
          <w:iCs/>
          <w:sz w:val="24"/>
          <w:szCs w:val="24"/>
          <w:lang w:val="pt-PT" w:eastAsia="ru-RU"/>
        </w:rPr>
        <w:t>Cataratas do Iguaçu</w:t>
      </w:r>
      <w:r w:rsidRPr="006A7B60">
        <w:rPr>
          <w:rFonts w:ascii="Times New Roman" w:hAnsi="Times New Roman"/>
          <w:sz w:val="24"/>
          <w:szCs w:val="24"/>
          <w:lang w:eastAsia="ru-RU"/>
        </w:rPr>
        <w:t xml:space="preserve">) — это комплекс </w:t>
      </w:r>
      <w:r w:rsidRPr="006A7B60">
        <w:rPr>
          <w:rFonts w:ascii="Times New Roman" w:hAnsi="Times New Roman"/>
          <w:color w:val="0000FF"/>
          <w:sz w:val="24"/>
          <w:szCs w:val="24"/>
          <w:u w:val="single"/>
          <w:lang w:eastAsia="ru-RU"/>
        </w:rPr>
        <w:t>водопадов</w:t>
      </w:r>
      <w:r w:rsidRPr="006A7B60">
        <w:rPr>
          <w:rFonts w:ascii="Times New Roman" w:hAnsi="Times New Roman"/>
          <w:sz w:val="24"/>
          <w:szCs w:val="24"/>
          <w:lang w:eastAsia="ru-RU"/>
        </w:rPr>
        <w:t xml:space="preserve"> на реке </w:t>
      </w:r>
      <w:r w:rsidRPr="006A7B60">
        <w:rPr>
          <w:rFonts w:ascii="Times New Roman" w:hAnsi="Times New Roman"/>
          <w:color w:val="0000FF"/>
          <w:sz w:val="24"/>
          <w:szCs w:val="24"/>
          <w:u w:val="single"/>
          <w:lang w:eastAsia="ru-RU"/>
        </w:rPr>
        <w:t>Игуасу</w:t>
      </w:r>
      <w:r w:rsidRPr="006A7B60">
        <w:rPr>
          <w:rFonts w:ascii="Times New Roman" w:hAnsi="Times New Roman"/>
          <w:sz w:val="24"/>
          <w:szCs w:val="24"/>
          <w:lang w:eastAsia="ru-RU"/>
        </w:rPr>
        <w:t xml:space="preserve">, расположенный на границе </w:t>
      </w:r>
      <w:r w:rsidRPr="006A7B60">
        <w:rPr>
          <w:rFonts w:ascii="Times New Roman" w:hAnsi="Times New Roman"/>
          <w:color w:val="0000FF"/>
          <w:sz w:val="24"/>
          <w:szCs w:val="24"/>
          <w:u w:val="single"/>
          <w:lang w:eastAsia="ru-RU"/>
        </w:rPr>
        <w:t>Бразилии</w:t>
      </w:r>
      <w:r w:rsidRPr="006A7B60">
        <w:rPr>
          <w:rFonts w:ascii="Times New Roman" w:hAnsi="Times New Roman"/>
          <w:sz w:val="24"/>
          <w:szCs w:val="24"/>
          <w:lang w:eastAsia="ru-RU"/>
        </w:rPr>
        <w:t xml:space="preserve"> (штат </w:t>
      </w:r>
      <w:r w:rsidRPr="006A7B60">
        <w:rPr>
          <w:rFonts w:ascii="Times New Roman" w:hAnsi="Times New Roman"/>
          <w:color w:val="0000FF"/>
          <w:sz w:val="24"/>
          <w:szCs w:val="24"/>
          <w:u w:val="single"/>
          <w:lang w:eastAsia="ru-RU"/>
        </w:rPr>
        <w:t>Парана</w:t>
      </w:r>
      <w:r w:rsidRPr="006A7B60">
        <w:rPr>
          <w:rFonts w:ascii="Times New Roman" w:hAnsi="Times New Roman"/>
          <w:sz w:val="24"/>
          <w:szCs w:val="24"/>
          <w:lang w:eastAsia="ru-RU"/>
        </w:rPr>
        <w:t xml:space="preserve">) и </w:t>
      </w:r>
      <w:r w:rsidRPr="006A7B60">
        <w:rPr>
          <w:rFonts w:ascii="Times New Roman" w:hAnsi="Times New Roman"/>
          <w:color w:val="0000FF"/>
          <w:sz w:val="24"/>
          <w:szCs w:val="24"/>
          <w:u w:val="single"/>
          <w:lang w:eastAsia="ru-RU"/>
        </w:rPr>
        <w:t>Аргентины</w:t>
      </w:r>
      <w:r w:rsidRPr="006A7B60">
        <w:rPr>
          <w:rFonts w:ascii="Times New Roman" w:hAnsi="Times New Roman"/>
          <w:sz w:val="24"/>
          <w:szCs w:val="24"/>
          <w:lang w:eastAsia="ru-RU"/>
        </w:rPr>
        <w:t xml:space="preserve"> (провинция </w:t>
      </w:r>
      <w:r w:rsidRPr="006A7B60">
        <w:rPr>
          <w:rFonts w:ascii="Times New Roman" w:hAnsi="Times New Roman"/>
          <w:color w:val="0000FF"/>
          <w:sz w:val="24"/>
          <w:szCs w:val="24"/>
          <w:u w:val="single"/>
          <w:lang w:eastAsia="ru-RU"/>
        </w:rPr>
        <w:t>Мисьонес</w:t>
      </w:r>
      <w:r w:rsidRPr="006A7B60">
        <w:rPr>
          <w:rFonts w:ascii="Times New Roman" w:hAnsi="Times New Roman"/>
          <w:sz w:val="24"/>
          <w:szCs w:val="24"/>
          <w:lang w:eastAsia="ru-RU"/>
        </w:rPr>
        <w:t xml:space="preserve">). Водопады находятся на границе </w:t>
      </w:r>
      <w:r w:rsidRPr="006A7B60">
        <w:rPr>
          <w:rFonts w:ascii="Times New Roman" w:hAnsi="Times New Roman"/>
          <w:color w:val="0000FF"/>
          <w:sz w:val="24"/>
          <w:szCs w:val="24"/>
          <w:u w:val="single"/>
          <w:lang w:eastAsia="ru-RU"/>
        </w:rPr>
        <w:t>аргентинского</w:t>
      </w:r>
      <w:r w:rsidRPr="006A7B60">
        <w:rPr>
          <w:rFonts w:ascii="Times New Roman" w:hAnsi="Times New Roman"/>
          <w:sz w:val="24"/>
          <w:szCs w:val="24"/>
          <w:lang w:eastAsia="ru-RU"/>
        </w:rPr>
        <w:t> (</w:t>
      </w:r>
      <w:r w:rsidRPr="006A7B60">
        <w:rPr>
          <w:rFonts w:ascii="Times New Roman" w:hAnsi="Times New Roman"/>
          <w:color w:val="0000FF"/>
          <w:sz w:val="24"/>
          <w:szCs w:val="24"/>
          <w:u w:val="single"/>
          <w:lang w:eastAsia="ru-RU"/>
        </w:rPr>
        <w:t>англ.</w:t>
      </w:r>
      <w:r w:rsidRPr="006A7B60">
        <w:rPr>
          <w:rFonts w:ascii="Times New Roman" w:hAnsi="Times New Roman"/>
          <w:sz w:val="24"/>
          <w:szCs w:val="24"/>
          <w:lang w:eastAsia="ru-RU"/>
        </w:rPr>
        <w:t xml:space="preserve">) и </w:t>
      </w:r>
      <w:r w:rsidRPr="006A7B60">
        <w:rPr>
          <w:rFonts w:ascii="Times New Roman" w:hAnsi="Times New Roman"/>
          <w:color w:val="0000FF"/>
          <w:sz w:val="24"/>
          <w:szCs w:val="24"/>
          <w:u w:val="single"/>
          <w:lang w:eastAsia="ru-RU"/>
        </w:rPr>
        <w:t>бразильского</w:t>
      </w:r>
      <w:r w:rsidRPr="006A7B60">
        <w:rPr>
          <w:rFonts w:ascii="Times New Roman" w:hAnsi="Times New Roman"/>
          <w:sz w:val="24"/>
          <w:szCs w:val="24"/>
          <w:lang w:eastAsia="ru-RU"/>
        </w:rPr>
        <w:t xml:space="preserve"> национальных парков «Игуасу». Оба парка были включены в </w:t>
      </w:r>
      <w:r w:rsidRPr="006A7B60">
        <w:rPr>
          <w:rFonts w:ascii="Times New Roman" w:hAnsi="Times New Roman"/>
          <w:color w:val="0000FF"/>
          <w:sz w:val="24"/>
          <w:szCs w:val="24"/>
          <w:u w:val="single"/>
          <w:lang w:eastAsia="ru-RU"/>
        </w:rPr>
        <w:t>Список Всемирного наследия ЮНЕСКО</w:t>
      </w:r>
      <w:r w:rsidRPr="006A7B60">
        <w:rPr>
          <w:rFonts w:ascii="Times New Roman" w:hAnsi="Times New Roman"/>
          <w:sz w:val="24"/>
          <w:szCs w:val="24"/>
          <w:lang w:eastAsia="ru-RU"/>
        </w:rPr>
        <w:t xml:space="preserve"> (в 1984 и 1986 годах соответственно).</w:t>
      </w:r>
    </w:p>
    <w:p w:rsidR="00871A98" w:rsidRPr="006A7B60" w:rsidRDefault="00871A98" w:rsidP="006A7B60">
      <w:pPr>
        <w:spacing w:before="100" w:beforeAutospacing="1" w:after="100" w:afterAutospacing="1" w:line="240" w:lineRule="auto"/>
        <w:rPr>
          <w:rFonts w:ascii="Times New Roman" w:hAnsi="Times New Roman"/>
          <w:sz w:val="24"/>
          <w:szCs w:val="24"/>
          <w:lang w:eastAsia="ru-RU"/>
        </w:rPr>
      </w:pPr>
      <w:r w:rsidRPr="006A7B60">
        <w:rPr>
          <w:rFonts w:ascii="Times New Roman" w:hAnsi="Times New Roman"/>
          <w:sz w:val="24"/>
          <w:szCs w:val="24"/>
          <w:lang w:eastAsia="ru-RU"/>
        </w:rPr>
        <w:t xml:space="preserve">Название Iguazu (Игуасу) происходит от слов на </w:t>
      </w:r>
      <w:r w:rsidRPr="006A7B60">
        <w:rPr>
          <w:rFonts w:ascii="Times New Roman" w:hAnsi="Times New Roman"/>
          <w:color w:val="0000FF"/>
          <w:sz w:val="24"/>
          <w:szCs w:val="24"/>
          <w:u w:val="single"/>
          <w:lang w:eastAsia="ru-RU"/>
        </w:rPr>
        <w:t>языке гуарани</w:t>
      </w:r>
      <w:r w:rsidRPr="006A7B60">
        <w:rPr>
          <w:rFonts w:ascii="Times New Roman" w:hAnsi="Times New Roman"/>
          <w:sz w:val="24"/>
          <w:szCs w:val="24"/>
          <w:lang w:eastAsia="ru-RU"/>
        </w:rPr>
        <w:t xml:space="preserve"> </w:t>
      </w:r>
      <w:r w:rsidRPr="006A7B60">
        <w:rPr>
          <w:rFonts w:ascii="Times New Roman" w:hAnsi="Times New Roman"/>
          <w:i/>
          <w:iCs/>
          <w:sz w:val="24"/>
          <w:szCs w:val="24"/>
          <w:lang w:eastAsia="ru-RU"/>
        </w:rPr>
        <w:t>y</w:t>
      </w:r>
      <w:r w:rsidRPr="006A7B60">
        <w:rPr>
          <w:rFonts w:ascii="Times New Roman" w:hAnsi="Times New Roman"/>
          <w:sz w:val="24"/>
          <w:szCs w:val="24"/>
          <w:lang w:eastAsia="ru-RU"/>
        </w:rPr>
        <w:t xml:space="preserve"> (вода) и </w:t>
      </w:r>
      <w:r w:rsidRPr="006A7B60">
        <w:rPr>
          <w:rFonts w:ascii="Times New Roman" w:hAnsi="Times New Roman"/>
          <w:i/>
          <w:iCs/>
          <w:sz w:val="24"/>
          <w:szCs w:val="24"/>
          <w:lang w:eastAsia="ru-RU"/>
        </w:rPr>
        <w:t>guasu</w:t>
      </w:r>
      <w:r w:rsidRPr="006A7B60">
        <w:rPr>
          <w:rFonts w:ascii="Times New Roman" w:hAnsi="Times New Roman"/>
          <w:sz w:val="24"/>
          <w:szCs w:val="24"/>
          <w:lang w:eastAsia="ru-RU"/>
        </w:rPr>
        <w:t xml:space="preserve"> (большой). Легенда гласит, что Бог хотел жениться на красивой аборигенке по имени Naipú, но она сбежала со своим возлюбленным на </w:t>
      </w:r>
      <w:r w:rsidRPr="006A7B60">
        <w:rPr>
          <w:rFonts w:ascii="Times New Roman" w:hAnsi="Times New Roman"/>
          <w:color w:val="0000FF"/>
          <w:sz w:val="24"/>
          <w:szCs w:val="24"/>
          <w:u w:val="single"/>
          <w:lang w:eastAsia="ru-RU"/>
        </w:rPr>
        <w:t>каноэ</w:t>
      </w:r>
      <w:r w:rsidRPr="006A7B60">
        <w:rPr>
          <w:rFonts w:ascii="Times New Roman" w:hAnsi="Times New Roman"/>
          <w:sz w:val="24"/>
          <w:szCs w:val="24"/>
          <w:lang w:eastAsia="ru-RU"/>
        </w:rPr>
        <w:t>. В гневе Бог разрезал реку, создав водопады, обрекая влюблённых на вечное падение.</w:t>
      </w:r>
    </w:p>
    <w:p w:rsidR="00871A98" w:rsidRPr="006A7B60" w:rsidRDefault="003849DA" w:rsidP="006A7B60">
      <w:pPr>
        <w:spacing w:after="0" w:line="240" w:lineRule="auto"/>
        <w:rPr>
          <w:rFonts w:ascii="Times New Roman" w:hAnsi="Times New Roman"/>
          <w:sz w:val="24"/>
          <w:szCs w:val="24"/>
          <w:lang w:eastAsia="ru-RU"/>
        </w:rPr>
      </w:pPr>
      <w:r>
        <w:rPr>
          <w:rFonts w:ascii="Times New Roman" w:hAnsi="Times New Roman"/>
          <w:noProof/>
          <w:color w:val="0000FF"/>
          <w:sz w:val="24"/>
          <w:szCs w:val="24"/>
          <w:lang w:eastAsia="ru-RU"/>
        </w:rPr>
        <w:pict>
          <v:shape id="Рисунок 7" o:spid="_x0000_i1034" type="#_x0000_t75" alt="http://upload.wikimedia.org/wikipedia/commons/thumb/f/f0/Cataratas027.jpg/250px-Cataratas027.jpg" href="http://ru.wikipedia.org/wiki/%D0%A4%D0%B0%D0%B9%D0%BB:Cataratas027.jp" style="width:186.75pt;height:140.25pt;visibility:visible" o:button="t">
            <v:fill o:detectmouseclick="t"/>
            <v:imagedata r:id="rId16" o:title=""/>
          </v:shape>
        </w:pict>
      </w:r>
    </w:p>
    <w:p w:rsidR="00871A98" w:rsidRPr="006A7B60" w:rsidRDefault="003849DA" w:rsidP="006A7B60">
      <w:pPr>
        <w:spacing w:after="0" w:line="240" w:lineRule="auto"/>
        <w:rPr>
          <w:rFonts w:ascii="Times New Roman" w:hAnsi="Times New Roman"/>
          <w:sz w:val="24"/>
          <w:szCs w:val="24"/>
          <w:lang w:eastAsia="ru-RU"/>
        </w:rPr>
      </w:pPr>
      <w:r>
        <w:rPr>
          <w:rFonts w:ascii="Times New Roman" w:hAnsi="Times New Roman"/>
          <w:noProof/>
          <w:color w:val="0000FF"/>
          <w:sz w:val="24"/>
          <w:szCs w:val="24"/>
          <w:lang w:eastAsia="ru-RU"/>
        </w:rPr>
        <w:pict>
          <v:shape id="Рисунок 8" o:spid="_x0000_i1035" type="#_x0000_t75" alt="http://bits.wikimedia.org/skins-1.5/common/images/magnify-clip.png" href="http://ru.wikipedia.org/wiki/%D0%A4%D0%B0%D0%B9%D0%BB:Cataratas027.jp" title="&quot;Увеличить&quot;" style="width:11.25pt;height:8.25pt;visibility:visible" o:button="t">
            <v:fill o:detectmouseclick="t"/>
            <v:imagedata r:id="rId17" o:title=""/>
          </v:shape>
        </w:pict>
      </w:r>
    </w:p>
    <w:p w:rsidR="00871A98" w:rsidRPr="006A7B60" w:rsidRDefault="00871A98" w:rsidP="006A7B60">
      <w:pPr>
        <w:spacing w:after="0" w:line="240" w:lineRule="auto"/>
        <w:rPr>
          <w:rFonts w:ascii="Times New Roman" w:hAnsi="Times New Roman"/>
          <w:sz w:val="24"/>
          <w:szCs w:val="24"/>
          <w:lang w:eastAsia="ru-RU"/>
        </w:rPr>
      </w:pPr>
      <w:r w:rsidRPr="006A7B60">
        <w:rPr>
          <w:rFonts w:ascii="Times New Roman" w:hAnsi="Times New Roman"/>
          <w:sz w:val="24"/>
          <w:szCs w:val="24"/>
          <w:lang w:eastAsia="ru-RU"/>
        </w:rPr>
        <w:t>Водопады Игуасу. Общая панорама</w:t>
      </w:r>
    </w:p>
    <w:p w:rsidR="00871A98" w:rsidRPr="006A7B60" w:rsidRDefault="00871A98" w:rsidP="006A7B60">
      <w:pPr>
        <w:spacing w:before="100" w:beforeAutospacing="1" w:after="100" w:afterAutospacing="1" w:line="240" w:lineRule="auto"/>
        <w:rPr>
          <w:rFonts w:ascii="Times New Roman" w:hAnsi="Times New Roman"/>
          <w:sz w:val="24"/>
          <w:szCs w:val="24"/>
          <w:lang w:eastAsia="ru-RU"/>
        </w:rPr>
      </w:pPr>
      <w:r w:rsidRPr="006A7B60">
        <w:rPr>
          <w:rFonts w:ascii="Times New Roman" w:hAnsi="Times New Roman"/>
          <w:sz w:val="24"/>
          <w:szCs w:val="24"/>
          <w:lang w:eastAsia="ru-RU"/>
        </w:rPr>
        <w:t xml:space="preserve">Комплекс имеет ширину 2,7 км и включает в себя примерно 270 отдельных водопадов. Высота падения воды достигает 82 метров, но на большинстве водопадов чуть больше 60 метров. Ширина — около 3 км. Крупнейший водопад — </w:t>
      </w:r>
      <w:r w:rsidRPr="006A7B60">
        <w:rPr>
          <w:rFonts w:ascii="Times New Roman" w:hAnsi="Times New Roman"/>
          <w:i/>
          <w:iCs/>
          <w:sz w:val="24"/>
          <w:szCs w:val="24"/>
          <w:lang w:eastAsia="ru-RU"/>
        </w:rPr>
        <w:t>Горло Дьявола</w:t>
      </w:r>
      <w:r w:rsidRPr="006A7B60">
        <w:rPr>
          <w:rFonts w:ascii="Times New Roman" w:hAnsi="Times New Roman"/>
          <w:sz w:val="24"/>
          <w:szCs w:val="24"/>
          <w:lang w:eastAsia="ru-RU"/>
        </w:rPr>
        <w:t xml:space="preserve"> (</w:t>
      </w:r>
      <w:r w:rsidRPr="006A7B60">
        <w:rPr>
          <w:rFonts w:ascii="Times New Roman" w:hAnsi="Times New Roman"/>
          <w:color w:val="0000FF"/>
          <w:sz w:val="24"/>
          <w:szCs w:val="24"/>
          <w:u w:val="single"/>
          <w:lang w:eastAsia="ru-RU"/>
        </w:rPr>
        <w:t>исп.</w:t>
      </w:r>
      <w:r w:rsidRPr="006A7B60">
        <w:rPr>
          <w:rFonts w:ascii="Times New Roman" w:hAnsi="Times New Roman"/>
          <w:sz w:val="24"/>
          <w:szCs w:val="24"/>
          <w:lang w:eastAsia="ru-RU"/>
        </w:rPr>
        <w:t xml:space="preserve"> </w:t>
      </w:r>
      <w:r w:rsidRPr="006A7B60">
        <w:rPr>
          <w:rFonts w:ascii="Times New Roman" w:hAnsi="Times New Roman"/>
          <w:i/>
          <w:iCs/>
          <w:sz w:val="24"/>
          <w:szCs w:val="24"/>
          <w:lang w:val="es-ES" w:eastAsia="ru-RU"/>
        </w:rPr>
        <w:t>Garganta del Diablo</w:t>
      </w:r>
      <w:r w:rsidRPr="006A7B60">
        <w:rPr>
          <w:rFonts w:ascii="Times New Roman" w:hAnsi="Times New Roman"/>
          <w:sz w:val="24"/>
          <w:szCs w:val="24"/>
          <w:lang w:eastAsia="ru-RU"/>
        </w:rPr>
        <w:t>) — U-образный обрыв шириной 150 и длиной 700 метров. Этот водопад обозначает границу между Бразилией и Аргентиной.</w:t>
      </w:r>
    </w:p>
    <w:p w:rsidR="00871A98" w:rsidRPr="006A7B60" w:rsidRDefault="00871A98" w:rsidP="006A7B60">
      <w:pPr>
        <w:spacing w:before="100" w:beforeAutospacing="1" w:after="100" w:afterAutospacing="1" w:line="240" w:lineRule="auto"/>
        <w:rPr>
          <w:rFonts w:ascii="Times New Roman" w:hAnsi="Times New Roman"/>
          <w:sz w:val="24"/>
          <w:szCs w:val="24"/>
          <w:lang w:eastAsia="ru-RU"/>
        </w:rPr>
      </w:pPr>
      <w:r w:rsidRPr="006A7B60">
        <w:rPr>
          <w:rFonts w:ascii="Times New Roman" w:hAnsi="Times New Roman"/>
          <w:sz w:val="24"/>
          <w:szCs w:val="24"/>
          <w:lang w:eastAsia="ru-RU"/>
        </w:rPr>
        <w:t>Множество островов (в том числе довольно больших) отделяют водопады друг от друга. Примерно 900 метров из общей ширины в 2,7 км не покрыты водой. Около 2 км мостиков, соединяющих острова, помогают лучше видеть все потоки. Большинство водопадов находятся в пределах территории Аргентины, однако со стороны Бразилии открывается хороший вид на «Горло Дьявола».</w:t>
      </w:r>
    </w:p>
    <w:p w:rsidR="00871A98" w:rsidRPr="006A7B60" w:rsidRDefault="00871A98" w:rsidP="006A7B60">
      <w:pPr>
        <w:spacing w:before="100" w:beforeAutospacing="1" w:after="100" w:afterAutospacing="1" w:line="240" w:lineRule="auto"/>
        <w:rPr>
          <w:rFonts w:ascii="Times New Roman" w:hAnsi="Times New Roman"/>
          <w:sz w:val="24"/>
          <w:szCs w:val="24"/>
          <w:lang w:eastAsia="ru-RU"/>
        </w:rPr>
      </w:pPr>
      <w:r w:rsidRPr="006A7B60">
        <w:rPr>
          <w:rFonts w:ascii="Times New Roman" w:hAnsi="Times New Roman"/>
          <w:sz w:val="24"/>
          <w:szCs w:val="24"/>
          <w:lang w:eastAsia="ru-RU"/>
        </w:rPr>
        <w:t xml:space="preserve">В окрестностях водопадов находятся два города — </w:t>
      </w:r>
      <w:r w:rsidRPr="006A7B60">
        <w:rPr>
          <w:rFonts w:ascii="Times New Roman" w:hAnsi="Times New Roman"/>
          <w:color w:val="0000FF"/>
          <w:sz w:val="24"/>
          <w:szCs w:val="24"/>
          <w:u w:val="single"/>
          <w:lang w:eastAsia="ru-RU"/>
        </w:rPr>
        <w:t>Фос-ду-Игуасу</w:t>
      </w:r>
      <w:r w:rsidRPr="006A7B60">
        <w:rPr>
          <w:rFonts w:ascii="Times New Roman" w:hAnsi="Times New Roman"/>
          <w:sz w:val="24"/>
          <w:szCs w:val="24"/>
          <w:lang w:eastAsia="ru-RU"/>
        </w:rPr>
        <w:t xml:space="preserve"> на бразильской стороне и </w:t>
      </w:r>
      <w:r w:rsidRPr="006A7B60">
        <w:rPr>
          <w:rFonts w:ascii="Times New Roman" w:hAnsi="Times New Roman"/>
          <w:color w:val="0000FF"/>
          <w:sz w:val="24"/>
          <w:szCs w:val="24"/>
          <w:u w:val="single"/>
          <w:lang w:eastAsia="ru-RU"/>
        </w:rPr>
        <w:t>Пуэрто-Игуасу</w:t>
      </w:r>
      <w:r w:rsidRPr="006A7B60">
        <w:rPr>
          <w:rFonts w:ascii="Times New Roman" w:hAnsi="Times New Roman"/>
          <w:sz w:val="24"/>
          <w:szCs w:val="24"/>
          <w:lang w:eastAsia="ru-RU"/>
        </w:rPr>
        <w:t xml:space="preserve"> на аргентинской стороне. Другие местные достопримечательности — плотина Итайпу и иезуитские храмы.</w:t>
      </w:r>
    </w:p>
    <w:tbl>
      <w:tblPr>
        <w:tblW w:w="5000" w:type="pct"/>
        <w:tblCellSpacing w:w="0" w:type="dxa"/>
        <w:tblCellMar>
          <w:left w:w="0" w:type="dxa"/>
          <w:right w:w="0" w:type="dxa"/>
        </w:tblCellMar>
        <w:tblLook w:val="00A0" w:firstRow="1" w:lastRow="0" w:firstColumn="1" w:lastColumn="0" w:noHBand="0" w:noVBand="0"/>
      </w:tblPr>
      <w:tblGrid>
        <w:gridCol w:w="9355"/>
      </w:tblGrid>
      <w:tr w:rsidR="00871A98" w:rsidRPr="00E26A44" w:rsidTr="006A7B60">
        <w:trPr>
          <w:tblCellSpacing w:w="0" w:type="dxa"/>
        </w:trPr>
        <w:tc>
          <w:tcPr>
            <w:tcW w:w="0" w:type="auto"/>
            <w:vAlign w:val="center"/>
          </w:tcPr>
          <w:tbl>
            <w:tblPr>
              <w:tblW w:w="0" w:type="auto"/>
              <w:tblCellSpacing w:w="0" w:type="dxa"/>
              <w:tblCellMar>
                <w:left w:w="0" w:type="dxa"/>
                <w:right w:w="0" w:type="dxa"/>
              </w:tblCellMar>
              <w:tblLook w:val="00A0" w:firstRow="1" w:lastRow="0" w:firstColumn="1" w:lastColumn="0" w:noHBand="0" w:noVBand="0"/>
            </w:tblPr>
            <w:tblGrid>
              <w:gridCol w:w="8232"/>
              <w:gridCol w:w="655"/>
              <w:gridCol w:w="468"/>
            </w:tblGrid>
            <w:tr w:rsidR="00871A98" w:rsidRPr="00E26A44">
              <w:trPr>
                <w:tblCellSpacing w:w="0" w:type="dxa"/>
              </w:trPr>
              <w:tc>
                <w:tcPr>
                  <w:tcW w:w="4400" w:type="pct"/>
                  <w:tcBorders>
                    <w:top w:val="nil"/>
                    <w:left w:val="nil"/>
                    <w:bottom w:val="nil"/>
                    <w:right w:val="nil"/>
                  </w:tcBorders>
                  <w:vAlign w:val="center"/>
                </w:tcPr>
                <w:p w:rsidR="00871A98" w:rsidRDefault="00871A98" w:rsidP="006A7B60">
                  <w:pPr>
                    <w:pStyle w:val="1"/>
                  </w:pPr>
                  <w:r>
                    <w:t>Национальный парк Игуасу</w:t>
                  </w:r>
                </w:p>
                <w:p w:rsidR="00871A98" w:rsidRPr="00E26A44" w:rsidRDefault="00871A98" w:rsidP="006A7B60"/>
                <w:p w:rsidR="00871A98" w:rsidRPr="00E26A44" w:rsidRDefault="00871A98" w:rsidP="006A7B60">
                  <w:r w:rsidRPr="00E26A44">
                    <w:rPr>
                      <w:b/>
                      <w:bCs/>
                    </w:rPr>
                    <w:t>Регион</w:t>
                  </w:r>
                  <w:r w:rsidRPr="00E26A44">
                    <w:t xml:space="preserve">: </w:t>
                  </w:r>
                  <w:r w:rsidRPr="003849DA">
                    <w:t>Аргентина</w:t>
                  </w:r>
                  <w:r w:rsidRPr="00E26A44">
                    <w:t xml:space="preserve">  </w:t>
                  </w:r>
                </w:p>
                <w:p w:rsidR="00871A98" w:rsidRDefault="00871A98" w:rsidP="006A7B60">
                  <w:pPr>
                    <w:pStyle w:val="a3"/>
                  </w:pPr>
                  <w:r>
                    <w:rPr>
                      <w:rStyle w:val="a4"/>
                    </w:rPr>
                    <w:t>Провинция Мисионес, Аргентина</w:t>
                  </w:r>
                </w:p>
                <w:p w:rsidR="00871A98" w:rsidRDefault="00871A98" w:rsidP="006A7B60">
                  <w:pPr>
                    <w:pStyle w:val="a3"/>
                  </w:pPr>
                  <w:r>
                    <w:rPr>
                      <w:rStyle w:val="a4"/>
                    </w:rPr>
                    <w:t>Общая информация</w:t>
                  </w:r>
                  <w:r>
                    <w:br/>
                    <w:t>Этот национальный парк был создан в 1934 году с целью сохранения одного из самых прекрасных мест Аргентины: водопадов на реке Игуасу в окружении субтропической сельвы.</w:t>
                  </w:r>
                  <w:r>
                    <w:br/>
                    <w:t>Парк расположен на севере провинции Мисионес, он занимает площадь в 67 тысяч га. Вдоль северной границы парка протекает река Игуасу, которая разделяет Бразилию и Аргентину, и является южной границей бразильского национального парка с тем же названием. Сейчас оба парка являются Объектом всемирного природного наследия.</w:t>
                  </w:r>
                </w:p>
                <w:p w:rsidR="00871A98" w:rsidRDefault="00871A98" w:rsidP="006A7B60">
                  <w:pPr>
                    <w:pStyle w:val="a3"/>
                  </w:pPr>
                  <w:r>
                    <w:rPr>
                      <w:rStyle w:val="a4"/>
                    </w:rPr>
                    <w:t>Физико-географические особенности</w:t>
                  </w:r>
                  <w:r>
                    <w:br/>
                    <w:t>Река Игуасу имеет протяженность 1320 км до своего впадения в реку Парана за водопадами. Ширина реки, заключенной в невысокие берега, колеблется от 500 до 1000 метров. В национальном парке река расширяется до 1500 метров, поворачивает на юг, а затем опять на север, формируя таким образом огромную букву U. Значительный перепад высот в устье формирует множество водопадов. На всем протяжении изгиба подводные камни, маленькие островки и острова побольше разделяют Игуасу на многочисленные рукава, каждый из которых срывается с обрыва отдельным водопадом, а вместе они создают неповторимый ландшафт ВОДОПАДОВ ИГУАСУ.</w:t>
                  </w:r>
                  <w:r>
                    <w:br/>
                    <w:t>Средняя дневная температура воздуха в январе здесь составляет около +32ºС, а в июле +22ºС.</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790"/>
                    <w:gridCol w:w="384"/>
                    <w:gridCol w:w="2342"/>
                    <w:gridCol w:w="384"/>
                    <w:gridCol w:w="2357"/>
                  </w:tblGrid>
                  <w:tr w:rsidR="00871A98" w:rsidRPr="00E26A44" w:rsidTr="006A7B60">
                    <w:trPr>
                      <w:tblCellSpacing w:w="15" w:type="dxa"/>
                    </w:trPr>
                    <w:tc>
                      <w:tcPr>
                        <w:tcW w:w="0" w:type="auto"/>
                        <w:tcBorders>
                          <w:top w:val="nil"/>
                          <w:left w:val="nil"/>
                          <w:bottom w:val="nil"/>
                          <w:right w:val="nil"/>
                        </w:tcBorders>
                        <w:vAlign w:val="center"/>
                      </w:tcPr>
                      <w:p w:rsidR="00871A98" w:rsidRPr="00E26A44" w:rsidRDefault="003849DA" w:rsidP="006A7B60">
                        <w:pPr>
                          <w:rPr>
                            <w:sz w:val="24"/>
                            <w:szCs w:val="24"/>
                          </w:rPr>
                        </w:pPr>
                        <w:r>
                          <w:rPr>
                            <w:noProof/>
                            <w:color w:val="0000FF"/>
                            <w:lang w:eastAsia="ru-RU"/>
                          </w:rPr>
                          <w:pict>
                            <v:shape id="Рисунок 11" o:spid="_x0000_i1036" type="#_x0000_t75" alt="http://www.ecotravel.ru/img/photogallery/folder4small/010707Argentina081.jpg" href="javascript:GetImage('/img/photogallery/folder4/010707Argentina081.jpg',450,600,'Водопады Игуасу')" style="width:84pt;height:112.5pt;visibility:visible" o:button="t">
                              <v:fill o:detectmouseclick="t"/>
                              <v:imagedata r:id="rId18" o:title=""/>
                            </v:shape>
                          </w:pict>
                        </w:r>
                        <w:r w:rsidR="00871A98" w:rsidRPr="00E26A44">
                          <w:br/>
                        </w:r>
                        <w:r>
                          <w:rPr>
                            <w:noProof/>
                            <w:color w:val="0000FF"/>
                            <w:lang w:eastAsia="ru-RU"/>
                          </w:rPr>
                          <w:pict>
                            <v:shape id="Рисунок 12" o:spid="_x0000_i1037" type="#_x0000_t75" alt="Открыть увеличенное фото в новом окне" href="javascript:GetImage('/img/photogallery/folder4/010707Argentina081.jpg',450,600,'Водопады Игуасу')" style="width:11.25pt;height:11.25pt;visibility:visible" o:button="t">
                              <v:fill o:detectmouseclick="t"/>
                              <v:imagedata r:id="rId19" o:title=""/>
                            </v:shape>
                          </w:pict>
                        </w:r>
                      </w:p>
                    </w:tc>
                    <w:tc>
                      <w:tcPr>
                        <w:tcW w:w="250" w:type="pct"/>
                        <w:tcBorders>
                          <w:top w:val="nil"/>
                          <w:left w:val="nil"/>
                          <w:bottom w:val="nil"/>
                          <w:right w:val="nil"/>
                        </w:tcBorders>
                        <w:vAlign w:val="center"/>
                      </w:tcPr>
                      <w:p w:rsidR="00871A98" w:rsidRPr="00E26A44" w:rsidRDefault="00871A98">
                        <w:pPr>
                          <w:rPr>
                            <w:sz w:val="24"/>
                            <w:szCs w:val="24"/>
                          </w:rPr>
                        </w:pPr>
                        <w:r w:rsidRPr="00E26A44">
                          <w:t> </w:t>
                        </w:r>
                      </w:p>
                    </w:tc>
                    <w:tc>
                      <w:tcPr>
                        <w:tcW w:w="0" w:type="auto"/>
                        <w:tcBorders>
                          <w:top w:val="nil"/>
                          <w:left w:val="nil"/>
                          <w:bottom w:val="nil"/>
                          <w:right w:val="nil"/>
                        </w:tcBorders>
                        <w:vAlign w:val="center"/>
                      </w:tcPr>
                      <w:p w:rsidR="00871A98" w:rsidRPr="00E26A44" w:rsidRDefault="003849DA" w:rsidP="006A7B60">
                        <w:pPr>
                          <w:jc w:val="center"/>
                          <w:rPr>
                            <w:sz w:val="24"/>
                            <w:szCs w:val="24"/>
                          </w:rPr>
                        </w:pPr>
                        <w:r>
                          <w:rPr>
                            <w:noProof/>
                            <w:color w:val="0000FF"/>
                            <w:lang w:eastAsia="ru-RU"/>
                          </w:rPr>
                          <w:pict>
                            <v:shape id="Рисунок 13" o:spid="_x0000_i1038" type="#_x0000_t75" alt="http://www.ecotravel.ru/img/photogallery/folder13small/010707Argentina051.jpg" href="javascript:GetImage('/img/photogallery/folder13/010707Argentina051.jpg',800,600,'Бабочки Аргентины')" style="width:112.5pt;height:84pt;visibility:visible" o:button="t">
                              <v:fill o:detectmouseclick="t"/>
                              <v:imagedata r:id="rId20" o:title=""/>
                            </v:shape>
                          </w:pict>
                        </w:r>
                        <w:r w:rsidR="00871A98" w:rsidRPr="00E26A44">
                          <w:br/>
                        </w:r>
                        <w:r>
                          <w:rPr>
                            <w:noProof/>
                            <w:color w:val="0000FF"/>
                            <w:lang w:eastAsia="ru-RU"/>
                          </w:rPr>
                          <w:pict>
                            <v:shape id="Рисунок 14" o:spid="_x0000_i1039" type="#_x0000_t75" alt="Открыть увеличенное фото в новом окне" href="javascript:GetImage('/img/photogallery/folder13/010707Argentina051.jpg',800,600,'Бабочки Аргентины')" style="width:11.25pt;height:11.25pt;visibility:visible" o:button="t">
                              <v:fill o:detectmouseclick="t"/>
                              <v:imagedata r:id="rId19" o:title=""/>
                            </v:shape>
                          </w:pict>
                        </w:r>
                      </w:p>
                    </w:tc>
                    <w:tc>
                      <w:tcPr>
                        <w:tcW w:w="250" w:type="pct"/>
                        <w:tcBorders>
                          <w:top w:val="nil"/>
                          <w:left w:val="nil"/>
                          <w:bottom w:val="nil"/>
                          <w:right w:val="nil"/>
                        </w:tcBorders>
                        <w:vAlign w:val="center"/>
                      </w:tcPr>
                      <w:p w:rsidR="00871A98" w:rsidRPr="00E26A44" w:rsidRDefault="00871A98">
                        <w:pPr>
                          <w:rPr>
                            <w:sz w:val="24"/>
                            <w:szCs w:val="24"/>
                          </w:rPr>
                        </w:pPr>
                        <w:r w:rsidRPr="00E26A44">
                          <w:t> </w:t>
                        </w:r>
                      </w:p>
                    </w:tc>
                    <w:tc>
                      <w:tcPr>
                        <w:tcW w:w="0" w:type="auto"/>
                        <w:tcBorders>
                          <w:top w:val="nil"/>
                          <w:left w:val="nil"/>
                          <w:bottom w:val="nil"/>
                          <w:right w:val="nil"/>
                        </w:tcBorders>
                        <w:vAlign w:val="center"/>
                      </w:tcPr>
                      <w:p w:rsidR="00871A98" w:rsidRPr="00E26A44" w:rsidRDefault="003849DA" w:rsidP="006A7B60">
                        <w:pPr>
                          <w:jc w:val="right"/>
                          <w:rPr>
                            <w:sz w:val="24"/>
                            <w:szCs w:val="24"/>
                          </w:rPr>
                        </w:pPr>
                        <w:r>
                          <w:rPr>
                            <w:noProof/>
                            <w:color w:val="0000FF"/>
                            <w:lang w:eastAsia="ru-RU"/>
                          </w:rPr>
                          <w:pict>
                            <v:shape id="Рисунок 15" o:spid="_x0000_i1040" type="#_x0000_t75" alt="http://www.ecotravel.ru/img/photogallery/folder5small/010707Argentina054.jpg" href="javascript:GetImage('/img/photogallery/folder5/010707Argentina054.jpg',800,600,'Носуха')" style="width:112.5pt;height:84pt;visibility:visible" o:button="t">
                              <v:fill o:detectmouseclick="t"/>
                              <v:imagedata r:id="rId21" o:title=""/>
                            </v:shape>
                          </w:pict>
                        </w:r>
                        <w:r w:rsidR="00871A98" w:rsidRPr="00E26A44">
                          <w:br/>
                        </w:r>
                        <w:r>
                          <w:rPr>
                            <w:noProof/>
                            <w:color w:val="0000FF"/>
                            <w:lang w:eastAsia="ru-RU"/>
                          </w:rPr>
                          <w:pict>
                            <v:shape id="Рисунок 16" o:spid="_x0000_i1041" type="#_x0000_t75" alt="Открыть увеличенное фото в новом окне" href="javascript:GetImage('/img/photogallery/folder5/010707Argentina054.jpg',800,600,'Носуха')" style="width:11.25pt;height:11.25pt;visibility:visible" o:button="t">
                              <v:fill o:detectmouseclick="t"/>
                              <v:imagedata r:id="rId19" o:title=""/>
                            </v:shape>
                          </w:pict>
                        </w:r>
                      </w:p>
                    </w:tc>
                  </w:tr>
                </w:tbl>
                <w:p w:rsidR="00871A98" w:rsidRDefault="00871A98" w:rsidP="006A7B60">
                  <w:pPr>
                    <w:pStyle w:val="z-"/>
                  </w:pPr>
                  <w:r>
                    <w:t>Начало формы</w:t>
                  </w:r>
                </w:p>
                <w:p w:rsidR="00871A98" w:rsidRDefault="00871A98" w:rsidP="006A7B60">
                  <w:pPr>
                    <w:pStyle w:val="z-1"/>
                  </w:pPr>
                  <w:r>
                    <w:t>Конец формы</w:t>
                  </w:r>
                </w:p>
                <w:p w:rsidR="00871A98" w:rsidRPr="00E26A44" w:rsidRDefault="00871A98" w:rsidP="006A7B60">
                  <w:r w:rsidRPr="00E26A44">
                    <w:br/>
                  </w:r>
                </w:p>
                <w:p w:rsidR="00871A98" w:rsidRDefault="00871A98" w:rsidP="006A7B60">
                  <w:pPr>
                    <w:pStyle w:val="a3"/>
                  </w:pPr>
                  <w:r>
                    <w:rPr>
                      <w:rStyle w:val="a4"/>
                    </w:rPr>
                    <w:t>Разнообразие флоры и фауны</w:t>
                  </w:r>
                  <w:r>
                    <w:rPr>
                      <w:b/>
                      <w:bCs/>
                    </w:rPr>
                    <w:br/>
                  </w:r>
                  <w:r>
                    <w:t>На берегах Игуасу и островах ее дельты растет множество влаголюбивых растений, многие из которых не встречаются в других частях страны.</w:t>
                  </w:r>
                  <w:r>
                    <w:br/>
                    <w:t>Разнообразен и животный мир парка, во время прогулок можно увидеть красочных попугаев, ящериц, огромное количество бабочек. Особенно много их около лужиц с водой, где они достают растворенные минеральные вещества.</w:t>
                  </w:r>
                  <w:r>
                    <w:br/>
                    <w:t>Национальный парк является прибежищем для многих редких и исчезающих видов, в том числе ягуара, осцелота, муравьеда, тапира.</w:t>
                  </w:r>
                </w:p>
                <w:p w:rsidR="00871A98" w:rsidRDefault="00871A98" w:rsidP="006A7B60">
                  <w:pPr>
                    <w:pStyle w:val="a3"/>
                  </w:pPr>
                  <w:r>
                    <w:rPr>
                      <w:rStyle w:val="a4"/>
                    </w:rPr>
                    <w:t>Культурное наследие</w:t>
                  </w:r>
                  <w:r>
                    <w:br/>
                    <w:t>Следы пребывания здесь человека насчитывают 10 тысяч лет, свидетельствами доисторической эпохи являются найденные остатки сосудов. Уже в исторические времена сельву населяли индейцы, которые занимались охотой, рыбалкой и собирательством. Примерно в 1000 году н.э. с севера пришли гуарани, которые вытеснили жившие здесь прежде племена. Гуарани обладали развитыми технологиями сельского хозяйства, выращивали различные овощи.</w:t>
                  </w:r>
                  <w:r>
                    <w:br/>
                    <w:t>Первая туристская экспедиция на водопады была организована в конце 19-го века. Один из ее участников – Виктория Агирре, пожертвовала деньги на строительство дороги от порта Игуасу к водопадам, тем самым значительно облегчив путь следующим путешественникам.</w:t>
                  </w:r>
                </w:p>
                <w:p w:rsidR="00871A98" w:rsidRDefault="00871A98" w:rsidP="006A7B60">
                  <w:pPr>
                    <w:pStyle w:val="a3"/>
                  </w:pPr>
                  <w:r>
                    <w:rPr>
                      <w:rStyle w:val="a4"/>
                    </w:rPr>
                    <w:t>Что смотреть</w:t>
                  </w:r>
                  <w:r>
                    <w:br/>
                    <w:t>В 50 метрах от входа в парк расположен визит-центр «Ивира Рета», что переводится как «страна деревьев». Здесь вы узнаете о том, что, помимо волшебных водопадов, в национальном парке охраняется уникальная флора и фауна, что история этих мест началась многие тысячелетия назад, а ее героями были индейцы гаурани, иезуиты, европейские колонисты и экологи, которые работают здесь с момента создания парка.</w:t>
                  </w:r>
                  <w:r>
                    <w:br/>
                    <w:t>В парке создано множество троп, тропинок, мостиков, видовых площадок, которые позволят вблизи увидеть разные водопады. От входа в парк к началу пеших маршрутов туристов перевозит маленький экопоезд.</w:t>
                  </w:r>
                  <w:r>
                    <w:br/>
                    <w:t>Нижняя тропа позволит вам насладиться видом большинством водопадов сверху и спереди. С дальнего расстояния перед вами откроются Глотка дьявола и бразильские водопады, а если вы желаете, то сможете намокнуть под струями водопада Босетти.</w:t>
                  </w:r>
                  <w:r>
                    <w:br/>
                    <w:t>Верхняя тропа проведет вас по линии падения основных водопадов и позволит насладиться их панорамой.</w:t>
                  </w:r>
                  <w:r>
                    <w:br/>
                    <w:t>К Глотке дьявола вы сможете приблизиться, пройдя около километра по мосткам, которые заканчиваются широким балконом прямо над ущельем, куда низвергается водопад.</w:t>
                  </w:r>
                  <w:r>
                    <w:br/>
                    <w:t>Если у вас еще есть время, обязательно посетите остров Сан-Мартин, куда вас доставят на лодке. Чтобы подняться на самый верх, понадобится много усилий, но они будут вознаграждены незабываемым видом водопада «Три мушкетера».</w:t>
                  </w:r>
                  <w:r>
                    <w:br/>
                    <w:t>Тропа «Макуко» создана специально для любителей дикой природы. Тропа проходит по старой просеке в самом сердце сельвы, а в конце ее вас ждет 20-метровый водопад. Это отличная возможность познакомиться с субтропическим лесом и, если повезет, его обитателями.</w:t>
                  </w:r>
                </w:p>
              </w:tc>
              <w:tc>
                <w:tcPr>
                  <w:tcW w:w="350" w:type="pct"/>
                  <w:tcBorders>
                    <w:top w:val="nil"/>
                    <w:left w:val="nil"/>
                    <w:bottom w:val="nil"/>
                    <w:right w:val="nil"/>
                  </w:tcBorders>
                  <w:vAlign w:val="center"/>
                </w:tcPr>
                <w:p w:rsidR="00871A98" w:rsidRPr="00E26A44" w:rsidRDefault="00871A98">
                  <w:pPr>
                    <w:rPr>
                      <w:sz w:val="24"/>
                      <w:szCs w:val="24"/>
                    </w:rPr>
                  </w:pPr>
                  <w:r w:rsidRPr="00E26A44">
                    <w:t> </w:t>
                  </w:r>
                </w:p>
              </w:tc>
              <w:tc>
                <w:tcPr>
                  <w:tcW w:w="2925" w:type="dxa"/>
                  <w:tcBorders>
                    <w:top w:val="nil"/>
                    <w:left w:val="nil"/>
                    <w:bottom w:val="nil"/>
                    <w:right w:val="nil"/>
                  </w:tcBorders>
                  <w:tcMar>
                    <w:top w:w="0" w:type="dxa"/>
                    <w:left w:w="0" w:type="dxa"/>
                    <w:bottom w:w="0" w:type="dxa"/>
                    <w:right w:w="230" w:type="dxa"/>
                  </w:tcMar>
                  <w:vAlign w:val="center"/>
                </w:tcPr>
                <w:p w:rsidR="00871A98" w:rsidRDefault="00871A98" w:rsidP="006A7B60">
                  <w:pPr>
                    <w:pStyle w:val="a3"/>
                  </w:pPr>
                </w:p>
                <w:p w:rsidR="00871A98" w:rsidRPr="00E26A44" w:rsidRDefault="00871A98" w:rsidP="006A7B60">
                  <w:r w:rsidRPr="00E26A44">
                    <w:br/>
                  </w:r>
                </w:p>
              </w:tc>
            </w:tr>
          </w:tbl>
          <w:p w:rsidR="00871A98" w:rsidRPr="00E26A44" w:rsidRDefault="00871A98">
            <w:pPr>
              <w:rPr>
                <w:sz w:val="24"/>
                <w:szCs w:val="24"/>
              </w:rPr>
            </w:pPr>
          </w:p>
        </w:tc>
      </w:tr>
    </w:tbl>
    <w:p w:rsidR="00871A98" w:rsidRDefault="00871A98" w:rsidP="006A7B60">
      <w:pPr>
        <w:rPr>
          <w:vanish/>
        </w:rPr>
      </w:pPr>
    </w:p>
    <w:tbl>
      <w:tblPr>
        <w:tblW w:w="5000" w:type="pct"/>
        <w:tblCellSpacing w:w="0" w:type="dxa"/>
        <w:tblCellMar>
          <w:left w:w="0" w:type="dxa"/>
          <w:right w:w="0" w:type="dxa"/>
        </w:tblCellMar>
        <w:tblLook w:val="00A0" w:firstRow="1" w:lastRow="0" w:firstColumn="1" w:lastColumn="0" w:noHBand="0" w:noVBand="0"/>
      </w:tblPr>
      <w:tblGrid>
        <w:gridCol w:w="6"/>
        <w:gridCol w:w="9349"/>
      </w:tblGrid>
      <w:tr w:rsidR="00871A98" w:rsidRPr="00E26A44" w:rsidTr="006A7B60">
        <w:trPr>
          <w:tblCellSpacing w:w="0" w:type="dxa"/>
        </w:trPr>
        <w:tc>
          <w:tcPr>
            <w:tcW w:w="0" w:type="auto"/>
            <w:vAlign w:val="center"/>
          </w:tcPr>
          <w:p w:rsidR="00871A98" w:rsidRPr="00E26A44" w:rsidRDefault="00871A98">
            <w:pPr>
              <w:rPr>
                <w:sz w:val="24"/>
                <w:szCs w:val="24"/>
              </w:rPr>
            </w:pPr>
          </w:p>
        </w:tc>
        <w:tc>
          <w:tcPr>
            <w:tcW w:w="5000" w:type="pct"/>
            <w:vAlign w:val="center"/>
          </w:tcPr>
          <w:p w:rsidR="00871A98" w:rsidRPr="00E26A44" w:rsidRDefault="00871A98">
            <w:pPr>
              <w:rPr>
                <w:sz w:val="24"/>
                <w:szCs w:val="24"/>
              </w:rPr>
            </w:pPr>
            <w:r w:rsidRPr="00E26A44">
              <w:t>Национальный парк Игуасу (на языке индейцев гуарани - Великая вода) , включенный ООН в список мирового природного наследия, занимает территорию 540 кв. км (55 тысяч га в Аргентине и 180 тысяч га в Бразилии). Он расположен на высоте от 100 до 700 м вдоль южного берега реки Игуасу, левого притока реки Парана. Последние 120 км течения реки Игуасу служат границей между этими странами.</w:t>
            </w:r>
            <w:r w:rsidRPr="00E26A44">
              <w:br/>
            </w:r>
            <w:r w:rsidRPr="00E26A44">
              <w:br/>
              <w:t>Главной достопримечательностью национального парка является чудо природы Латинской Америки - водопад Игуасу, один из наиболее зрелищных в мире. Он находится на расстоянии 26 км от места впадения реки Игуасу в реку Парана. Река Парана, или Мать моря, протяженностью 4880 км, берет начало в Бразилии. Она течет на юго-запад и рядом с городом Гуаира образует участок естественной водной границы между Бразилией и Парагваем (расстояние 180 км). Здесь она сливается с рекой Игуасу. Дальше к югу Парана течет вдоль границы между Парагваем и Аргентиной, в Аргентине впадает в залив Ла-Плата.</w:t>
            </w:r>
            <w:r w:rsidRPr="00E26A44">
              <w:br/>
            </w:r>
            <w:r w:rsidRPr="00E26A44">
              <w:br/>
              <w:t>Этот водопад открыл дон Альвар Нуньенс Кабеса де Бака в 1541 году, когда отправился из Санта-Катарины, расположенной на побережье Атлантики, в глубь материка, в царство инков.</w:t>
            </w:r>
          </w:p>
        </w:tc>
      </w:tr>
    </w:tbl>
    <w:p w:rsidR="00871A98" w:rsidRDefault="00871A98">
      <w:bookmarkStart w:id="0" w:name="_GoBack"/>
      <w:bookmarkEnd w:id="0"/>
    </w:p>
    <w:sectPr w:rsidR="00871A98" w:rsidSect="008D46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3E10"/>
    <w:rsid w:val="00093456"/>
    <w:rsid w:val="00094D71"/>
    <w:rsid w:val="003849DA"/>
    <w:rsid w:val="004B1435"/>
    <w:rsid w:val="005E3E10"/>
    <w:rsid w:val="006A7B60"/>
    <w:rsid w:val="00871A98"/>
    <w:rsid w:val="008D46DE"/>
    <w:rsid w:val="0099743A"/>
    <w:rsid w:val="009E01AA"/>
    <w:rsid w:val="00A205F7"/>
    <w:rsid w:val="00E02355"/>
    <w:rsid w:val="00E26A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5:chartTrackingRefBased/>
  <w15:docId w15:val="{8908DF2C-8728-4A70-967F-F870F6743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46DE"/>
    <w:pPr>
      <w:spacing w:after="200" w:line="276" w:lineRule="auto"/>
    </w:pPr>
    <w:rPr>
      <w:rFonts w:eastAsia="Times New Roman"/>
      <w:sz w:val="22"/>
      <w:szCs w:val="22"/>
      <w:lang w:eastAsia="en-US"/>
    </w:rPr>
  </w:style>
  <w:style w:type="paragraph" w:styleId="1">
    <w:name w:val="heading 1"/>
    <w:basedOn w:val="a"/>
    <w:link w:val="10"/>
    <w:qFormat/>
    <w:rsid w:val="005E3E10"/>
    <w:pPr>
      <w:spacing w:before="100" w:beforeAutospacing="1" w:after="100" w:afterAutospacing="1" w:line="240" w:lineRule="auto"/>
      <w:outlineLvl w:val="0"/>
    </w:pPr>
    <w:rPr>
      <w:rFonts w:ascii="Times New Roman" w:eastAsia="Calibri" w:hAnsi="Times New Roman"/>
      <w:b/>
      <w:bCs/>
      <w:kern w:val="36"/>
      <w:sz w:val="48"/>
      <w:szCs w:val="48"/>
      <w:lang w:eastAsia="ru-RU"/>
    </w:rPr>
  </w:style>
  <w:style w:type="paragraph" w:styleId="4">
    <w:name w:val="heading 4"/>
    <w:basedOn w:val="a"/>
    <w:next w:val="a"/>
    <w:link w:val="40"/>
    <w:qFormat/>
    <w:rsid w:val="006A7B60"/>
    <w:pPr>
      <w:keepNext/>
      <w:keepLines/>
      <w:spacing w:before="200" w:after="0"/>
      <w:outlineLvl w:val="3"/>
    </w:pPr>
    <w:rPr>
      <w:rFonts w:ascii="Cambria" w:eastAsia="Calibri"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E3E10"/>
    <w:pPr>
      <w:spacing w:before="100" w:beforeAutospacing="1" w:after="100" w:afterAutospacing="1" w:line="240" w:lineRule="auto"/>
    </w:pPr>
    <w:rPr>
      <w:rFonts w:ascii="Times New Roman" w:eastAsia="Calibri" w:hAnsi="Times New Roman"/>
      <w:sz w:val="24"/>
      <w:szCs w:val="24"/>
      <w:lang w:eastAsia="ru-RU"/>
    </w:rPr>
  </w:style>
  <w:style w:type="character" w:customStyle="1" w:styleId="10">
    <w:name w:val="Заголовок 1 Знак"/>
    <w:basedOn w:val="a0"/>
    <w:link w:val="1"/>
    <w:locked/>
    <w:rsid w:val="005E3E10"/>
    <w:rPr>
      <w:rFonts w:ascii="Times New Roman" w:hAnsi="Times New Roman" w:cs="Times New Roman"/>
      <w:b/>
      <w:bCs/>
      <w:kern w:val="36"/>
      <w:sz w:val="48"/>
      <w:szCs w:val="48"/>
      <w:lang w:val="x-none" w:eastAsia="ru-RU"/>
    </w:rPr>
  </w:style>
  <w:style w:type="character" w:styleId="a4">
    <w:name w:val="Strong"/>
    <w:basedOn w:val="a0"/>
    <w:qFormat/>
    <w:rsid w:val="005E3E10"/>
    <w:rPr>
      <w:rFonts w:cs="Times New Roman"/>
      <w:b/>
      <w:bCs/>
    </w:rPr>
  </w:style>
  <w:style w:type="paragraph" w:styleId="a5">
    <w:name w:val="Balloon Text"/>
    <w:basedOn w:val="a"/>
    <w:link w:val="a6"/>
    <w:semiHidden/>
    <w:rsid w:val="005E3E10"/>
    <w:pPr>
      <w:spacing w:after="0" w:line="240" w:lineRule="auto"/>
    </w:pPr>
    <w:rPr>
      <w:rFonts w:ascii="Tahoma" w:hAnsi="Tahoma" w:cs="Tahoma"/>
      <w:sz w:val="16"/>
      <w:szCs w:val="16"/>
    </w:rPr>
  </w:style>
  <w:style w:type="character" w:customStyle="1" w:styleId="a6">
    <w:name w:val="Текст у виносці Знак"/>
    <w:basedOn w:val="a0"/>
    <w:link w:val="a5"/>
    <w:semiHidden/>
    <w:locked/>
    <w:rsid w:val="005E3E10"/>
    <w:rPr>
      <w:rFonts w:ascii="Tahoma" w:hAnsi="Tahoma" w:cs="Tahoma"/>
      <w:sz w:val="16"/>
      <w:szCs w:val="16"/>
    </w:rPr>
  </w:style>
  <w:style w:type="character" w:styleId="a7">
    <w:name w:val="Hyperlink"/>
    <w:basedOn w:val="a0"/>
    <w:semiHidden/>
    <w:rsid w:val="006A7B60"/>
    <w:rPr>
      <w:rFonts w:cs="Times New Roman"/>
      <w:color w:val="0000FF"/>
      <w:u w:val="single"/>
    </w:rPr>
  </w:style>
  <w:style w:type="character" w:customStyle="1" w:styleId="40">
    <w:name w:val="Заголовок 4 Знак"/>
    <w:basedOn w:val="a0"/>
    <w:link w:val="4"/>
    <w:semiHidden/>
    <w:locked/>
    <w:rsid w:val="006A7B60"/>
    <w:rPr>
      <w:rFonts w:ascii="Cambria" w:hAnsi="Cambria" w:cs="Times New Roman"/>
      <w:b/>
      <w:bCs/>
      <w:i/>
      <w:iCs/>
      <w:color w:val="4F81BD"/>
    </w:rPr>
  </w:style>
  <w:style w:type="paragraph" w:styleId="z-">
    <w:name w:val="HTML Top of Form"/>
    <w:basedOn w:val="a"/>
    <w:next w:val="a"/>
    <w:link w:val="z-0"/>
    <w:hidden/>
    <w:semiHidden/>
    <w:rsid w:val="006A7B60"/>
    <w:pPr>
      <w:pBdr>
        <w:bottom w:val="single" w:sz="6" w:space="1" w:color="auto"/>
      </w:pBdr>
      <w:spacing w:after="0" w:line="240" w:lineRule="auto"/>
      <w:jc w:val="center"/>
    </w:pPr>
    <w:rPr>
      <w:rFonts w:ascii="Arial" w:eastAsia="Calibri" w:hAnsi="Arial" w:cs="Arial"/>
      <w:vanish/>
      <w:sz w:val="16"/>
      <w:szCs w:val="16"/>
      <w:lang w:eastAsia="ru-RU"/>
    </w:rPr>
  </w:style>
  <w:style w:type="character" w:customStyle="1" w:styleId="z-0">
    <w:name w:val="z-Початок форми Знак"/>
    <w:basedOn w:val="a0"/>
    <w:link w:val="z-"/>
    <w:semiHidden/>
    <w:locked/>
    <w:rsid w:val="006A7B60"/>
    <w:rPr>
      <w:rFonts w:ascii="Arial" w:hAnsi="Arial" w:cs="Arial"/>
      <w:vanish/>
      <w:sz w:val="16"/>
      <w:szCs w:val="16"/>
      <w:lang w:val="x-none" w:eastAsia="ru-RU"/>
    </w:rPr>
  </w:style>
  <w:style w:type="paragraph" w:styleId="z-1">
    <w:name w:val="HTML Bottom of Form"/>
    <w:basedOn w:val="a"/>
    <w:next w:val="a"/>
    <w:link w:val="z-2"/>
    <w:hidden/>
    <w:semiHidden/>
    <w:rsid w:val="006A7B60"/>
    <w:pPr>
      <w:pBdr>
        <w:top w:val="single" w:sz="6" w:space="1" w:color="auto"/>
      </w:pBdr>
      <w:spacing w:after="0" w:line="240" w:lineRule="auto"/>
      <w:jc w:val="center"/>
    </w:pPr>
    <w:rPr>
      <w:rFonts w:ascii="Arial" w:eastAsia="Calibri" w:hAnsi="Arial" w:cs="Arial"/>
      <w:vanish/>
      <w:sz w:val="16"/>
      <w:szCs w:val="16"/>
      <w:lang w:eastAsia="ru-RU"/>
    </w:rPr>
  </w:style>
  <w:style w:type="character" w:customStyle="1" w:styleId="z-2">
    <w:name w:val="z-Кінець форми Знак"/>
    <w:basedOn w:val="a0"/>
    <w:link w:val="z-1"/>
    <w:semiHidden/>
    <w:locked/>
    <w:rsid w:val="006A7B60"/>
    <w:rPr>
      <w:rFonts w:ascii="Arial" w:hAnsi="Arial" w:cs="Arial"/>
      <w:vanish/>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
          <w:marLeft w:val="0"/>
          <w:marRight w:val="0"/>
          <w:marTop w:val="23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5.jpeg"/><Relationship Id="rId3" Type="http://schemas.openxmlformats.org/officeDocument/2006/relationships/webSettings" Target="webSettings.xml"/><Relationship Id="rId21" Type="http://schemas.openxmlformats.org/officeDocument/2006/relationships/image" Target="media/image18.jpeg"/><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png"/><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image" Target="media/image17.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23" Type="http://schemas.openxmlformats.org/officeDocument/2006/relationships/theme" Target="theme/theme1.xml"/><Relationship Id="rId10" Type="http://schemas.openxmlformats.org/officeDocument/2006/relationships/image" Target="media/image7.jpeg"/><Relationship Id="rId19" Type="http://schemas.openxmlformats.org/officeDocument/2006/relationships/image" Target="media/image16.pn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2888</Words>
  <Characters>16467</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Игуасу </vt:lpstr>
    </vt:vector>
  </TitlesOfParts>
  <Company>Home</Company>
  <LinksUpToDate>false</LinksUpToDate>
  <CharactersWithSpaces>19317</CharactersWithSpaces>
  <SharedDoc>false</SharedDoc>
  <HLinks>
    <vt:vector size="216" baseType="variant">
      <vt:variant>
        <vt:i4>69338119</vt:i4>
      </vt:variant>
      <vt:variant>
        <vt:i4>81</vt:i4>
      </vt:variant>
      <vt:variant>
        <vt:i4>0</vt:i4>
      </vt:variant>
      <vt:variant>
        <vt:i4>5</vt:i4>
      </vt:variant>
      <vt:variant>
        <vt:lpwstr>javascript:GetImage('/img/photogallery/folder5/010707Argentina054.jpg',800,600,'Носуха');</vt:lpwstr>
      </vt:variant>
      <vt:variant>
        <vt:lpwstr/>
      </vt:variant>
      <vt:variant>
        <vt:i4>69338119</vt:i4>
      </vt:variant>
      <vt:variant>
        <vt:i4>78</vt:i4>
      </vt:variant>
      <vt:variant>
        <vt:i4>0</vt:i4>
      </vt:variant>
      <vt:variant>
        <vt:i4>5</vt:i4>
      </vt:variant>
      <vt:variant>
        <vt:lpwstr>javascript:GetImage('/img/photogallery/folder5/010707Argentina054.jpg',800,600,'Носуха');</vt:lpwstr>
      </vt:variant>
      <vt:variant>
        <vt:lpwstr/>
      </vt:variant>
      <vt:variant>
        <vt:i4>73335824</vt:i4>
      </vt:variant>
      <vt:variant>
        <vt:i4>75</vt:i4>
      </vt:variant>
      <vt:variant>
        <vt:i4>0</vt:i4>
      </vt:variant>
      <vt:variant>
        <vt:i4>5</vt:i4>
      </vt:variant>
      <vt:variant>
        <vt:lpwstr>javascript:GetImage('/img/photogallery/folder13/010707Argentina051.jpg',800,600,'Бабочки Аргентины');</vt:lpwstr>
      </vt:variant>
      <vt:variant>
        <vt:lpwstr/>
      </vt:variant>
      <vt:variant>
        <vt:i4>73335824</vt:i4>
      </vt:variant>
      <vt:variant>
        <vt:i4>72</vt:i4>
      </vt:variant>
      <vt:variant>
        <vt:i4>0</vt:i4>
      </vt:variant>
      <vt:variant>
        <vt:i4>5</vt:i4>
      </vt:variant>
      <vt:variant>
        <vt:lpwstr>javascript:GetImage('/img/photogallery/folder13/010707Argentina051.jpg',800,600,'Бабочки Аргентины');</vt:lpwstr>
      </vt:variant>
      <vt:variant>
        <vt:lpwstr/>
      </vt:variant>
      <vt:variant>
        <vt:i4>68879453</vt:i4>
      </vt:variant>
      <vt:variant>
        <vt:i4>69</vt:i4>
      </vt:variant>
      <vt:variant>
        <vt:i4>0</vt:i4>
      </vt:variant>
      <vt:variant>
        <vt:i4>5</vt:i4>
      </vt:variant>
      <vt:variant>
        <vt:lpwstr>javascript:GetImage('/img/photogallery/folder4/010707Argentina081.jpg',450,600,'Водопады Игуасу');</vt:lpwstr>
      </vt:variant>
      <vt:variant>
        <vt:lpwstr/>
      </vt:variant>
      <vt:variant>
        <vt:i4>68879453</vt:i4>
      </vt:variant>
      <vt:variant>
        <vt:i4>66</vt:i4>
      </vt:variant>
      <vt:variant>
        <vt:i4>0</vt:i4>
      </vt:variant>
      <vt:variant>
        <vt:i4>5</vt:i4>
      </vt:variant>
      <vt:variant>
        <vt:lpwstr>javascript:GetImage('/img/photogallery/folder4/010707Argentina081.jpg',450,600,'Водопады Игуасу');</vt:lpwstr>
      </vt:variant>
      <vt:variant>
        <vt:lpwstr/>
      </vt:variant>
      <vt:variant>
        <vt:i4>4194321</vt:i4>
      </vt:variant>
      <vt:variant>
        <vt:i4>63</vt:i4>
      </vt:variant>
      <vt:variant>
        <vt:i4>0</vt:i4>
      </vt:variant>
      <vt:variant>
        <vt:i4>5</vt:i4>
      </vt:variant>
      <vt:variant>
        <vt:lpwstr>http://www.ecotravel.ru/regions/2/26/</vt:lpwstr>
      </vt:variant>
      <vt:variant>
        <vt:lpwstr/>
      </vt:variant>
      <vt:variant>
        <vt:i4>589893</vt:i4>
      </vt:variant>
      <vt:variant>
        <vt:i4>60</vt:i4>
      </vt:variant>
      <vt:variant>
        <vt:i4>0</vt:i4>
      </vt:variant>
      <vt:variant>
        <vt:i4>5</vt:i4>
      </vt:variant>
      <vt:variant>
        <vt:lpwstr>http://ru.wikipedia.org/w/index.php?title=%D0%9F%D1%83%D1%8D%D1%80%D1%82%D0%BE-%D0%98%D0%B3%D1%83%D0%B0%D1%81%D1%83&amp;action=edit&amp;redlink=1</vt:lpwstr>
      </vt:variant>
      <vt:variant>
        <vt:lpwstr/>
      </vt:variant>
      <vt:variant>
        <vt:i4>852032</vt:i4>
      </vt:variant>
      <vt:variant>
        <vt:i4>57</vt:i4>
      </vt:variant>
      <vt:variant>
        <vt:i4>0</vt:i4>
      </vt:variant>
      <vt:variant>
        <vt:i4>5</vt:i4>
      </vt:variant>
      <vt:variant>
        <vt:lpwstr>http://ru.wikipedia.org/wiki/%D0%A4%D0%BE%D1%81-%D0%B4%D1%83-%D0%98%D0%B3%D1%83%D0%B0%D1%81%D1%83</vt:lpwstr>
      </vt:variant>
      <vt:variant>
        <vt:lpwstr/>
      </vt:variant>
      <vt:variant>
        <vt:i4>2686981</vt:i4>
      </vt:variant>
      <vt:variant>
        <vt:i4>54</vt:i4>
      </vt:variant>
      <vt:variant>
        <vt:i4>0</vt:i4>
      </vt:variant>
      <vt:variant>
        <vt:i4>5</vt:i4>
      </vt:variant>
      <vt:variant>
        <vt:lpwstr>http://ru.wikipedia.org/wiki/%D0%98%D1%81%D0%BF%D0%B0%D0%BD%D1%81%D0%BA%D0%B8%D0%B9_%D1%8F%D0%B7%D1%8B%D0%BA</vt:lpwstr>
      </vt:variant>
      <vt:variant>
        <vt:lpwstr/>
      </vt:variant>
      <vt:variant>
        <vt:i4>3866751</vt:i4>
      </vt:variant>
      <vt:variant>
        <vt:i4>51</vt:i4>
      </vt:variant>
      <vt:variant>
        <vt:i4>0</vt:i4>
      </vt:variant>
      <vt:variant>
        <vt:i4>5</vt:i4>
      </vt:variant>
      <vt:variant>
        <vt:lpwstr>http://ru.wikipedia.org/wiki/%D0%A4%D0%B0%D0%B9%D0%BB:Cataratas027.jpg</vt:lpwstr>
      </vt:variant>
      <vt:variant>
        <vt:lpwstr/>
      </vt:variant>
      <vt:variant>
        <vt:i4>3866751</vt:i4>
      </vt:variant>
      <vt:variant>
        <vt:i4>48</vt:i4>
      </vt:variant>
      <vt:variant>
        <vt:i4>0</vt:i4>
      </vt:variant>
      <vt:variant>
        <vt:i4>5</vt:i4>
      </vt:variant>
      <vt:variant>
        <vt:lpwstr>http://ru.wikipedia.org/wiki/%D0%A4%D0%B0%D0%B9%D0%BB:Cataratas027.jpg</vt:lpwstr>
      </vt:variant>
      <vt:variant>
        <vt:lpwstr/>
      </vt:variant>
      <vt:variant>
        <vt:i4>8323135</vt:i4>
      </vt:variant>
      <vt:variant>
        <vt:i4>45</vt:i4>
      </vt:variant>
      <vt:variant>
        <vt:i4>0</vt:i4>
      </vt:variant>
      <vt:variant>
        <vt:i4>5</vt:i4>
      </vt:variant>
      <vt:variant>
        <vt:lpwstr>http://ru.wikipedia.org/wiki/%D0%9A%D0%B0%D0%BD%D0%BE%D1%8D</vt:lpwstr>
      </vt:variant>
      <vt:variant>
        <vt:lpwstr/>
      </vt:variant>
      <vt:variant>
        <vt:i4>5570686</vt:i4>
      </vt:variant>
      <vt:variant>
        <vt:i4>42</vt:i4>
      </vt:variant>
      <vt:variant>
        <vt:i4>0</vt:i4>
      </vt:variant>
      <vt:variant>
        <vt:i4>5</vt:i4>
      </vt:variant>
      <vt:variant>
        <vt:lpwstr>http://ru.wikipedia.org/wiki/%D0%93%D1%83%D0%B0%D1%80%D0%B0%D0%BD%D0%B8_%28%D1%8F%D0%B7%D1%8B%D0%BA%29</vt:lpwstr>
      </vt:variant>
      <vt:variant>
        <vt:lpwstr/>
      </vt:variant>
      <vt:variant>
        <vt:i4>7340134</vt:i4>
      </vt:variant>
      <vt:variant>
        <vt:i4>39</vt:i4>
      </vt:variant>
      <vt:variant>
        <vt:i4>0</vt:i4>
      </vt:variant>
      <vt:variant>
        <vt:i4>5</vt:i4>
      </vt:variant>
      <vt:variant>
        <vt:lpwstr>http://ru.wikipedia.org/wiki/%D0%92%D1%81%D0%B5%D0%BC%D0%B8%D1%80%D0%BD%D0%BE%D0%B5_%D0%BD%D0%B0%D1%81%D0%BB%D0%B5%D0%B4%D0%B8%D0%B5_%D0%AE%D0%9D%D0%95%D0%A1%D0%9A%D0%9E</vt:lpwstr>
      </vt:variant>
      <vt:variant>
        <vt:lpwstr/>
      </vt:variant>
      <vt:variant>
        <vt:i4>589925</vt:i4>
      </vt:variant>
      <vt:variant>
        <vt:i4>36</vt:i4>
      </vt:variant>
      <vt:variant>
        <vt:i4>0</vt:i4>
      </vt:variant>
      <vt:variant>
        <vt:i4>5</vt:i4>
      </vt:variant>
      <vt:variant>
        <vt:lpwstr>http://ru.wikipedia.org/wiki/%D0%98%D0%B3%D1%83%D0%B0%D1%81%D1%83_%28%D0%BD%D0%B0%D1%86%D0%B8%D0%BE%D0%BD%D0%B0%D0%BB%D1%8C%D0%BD%D1%8B%D0%B9_%D0%BF%D0%B0%D1%80%D0%BA,_%D0%91%D1%80%D0%B0%D0%B7%D0%B8%D0%BB%D0%B8%D1%8F%29</vt:lpwstr>
      </vt:variant>
      <vt:variant>
        <vt:lpwstr/>
      </vt:variant>
      <vt:variant>
        <vt:i4>2031632</vt:i4>
      </vt:variant>
      <vt:variant>
        <vt:i4>33</vt:i4>
      </vt:variant>
      <vt:variant>
        <vt:i4>0</vt:i4>
      </vt:variant>
      <vt:variant>
        <vt:i4>5</vt:i4>
      </vt:variant>
      <vt:variant>
        <vt:lpwstr>http://en.wikipedia.org/wiki/Iguaz%C3%BA_National_Park</vt:lpwstr>
      </vt:variant>
      <vt:variant>
        <vt:lpwstr/>
      </vt:variant>
      <vt:variant>
        <vt:i4>2686985</vt:i4>
      </vt:variant>
      <vt:variant>
        <vt:i4>30</vt:i4>
      </vt:variant>
      <vt:variant>
        <vt:i4>0</vt:i4>
      </vt:variant>
      <vt:variant>
        <vt:i4>5</vt:i4>
      </vt:variant>
      <vt:variant>
        <vt:lpwstr>http://ru.wikipedia.org/w/index.php?title=%D0%98%D0%B3%D1%83%D0%B0%D1%81%D1%83_%28%D0%BD%D0%B0%D1%86%D0%B8%D0%BE%D0%BD%D0%B0%D0%BB%D1%8C%D0%BD%D1%8B%D0%B9_%D0%BF%D0%B0%D1%80%D0%BA,_%D0%90%D1%80%D0%B3%D0%B5%D0%BD%D1%82%D0%B8%D0%BD%D0%B0%29&amp;action=edit&amp;redlink=1</vt:lpwstr>
      </vt:variant>
      <vt:variant>
        <vt:lpwstr/>
      </vt:variant>
      <vt:variant>
        <vt:i4>5570681</vt:i4>
      </vt:variant>
      <vt:variant>
        <vt:i4>27</vt:i4>
      </vt:variant>
      <vt:variant>
        <vt:i4>0</vt:i4>
      </vt:variant>
      <vt:variant>
        <vt:i4>5</vt:i4>
      </vt:variant>
      <vt:variant>
        <vt:lpwstr>http://ru.wikipedia.org/wiki/%D0%9C%D0%B8%D1%81%D1%8C%D0%BE%D0%BD%D0%B5%D1%81_%28%D0%BF%D1%80%D0%BE%D0%B2%D0%B8%D0%BD%D1%86%D0%B8%D1%8F%29</vt:lpwstr>
      </vt:variant>
      <vt:variant>
        <vt:lpwstr/>
      </vt:variant>
      <vt:variant>
        <vt:i4>2359395</vt:i4>
      </vt:variant>
      <vt:variant>
        <vt:i4>24</vt:i4>
      </vt:variant>
      <vt:variant>
        <vt:i4>0</vt:i4>
      </vt:variant>
      <vt:variant>
        <vt:i4>5</vt:i4>
      </vt:variant>
      <vt:variant>
        <vt:lpwstr>http://ru.wikipedia.org/wiki/%D0%90%D1%80%D0%B3%D0%B5%D0%BD%D1%82%D0%B8%D0%BD%D0%B0</vt:lpwstr>
      </vt:variant>
      <vt:variant>
        <vt:lpwstr/>
      </vt:variant>
      <vt:variant>
        <vt:i4>2228235</vt:i4>
      </vt:variant>
      <vt:variant>
        <vt:i4>21</vt:i4>
      </vt:variant>
      <vt:variant>
        <vt:i4>0</vt:i4>
      </vt:variant>
      <vt:variant>
        <vt:i4>5</vt:i4>
      </vt:variant>
      <vt:variant>
        <vt:lpwstr>http://ru.wikipedia.org/wiki/%D0%9F%D0%B0%D1%80%D0%B0%D0%BD%D0%B0_%28%D1%88%D1%82%D0%B0%D1%82%29</vt:lpwstr>
      </vt:variant>
      <vt:variant>
        <vt:lpwstr/>
      </vt:variant>
      <vt:variant>
        <vt:i4>5439562</vt:i4>
      </vt:variant>
      <vt:variant>
        <vt:i4>18</vt:i4>
      </vt:variant>
      <vt:variant>
        <vt:i4>0</vt:i4>
      </vt:variant>
      <vt:variant>
        <vt:i4>5</vt:i4>
      </vt:variant>
      <vt:variant>
        <vt:lpwstr>http://ru.wikipedia.org/wiki/%D0%91%D1%80%D0%B0%D0%B7%D0%B8%D0%BB%D0%B8%D1%8F</vt:lpwstr>
      </vt:variant>
      <vt:variant>
        <vt:lpwstr/>
      </vt:variant>
      <vt:variant>
        <vt:i4>2228319</vt:i4>
      </vt:variant>
      <vt:variant>
        <vt:i4>15</vt:i4>
      </vt:variant>
      <vt:variant>
        <vt:i4>0</vt:i4>
      </vt:variant>
      <vt:variant>
        <vt:i4>5</vt:i4>
      </vt:variant>
      <vt:variant>
        <vt:lpwstr>http://ru.wikipedia.org/wiki/%D0%98%D0%B3%D1%83%D0%B0%D1%81%D1%83_%28%D1%80%D0%B5%D0%BA%D0%B0%29</vt:lpwstr>
      </vt:variant>
      <vt:variant>
        <vt:lpwstr/>
      </vt:variant>
      <vt:variant>
        <vt:i4>2359359</vt:i4>
      </vt:variant>
      <vt:variant>
        <vt:i4>12</vt:i4>
      </vt:variant>
      <vt:variant>
        <vt:i4>0</vt:i4>
      </vt:variant>
      <vt:variant>
        <vt:i4>5</vt:i4>
      </vt:variant>
      <vt:variant>
        <vt:lpwstr>http://ru.wikipedia.org/wiki/%D0%92%D0%BE%D0%B4%D0%BE%D0%BF%D0%B0%D0%B4</vt:lpwstr>
      </vt:variant>
      <vt:variant>
        <vt:lpwstr/>
      </vt:variant>
      <vt:variant>
        <vt:i4>7471118</vt:i4>
      </vt:variant>
      <vt:variant>
        <vt:i4>9</vt:i4>
      </vt:variant>
      <vt:variant>
        <vt:i4>0</vt:i4>
      </vt:variant>
      <vt:variant>
        <vt:i4>5</vt:i4>
      </vt:variant>
      <vt:variant>
        <vt:lpwstr>http://ru.wikipedia.org/wiki/%D0%9F%D0%BE%D1%80%D1%82%D1%83%D0%B3%D0%B0%D0%BB%D1%8C%D1%81%D0%BA%D0%B8%D0%B9_%D1%8F%D0%B7%D1%8B%D0%BA</vt:lpwstr>
      </vt:variant>
      <vt:variant>
        <vt:lpwstr/>
      </vt:variant>
      <vt:variant>
        <vt:i4>2686981</vt:i4>
      </vt:variant>
      <vt:variant>
        <vt:i4>6</vt:i4>
      </vt:variant>
      <vt:variant>
        <vt:i4>0</vt:i4>
      </vt:variant>
      <vt:variant>
        <vt:i4>5</vt:i4>
      </vt:variant>
      <vt:variant>
        <vt:lpwstr>http://ru.wikipedia.org/wiki/%D0%98%D1%81%D0%BF%D0%B0%D0%BD%D1%81%D0%BA%D0%B8%D0%B9_%D1%8F%D0%B7%D1%8B%D0%BA</vt:lpwstr>
      </vt:variant>
      <vt:variant>
        <vt:lpwstr/>
      </vt:variant>
      <vt:variant>
        <vt:i4>2555948</vt:i4>
      </vt:variant>
      <vt:variant>
        <vt:i4>3</vt:i4>
      </vt:variant>
      <vt:variant>
        <vt:i4>0</vt:i4>
      </vt:variant>
      <vt:variant>
        <vt:i4>5</vt:i4>
      </vt:variant>
      <vt:variant>
        <vt:lpwstr>http://vodopad.nm.ru/Great/Victoria.htm</vt:lpwstr>
      </vt:variant>
      <vt:variant>
        <vt:lpwstr/>
      </vt:variant>
      <vt:variant>
        <vt:i4>6553708</vt:i4>
      </vt:variant>
      <vt:variant>
        <vt:i4>0</vt:i4>
      </vt:variant>
      <vt:variant>
        <vt:i4>0</vt:i4>
      </vt:variant>
      <vt:variant>
        <vt:i4>5</vt:i4>
      </vt:variant>
      <vt:variant>
        <vt:lpwstr>http://vodopad.nm.ru/Great/Niagara.htm</vt:lpwstr>
      </vt:variant>
      <vt:variant>
        <vt:lpwstr/>
      </vt:variant>
      <vt:variant>
        <vt:i4>6029327</vt:i4>
      </vt:variant>
      <vt:variant>
        <vt:i4>37552</vt:i4>
      </vt:variant>
      <vt:variant>
        <vt:i4>1025</vt:i4>
      </vt:variant>
      <vt:variant>
        <vt:i4>4</vt:i4>
      </vt:variant>
      <vt:variant>
        <vt:lpwstr>http://ru.wikipedia.org/wiki/%D0%A4%D0%B0%D0%B9%D0%BB:Cataratas027.jp</vt:lpwstr>
      </vt:variant>
      <vt:variant>
        <vt:lpwstr/>
      </vt:variant>
      <vt:variant>
        <vt:i4>6029327</vt:i4>
      </vt:variant>
      <vt:variant>
        <vt:i4>37768</vt:i4>
      </vt:variant>
      <vt:variant>
        <vt:i4>1026</vt:i4>
      </vt:variant>
      <vt:variant>
        <vt:i4>4</vt:i4>
      </vt:variant>
      <vt:variant>
        <vt:lpwstr>http://ru.wikipedia.org/wiki/%D0%A4%D0%B0%D0%B9%D0%BB:Cataratas027.jp</vt:lpwstr>
      </vt:variant>
      <vt:variant>
        <vt:lpwstr/>
      </vt:variant>
      <vt:variant>
        <vt:i4>69207156</vt:i4>
      </vt:variant>
      <vt:variant>
        <vt:i4>43612</vt:i4>
      </vt:variant>
      <vt:variant>
        <vt:i4>1027</vt:i4>
      </vt:variant>
      <vt:variant>
        <vt:i4>4</vt:i4>
      </vt:variant>
      <vt:variant>
        <vt:lpwstr>javascript:GetImage('/img/photogallery/folder4/010707Argentina081.jpg',450,600,'Водопады Игуасу')</vt:lpwstr>
      </vt:variant>
      <vt:variant>
        <vt:lpwstr/>
      </vt:variant>
      <vt:variant>
        <vt:i4>69207156</vt:i4>
      </vt:variant>
      <vt:variant>
        <vt:i4>43848</vt:i4>
      </vt:variant>
      <vt:variant>
        <vt:i4>1028</vt:i4>
      </vt:variant>
      <vt:variant>
        <vt:i4>4</vt:i4>
      </vt:variant>
      <vt:variant>
        <vt:lpwstr>javascript:GetImage('/img/photogallery/folder4/010707Argentina081.jpg',450,600,'Водопады Игуасу')</vt:lpwstr>
      </vt:variant>
      <vt:variant>
        <vt:lpwstr/>
      </vt:variant>
      <vt:variant>
        <vt:i4>73335824</vt:i4>
      </vt:variant>
      <vt:variant>
        <vt:i4>44094</vt:i4>
      </vt:variant>
      <vt:variant>
        <vt:i4>1029</vt:i4>
      </vt:variant>
      <vt:variant>
        <vt:i4>4</vt:i4>
      </vt:variant>
      <vt:variant>
        <vt:lpwstr>javascript:GetImage('/img/photogallery/folder13/010707Argentina051.jpg',800,600,'Бабочки Аргентины')</vt:lpwstr>
      </vt:variant>
      <vt:variant>
        <vt:lpwstr/>
      </vt:variant>
      <vt:variant>
        <vt:i4>73335824</vt:i4>
      </vt:variant>
      <vt:variant>
        <vt:i4>44336</vt:i4>
      </vt:variant>
      <vt:variant>
        <vt:i4>1030</vt:i4>
      </vt:variant>
      <vt:variant>
        <vt:i4>4</vt:i4>
      </vt:variant>
      <vt:variant>
        <vt:lpwstr>javascript:GetImage('/img/photogallery/folder13/010707Argentina051.jpg',800,600,'Бабочки Аргентины')</vt:lpwstr>
      </vt:variant>
      <vt:variant>
        <vt:lpwstr/>
      </vt:variant>
      <vt:variant>
        <vt:i4>69338119</vt:i4>
      </vt:variant>
      <vt:variant>
        <vt:i4>44558</vt:i4>
      </vt:variant>
      <vt:variant>
        <vt:i4>1031</vt:i4>
      </vt:variant>
      <vt:variant>
        <vt:i4>4</vt:i4>
      </vt:variant>
      <vt:variant>
        <vt:lpwstr>javascript:GetImage('/img/photogallery/folder5/010707Argentina054.jpg',800,600,'Носуха')</vt:lpwstr>
      </vt:variant>
      <vt:variant>
        <vt:lpwstr/>
      </vt:variant>
      <vt:variant>
        <vt:i4>69338119</vt:i4>
      </vt:variant>
      <vt:variant>
        <vt:i4>44776</vt:i4>
      </vt:variant>
      <vt:variant>
        <vt:i4>1032</vt:i4>
      </vt:variant>
      <vt:variant>
        <vt:i4>4</vt:i4>
      </vt:variant>
      <vt:variant>
        <vt:lpwstr>javascript:GetImage('/img/photogallery/folder5/010707Argentina054.jpg',800,600,'Носуха')</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Игуасу </dc:title>
  <dc:subject/>
  <dc:creator>Ольга</dc:creator>
  <cp:keywords/>
  <dc:description/>
  <cp:lastModifiedBy>Irina</cp:lastModifiedBy>
  <cp:revision>2</cp:revision>
  <dcterms:created xsi:type="dcterms:W3CDTF">2014-08-29T07:56:00Z</dcterms:created>
  <dcterms:modified xsi:type="dcterms:W3CDTF">2014-08-29T07:56:00Z</dcterms:modified>
</cp:coreProperties>
</file>