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CA1" w:rsidRDefault="00F40CA1">
      <w:pPr>
        <w:spacing w:line="360" w:lineRule="auto"/>
        <w:jc w:val="center"/>
        <w:rPr>
          <w:b/>
          <w:bCs/>
          <w:i/>
          <w:iCs/>
          <w:color w:val="000000"/>
          <w:sz w:val="52"/>
          <w:szCs w:val="20"/>
        </w:rPr>
      </w:pPr>
    </w:p>
    <w:p w:rsidR="00F40CA1" w:rsidRDefault="00F40CA1">
      <w:pPr>
        <w:spacing w:line="360" w:lineRule="auto"/>
        <w:jc w:val="center"/>
        <w:rPr>
          <w:b/>
          <w:bCs/>
          <w:i/>
          <w:iCs/>
          <w:color w:val="000000"/>
          <w:sz w:val="52"/>
          <w:szCs w:val="20"/>
        </w:rPr>
      </w:pPr>
    </w:p>
    <w:p w:rsidR="00F40CA1" w:rsidRDefault="00F40CA1">
      <w:pPr>
        <w:spacing w:line="360" w:lineRule="auto"/>
        <w:jc w:val="center"/>
        <w:rPr>
          <w:b/>
          <w:bCs/>
          <w:i/>
          <w:iCs/>
          <w:color w:val="000000"/>
          <w:sz w:val="52"/>
          <w:szCs w:val="20"/>
        </w:rPr>
      </w:pPr>
    </w:p>
    <w:p w:rsidR="00F40CA1" w:rsidRDefault="00F40CA1">
      <w:pPr>
        <w:spacing w:line="360" w:lineRule="auto"/>
        <w:jc w:val="center"/>
        <w:rPr>
          <w:b/>
          <w:bCs/>
          <w:i/>
          <w:iCs/>
          <w:color w:val="000000"/>
          <w:sz w:val="52"/>
          <w:szCs w:val="20"/>
        </w:rPr>
      </w:pPr>
    </w:p>
    <w:p w:rsidR="00F40CA1" w:rsidRDefault="00F40CA1">
      <w:pPr>
        <w:spacing w:line="360" w:lineRule="auto"/>
        <w:jc w:val="center"/>
        <w:rPr>
          <w:b/>
          <w:bCs/>
          <w:i/>
          <w:iCs/>
          <w:color w:val="000000"/>
          <w:sz w:val="52"/>
          <w:szCs w:val="20"/>
        </w:rPr>
      </w:pPr>
    </w:p>
    <w:p w:rsidR="00F40CA1" w:rsidRDefault="00F40CA1">
      <w:pPr>
        <w:pStyle w:val="a5"/>
      </w:pPr>
      <w:r>
        <w:t xml:space="preserve">Реферат </w:t>
      </w:r>
    </w:p>
    <w:p w:rsidR="00F40CA1" w:rsidRDefault="00F40CA1">
      <w:pPr>
        <w:spacing w:line="360" w:lineRule="auto"/>
        <w:jc w:val="center"/>
        <w:rPr>
          <w:i/>
          <w:iCs/>
          <w:color w:val="000000"/>
          <w:sz w:val="52"/>
          <w:szCs w:val="20"/>
        </w:rPr>
      </w:pPr>
      <w:r>
        <w:rPr>
          <w:i/>
          <w:iCs/>
          <w:color w:val="000000"/>
          <w:sz w:val="52"/>
          <w:szCs w:val="20"/>
        </w:rPr>
        <w:t>на тему:</w:t>
      </w:r>
    </w:p>
    <w:p w:rsidR="00F40CA1" w:rsidRDefault="00F40CA1">
      <w:pPr>
        <w:spacing w:line="360" w:lineRule="auto"/>
        <w:jc w:val="center"/>
        <w:rPr>
          <w:b/>
          <w:bCs/>
          <w:i/>
          <w:iCs/>
          <w:caps/>
          <w:color w:val="000000"/>
          <w:sz w:val="52"/>
          <w:szCs w:val="20"/>
          <w:lang w:val="en-US"/>
        </w:rPr>
      </w:pPr>
      <w:r>
        <w:rPr>
          <w:b/>
          <w:bCs/>
          <w:i/>
          <w:iCs/>
          <w:color w:val="000000"/>
          <w:sz w:val="52"/>
          <w:szCs w:val="20"/>
        </w:rPr>
        <w:t>Клімат Антарктиди</w:t>
      </w:r>
    </w:p>
    <w:p w:rsidR="00F40CA1" w:rsidRDefault="00F40CA1">
      <w:pPr>
        <w:pStyle w:val="a4"/>
      </w:pPr>
      <w:r>
        <w:br w:type="page"/>
        <w:t xml:space="preserve"> Одним з перших, хто залишив нам відомості про погодні умови узбережжя Антарктиди, був учасник кругосвітньої експедиції Беллінсгаузена-Лазарєва (1819-1821 рр.), професор Казанського університету Симонов. У своїх описах літньої антарктичної погоди він вказував на низькі температури повітря, високу вологість, часті бурі, що за своєю інтенсивністю перевищували все до того бачене й пережите учасниками експедиції. Перші відомості про літні погодні умови внутрішніх районів Антарктиди здобули Р. Амундсен і Р. Скотт (1911—1912 рр.). Вони також вказували на нечувані морози (-40°С), часті хуртовини й великі вітри.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За надзвичайно суворий клімат Антарктиду називають “материком вічних холодів”. Цьому сприяє не тільки розташування материка за полярним колом, але вплив кліматотвірних чинників.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Надходження сонячної енергії, яка нагріває земну поверхню, відбувається тільки влітку, коли встановлюється полярний день. Проте підстилаюча поверхня Антарктиди не нагрівається. Це зумовлено тим, що майже 90% сонячної енергії крижана білосніжна поверхня материка відбиває назад у космічний простір. Узимку, коли настає полярна ніч, сонячна енергія взагалі майже не надходить, середня температура тоді сягає -60°C.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Середньомісячні температури в глибині континенту від -20°C до -70°C; найвища у прибережній зоні -11,6°C (станція Оаза). На російській станції «Восток» було зафіксовано найнижчу температуру в світі -89,2°С. Температура —40° можлива протягом усього року.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Постійне холодне важке повітря спричиняє над Антарктидою область високого атмосферного тиску із низхідними потоками. З льодового купола в центрі материка маси холодного важкого повітря стікають до країв, утворюючи дуже сильні стокові вітри. Антарктичні повітряні маси, що формуються там, вирізняються не тільки низькими температурами, а й дивовижною прозорістю та сухістю. Прозоре повітря і відсутність хмарності сприяють подальшому охолодженню поверхні, оскільки не затримують тепло.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Незначні опади – у середньому 200 мм на рік (це приблизно так, як у пустелі Сахара) – Антарктида отримує у твердому стані. Річні суми опадів у прибережній смузі досягають 500—600 мм, а у внутрішніх частинах материка 100—150 мм.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На материку виділяють два кліматичних пояси: антарктичний і субантарктичний.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  <w:r>
        <w:rPr>
          <w:b/>
          <w:bCs/>
          <w:sz w:val="28"/>
          <w:szCs w:val="20"/>
        </w:rPr>
        <w:t>Антарктичний кліматичний пояс.</w:t>
      </w:r>
      <w:r>
        <w:rPr>
          <w:sz w:val="28"/>
          <w:szCs w:val="20"/>
        </w:rPr>
        <w:t xml:space="preserve"> Враховуючи поступову зміну кількісних показників кліматичних умов від центра материка до його окраїн, в антарктичному поясі можна виділити такі кліматичні області: в центрі материка, на висоті понад 2800 м область Центрального (високогірного) антарктичного плато, а навколо неї послідовно - область антарктичного схилу та область антарктичного узбережжя.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Кожна із зазначених кліматичних областей має свій комплекс кліматичних показників.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Так, для області центрального (високогірного) антарктичного плато характерні інтенсивні інверсії, під час яких мінімальні температури досягають -88°С. Середні місячні температури взимку в деяких районах області становлять від -50 °С до -75 °С. Влітку середні місячні температури також від'ємні, причому часто нижчі від -40 °С.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Середня річна кількість атмосферних опадів у кліматичній області високогірного антарктичного плато становить від 35 до 90 мм. Це зумовлено значними висотами, малими запасами вологи в повітрі при низьких температурах і рідкими циклонами на материку. Всі ці причини сприяють також слабким вітрам.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Над центральними районами Антарктиди, у вільній атмосфері бувають температури до -90°С. На висоти 1500-2000 м у центральні райони Антарктиди зрідка потрапляє морське повітря, що супроводжується атмосферними опадами.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У кліматичній області антарктичного схилу переважають великі стокові вітри з хуртовинами, що зумовлюється охолодженням атмосфери над льодовиковим покривом материка.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В умовах полярної ночі внаслідок значного охолодження тут буває 25-29 днів з хуртовиною за місяць, тоді як улітку, під час полярного дня, їх менше — до 15-20 днів на місяць. Внаслідок переважаючої ролі охолодження материка, а від нього атмосфери, часто посилюються стокові вітри з підвищенням атмосферного тиску.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Океанічні циклони сприяють зростанню річної кількості атмосферних опадів до 250-300 мм. Значна частина їх переноситься вітром на узбережжя, а звідти — в океан.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Для області антарктичного схилу характерні від'ємні температури впродовж року.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Для кліматичної області антарктичного узбережжя найхарактернішою рисою погодного режиму є також висока повторюваність великих вітрів і хуртовин, причому в ряді місць швидкість вітру, інтенсивність перенесення снігу і тривалість штормової погоди різко зростають. Це спричинюється насамперед близькістю морів, над якими часто проходять циклони, а також впливом рельєфу, особливо в тих випадках, коли повітряні потоки проходять крізь ущелини, де концентруються повітряні струмені і швидкості вітру зростають до ураганів. Так, на мисі Денісон на Землі Аделі (140° зх. д.) протягом року буває до 340 штормових днів. Мінімальна середня місячна швидкість вітру в січні — понад 12,5 м/с, а максимальна — понад 23,5 м/с. Середня річна швидкість вітру тут — близько 20 м/с. Трапляються дні з вітрами 35—36 м/с або 42— 43 м/с протягом години, а іноді пориви вітру досягають 100 м/с.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Підвищення інтенсивності хуртовин у межах кліматичної області антарктичного узбережжя зумовлене зростанням річної кількості атмосферних опадів під впливом морських мас повітря до 500-600 мм у вигляді снігу, а також перенесенням снігу з області антарктичного схилу. Дощі на узбережжі Антарктиди — рідкісне явище.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Особливістю кліматичної області антарктичного узбережжя є оазиси — території площею 100—1000 км</w:t>
      </w:r>
      <w:r>
        <w:rPr>
          <w:sz w:val="28"/>
          <w:szCs w:val="20"/>
          <w:vertAlign w:val="superscript"/>
        </w:rPr>
        <w:t>2</w:t>
      </w:r>
      <w:r>
        <w:rPr>
          <w:sz w:val="28"/>
          <w:szCs w:val="20"/>
        </w:rPr>
        <w:t xml:space="preserve">, на яких немає постійного льодовикового покриву. Улітку — це відкриті скелі. Оскільки тепло не витрачається на випаровування, їхня поверхня нагрівається до 30-35°С, а навколишнє повітря — до 15-16°С. Тут виникають потужні висхідні потоки й формуються купчасті хмари.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У цілому ж у кліматичній області антарктичного узбережжя місячні температури взимку від'ємні і становлять від -25 до -50°С, мінімальні бувають до -65°С. Влітку середні місячні температури близькі до –10°С з хуртовинами і снігопадами, але можливі підвищення температури до 5-6°С. Зимові потепління при виходах циклонів з моря на узбережжя не перевищують -5 °С, тобто відлиг не буває, але різко зростає ймовірність виникнення ожеледі.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В </w:t>
      </w:r>
      <w:r>
        <w:rPr>
          <w:b/>
          <w:bCs/>
          <w:sz w:val="28"/>
          <w:szCs w:val="20"/>
        </w:rPr>
        <w:t>субантарктичному кліматичному поясі</w:t>
      </w:r>
      <w:r>
        <w:rPr>
          <w:sz w:val="28"/>
          <w:szCs w:val="20"/>
        </w:rPr>
        <w:t xml:space="preserve"> Антарктиди й Антарктики виділяють дві кліматичні області — область дрейфуючих айсбергів і дрейфуючих крижин і область відкритих антарктичних вод.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Антарктичні айсберги утворюються внаслідок періодичного відривання брил від шельфових льодовиків, а також обвалювання кромки льодовикового покриву в антарктичні моря. Зафіксовано айсберги до 170 км завдовжки, але найбільш поширені завдовжки до 0,5—1 км і заввишки 20-30 м.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Кліматичні умови області відкритих антарктичних вод формуються під впливом циклонічної діяльності в системах депресій, що існують над південними районами Тихого, Атлантичного та Індійського океанів.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Проходження циклонів супроводжується туманами й опадами. Причому тумани рідко тривають більше 10 годин. </w:t>
      </w:r>
    </w:p>
    <w:p w:rsidR="00F40CA1" w:rsidRDefault="00F40CA1">
      <w:pPr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Циклони переміщуються із заходу на схід навколо Антарктиди з різною швидкістю, проте центри їх переважно знаходяться між 62 і 65° пд. ш. Середня тривалість між проходженням центрів деяких циклонів становить 2-4 доби. </w:t>
      </w:r>
    </w:p>
    <w:p w:rsidR="00F40CA1" w:rsidRDefault="00F40CA1">
      <w:pPr>
        <w:spacing w:line="360" w:lineRule="auto"/>
        <w:ind w:firstLine="567"/>
        <w:jc w:val="both"/>
        <w:rPr>
          <w:sz w:val="28"/>
          <w:lang w:val="en-US"/>
        </w:rPr>
      </w:pPr>
      <w:r>
        <w:rPr>
          <w:sz w:val="28"/>
          <w:szCs w:val="20"/>
        </w:rPr>
        <w:t xml:space="preserve"> Переміщення фронтальних частин циклонів супроводжується значними коливаннями температури повітря й вітрового режиму, що впливає на хвилювання моря. Тут виникають хвилі заввишки понад 20 м.</w:t>
      </w:r>
      <w:bookmarkStart w:id="0" w:name="_GoBack"/>
      <w:bookmarkEnd w:id="0"/>
    </w:p>
    <w:sectPr w:rsidR="00F40C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F7F"/>
    <w:rsid w:val="001B6F7F"/>
    <w:rsid w:val="00495A57"/>
    <w:rsid w:val="00A938D3"/>
    <w:rsid w:val="00E7585E"/>
    <w:rsid w:val="00F4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03356-55B2-426E-8DBB-0CA26168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авильний"/>
    <w:autoRedefine/>
    <w:pPr>
      <w:spacing w:line="360" w:lineRule="auto"/>
      <w:ind w:firstLine="567"/>
      <w:jc w:val="both"/>
    </w:pPr>
    <w:rPr>
      <w:rFonts w:eastAsia="Arial Unicode MS"/>
      <w:iCs/>
      <w:color w:val="000000"/>
      <w:sz w:val="28"/>
      <w:szCs w:val="36"/>
    </w:rPr>
  </w:style>
  <w:style w:type="paragraph" w:styleId="a4">
    <w:name w:val="Body Text Indent"/>
    <w:basedOn w:val="a"/>
    <w:semiHidden/>
    <w:pPr>
      <w:spacing w:line="360" w:lineRule="auto"/>
      <w:ind w:firstLine="567"/>
      <w:jc w:val="both"/>
    </w:pPr>
    <w:rPr>
      <w:sz w:val="28"/>
      <w:szCs w:val="20"/>
    </w:rPr>
  </w:style>
  <w:style w:type="paragraph" w:styleId="a5">
    <w:name w:val="Title"/>
    <w:basedOn w:val="a"/>
    <w:qFormat/>
    <w:pPr>
      <w:spacing w:line="360" w:lineRule="auto"/>
      <w:jc w:val="center"/>
    </w:pPr>
    <w:rPr>
      <w:b/>
      <w:bCs/>
      <w:color w:val="000000"/>
      <w:sz w:val="5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>www.ukrreferat.com</dc:description>
  <cp:lastModifiedBy>admin</cp:lastModifiedBy>
  <cp:revision>2</cp:revision>
  <dcterms:created xsi:type="dcterms:W3CDTF">2014-05-31T12:21:00Z</dcterms:created>
  <dcterms:modified xsi:type="dcterms:W3CDTF">2014-05-31T12:21:00Z</dcterms:modified>
</cp:coreProperties>
</file>