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3634E" w:rsidRDefault="00AE7A40">
      <w:pPr>
        <w:pStyle w:val="a3"/>
        <w:rPr>
          <w:b/>
          <w:bCs/>
        </w:rPr>
      </w:pPr>
      <w:r>
        <w:br/>
      </w:r>
      <w:r>
        <w:br/>
        <w:t>План</w:t>
      </w:r>
      <w:r>
        <w:br/>
        <w:t xml:space="preserve">Введение </w:t>
      </w:r>
      <w:r>
        <w:br/>
      </w:r>
      <w:r>
        <w:rPr>
          <w:b/>
          <w:bCs/>
        </w:rPr>
        <w:t xml:space="preserve">1 Физико-географическая характеристика </w:t>
      </w:r>
      <w:r>
        <w:rPr>
          <w:b/>
          <w:bCs/>
        </w:rPr>
        <w:br/>
        <w:t>1.1 Часовой пояс</w:t>
      </w:r>
      <w:r>
        <w:rPr>
          <w:b/>
          <w:bCs/>
        </w:rPr>
        <w:br/>
        <w:t>1.2 Климат</w:t>
      </w:r>
      <w:r>
        <w:rPr>
          <w:b/>
          <w:bCs/>
        </w:rPr>
        <w:br/>
        <w:t>1.3 Флора и фауна</w:t>
      </w:r>
      <w:r>
        <w:rPr>
          <w:b/>
          <w:bCs/>
        </w:rPr>
        <w:br/>
        <w:t>1.4 Охрана окружающей среды</w:t>
      </w:r>
      <w:r>
        <w:rPr>
          <w:b/>
          <w:bCs/>
        </w:rPr>
        <w:br/>
      </w:r>
      <w:r>
        <w:br/>
      </w:r>
      <w:r>
        <w:rPr>
          <w:b/>
          <w:bCs/>
        </w:rPr>
        <w:t>2 История</w:t>
      </w:r>
      <w:r>
        <w:br/>
      </w:r>
      <w:r>
        <w:rPr>
          <w:b/>
          <w:bCs/>
        </w:rPr>
        <w:t>3 Административное устройство</w:t>
      </w:r>
      <w:r>
        <w:br/>
      </w:r>
      <w:r>
        <w:rPr>
          <w:b/>
          <w:bCs/>
        </w:rPr>
        <w:t xml:space="preserve">4 Символика города </w:t>
      </w:r>
      <w:r>
        <w:rPr>
          <w:b/>
          <w:bCs/>
        </w:rPr>
        <w:br/>
        <w:t>4.1 Герб города</w:t>
      </w:r>
      <w:r>
        <w:rPr>
          <w:b/>
          <w:bCs/>
        </w:rPr>
        <w:br/>
      </w:r>
      <w:r>
        <w:br/>
      </w:r>
      <w:r>
        <w:rPr>
          <w:b/>
          <w:bCs/>
        </w:rPr>
        <w:t>5 Население</w:t>
      </w:r>
      <w:r>
        <w:br/>
      </w:r>
      <w:r>
        <w:rPr>
          <w:b/>
          <w:bCs/>
        </w:rPr>
        <w:t>6 Архитектура и инфраструктура</w:t>
      </w:r>
      <w:r>
        <w:br/>
      </w:r>
      <w:r>
        <w:rPr>
          <w:b/>
          <w:bCs/>
        </w:rPr>
        <w:t xml:space="preserve">7 Экономика </w:t>
      </w:r>
      <w:r>
        <w:rPr>
          <w:b/>
          <w:bCs/>
        </w:rPr>
        <w:br/>
        <w:t xml:space="preserve">7.1 Промышленность </w:t>
      </w:r>
      <w:r>
        <w:rPr>
          <w:b/>
          <w:bCs/>
        </w:rPr>
        <w:br/>
        <w:t>7.1.1 Энергетика</w:t>
      </w:r>
      <w:r>
        <w:rPr>
          <w:b/>
          <w:bCs/>
        </w:rPr>
        <w:br/>
        <w:t>7.1.2 Торговля</w:t>
      </w:r>
      <w:r>
        <w:rPr>
          <w:b/>
          <w:bCs/>
        </w:rPr>
        <w:br/>
      </w:r>
      <w:r>
        <w:rPr>
          <w:b/>
          <w:bCs/>
        </w:rPr>
        <w:br/>
        <w:t xml:space="preserve">7.2 Транспорт </w:t>
      </w:r>
      <w:r>
        <w:rPr>
          <w:b/>
          <w:bCs/>
        </w:rPr>
        <w:br/>
        <w:t>7.2.1 Речной транспорт</w:t>
      </w:r>
      <w:r>
        <w:rPr>
          <w:b/>
          <w:bCs/>
        </w:rPr>
        <w:br/>
        <w:t>7.2.2 Железнодорожный транспорт</w:t>
      </w:r>
      <w:r>
        <w:rPr>
          <w:b/>
          <w:bCs/>
        </w:rPr>
        <w:br/>
        <w:t>7.2.3 Автовокзал</w:t>
      </w:r>
      <w:r>
        <w:rPr>
          <w:b/>
          <w:bCs/>
        </w:rPr>
        <w:br/>
        <w:t>7.2.4 Авиационный транспорт</w:t>
      </w:r>
      <w:r>
        <w:rPr>
          <w:b/>
          <w:bCs/>
        </w:rPr>
        <w:br/>
        <w:t>7.2.5 Наземный транспорт</w:t>
      </w:r>
      <w:r>
        <w:rPr>
          <w:b/>
          <w:bCs/>
        </w:rPr>
        <w:br/>
        <w:t>7.2.6 Мосты</w:t>
      </w:r>
      <w:r>
        <w:rPr>
          <w:b/>
          <w:bCs/>
        </w:rPr>
        <w:br/>
      </w:r>
      <w:r>
        <w:rPr>
          <w:b/>
          <w:bCs/>
        </w:rPr>
        <w:br/>
        <w:t xml:space="preserve">7.3 Связь </w:t>
      </w:r>
      <w:r>
        <w:rPr>
          <w:b/>
          <w:bCs/>
        </w:rPr>
        <w:br/>
        <w:t>7.3.1 Телевидение</w:t>
      </w:r>
      <w:r>
        <w:rPr>
          <w:b/>
          <w:bCs/>
        </w:rPr>
        <w:br/>
        <w:t>7.3.2 Мобильная связь</w:t>
      </w:r>
      <w:r>
        <w:rPr>
          <w:b/>
          <w:bCs/>
        </w:rPr>
        <w:br/>
        <w:t>7.3.3 Стационарная связь</w:t>
      </w:r>
      <w:r>
        <w:rPr>
          <w:b/>
          <w:bCs/>
        </w:rPr>
        <w:br/>
        <w:t>7.3.4 Интернет</w:t>
      </w:r>
      <w:r>
        <w:rPr>
          <w:b/>
          <w:bCs/>
        </w:rPr>
        <w:br/>
      </w:r>
      <w:r>
        <w:rPr>
          <w:b/>
          <w:bCs/>
        </w:rPr>
        <w:br/>
      </w:r>
      <w:r>
        <w:br/>
      </w:r>
      <w:r>
        <w:rPr>
          <w:b/>
          <w:bCs/>
        </w:rPr>
        <w:t>8 Здравоохранение</w:t>
      </w:r>
      <w:r>
        <w:br/>
      </w:r>
      <w:r>
        <w:rPr>
          <w:b/>
          <w:bCs/>
        </w:rPr>
        <w:t xml:space="preserve">9 Образование и наука </w:t>
      </w:r>
      <w:r>
        <w:rPr>
          <w:b/>
          <w:bCs/>
        </w:rPr>
        <w:br/>
        <w:t>9.1 Начальное и среднее образование</w:t>
      </w:r>
      <w:r>
        <w:rPr>
          <w:b/>
          <w:bCs/>
        </w:rPr>
        <w:br/>
        <w:t>9.2 Высшее образование</w:t>
      </w:r>
      <w:r>
        <w:rPr>
          <w:b/>
          <w:bCs/>
        </w:rPr>
        <w:br/>
      </w:r>
      <w:r>
        <w:rPr>
          <w:b/>
          <w:bCs/>
        </w:rPr>
        <w:lastRenderedPageBreak/>
        <w:t>9.3 Наука</w:t>
      </w:r>
      <w:r>
        <w:rPr>
          <w:b/>
          <w:bCs/>
        </w:rPr>
        <w:br/>
      </w:r>
      <w:r>
        <w:br/>
      </w:r>
      <w:r>
        <w:rPr>
          <w:b/>
          <w:bCs/>
        </w:rPr>
        <w:t xml:space="preserve">10 Общество </w:t>
      </w:r>
      <w:r>
        <w:rPr>
          <w:b/>
          <w:bCs/>
        </w:rPr>
        <w:br/>
        <w:t>10.1 Религия</w:t>
      </w:r>
      <w:r>
        <w:rPr>
          <w:b/>
          <w:bCs/>
        </w:rPr>
        <w:br/>
      </w:r>
      <w:r>
        <w:br/>
      </w:r>
      <w:r>
        <w:rPr>
          <w:b/>
          <w:bCs/>
        </w:rPr>
        <w:t xml:space="preserve">11 Культура и досуг </w:t>
      </w:r>
      <w:r>
        <w:rPr>
          <w:b/>
          <w:bCs/>
        </w:rPr>
        <w:br/>
        <w:t>11.1 Достопримечательности</w:t>
      </w:r>
      <w:r>
        <w:rPr>
          <w:b/>
          <w:bCs/>
        </w:rPr>
        <w:br/>
        <w:t>11.2 Музеи</w:t>
      </w:r>
      <w:r>
        <w:rPr>
          <w:b/>
          <w:bCs/>
        </w:rPr>
        <w:br/>
        <w:t>11.3 Театры и концертные залы</w:t>
      </w:r>
      <w:r>
        <w:rPr>
          <w:b/>
          <w:bCs/>
        </w:rPr>
        <w:br/>
        <w:t>11.4 Кинотеатры</w:t>
      </w:r>
      <w:r>
        <w:rPr>
          <w:b/>
          <w:bCs/>
        </w:rPr>
        <w:br/>
        <w:t>11.5 Парки</w:t>
      </w:r>
      <w:r>
        <w:rPr>
          <w:b/>
          <w:bCs/>
        </w:rPr>
        <w:br/>
        <w:t>11.6 Пляжи</w:t>
      </w:r>
      <w:r>
        <w:rPr>
          <w:b/>
          <w:bCs/>
        </w:rPr>
        <w:br/>
      </w:r>
      <w:r>
        <w:br/>
      </w:r>
      <w:r>
        <w:rPr>
          <w:b/>
          <w:bCs/>
        </w:rPr>
        <w:t xml:space="preserve">12 Спорт </w:t>
      </w:r>
      <w:r>
        <w:rPr>
          <w:b/>
          <w:bCs/>
        </w:rPr>
        <w:br/>
        <w:t>12.1 Спортивные мероприятия</w:t>
      </w:r>
      <w:r>
        <w:rPr>
          <w:b/>
          <w:bCs/>
        </w:rPr>
        <w:br/>
        <w:t>12.2 Спортивные команды</w:t>
      </w:r>
      <w:r>
        <w:rPr>
          <w:b/>
          <w:bCs/>
        </w:rPr>
        <w:br/>
      </w:r>
      <w:r>
        <w:br/>
      </w:r>
      <w:r>
        <w:rPr>
          <w:b/>
          <w:bCs/>
        </w:rPr>
        <w:t xml:space="preserve">13 Известные омичи </w:t>
      </w:r>
      <w:r>
        <w:rPr>
          <w:b/>
          <w:bCs/>
        </w:rPr>
        <w:br/>
        <w:t>13.1 Мэры Омска</w:t>
      </w:r>
      <w:r>
        <w:rPr>
          <w:b/>
          <w:bCs/>
        </w:rPr>
        <w:br/>
      </w:r>
      <w:r>
        <w:br/>
      </w:r>
      <w:r>
        <w:rPr>
          <w:b/>
          <w:bCs/>
        </w:rPr>
        <w:t>14 Дипломатические и консульские представительства</w:t>
      </w:r>
      <w:r>
        <w:br/>
      </w:r>
      <w:r>
        <w:rPr>
          <w:b/>
          <w:bCs/>
        </w:rPr>
        <w:t xml:space="preserve">15 Города-побратимы </w:t>
      </w:r>
      <w:r>
        <w:rPr>
          <w:b/>
          <w:bCs/>
        </w:rPr>
        <w:br/>
        <w:t>15.1 Города-партнёры</w:t>
      </w:r>
      <w:r>
        <w:rPr>
          <w:b/>
          <w:bCs/>
        </w:rPr>
        <w:br/>
      </w:r>
      <w:r>
        <w:br/>
      </w:r>
      <w:r>
        <w:rPr>
          <w:b/>
          <w:bCs/>
        </w:rPr>
        <w:t>Список литературы</w:t>
      </w:r>
    </w:p>
    <w:p w:rsidR="00B3634E" w:rsidRDefault="00AE7A40">
      <w:pPr>
        <w:pStyle w:val="21"/>
        <w:pageBreakBefore/>
        <w:numPr>
          <w:ilvl w:val="0"/>
          <w:numId w:val="0"/>
        </w:numPr>
      </w:pPr>
      <w:r>
        <w:t>Введение</w:t>
      </w:r>
    </w:p>
    <w:p w:rsidR="00B3634E" w:rsidRDefault="00AE7A40">
      <w:pPr>
        <w:pStyle w:val="a3"/>
      </w:pPr>
      <w:r>
        <w:t>Омск — крупный город в России, административный центр Омской области.</w:t>
      </w:r>
    </w:p>
    <w:p w:rsidR="00B3634E" w:rsidRDefault="00AE7A40">
      <w:pPr>
        <w:pStyle w:val="a3"/>
      </w:pPr>
      <w:r>
        <w:t>Население — 1,134 млн человек (оценка на конец 2010)</w:t>
      </w:r>
      <w:r>
        <w:rPr>
          <w:position w:val="10"/>
        </w:rPr>
        <w:t>[2]</w:t>
      </w:r>
      <w:r>
        <w:t xml:space="preserve"> в границах муниципального образования (2-е место в Сибири, 8-е </w:t>
      </w:r>
      <w:r>
        <w:rPr>
          <w:position w:val="10"/>
        </w:rPr>
        <w:t>[3]</w:t>
      </w:r>
      <w:r>
        <w:t xml:space="preserve"> место в РФ) и 1,240 млн человек (2005) в агломерации (11-е)[].</w:t>
      </w:r>
    </w:p>
    <w:p w:rsidR="00B3634E" w:rsidRDefault="00AE7A40">
      <w:pPr>
        <w:pStyle w:val="a3"/>
      </w:pPr>
      <w:r>
        <w:t>Крупный транспортный узел. Крупный промышленный центр: металлургия, лёгкая, полиграфическая, химическая, нефтехимическая и авиакосмическая промышленность. Из-за большого количества оборонных заводов, многие из которых появились в Омске в годы Великой Отечественной войны, до 1990-го года был закрытым для посещения иностранцами городом[].</w:t>
      </w:r>
    </w:p>
    <w:p w:rsidR="00B3634E" w:rsidRDefault="00AE7A40">
      <w:pPr>
        <w:pStyle w:val="a3"/>
      </w:pPr>
      <w:r>
        <w:t>Омск. Фонтан на театральной площади и городской совет</w:t>
      </w:r>
    </w:p>
    <w:p w:rsidR="00B3634E" w:rsidRDefault="00AE7A40">
      <w:pPr>
        <w:pStyle w:val="21"/>
        <w:pageBreakBefore/>
        <w:numPr>
          <w:ilvl w:val="0"/>
          <w:numId w:val="0"/>
        </w:numPr>
      </w:pPr>
      <w:r>
        <w:t xml:space="preserve">1. Физико-географическая характеристика </w:t>
      </w:r>
    </w:p>
    <w:p w:rsidR="00B3634E" w:rsidRDefault="00AE7A40">
      <w:pPr>
        <w:pStyle w:val="a3"/>
      </w:pPr>
      <w:r>
        <w:t>Город расположен в южной части Западно-Сибирской равнины, на месте впадения в Иртыш реки Омь, в центре южной части Омской области. Местность относительно плоская, с преобладающими абсолютными отметками 100—140 м. Однообразный рельеф на отдельных участках нарушается понижениями плоских западин, древних ложбин стока, озёрными котловинами, гривами и увалами.</w:t>
      </w:r>
    </w:p>
    <w:p w:rsidR="00B3634E" w:rsidRDefault="00AE7A40">
      <w:pPr>
        <w:pStyle w:val="a3"/>
      </w:pPr>
      <w:r>
        <w:t>Средняя продолжительность дня в июне — 17,2 часа. Преобладающее направление ветра зимой — юго-западное, летом — северо-западное. Наибольшая скорость ветра отмечается зимой и весной, что является причиной частых метелей и пыльных бурь.</w:t>
      </w:r>
    </w:p>
    <w:p w:rsidR="00B3634E" w:rsidRDefault="00AE7A40">
      <w:pPr>
        <w:pStyle w:val="31"/>
        <w:numPr>
          <w:ilvl w:val="0"/>
          <w:numId w:val="0"/>
        </w:numPr>
      </w:pPr>
      <w:r>
        <w:t>1.1. Часовой пояс</w:t>
      </w:r>
    </w:p>
    <w:p w:rsidR="00B3634E" w:rsidRDefault="00AE7A40">
      <w:pPr>
        <w:pStyle w:val="a3"/>
      </w:pPr>
      <w:r>
        <w:t>Омск находится в часовом поясе, обозначаемом по международному стандарту как Omsk Time Zone (OMST/OMSST). Смещение относительно UTC составляет +6:00 (OMST, зимнее время) / +7:00 (OMSST, летнее время), так как в этом часовом поясе действует переход на летнее время. Относительно Московского времени часовой пояс имеет постоянное смещение +3 часа и обозначается в России соответственно как MSK+3. Омское время отличается от поясного времени на один час, так как на территории России действует декретное время.</w:t>
      </w:r>
    </w:p>
    <w:p w:rsidR="00B3634E" w:rsidRDefault="00AE7A40">
      <w:pPr>
        <w:pStyle w:val="31"/>
        <w:numPr>
          <w:ilvl w:val="0"/>
          <w:numId w:val="0"/>
        </w:numPr>
      </w:pPr>
      <w:r>
        <w:t>1.2. Климат</w:t>
      </w:r>
    </w:p>
    <w:p w:rsidR="00B3634E" w:rsidRDefault="00AE7A40">
      <w:pPr>
        <w:pStyle w:val="a3"/>
      </w:pPr>
      <w:r>
        <w:t>Умеренный климатический пояс, континентальный климат, значительно суровее климата в других городах, соответствующих ему по широте (Петропавловск, Челябинск, Уфа, Рязань, Витебск, Каунас, Калининград, Копенгаген, Гамбург, Манчестер, Белфаст).</w:t>
      </w:r>
    </w:p>
    <w:p w:rsidR="00B3634E" w:rsidRDefault="00AE7A40">
      <w:pPr>
        <w:pStyle w:val="a3"/>
        <w:numPr>
          <w:ilvl w:val="0"/>
          <w:numId w:val="15"/>
        </w:numPr>
        <w:tabs>
          <w:tab w:val="left" w:pos="707"/>
        </w:tabs>
        <w:spacing w:after="0"/>
      </w:pPr>
      <w:r>
        <w:t>Среднегодовая температура — +1,7 C°</w:t>
      </w:r>
    </w:p>
    <w:p w:rsidR="00B3634E" w:rsidRDefault="00AE7A40">
      <w:pPr>
        <w:pStyle w:val="a3"/>
        <w:numPr>
          <w:ilvl w:val="0"/>
          <w:numId w:val="15"/>
        </w:numPr>
        <w:tabs>
          <w:tab w:val="left" w:pos="707"/>
        </w:tabs>
        <w:spacing w:after="0"/>
      </w:pPr>
      <w:r>
        <w:t>Среднегодовая скорость ветра — 2,8 м/с</w:t>
      </w:r>
    </w:p>
    <w:p w:rsidR="00B3634E" w:rsidRDefault="00AE7A40">
      <w:pPr>
        <w:pStyle w:val="a3"/>
        <w:numPr>
          <w:ilvl w:val="0"/>
          <w:numId w:val="15"/>
        </w:numPr>
        <w:tabs>
          <w:tab w:val="left" w:pos="707"/>
        </w:tabs>
      </w:pPr>
      <w:r>
        <w:t>Среднегодовая влажность воздуха — 71 %</w:t>
      </w:r>
    </w:p>
    <w:p w:rsidR="00B3634E" w:rsidRDefault="00AE7A40">
      <w:pPr>
        <w:pStyle w:val="a3"/>
      </w:pPr>
      <w:r>
        <w:t>Самый ветреный месяц — апрель, самый облачный — октябрь, самый ясный — март. Снежный покров наиболее высок (38 см в среднем) в феврале и марте, а в мае-июне наибольшая вероятность появления пыльных бурь</w:t>
      </w:r>
      <w:r>
        <w:rPr>
          <w:position w:val="10"/>
        </w:rPr>
        <w:t>[5]</w:t>
      </w:r>
      <w:r>
        <w:t>.</w:t>
      </w:r>
    </w:p>
    <w:p w:rsidR="00B3634E" w:rsidRDefault="00AE7A40">
      <w:pPr>
        <w:pStyle w:val="31"/>
        <w:numPr>
          <w:ilvl w:val="0"/>
          <w:numId w:val="0"/>
        </w:numPr>
      </w:pPr>
      <w:r>
        <w:t>1.3. Флора и фауна</w:t>
      </w:r>
    </w:p>
    <w:p w:rsidR="00B3634E" w:rsidRDefault="00AE7A40">
      <w:pPr>
        <w:pStyle w:val="a3"/>
      </w:pPr>
      <w:r>
        <w:t>В центре города, напротив магазина «Тысяча мелочей», растёт самое старое дерево Омска — белая ива. Обхватить его могут 4 человека, в диаметре ствол — 5,5 метров, высота — больше 10 метров. Посажено оно было в 1884 году, является памятником природы; тем не менее, в коре дерева было проделано дупло</w:t>
      </w:r>
      <w:r>
        <w:rPr>
          <w:position w:val="10"/>
        </w:rPr>
        <w:t>[6]</w:t>
      </w:r>
      <w:r>
        <w:t>.</w:t>
      </w:r>
    </w:p>
    <w:p w:rsidR="00B3634E" w:rsidRDefault="00AE7A40">
      <w:pPr>
        <w:pStyle w:val="a3"/>
      </w:pPr>
      <w:r>
        <w:t>Возле Историко-краеведческого музея растёт яблоня, возраст которой — 120 лет. Высота ствола до ветвей — 2,3 метра, ширина кроны — 6 метров. Ежегодно плодоносит. Эта яблоня — единственная оставшаяся от яблоневого сада, который начали разбивать ещё при Гасфорде. В 1889 году член Географического общества Павел Яшеров привёз из Забайкалья новый сорт — сибирскую яблоню, высадил семена и следил за их акклиматизацией. Но в 70-х годах из-за строительства Дома Союзов сад был практически уничтожен, за исключением этой яблони. В честь сада был назван широко известный омичам магазин «Яблонька», а впоследствии и остановка общественного транспорта</w:t>
      </w:r>
      <w:r>
        <w:rPr>
          <w:position w:val="10"/>
        </w:rPr>
        <w:t>[6]</w:t>
      </w:r>
      <w:r>
        <w:t>.</w:t>
      </w:r>
    </w:p>
    <w:p w:rsidR="00B3634E" w:rsidRDefault="00AE7A40">
      <w:pPr>
        <w:pStyle w:val="a3"/>
      </w:pPr>
      <w:r>
        <w:t>В Омске находится природный парк в черте города — «Птичья гавань».</w:t>
      </w:r>
    </w:p>
    <w:p w:rsidR="00B3634E" w:rsidRDefault="00AE7A40">
      <w:pPr>
        <w:pStyle w:val="31"/>
        <w:numPr>
          <w:ilvl w:val="0"/>
          <w:numId w:val="0"/>
        </w:numPr>
      </w:pPr>
      <w:r>
        <w:t>1.4. Охрана окружающей среды</w:t>
      </w:r>
    </w:p>
    <w:p w:rsidR="00B3634E" w:rsidRDefault="00AE7A40">
      <w:pPr>
        <w:pStyle w:val="a3"/>
      </w:pPr>
      <w:r>
        <w:t>В связи с тем, что в Омске сконцентрировано большое количество крупных производств, которые сильно загрязняют окружающую среду, в городе сложилась неблагоприятная экологическая обстановка. Недостаточно развит контроль над изменениями геохимического фона вследствие воздействия техногенных факторов</w:t>
      </w:r>
      <w:r>
        <w:rPr>
          <w:position w:val="10"/>
        </w:rPr>
        <w:t>[7]</w:t>
      </w:r>
      <w:r>
        <w:t>.</w:t>
      </w:r>
    </w:p>
    <w:p w:rsidR="00B3634E" w:rsidRDefault="00AE7A40">
      <w:pPr>
        <w:pStyle w:val="a3"/>
      </w:pPr>
      <w:r>
        <w:t>По словам начальника Управления государственного контроля Министерства сельского хозяйства и продовольствия Омской области Анатолия Погорелова, 58 % загрязнения атмосферного воздуха в городе приходится на автотранспорт. Из промышленных предприятий наиболее проблемное в плане экологии — Омская ТЭЦ-5, работающая на угле (в то же время и на ней была проведена установка двух фильтров очистки дыма)</w:t>
      </w:r>
      <w:r>
        <w:rPr>
          <w:position w:val="10"/>
        </w:rPr>
        <w:t>[8]</w:t>
      </w:r>
      <w:r>
        <w:t>. В воздухе города периодически обнаруживают диоксиды, формальдегиды и, чаще всего, бензапирен (вырабатываемый автотранспортом). На особом контроле в связи с охраной атмосферы деятельность таких омских предприятий, как «Омскшина», «Омскагрегат» и ПО Полет</w:t>
      </w:r>
      <w:r>
        <w:rPr>
          <w:position w:val="10"/>
        </w:rPr>
        <w:t>[9]</w:t>
      </w:r>
      <w:r>
        <w:t>.</w:t>
      </w:r>
    </w:p>
    <w:p w:rsidR="00B3634E" w:rsidRDefault="00AE7A40">
      <w:pPr>
        <w:pStyle w:val="a3"/>
      </w:pPr>
      <w:r>
        <w:t>Однако с 2004 года уровень загрязнения атмосферного воздуха благодаря комплексу проводимых природоохранных мероприятий удалось снизить более чем на 30 %. И с 2005 года Омск исключён из списка городов России с наибольшим уровнем загрязнения воздуха. Значение индекса загрязнения атмосферы выше 14 говорит об экологическом неблагополучии населённого пункта. В 1998 году индекс был 17, в 2005 — 10, в 2009 — 8. Таким образом, Омск покинул «группу риска» по экологической безопасности, в которой находился в 70-90 годы XX века. Этому способствовало внедрение новых технологий очистки, усиление контроля со стороны государственных органов и остановка некоторых заводов</w:t>
      </w:r>
      <w:r>
        <w:rPr>
          <w:position w:val="10"/>
        </w:rPr>
        <w:t>[10]</w:t>
      </w:r>
      <w:r>
        <w:t>.</w:t>
      </w:r>
    </w:p>
    <w:p w:rsidR="00B3634E" w:rsidRDefault="00AE7A40">
      <w:pPr>
        <w:pStyle w:val="a3"/>
      </w:pPr>
      <w:r>
        <w:t>Дважды в год проходит генеральная уборка города с участием горожан. В Ленинском, Кировском и Советском административных округах действуют полигоны по захоронению твёрдых бытовых отходов</w:t>
      </w:r>
      <w:r>
        <w:rPr>
          <w:position w:val="10"/>
        </w:rPr>
        <w:t>[10]</w:t>
      </w:r>
      <w:r>
        <w:t>. В 2010 году на полигоне начала работу линия по сортировке и переработке мусора. В дальнейшем это позволит отказаться от необходимости выделять дополнительную территорию для размещения свалок</w:t>
      </w:r>
      <w:r>
        <w:rPr>
          <w:position w:val="10"/>
        </w:rPr>
        <w:t>[8]</w:t>
      </w:r>
      <w:r>
        <w:t>.</w:t>
      </w:r>
    </w:p>
    <w:p w:rsidR="00B3634E" w:rsidRDefault="00AE7A40">
      <w:pPr>
        <w:pStyle w:val="a3"/>
      </w:pPr>
      <w:r>
        <w:t>Общая площадь зелёных насаждений в Омске составляет 12945,43 га, из них объекты общего пользования занимают 1606,13 га, озеленение улично-дорожной сети — 603,4 га, городские леса — более 1800 га. Окружные управления благоустройства обслуживают 170 скверов, бульваров и парков площадью около 800 га. При этом на каждого омича сегодня приходится более 14,1 кв. м зелёных насаждений общего пользования</w:t>
      </w:r>
      <w:r>
        <w:rPr>
          <w:position w:val="10"/>
        </w:rPr>
        <w:t>[10]</w:t>
      </w:r>
      <w:r>
        <w:t>.</w:t>
      </w:r>
    </w:p>
    <w:p w:rsidR="00B3634E" w:rsidRDefault="00AE7A40">
      <w:pPr>
        <w:pStyle w:val="a3"/>
      </w:pPr>
      <w:r>
        <w:t>Городские памятники природы «Зелёный клин» (ландшафтный комплекс ОмГАУ) и «Птичья гавань» уникальны уже потому, что смогли уцелеть в такой неблагоприятной экологической обстановке и просуществовать не одно десятилетие</w:t>
      </w:r>
      <w:r>
        <w:rPr>
          <w:position w:val="10"/>
        </w:rPr>
        <w:t>[11]</w:t>
      </w:r>
      <w:r>
        <w:t>.</w:t>
      </w:r>
    </w:p>
    <w:p w:rsidR="00B3634E" w:rsidRDefault="00AE7A40">
      <w:pPr>
        <w:pStyle w:val="21"/>
        <w:pageBreakBefore/>
        <w:numPr>
          <w:ilvl w:val="0"/>
          <w:numId w:val="0"/>
        </w:numPr>
      </w:pPr>
      <w:r>
        <w:t>2. История</w:t>
      </w:r>
    </w:p>
    <w:p w:rsidR="00B3634E" w:rsidRDefault="00AE7A40">
      <w:pPr>
        <w:pStyle w:val="a3"/>
      </w:pPr>
      <w:r>
        <w:t>Первая Омская крепость была основана в 1716 году казачьим отрядом под командованием И. Д. Бухольца, отправившимся расширять и укреплять рубежи Российской империи по именному указу Петра I. Омск служил пограничной крепостью для защиты от набегов кочевников, до 1797 года был острогом.</w:t>
      </w:r>
    </w:p>
    <w:p w:rsidR="00B3634E" w:rsidRDefault="00AE7A40">
      <w:pPr>
        <w:pStyle w:val="a3"/>
      </w:pPr>
      <w:r>
        <w:t>В XIX веке Омск стал центром сначала Западно-Сибирского, а затем Степного генерал-губернаторства (Степного края), охватывавшего существенную часть Западной Сибири и север современного Казахстана.</w:t>
      </w:r>
    </w:p>
    <w:p w:rsidR="00B3634E" w:rsidRDefault="00AE7A40">
      <w:pPr>
        <w:pStyle w:val="a3"/>
      </w:pPr>
      <w:r>
        <w:t>С 1850 по 1854 годы в Омском остроге сидел писатель Фёдор Михайлович Достоевский. Свои впечатления от заключения литератор описал в книге «Записки из мёртвого дома». В связи с тем, что, таким образом, Омск стал иметь отношение к Достоевскому, в начале XXI века правительство Омской области решило присвоить его имя Омскому государственному университету.</w:t>
      </w:r>
    </w:p>
    <w:p w:rsidR="00B3634E" w:rsidRDefault="00AE7A40">
      <w:pPr>
        <w:pStyle w:val="a3"/>
      </w:pPr>
      <w:r>
        <w:t>Ф. М. Достоевский</w:t>
      </w:r>
    </w:p>
    <w:p w:rsidR="00B3634E" w:rsidRDefault="00AE7A40">
      <w:pPr>
        <w:pStyle w:val="a3"/>
      </w:pPr>
      <w:r>
        <w:t>Омск — гадкий городишко. Деревьев почти нет. Летом зной и ветер с песком, зимой буран. Природы я не видал. Городишко грязный, военный и развратный в высшей степени… Если б не нашёл здесь людей, я бы погиб совершенно.</w:t>
      </w:r>
    </w:p>
    <w:p w:rsidR="00B3634E" w:rsidRDefault="00AE7A40">
      <w:pPr>
        <w:pStyle w:val="a3"/>
      </w:pPr>
      <w:r>
        <w:t>В 1914 году началось строительство Управления железной дороги силами венгерских военнопленных</w:t>
      </w:r>
      <w:r>
        <w:rPr>
          <w:position w:val="10"/>
        </w:rPr>
        <w:t>[6]</w:t>
      </w:r>
      <w:r>
        <w:t>.</w:t>
      </w:r>
    </w:p>
    <w:p w:rsidR="00B3634E" w:rsidRDefault="00AE7A40">
      <w:pPr>
        <w:pStyle w:val="a3"/>
      </w:pPr>
      <w:r>
        <w:t>В 1915 году был открыт омский водопровод</w:t>
      </w:r>
      <w:r>
        <w:rPr>
          <w:position w:val="10"/>
        </w:rPr>
        <w:t>[6]</w:t>
      </w:r>
      <w:r>
        <w:t>.</w:t>
      </w:r>
    </w:p>
    <w:p w:rsidR="00B3634E" w:rsidRDefault="00AE7A40">
      <w:pPr>
        <w:pStyle w:val="a3"/>
      </w:pPr>
      <w:r>
        <w:t>В годы гражданской войны Омск был резиденцией сперва Временного Сибирского правительства (во главе с П. В. Вологодским), затем — Временного Всероссийского правительства (во главе с Н. Д. Авксентьевым), затем — Российского правительства Верховного Правителя адмирала А. В. Колчака. Таким образом во время гражданской войны Омск был столицей Белого движения России.</w:t>
      </w:r>
    </w:p>
    <w:p w:rsidR="00B3634E" w:rsidRDefault="00AE7A40">
      <w:pPr>
        <w:pStyle w:val="a3"/>
      </w:pPr>
      <w:r>
        <w:t>В 1948 году началось массовое озеленение города</w:t>
      </w:r>
      <w:r>
        <w:rPr>
          <w:position w:val="10"/>
        </w:rPr>
        <w:t>[6]</w:t>
      </w:r>
      <w:r>
        <w:t>.</w:t>
      </w:r>
    </w:p>
    <w:p w:rsidR="00B3634E" w:rsidRDefault="00AE7A40">
      <w:pPr>
        <w:pStyle w:val="a3"/>
      </w:pPr>
      <w:r>
        <w:t>В 1979 году в Омске было создано объединение «Омскагропромхимия», в Ленинском районе сдан в эксплуатацию плавательный бассейн «Авангард», был открыт гостиничный комплекс «Турист» и появилась газета «Вечерний Омск».</w:t>
      </w:r>
    </w:p>
    <w:p w:rsidR="00B3634E" w:rsidRDefault="00AE7A40">
      <w:pPr>
        <w:pStyle w:val="a3"/>
      </w:pPr>
      <w:r>
        <w:t>В апреле 2008 года за создание условий для развития территориального общественного самоуправления город Омск впервые удостоен диплома международного форума «Мегаполис-XXI век» первого международного смотра-конкурса «Лучший город СНГ»</w:t>
      </w:r>
      <w:r>
        <w:rPr>
          <w:position w:val="10"/>
        </w:rPr>
        <w:t>[10]</w:t>
      </w:r>
      <w:r>
        <w:t>.</w:t>
      </w:r>
    </w:p>
    <w:p w:rsidR="00B3634E" w:rsidRDefault="00AE7A40">
      <w:pPr>
        <w:pStyle w:val="21"/>
        <w:pageBreakBefore/>
        <w:numPr>
          <w:ilvl w:val="0"/>
          <w:numId w:val="0"/>
        </w:numPr>
      </w:pPr>
      <w:r>
        <w:t>3. Административное устройство</w:t>
      </w:r>
    </w:p>
    <w:p w:rsidR="00B3634E" w:rsidRDefault="00AE7A40">
      <w:pPr>
        <w:pStyle w:val="a3"/>
      </w:pPr>
      <w:r>
        <w:t>Главой местного самоуправления в Омске является мэр, избираемый жителями один раз в четыре года всеобщим тайным голосованием. Нынешним главой администрации является Виктор Шрейдер, переизбранный 14 марта 2010 года при поддержке 65,25 % избирателей</w:t>
      </w:r>
      <w:r>
        <w:rPr>
          <w:position w:val="10"/>
        </w:rPr>
        <w:t>[12]</w:t>
      </w:r>
      <w:r>
        <w:t>.</w:t>
      </w:r>
    </w:p>
    <w:p w:rsidR="00B3634E" w:rsidRDefault="00AE7A40">
      <w:pPr>
        <w:pStyle w:val="a3"/>
      </w:pPr>
      <w:r>
        <w:t>Административно город делится на 5 округов:</w:t>
      </w:r>
    </w:p>
    <w:p w:rsidR="00B3634E" w:rsidRDefault="00AE7A40">
      <w:pPr>
        <w:pStyle w:val="a3"/>
        <w:numPr>
          <w:ilvl w:val="0"/>
          <w:numId w:val="14"/>
        </w:numPr>
        <w:tabs>
          <w:tab w:val="left" w:pos="707"/>
        </w:tabs>
        <w:spacing w:after="0"/>
      </w:pPr>
      <w:r>
        <w:t>Советский</w:t>
      </w:r>
    </w:p>
    <w:p w:rsidR="00B3634E" w:rsidRDefault="00AE7A40">
      <w:pPr>
        <w:pStyle w:val="a3"/>
        <w:numPr>
          <w:ilvl w:val="0"/>
          <w:numId w:val="14"/>
        </w:numPr>
        <w:tabs>
          <w:tab w:val="left" w:pos="707"/>
        </w:tabs>
        <w:spacing w:after="0"/>
      </w:pPr>
      <w:r>
        <w:t>Центральный</w:t>
      </w:r>
    </w:p>
    <w:p w:rsidR="00B3634E" w:rsidRDefault="00AE7A40">
      <w:pPr>
        <w:pStyle w:val="a3"/>
        <w:numPr>
          <w:ilvl w:val="0"/>
          <w:numId w:val="14"/>
        </w:numPr>
        <w:tabs>
          <w:tab w:val="left" w:pos="707"/>
        </w:tabs>
        <w:spacing w:after="0"/>
      </w:pPr>
      <w:r>
        <w:t>Октябрьский</w:t>
      </w:r>
    </w:p>
    <w:p w:rsidR="00B3634E" w:rsidRDefault="00AE7A40">
      <w:pPr>
        <w:pStyle w:val="a3"/>
        <w:numPr>
          <w:ilvl w:val="0"/>
          <w:numId w:val="14"/>
        </w:numPr>
        <w:tabs>
          <w:tab w:val="left" w:pos="707"/>
        </w:tabs>
        <w:spacing w:after="0"/>
      </w:pPr>
      <w:r>
        <w:t>Ленинский</w:t>
      </w:r>
    </w:p>
    <w:p w:rsidR="00B3634E" w:rsidRDefault="00AE7A40">
      <w:pPr>
        <w:pStyle w:val="a3"/>
        <w:numPr>
          <w:ilvl w:val="0"/>
          <w:numId w:val="14"/>
        </w:numPr>
        <w:tabs>
          <w:tab w:val="left" w:pos="707"/>
        </w:tabs>
      </w:pPr>
      <w:r>
        <w:t>Кировский</w:t>
      </w:r>
    </w:p>
    <w:p w:rsidR="00B3634E" w:rsidRDefault="00AE7A40">
      <w:pPr>
        <w:pStyle w:val="21"/>
        <w:pageBreakBefore/>
        <w:numPr>
          <w:ilvl w:val="0"/>
          <w:numId w:val="0"/>
        </w:numPr>
      </w:pPr>
      <w:r>
        <w:t xml:space="preserve">4. Символика города </w:t>
      </w:r>
    </w:p>
    <w:p w:rsidR="00B3634E" w:rsidRDefault="00AE7A40">
      <w:pPr>
        <w:pStyle w:val="31"/>
        <w:numPr>
          <w:ilvl w:val="0"/>
          <w:numId w:val="0"/>
        </w:numPr>
      </w:pPr>
      <w:r>
        <w:t>4.1. Герб города</w:t>
      </w:r>
    </w:p>
    <w:p w:rsidR="00B3634E" w:rsidRDefault="00AE7A40">
      <w:pPr>
        <w:pStyle w:val="a3"/>
      </w:pPr>
      <w:r>
        <w:t>После того как Омская крепость получила статус военного окружного города Тобольского наместничества, 17 марта 1785 года был утверждён императрицей Екатериной Великой первый омский герб. Описание герба гласило:</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73"/>
        <w:gridCol w:w="967"/>
        <w:gridCol w:w="92"/>
      </w:tblGrid>
      <w:tr w:rsidR="00B3634E">
        <w:tc>
          <w:tcPr>
            <w:tcW w:w="73" w:type="dxa"/>
            <w:vAlign w:val="center"/>
          </w:tcPr>
          <w:p w:rsidR="00B3634E" w:rsidRDefault="00B3634E">
            <w:pPr>
              <w:pStyle w:val="TableContents"/>
              <w:rPr>
                <w:sz w:val="4"/>
                <w:szCs w:val="4"/>
              </w:rPr>
            </w:pPr>
          </w:p>
        </w:tc>
        <w:tc>
          <w:tcPr>
            <w:tcW w:w="967" w:type="dxa"/>
            <w:vAlign w:val="center"/>
          </w:tcPr>
          <w:p w:rsidR="00B3634E" w:rsidRDefault="00AE7A40">
            <w:pPr>
              <w:pStyle w:val="TableContents"/>
            </w:pPr>
            <w:r>
              <w:t>В верхней части щита герб Тобольский. В нижней — в серебряном поле часть укреплённой из кирпича линии.</w:t>
            </w:r>
          </w:p>
        </w:tc>
        <w:tc>
          <w:tcPr>
            <w:tcW w:w="92" w:type="dxa"/>
            <w:vAlign w:val="center"/>
          </w:tcPr>
          <w:p w:rsidR="00B3634E" w:rsidRDefault="00B3634E">
            <w:pPr>
              <w:pStyle w:val="TableContents"/>
              <w:rPr>
                <w:sz w:val="4"/>
                <w:szCs w:val="4"/>
              </w:rPr>
            </w:pPr>
          </w:p>
        </w:tc>
      </w:tr>
    </w:tbl>
    <w:p w:rsidR="00B3634E" w:rsidRDefault="00AE7A40">
      <w:pPr>
        <w:pStyle w:val="a3"/>
      </w:pPr>
      <w:r>
        <w:t>Верхняя часть означала, что город Омск подчиняется столице Сибирского царства городу Тобольску, нижняя часть геральдического щита — собственно герб Омска: линия укреплений показана «натуральным» кирпичным цветом.</w:t>
      </w:r>
    </w:p>
    <w:p w:rsidR="00B3634E" w:rsidRDefault="00AE7A40">
      <w:pPr>
        <w:pStyle w:val="a3"/>
      </w:pPr>
      <w:r>
        <w:t>В 1878 году был утверждён новый вариант герба города, практически полностью повторяющий герб Акмолинской области, центром которой являлся Омск</w:t>
      </w:r>
      <w:r>
        <w:rPr>
          <w:position w:val="10"/>
        </w:rPr>
        <w:t>[13]</w:t>
      </w:r>
      <w:r>
        <w:t>.</w:t>
      </w:r>
    </w:p>
    <w:p w:rsidR="00B3634E" w:rsidRDefault="00AE7A40">
      <w:pPr>
        <w:pStyle w:val="a3"/>
      </w:pPr>
      <w:r>
        <w:t>Третий вариант герба был утверждён Омским городским Советом депутатов трудящихся в 1973 году. Из описания:</w:t>
      </w:r>
    </w:p>
    <w:p w:rsidR="00B3634E" w:rsidRDefault="00AE7A40">
      <w:pPr>
        <w:pStyle w:val="a3"/>
      </w:pPr>
      <w:r>
        <w:t>Современный герб Омска представляет собой немного переработанный герб образца 1785 года.</w:t>
      </w:r>
    </w:p>
    <w:p w:rsidR="00B3634E" w:rsidRDefault="00AE7A40">
      <w:pPr>
        <w:pStyle w:val="a3"/>
        <w:numPr>
          <w:ilvl w:val="0"/>
          <w:numId w:val="13"/>
        </w:numPr>
        <w:tabs>
          <w:tab w:val="left" w:pos="707"/>
        </w:tabs>
      </w:pPr>
      <w:r>
        <w:t>Герб (1785)</w:t>
      </w:r>
    </w:p>
    <w:p w:rsidR="00B3634E" w:rsidRDefault="00AE7A40">
      <w:pPr>
        <w:pStyle w:val="a3"/>
        <w:numPr>
          <w:ilvl w:val="0"/>
          <w:numId w:val="13"/>
        </w:numPr>
        <w:tabs>
          <w:tab w:val="left" w:pos="707"/>
        </w:tabs>
      </w:pPr>
      <w:r>
        <w:t>Герб (1878)</w:t>
      </w:r>
    </w:p>
    <w:p w:rsidR="00B3634E" w:rsidRDefault="00AE7A40">
      <w:pPr>
        <w:pStyle w:val="a3"/>
        <w:numPr>
          <w:ilvl w:val="0"/>
          <w:numId w:val="13"/>
        </w:numPr>
        <w:tabs>
          <w:tab w:val="left" w:pos="707"/>
        </w:tabs>
      </w:pPr>
      <w:r>
        <w:t>Герб (1973)</w:t>
      </w:r>
    </w:p>
    <w:p w:rsidR="00B3634E" w:rsidRDefault="00AE7A40">
      <w:pPr>
        <w:pStyle w:val="a3"/>
        <w:numPr>
          <w:ilvl w:val="0"/>
          <w:numId w:val="13"/>
        </w:numPr>
        <w:tabs>
          <w:tab w:val="left" w:pos="707"/>
        </w:tabs>
      </w:pPr>
      <w:r>
        <w:t>Герб (2002)</w:t>
      </w:r>
    </w:p>
    <w:p w:rsidR="00B3634E" w:rsidRDefault="00AE7A40">
      <w:pPr>
        <w:pStyle w:val="21"/>
        <w:pageBreakBefore/>
        <w:numPr>
          <w:ilvl w:val="0"/>
          <w:numId w:val="0"/>
        </w:numPr>
      </w:pPr>
      <w:r>
        <w:t>5. Население</w:t>
      </w:r>
    </w:p>
    <w:p w:rsidR="00B3634E" w:rsidRDefault="00E63D63">
      <w:pPr>
        <w:pStyle w:val="a3"/>
      </w:pPr>
      <w:r>
        <w:pict>
          <v:shapetype id="_x0000_t202" coordsize="21600,21600" o:spt="202" path="m,l,21600r21600,l21600,xe">
            <v:stroke joinstyle="miter"/>
            <v:path gradientshapeok="t" o:connecttype="rect"/>
          </v:shapetype>
          <v:shape id="_x0000_s1026" type="#_x0000_t202" style="position:absolute;left:0;text-align:left;margin-left:0;margin-top:14.15pt;width:104.3pt;height:479.05pt;z-index:251657728;mso-wrap-distance-left:0;mso-wrap-distance-right:0;mso-position-horizontal:absolute;mso-position-horizontal-relative:text;mso-position-vertical:absolute;mso-position-vertical-relative:text" stroked="f">
            <v:fill color2="black"/>
            <v:textbox inset="0,0,0,0">
              <w:txbxContent>
                <w:tbl>
                  <w:tblPr>
                    <w:tblW w:w="0" w:type="auto"/>
                    <w:tblLayout w:type="fixed"/>
                    <w:tblCellMar>
                      <w:top w:w="28" w:type="dxa"/>
                      <w:left w:w="28" w:type="dxa"/>
                      <w:bottom w:w="28" w:type="dxa"/>
                      <w:right w:w="28" w:type="dxa"/>
                    </w:tblCellMar>
                    <w:tblLook w:val="0000" w:firstRow="0" w:lastRow="0" w:firstColumn="0" w:lastColumn="0" w:noHBand="0" w:noVBand="0"/>
                  </w:tblPr>
                  <w:tblGrid>
                    <w:gridCol w:w="358"/>
                    <w:gridCol w:w="774"/>
                  </w:tblGrid>
                  <w:tr w:rsidR="00B3634E">
                    <w:tc>
                      <w:tcPr>
                        <w:tcW w:w="358" w:type="dxa"/>
                        <w:vAlign w:val="center"/>
                      </w:tcPr>
                      <w:p w:rsidR="00B3634E" w:rsidRDefault="00AE7A40">
                        <w:pPr>
                          <w:pStyle w:val="TableHeading"/>
                        </w:pPr>
                        <w:r>
                          <w:t>Год</w:t>
                        </w:r>
                      </w:p>
                    </w:tc>
                    <w:tc>
                      <w:tcPr>
                        <w:tcW w:w="774" w:type="dxa"/>
                        <w:vAlign w:val="center"/>
                      </w:tcPr>
                      <w:p w:rsidR="00B3634E" w:rsidRDefault="00AE7A40">
                        <w:pPr>
                          <w:pStyle w:val="TableHeading"/>
                        </w:pPr>
                        <w:r>
                          <w:t>Население (тыс. человек)</w:t>
                        </w:r>
                      </w:p>
                    </w:tc>
                  </w:tr>
                  <w:tr w:rsidR="00B3634E">
                    <w:tc>
                      <w:tcPr>
                        <w:tcW w:w="358" w:type="dxa"/>
                        <w:vAlign w:val="center"/>
                      </w:tcPr>
                      <w:p w:rsidR="00B3634E" w:rsidRDefault="00AE7A40">
                        <w:pPr>
                          <w:pStyle w:val="TableContents"/>
                        </w:pPr>
                        <w:r>
                          <w:t>1939</w:t>
                        </w:r>
                      </w:p>
                    </w:tc>
                    <w:tc>
                      <w:tcPr>
                        <w:tcW w:w="774" w:type="dxa"/>
                        <w:vAlign w:val="center"/>
                      </w:tcPr>
                      <w:p w:rsidR="00B3634E" w:rsidRDefault="00AE7A40">
                        <w:pPr>
                          <w:pStyle w:val="TableContents"/>
                          <w:jc w:val="right"/>
                        </w:pPr>
                        <w:r>
                          <w:t>288,9</w:t>
                        </w:r>
                      </w:p>
                    </w:tc>
                  </w:tr>
                  <w:tr w:rsidR="00B3634E">
                    <w:tc>
                      <w:tcPr>
                        <w:tcW w:w="358" w:type="dxa"/>
                        <w:vAlign w:val="center"/>
                      </w:tcPr>
                      <w:p w:rsidR="00B3634E" w:rsidRDefault="00AE7A40">
                        <w:pPr>
                          <w:pStyle w:val="TableContents"/>
                        </w:pPr>
                        <w:r>
                          <w:t>1959</w:t>
                        </w:r>
                      </w:p>
                    </w:tc>
                    <w:tc>
                      <w:tcPr>
                        <w:tcW w:w="774" w:type="dxa"/>
                        <w:vAlign w:val="center"/>
                      </w:tcPr>
                      <w:p w:rsidR="00B3634E" w:rsidRDefault="00AE7A40">
                        <w:pPr>
                          <w:pStyle w:val="TableContents"/>
                          <w:jc w:val="right"/>
                        </w:pPr>
                        <w:r>
                          <w:t>581,1</w:t>
                        </w:r>
                      </w:p>
                    </w:tc>
                  </w:tr>
                  <w:tr w:rsidR="00B3634E">
                    <w:tc>
                      <w:tcPr>
                        <w:tcW w:w="358" w:type="dxa"/>
                        <w:vAlign w:val="center"/>
                      </w:tcPr>
                      <w:p w:rsidR="00B3634E" w:rsidRDefault="00AE7A40">
                        <w:pPr>
                          <w:pStyle w:val="TableContents"/>
                        </w:pPr>
                        <w:r>
                          <w:t>1970</w:t>
                        </w:r>
                      </w:p>
                    </w:tc>
                    <w:tc>
                      <w:tcPr>
                        <w:tcW w:w="774" w:type="dxa"/>
                        <w:vAlign w:val="center"/>
                      </w:tcPr>
                      <w:p w:rsidR="00B3634E" w:rsidRDefault="00AE7A40">
                        <w:pPr>
                          <w:pStyle w:val="TableContents"/>
                          <w:jc w:val="right"/>
                        </w:pPr>
                        <w:r>
                          <w:t>821,2</w:t>
                        </w:r>
                      </w:p>
                    </w:tc>
                  </w:tr>
                  <w:tr w:rsidR="00B3634E">
                    <w:tc>
                      <w:tcPr>
                        <w:tcW w:w="358" w:type="dxa"/>
                        <w:vAlign w:val="center"/>
                      </w:tcPr>
                      <w:p w:rsidR="00B3634E" w:rsidRDefault="00AE7A40">
                        <w:pPr>
                          <w:pStyle w:val="TableContents"/>
                        </w:pPr>
                        <w:r>
                          <w:t>1989</w:t>
                        </w:r>
                      </w:p>
                    </w:tc>
                    <w:tc>
                      <w:tcPr>
                        <w:tcW w:w="774" w:type="dxa"/>
                        <w:vAlign w:val="center"/>
                      </w:tcPr>
                      <w:p w:rsidR="00B3634E" w:rsidRDefault="00AE7A40">
                        <w:pPr>
                          <w:pStyle w:val="TableContents"/>
                          <w:jc w:val="right"/>
                        </w:pPr>
                        <w:r>
                          <w:t>1148,4</w:t>
                        </w:r>
                      </w:p>
                    </w:tc>
                  </w:tr>
                  <w:tr w:rsidR="00B3634E">
                    <w:tc>
                      <w:tcPr>
                        <w:tcW w:w="358" w:type="dxa"/>
                        <w:vAlign w:val="center"/>
                      </w:tcPr>
                      <w:p w:rsidR="00B3634E" w:rsidRDefault="00AE7A40">
                        <w:pPr>
                          <w:pStyle w:val="TableContents"/>
                        </w:pPr>
                        <w:r>
                          <w:t>2002</w:t>
                        </w:r>
                      </w:p>
                    </w:tc>
                    <w:tc>
                      <w:tcPr>
                        <w:tcW w:w="774" w:type="dxa"/>
                        <w:vAlign w:val="center"/>
                      </w:tcPr>
                      <w:p w:rsidR="00B3634E" w:rsidRDefault="00AE7A40">
                        <w:pPr>
                          <w:pStyle w:val="TableContents"/>
                          <w:jc w:val="right"/>
                        </w:pPr>
                        <w:r>
                          <w:t>1156,8</w:t>
                        </w:r>
                      </w:p>
                    </w:tc>
                  </w:tr>
                  <w:tr w:rsidR="00B3634E">
                    <w:tc>
                      <w:tcPr>
                        <w:tcW w:w="358" w:type="dxa"/>
                        <w:vAlign w:val="center"/>
                      </w:tcPr>
                      <w:p w:rsidR="00B3634E" w:rsidRDefault="00AE7A40">
                        <w:pPr>
                          <w:pStyle w:val="TableContents"/>
                        </w:pPr>
                        <w:r>
                          <w:t>2009</w:t>
                        </w:r>
                      </w:p>
                    </w:tc>
                    <w:tc>
                      <w:tcPr>
                        <w:tcW w:w="774" w:type="dxa"/>
                        <w:vAlign w:val="center"/>
                      </w:tcPr>
                      <w:p w:rsidR="00B3634E" w:rsidRDefault="00AE7A40">
                        <w:pPr>
                          <w:pStyle w:val="TableContents"/>
                          <w:jc w:val="right"/>
                        </w:pPr>
                        <w:r>
                          <w:t>1129,1</w:t>
                        </w:r>
                      </w:p>
                    </w:tc>
                  </w:tr>
                  <w:tr w:rsidR="00B3634E">
                    <w:tc>
                      <w:tcPr>
                        <w:tcW w:w="358" w:type="dxa"/>
                        <w:vAlign w:val="center"/>
                      </w:tcPr>
                      <w:p w:rsidR="00B3634E" w:rsidRDefault="00AE7A40">
                        <w:pPr>
                          <w:pStyle w:val="TableContents"/>
                        </w:pPr>
                        <w:r>
                          <w:t>2010</w:t>
                        </w:r>
                      </w:p>
                    </w:tc>
                    <w:tc>
                      <w:tcPr>
                        <w:tcW w:w="774" w:type="dxa"/>
                        <w:vAlign w:val="center"/>
                      </w:tcPr>
                      <w:p w:rsidR="00B3634E" w:rsidRDefault="00AE7A40">
                        <w:pPr>
                          <w:pStyle w:val="TableContents"/>
                          <w:jc w:val="right"/>
                        </w:pPr>
                        <w:r>
                          <w:t>1127,7</w:t>
                        </w:r>
                      </w:p>
                    </w:tc>
                  </w:tr>
                  <w:tr w:rsidR="00B3634E">
                    <w:tc>
                      <w:tcPr>
                        <w:tcW w:w="358" w:type="dxa"/>
                        <w:vAlign w:val="center"/>
                      </w:tcPr>
                      <w:p w:rsidR="00B3634E" w:rsidRDefault="00AE7A40">
                        <w:pPr>
                          <w:pStyle w:val="TableContents"/>
                        </w:pPr>
                        <w:r>
                          <w:t>2011</w:t>
                        </w:r>
                      </w:p>
                    </w:tc>
                    <w:tc>
                      <w:tcPr>
                        <w:tcW w:w="774" w:type="dxa"/>
                        <w:vAlign w:val="center"/>
                      </w:tcPr>
                      <w:p w:rsidR="00B3634E" w:rsidRDefault="00AE7A40">
                        <w:pPr>
                          <w:pStyle w:val="TableContents"/>
                          <w:jc w:val="right"/>
                        </w:pPr>
                        <w:r>
                          <w:t>1134,0</w:t>
                        </w:r>
                      </w:p>
                    </w:tc>
                  </w:tr>
                </w:tbl>
                <w:p w:rsidR="00000000" w:rsidRDefault="00E63D63"/>
              </w:txbxContent>
            </v:textbox>
            <w10:wrap type="square" side="right"/>
          </v:shape>
        </w:pict>
      </w:r>
      <w:r w:rsidR="00AE7A40">
        <w:t>За последние несколько лет в Омске отмечается устойчивое увеличение рождаемости, а в 2006—2007 годах наметилась тенденция к снижению смертности (количество умерших в 2005 году — 16 725 чел., в 2009 — 14 900 чел.). В 2009 году в Омске родилось 13100 малышей, что на 2193 больше по сравнению с 2005 годом. По числу родившихся детей на 1000 человек Омск находится на пятом месте среди десяти городов-миллионеров России после Челябинска, Казани, Екатеринбурга и Новосибирска</w:t>
      </w:r>
      <w:r w:rsidR="00AE7A40">
        <w:rPr>
          <w:position w:val="10"/>
        </w:rPr>
        <w:t>[10]</w:t>
      </w:r>
      <w:r w:rsidR="00AE7A40">
        <w:t>.</w:t>
      </w:r>
    </w:p>
    <w:p w:rsidR="00B3634E" w:rsidRDefault="00AE7A40">
      <w:pPr>
        <w:pStyle w:val="a3"/>
      </w:pPr>
      <w:r>
        <w:t>Омичи старше трудоспособного возраста составляют 20 % населения города. Средний возраст омичей — 38,5 лет</w:t>
      </w:r>
      <w:r>
        <w:rPr>
          <w:position w:val="10"/>
        </w:rPr>
        <w:t>[10]</w:t>
      </w:r>
      <w:r>
        <w:t>, возраст женщин 41 год, возраст мужчин — 36 лет. Женщины в среднем живут 75,6 лет, мужчины — 63 года. Женщины составляют 55 % населения Омска, а мужчины 45 %</w:t>
      </w:r>
      <w:r>
        <w:rPr>
          <w:position w:val="10"/>
        </w:rPr>
        <w:t>[14]</w:t>
      </w:r>
      <w:r>
        <w:t>.</w:t>
      </w:r>
    </w:p>
    <w:p w:rsidR="00B3634E" w:rsidRDefault="00AE7A40">
      <w:pPr>
        <w:pStyle w:val="a3"/>
      </w:pPr>
      <w:r>
        <w:t>В 2009 году органами ЗАГС зарегистрировано 11196 браков (9,9 брака на 1000 омичей; в среднем по России этот показатель — 8,3) и 6384 развода (5,7 развода на 1000 омичей; по России — 5,0). Количество браков в 1,75 раза превышает количество разводов</w:t>
      </w:r>
      <w:r>
        <w:rPr>
          <w:position w:val="10"/>
        </w:rPr>
        <w:t>[14]</w:t>
      </w:r>
      <w:r>
        <w:t>.</w:t>
      </w:r>
    </w:p>
    <w:p w:rsidR="00B3634E" w:rsidRDefault="00AE7A40">
      <w:pPr>
        <w:pStyle w:val="a3"/>
      </w:pPr>
      <w:r>
        <w:t>Смертность мужчин в трудоспособном возрасте составляет 80 %, почти в четыре раза больше смертности женщин этого возраста. Показатели младенческой смертности в Омске одни из самых низких в России (4,7 на тысячу населения при 8,5 в целом по стране) и продолжают уменьшаться</w:t>
      </w:r>
      <w:r>
        <w:rPr>
          <w:position w:val="10"/>
        </w:rPr>
        <w:t>[14]</w:t>
      </w:r>
      <w:r>
        <w:t>.</w:t>
      </w:r>
    </w:p>
    <w:p w:rsidR="00B3634E" w:rsidRDefault="00AE7A40">
      <w:pPr>
        <w:pStyle w:val="a3"/>
      </w:pPr>
      <w:r>
        <w:t>В Омске проживают представители 102 национальностей</w:t>
      </w:r>
      <w:r>
        <w:rPr>
          <w:position w:val="10"/>
        </w:rPr>
        <w:t>[10]</w:t>
      </w:r>
      <w:r>
        <w:t>. Национальный состав населения: 86,0 % — русские, 2,8 % — украинцы, 2,8 % — казахи, 1,9 % — татары, 1,8 % — немцы. Другие национальности составляют в совокупности чуть более 3 % от всего населения города</w:t>
      </w:r>
      <w:r>
        <w:rPr>
          <w:position w:val="10"/>
        </w:rPr>
        <w:t>[15]</w:t>
      </w:r>
      <w:r>
        <w:t>.</w:t>
      </w:r>
    </w:p>
    <w:p w:rsidR="00B3634E" w:rsidRDefault="00AE7A40">
      <w:pPr>
        <w:pStyle w:val="a3"/>
      </w:pPr>
      <w:r>
        <w:t>Зарегистрировано 58 национально-культурных организаций. Ряд их имеет собственные печатные издания (газета «Татарский мир», газета «Ахдут»), используемые в целях популяризации деятельности организаций по возрождению и сохранению национальных традиций</w:t>
      </w:r>
      <w:r>
        <w:rPr>
          <w:position w:val="10"/>
        </w:rPr>
        <w:t>[15]</w:t>
      </w:r>
      <w:r>
        <w:t>.</w:t>
      </w:r>
    </w:p>
    <w:p w:rsidR="00B3634E" w:rsidRDefault="00AE7A40">
      <w:pPr>
        <w:pStyle w:val="21"/>
        <w:pageBreakBefore/>
        <w:numPr>
          <w:ilvl w:val="0"/>
          <w:numId w:val="0"/>
        </w:numPr>
      </w:pPr>
      <w:r>
        <w:t>6. Архитектура и инфраструктура</w:t>
      </w:r>
    </w:p>
    <w:p w:rsidR="00B3634E" w:rsidRDefault="00AE7A40">
      <w:pPr>
        <w:pStyle w:val="a3"/>
      </w:pPr>
      <w:r>
        <w:t>В Омске более тысячи домов первых массовых серий, в том числе 170 домов серии 1-335ПК, доля последних в объёме жилого фонда Омска — самая высокая в России. Часть из них ремонтируется с усилением несущих конструкций. Омск выделяется на фоне других городов по накопленному опыту и методам капитального ремонта «хрущёвок»</w:t>
      </w:r>
      <w:r>
        <w:rPr>
          <w:position w:val="10"/>
        </w:rPr>
        <w:t>[10]</w:t>
      </w:r>
      <w:r>
        <w:t>. Износ жилого фонда превышает 50 %</w:t>
      </w:r>
      <w:r>
        <w:rPr>
          <w:position w:val="10"/>
        </w:rPr>
        <w:t>[16]</w:t>
      </w:r>
      <w:r>
        <w:t>.</w:t>
      </w:r>
    </w:p>
    <w:p w:rsidR="00B3634E" w:rsidRDefault="00AE7A40">
      <w:pPr>
        <w:pStyle w:val="a3"/>
      </w:pPr>
      <w:r>
        <w:t>Почти половину территории города занимает частный сектор (Старый Кировск, Порт-Артур, Московка, улицы Северные, Линии)</w:t>
      </w:r>
      <w:r>
        <w:rPr>
          <w:position w:val="10"/>
        </w:rPr>
        <w:t>[17]</w:t>
      </w:r>
      <w:r>
        <w:t>. По программе регенерации кварталов часть из них (преимущественно в центре города) сносится и застраивается современным жильём или бизнес-центрами</w:t>
      </w:r>
      <w:r>
        <w:rPr>
          <w:position w:val="10"/>
        </w:rPr>
        <w:t>[10]</w:t>
      </w:r>
      <w:r>
        <w:t>.</w:t>
      </w:r>
    </w:p>
    <w:p w:rsidR="00B3634E" w:rsidRDefault="00AE7A40">
      <w:pPr>
        <w:pStyle w:val="21"/>
        <w:pageBreakBefore/>
        <w:numPr>
          <w:ilvl w:val="0"/>
          <w:numId w:val="0"/>
        </w:numPr>
      </w:pPr>
      <w:r>
        <w:t xml:space="preserve">7. Экономика </w:t>
      </w:r>
    </w:p>
    <w:p w:rsidR="00B3634E" w:rsidRDefault="00AE7A40">
      <w:pPr>
        <w:pStyle w:val="a3"/>
      </w:pPr>
      <w:r>
        <w:t>Омск находится на шестом месте в тридцатке лучших российских городов для бизнеса по мнению журнала «Forbes». Сюда он поднялся с 21-го места. Он находится на 1-м месте по развитию инфраструктуры, 3-м по деловому климату, 4-м по устойчивости к кризису, 5-м по социальным характеристикам, а вот по комфортности ведения бизнеса — на 20-м. По покупательной способности же Омск вообще находится на предпоследнем месте, уступая таким городам как Пермь, Тула и Новороссийск</w:t>
      </w:r>
      <w:r>
        <w:rPr>
          <w:position w:val="10"/>
        </w:rPr>
        <w:t>[18]</w:t>
      </w:r>
      <w:r>
        <w:t>.</w:t>
      </w:r>
    </w:p>
    <w:p w:rsidR="00B3634E" w:rsidRDefault="00AE7A40">
      <w:pPr>
        <w:pStyle w:val="a3"/>
      </w:pPr>
      <w:r>
        <w:t>На начало 2009 года в Омске было зарегистрировано более 66 тыс. субъектов малого и среднего бизнеса, численность занятых в которых превышает 163 тысячи человек. Омские предприниматели могут представлять свою продукцию и услуги предпринимателям других регионов, иностранным гостям и партнёрам на городских выставках «Инновации года» и «Омская марка»</w:t>
      </w:r>
      <w:r>
        <w:rPr>
          <w:position w:val="10"/>
        </w:rPr>
        <w:t>[10]</w:t>
      </w:r>
      <w:r>
        <w:t>.</w:t>
      </w:r>
    </w:p>
    <w:p w:rsidR="00B3634E" w:rsidRDefault="00AE7A40">
      <w:pPr>
        <w:pStyle w:val="a3"/>
      </w:pPr>
      <w:r>
        <w:t>В городе работает муниципальный Центр поддержки предпринимательства, который оказывает информационные и консультационные услуги по вопросам права, налогообложения, бухгалтерского учёта и другим вопросам</w:t>
      </w:r>
      <w:r>
        <w:rPr>
          <w:position w:val="10"/>
        </w:rPr>
        <w:t>[19]</w:t>
      </w:r>
      <w:r>
        <w:t>.</w:t>
      </w:r>
    </w:p>
    <w:p w:rsidR="00B3634E" w:rsidRDefault="00AE7A40">
      <w:pPr>
        <w:pStyle w:val="a3"/>
      </w:pPr>
      <w:r>
        <w:t>Одной из мер по снижению уровня безработицы в городе (в том числе связанной с мировым финансовым кризисом) является организация общественных работ. На территории города было создано 12 000 дополнительных рабочих мест (из них более половины — для уволенных и сокращённых в кризис). Организация общественных работ проводится на условиях софинансирования городской властью</w:t>
      </w:r>
      <w:r>
        <w:rPr>
          <w:position w:val="10"/>
        </w:rPr>
        <w:t>[10]</w:t>
      </w:r>
      <w:r>
        <w:t>.</w:t>
      </w:r>
    </w:p>
    <w:p w:rsidR="00B3634E" w:rsidRDefault="00AE7A40">
      <w:pPr>
        <w:pStyle w:val="a3"/>
      </w:pPr>
      <w:r>
        <w:t>Омск подписал соглашение о сотрудничестве с городом Кайфен (КНР)</w:t>
      </w:r>
      <w:r>
        <w:rPr>
          <w:position w:val="10"/>
        </w:rPr>
        <w:t>[10]</w:t>
      </w:r>
      <w:r>
        <w:t>.</w:t>
      </w:r>
    </w:p>
    <w:p w:rsidR="00B3634E" w:rsidRDefault="00AE7A40">
      <w:pPr>
        <w:pStyle w:val="31"/>
        <w:numPr>
          <w:ilvl w:val="0"/>
          <w:numId w:val="0"/>
        </w:numPr>
      </w:pPr>
      <w:r>
        <w:t xml:space="preserve">7.1. Промышленность </w:t>
      </w:r>
    </w:p>
    <w:p w:rsidR="00B3634E" w:rsidRDefault="00AE7A40">
      <w:pPr>
        <w:pStyle w:val="a3"/>
      </w:pPr>
      <w:r>
        <w:t>Объём отгруженных товаров собственного производства, выполнено работ и услуг собственными силами по обрабатывающим производствам за 2009 год — 287,16 млрд рублей, в том числе:</w:t>
      </w:r>
    </w:p>
    <w:p w:rsidR="00B3634E" w:rsidRDefault="00AE7A40">
      <w:pPr>
        <w:pStyle w:val="a3"/>
        <w:numPr>
          <w:ilvl w:val="0"/>
          <w:numId w:val="12"/>
        </w:numPr>
        <w:tabs>
          <w:tab w:val="left" w:pos="707"/>
        </w:tabs>
        <w:spacing w:after="0"/>
      </w:pPr>
      <w:r>
        <w:t>производство пищевых продуктов, включая напитки, и табака 29,42 млрд рублей;</w:t>
      </w:r>
    </w:p>
    <w:p w:rsidR="00B3634E" w:rsidRDefault="00AE7A40">
      <w:pPr>
        <w:pStyle w:val="a3"/>
        <w:numPr>
          <w:ilvl w:val="0"/>
          <w:numId w:val="12"/>
        </w:numPr>
        <w:tabs>
          <w:tab w:val="left" w:pos="707"/>
        </w:tabs>
        <w:spacing w:after="0"/>
      </w:pPr>
      <w:r>
        <w:t>производство нефтепродуктов 208,0 млрд рублей;</w:t>
      </w:r>
    </w:p>
    <w:p w:rsidR="00B3634E" w:rsidRDefault="00AE7A40">
      <w:pPr>
        <w:pStyle w:val="a3"/>
        <w:numPr>
          <w:ilvl w:val="0"/>
          <w:numId w:val="12"/>
        </w:numPr>
        <w:tabs>
          <w:tab w:val="left" w:pos="707"/>
        </w:tabs>
        <w:spacing w:after="0"/>
      </w:pPr>
      <w:r>
        <w:t>химическое производство 15,31 млрд рублей;</w:t>
      </w:r>
    </w:p>
    <w:p w:rsidR="00B3634E" w:rsidRDefault="00AE7A40">
      <w:pPr>
        <w:pStyle w:val="a3"/>
        <w:numPr>
          <w:ilvl w:val="0"/>
          <w:numId w:val="12"/>
        </w:numPr>
        <w:tabs>
          <w:tab w:val="left" w:pos="707"/>
        </w:tabs>
        <w:spacing w:after="0"/>
      </w:pPr>
      <w:r>
        <w:t>производство резиновых и пластмассовых изделий 10,88 млрд рублей;</w:t>
      </w:r>
    </w:p>
    <w:p w:rsidR="00B3634E" w:rsidRDefault="00AE7A40">
      <w:pPr>
        <w:pStyle w:val="a3"/>
        <w:numPr>
          <w:ilvl w:val="0"/>
          <w:numId w:val="12"/>
        </w:numPr>
        <w:tabs>
          <w:tab w:val="left" w:pos="707"/>
        </w:tabs>
      </w:pPr>
      <w:r>
        <w:t>производство электрооборудования, электронного оборудования 8,66 млрд рублей.</w:t>
      </w:r>
    </w:p>
    <w:p w:rsidR="00B3634E" w:rsidRDefault="00AE7A40">
      <w:pPr>
        <w:pStyle w:val="a3"/>
      </w:pPr>
      <w:r>
        <w:t>В городе расположен ряд крупных промышленных предприятий, эвакуированные из европейской части страны в годы Великой Отечественной войны. Основу промышленности города составляют предприятия машиностроения, нефтехимии и аэрокосмической индустрии.</w:t>
      </w:r>
    </w:p>
    <w:p w:rsidR="00B3634E" w:rsidRDefault="00AE7A40">
      <w:pPr>
        <w:pStyle w:val="a3"/>
      </w:pPr>
      <w:r>
        <w:t>В аэрокосмической индустрии особенно выделяется гигантское и территориеёмкое ФГУП «Производственное объединение „Полёт“»: выпуск ракет-носителей «Рокот» и «Протон» (до недавнего времени и «Космос-3М»), производство узлов для российских ракет-носителей нового поколения «Ангара»). ОАО «Омский агрегатный завод» (гидросистемы для военной авиации, различные типы насосного оборудования). ПО «Иртыш»: производство радиоэлектронной аппаратуры. ФГУП «ОПЗ им. Козицкого»: разработка и производство радиоаппаратуры различного назначения. ОАО «Радиозавод им. А. С. Попова»: разработка и производство многонаправленных подвижных защищённых систем связи и управления специального и общетехнического назначения. Омсктрансмаш производит и ремонтирует танки типа Т-80, а также производит тракторы. ОАО ГП «Сибзавод» — сельскохозяйственное машиностроение. Научно-производственное объединение «МИР» — поставщик технологий автоматизации энергосбережения в Сибири, на Дальнем Востоке и в Республике Казахстан.</w:t>
      </w:r>
    </w:p>
    <w:p w:rsidR="00B3634E" w:rsidRDefault="00AE7A40">
      <w:pPr>
        <w:pStyle w:val="a3"/>
      </w:pPr>
      <w:r>
        <w:t>Предприятия нефтехимии: «Омский нефтеперерабатывающий завод», ОАО «Омский каучук», ОАО «Омскшина», ОАО «Завод технического углерода», ООО «Омск-Полимер».</w:t>
      </w:r>
    </w:p>
    <w:p w:rsidR="00B3634E" w:rsidRDefault="00AE7A40">
      <w:pPr>
        <w:pStyle w:val="a3"/>
      </w:pPr>
      <w:r>
        <w:t>В городе расположено множество предприятий лёгкой и пищевой промышленности, в их числе такие известные как «Инмарко», «Омский бекон», «Росар» (принадлежит ОАО «САН ИнБев» (до 2007 года называлась SUN Interbrew), выпускает пиво «Сибирская корона», «Багбир», и т. д.), ликёроводочный завод «Оша» (пиво «Златовара», «Бизон Бир» и т. д., водка «Монархия»), ликёроводочный завод «Омсквинпром» (водка «Пять озёр»), завод «Манрос М» (принадлежит ОАО «Вимм-Билль-Данн — Продукты питания») и др. ЗАО «Завод розлива минеральной воды „Омский“» выпускает минеральную воду «Омская 1», Омский завод плавленых сыров — плавленный сыр «Омичка».</w:t>
      </w:r>
    </w:p>
    <w:p w:rsidR="00B3634E" w:rsidRDefault="00AE7A40">
      <w:pPr>
        <w:pStyle w:val="a3"/>
      </w:pPr>
      <w:r>
        <w:t>Дмитрий Медведев подписал указ «О внесении изменений в перечень стратегических предприятий и стратегических акционерных обществ, утверждённый Указом Президента Российской Федерации от 4 августа 2004 г. № 1009», которым исключил из перечня пять омских предприятий: «Омский речной порт», «Омсктрансстрой», «Иртышское пароходство», «Омский завод подъемных машин» и «Омский завод транспортного машиностроения»</w:t>
      </w:r>
      <w:r>
        <w:rPr>
          <w:position w:val="10"/>
        </w:rPr>
        <w:t>[20]</w:t>
      </w:r>
      <w:r>
        <w:t>.</w:t>
      </w:r>
    </w:p>
    <w:p w:rsidR="00B3634E" w:rsidRDefault="00AE7A40">
      <w:pPr>
        <w:pStyle w:val="a3"/>
        <w:rPr>
          <w:position w:val="10"/>
        </w:rPr>
      </w:pPr>
      <w:r>
        <w:t>С 1996 года проводится выставка техники, технологий и вооружения ВТТВ-Омск. Проведение очередного, 9-го по счёту, форума намечено на 2-6 июля 2011 под названием «Выставка высокотехнологичной техники и вооружения — 2011»</w:t>
      </w:r>
      <w:r>
        <w:rPr>
          <w:position w:val="10"/>
        </w:rPr>
        <w:t>[21]</w:t>
      </w:r>
    </w:p>
    <w:p w:rsidR="00B3634E" w:rsidRDefault="00AE7A40">
      <w:pPr>
        <w:pStyle w:val="a3"/>
      </w:pPr>
      <w:r>
        <w:t>Ежегодно с 2003 года проводится агротехническая выставка-ярмарка «Агро-Омск»</w:t>
      </w:r>
      <w:r>
        <w:rPr>
          <w:position w:val="10"/>
        </w:rPr>
        <w:t>[22]</w:t>
      </w:r>
      <w:r>
        <w:t>.</w:t>
      </w:r>
    </w:p>
    <w:p w:rsidR="00B3634E" w:rsidRDefault="00AE7A40">
      <w:pPr>
        <w:pStyle w:val="41"/>
        <w:numPr>
          <w:ilvl w:val="0"/>
          <w:numId w:val="0"/>
        </w:numPr>
      </w:pPr>
      <w:r>
        <w:t>Энергетика</w:t>
      </w:r>
    </w:p>
    <w:p w:rsidR="00B3634E" w:rsidRDefault="00AE7A40">
      <w:pPr>
        <w:pStyle w:val="a3"/>
      </w:pPr>
      <w:r>
        <w:t>На территории Омской области расположены 4 ТЭЦ (все входят в ОАО «ТГК-11», ТЭЦ-2 работает в режиме котельной) и множество котельных (самая крупная Кировская районная котельная так же входит в ОАО «ТГК-11»). Большая часть котельных передана на баланс в муниципальное предприятие «Тепловая компания», остальные являются ведомственными.</w:t>
      </w:r>
    </w:p>
    <w:p w:rsidR="00B3634E" w:rsidRDefault="00AE7A40">
      <w:pPr>
        <w:pStyle w:val="41"/>
        <w:numPr>
          <w:ilvl w:val="0"/>
          <w:numId w:val="0"/>
        </w:numPr>
      </w:pPr>
      <w:r>
        <w:t>Торговля</w:t>
      </w:r>
    </w:p>
    <w:p w:rsidR="00B3634E" w:rsidRDefault="00AE7A40">
      <w:pPr>
        <w:pStyle w:val="a3"/>
      </w:pPr>
      <w:r>
        <w:t>Наиболее развитые сегменты розничной торговли — продажа сотовых телефонов, бытовой техники, одежды, продуктов питания. Формируются торговые ряды магазинов с похожим ассортиментом. Так, например, на Любинском проспекте расположены магазины модной одежды, а в районе Торгового города — магазины бытовой техники. Торговые площади представлены в основном в крупных торговых центрах, торговых комплексах, гипермаркетах, супермаркетах Омска. Общий объем рынка торговой недвижимости города Омска по всем сегментам рынка на начало 2007 года составил 922 500 кв. м. Ведётся активное строительство новых торговых центров</w:t>
      </w:r>
      <w:r>
        <w:rPr>
          <w:position w:val="10"/>
        </w:rPr>
        <w:t>[23]</w:t>
      </w:r>
      <w:r>
        <w:t>.</w:t>
      </w:r>
    </w:p>
    <w:p w:rsidR="00B3634E" w:rsidRDefault="00AE7A40">
      <w:pPr>
        <w:pStyle w:val="a3"/>
      </w:pPr>
      <w:r>
        <w:t>В городе действуют такие торговые сети как «Эльдорадо», «Техносила», «Эксперт», «М.видео», «Спортмастер», «Спортландия», «Евросеть», «Россита», «Парфюм Лидер». Широко распространены сети продуктовых магазинов «Астор», «Пятёрочка», «Наш магазин (сеть магазинов)», «Омич и К», «Омский бекон», «Экономный»</w:t>
      </w:r>
      <w:r>
        <w:rPr>
          <w:position w:val="10"/>
        </w:rPr>
        <w:t>[23]</w:t>
      </w:r>
      <w:r>
        <w:t>.</w:t>
      </w:r>
    </w:p>
    <w:p w:rsidR="00B3634E" w:rsidRDefault="00AE7A40">
      <w:pPr>
        <w:pStyle w:val="a3"/>
      </w:pPr>
      <w:r>
        <w:t>Открыты гипермаркеты «Metro», «ИКЕА», «Ашан», «Леруа Мерлен», «Лента», «Castorama», «OBI», «Media Markt», «Бауцентр». В городе существует более 70 торговых центров, крупнейшие из которых СТЦ «Мега», ТК «Триумф», ТОК «Фестиваль», ТЦ «Омский», ТК «Айсберг», «Детский мир», ГМ «Континент», ТД «На Герцена», ТК «На Театральной», ТК «Пять звёзд», ТК «Сити-центр», ТВК «Каскад», ТК «Маяк», ТК «Казачья слобода»</w:t>
      </w:r>
      <w:r>
        <w:rPr>
          <w:position w:val="10"/>
        </w:rPr>
        <w:t>[23]</w:t>
      </w:r>
      <w:r>
        <w:t>.</w:t>
      </w:r>
    </w:p>
    <w:p w:rsidR="00B3634E" w:rsidRDefault="00AE7A40">
      <w:pPr>
        <w:pStyle w:val="a3"/>
      </w:pPr>
      <w:r>
        <w:t>Развиваются омские интернет-магазины, среди которых выделяется продуктовый интернет-магазин «Наш магазин»</w:t>
      </w:r>
      <w:r>
        <w:rPr>
          <w:position w:val="10"/>
        </w:rPr>
        <w:t>[23]</w:t>
      </w:r>
      <w:r>
        <w:t>.</w:t>
      </w:r>
    </w:p>
    <w:p w:rsidR="00B3634E" w:rsidRDefault="00AE7A40">
      <w:pPr>
        <w:pStyle w:val="31"/>
        <w:numPr>
          <w:ilvl w:val="0"/>
          <w:numId w:val="0"/>
        </w:numPr>
      </w:pPr>
      <w:r>
        <w:t xml:space="preserve">7.2. Транспорт </w:t>
      </w:r>
    </w:p>
    <w:p w:rsidR="00B3634E" w:rsidRDefault="00AE7A40">
      <w:pPr>
        <w:pStyle w:val="41"/>
        <w:numPr>
          <w:ilvl w:val="0"/>
          <w:numId w:val="0"/>
        </w:numPr>
      </w:pPr>
      <w:r>
        <w:t>Речной транспорт</w:t>
      </w:r>
    </w:p>
    <w:p w:rsidR="00B3634E" w:rsidRDefault="00AE7A40">
      <w:pPr>
        <w:pStyle w:val="a3"/>
      </w:pPr>
      <w:r>
        <w:t xml:space="preserve">Речной — исторически наиболее древний вид транспорта, именно в ходе речного похода был основан город, на протяжении своей истории город был тесно связан с рекой. Построенный в 1964 году </w:t>
      </w:r>
      <w:r>
        <w:rPr>
          <w:b/>
          <w:bCs/>
        </w:rPr>
        <w:t>Речной вокзал</w:t>
      </w:r>
      <w:r>
        <w:t xml:space="preserve"> стоит в самом центре города: на месте основания Омской крепости. В настоящее время ОАО «Иртышское пароходство»</w:t>
      </w:r>
      <w:r>
        <w:rPr>
          <w:position w:val="10"/>
        </w:rPr>
        <w:t>[24]</w:t>
      </w:r>
      <w:r>
        <w:t xml:space="preserve"> осуществляет пассажирские маршруты на линиях Омск-Салехард (через Тобольск и Ханты-Мансийск). На период трёхмесячной навигации по этому маршруту ходят теплоходы «Чернышевский» и «Родина»</w:t>
      </w:r>
      <w:r>
        <w:rPr>
          <w:position w:val="10"/>
        </w:rPr>
        <w:t>[25]</w:t>
      </w:r>
      <w:r>
        <w:t>. На сегодняшний день это один из немногих сохранившихся речных пассажирских маршрутов в России. На скоростных линиях Омск—Тевриз и Тевриз—Малая Бича работают скоростные суда Восход и Заря.</w:t>
      </w:r>
    </w:p>
    <w:p w:rsidR="00B3634E" w:rsidRDefault="00AE7A40">
      <w:pPr>
        <w:pStyle w:val="a3"/>
        <w:rPr>
          <w:position w:val="10"/>
        </w:rPr>
      </w:pPr>
      <w:r>
        <w:rPr>
          <w:b/>
          <w:bCs/>
        </w:rPr>
        <w:t>Омский речной порт</w:t>
      </w:r>
      <w:r>
        <w:t xml:space="preserve"> (основан в 1951 году) расположен в черте города по обоим берегам Иртыша у пересечения его с Транссибом, в 1858 км от устья. Омский речной порт — крупнейший перевалочный порт на Иртыше. В 1970-е годы на его долю падал 31 % общего объёма погрузочно-разгрузочных работ в Иртышском бассейне. </w:t>
      </w:r>
      <w:r>
        <w:rPr>
          <w:position w:val="10"/>
        </w:rPr>
        <w:t>[26]</w:t>
      </w:r>
    </w:p>
    <w:p w:rsidR="00B3634E" w:rsidRDefault="00AE7A40">
      <w:pPr>
        <w:pStyle w:val="41"/>
        <w:numPr>
          <w:ilvl w:val="0"/>
          <w:numId w:val="0"/>
        </w:numPr>
      </w:pPr>
      <w:r>
        <w:t>Железнодорожный транспорт</w:t>
      </w:r>
    </w:p>
    <w:p w:rsidR="00B3634E" w:rsidRDefault="00AE7A40">
      <w:pPr>
        <w:pStyle w:val="a3"/>
      </w:pPr>
      <w:r>
        <w:t>Благодаря строительству Транссиба город получил дополнительное развитие. В городе находятся два железнодорожных вокзала, расположенных по соседству и образующих привокзальную площадь: «Омск-Пассажирский» и «Омск-Пригородный». Оба вокзала соответствуют европейским стандартам.</w:t>
      </w:r>
    </w:p>
    <w:p w:rsidR="00B3634E" w:rsidRDefault="00AE7A40">
      <w:pPr>
        <w:pStyle w:val="a3"/>
      </w:pPr>
      <w:r>
        <w:t>Существуют фирменные поезда омского формирования: поезда «Иртыш» № 47/48 направлением Омск-Москва и № 87/88 направлением Омск-Новосибирск, соответствующие европейским стандартам, «Омич» направлением Омск-Нижневартовск, «Дружба» — Омск-Караганда, и двугруппный фирменный поезд «Обь» направлением Новосибирск-Омск-Новый Уренгой.</w:t>
      </w:r>
    </w:p>
    <w:p w:rsidR="00B3634E" w:rsidRDefault="00AE7A40">
      <w:pPr>
        <w:pStyle w:val="41"/>
        <w:numPr>
          <w:ilvl w:val="0"/>
          <w:numId w:val="0"/>
        </w:numPr>
      </w:pPr>
      <w:r>
        <w:t>Автовокзал</w:t>
      </w:r>
    </w:p>
    <w:p w:rsidR="00B3634E" w:rsidRDefault="00AE7A40">
      <w:pPr>
        <w:pStyle w:val="a3"/>
      </w:pPr>
      <w:r>
        <w:t>На левобережье Иртыша находится автовокзал, откуда ходят междугородные и международные автобусы в Омскую область, другие города России и Казахстана.</w:t>
      </w:r>
    </w:p>
    <w:p w:rsidR="00B3634E" w:rsidRDefault="00AE7A40">
      <w:pPr>
        <w:pStyle w:val="41"/>
        <w:numPr>
          <w:ilvl w:val="0"/>
          <w:numId w:val="0"/>
        </w:numPr>
      </w:pPr>
      <w:r>
        <w:t>Авиационный транспорт</w:t>
      </w:r>
    </w:p>
    <w:p w:rsidR="00B3634E" w:rsidRDefault="00AE7A40">
      <w:pPr>
        <w:pStyle w:val="a3"/>
      </w:pPr>
      <w:r>
        <w:t>В Омске действует аэропорт «Омск-Центральный». Ведётся поиск инвесторов для продолжения замороженного строительства международного аэропорта «Омск-Фёдоровка» в 30 км от города.</w:t>
      </w:r>
    </w:p>
    <w:p w:rsidR="00B3634E" w:rsidRDefault="00AE7A40">
      <w:pPr>
        <w:pStyle w:val="a3"/>
      </w:pPr>
      <w:r>
        <w:t>В черте города, в Октябрьском округе, находится построенный ещё в период ВОВ аэродром Омск-Северный. Одно время он даже принимал чартерные рейсы гражданской авиации. В начале 2000-х гг. существовали планы его превращения в крупнейший в Сибири грузовой терминал</w:t>
      </w:r>
      <w:r>
        <w:rPr>
          <w:position w:val="10"/>
        </w:rPr>
        <w:t>[27]</w:t>
      </w:r>
      <w:r>
        <w:t>, которые остались неосуществлёнными.</w:t>
      </w:r>
    </w:p>
    <w:p w:rsidR="00B3634E" w:rsidRDefault="00AE7A40">
      <w:pPr>
        <w:pStyle w:val="41"/>
        <w:numPr>
          <w:ilvl w:val="0"/>
          <w:numId w:val="0"/>
        </w:numPr>
      </w:pPr>
      <w:r>
        <w:t>Наземный транспорт</w:t>
      </w:r>
    </w:p>
    <w:p w:rsidR="00B3634E" w:rsidRDefault="00AE7A40">
      <w:pPr>
        <w:pStyle w:val="a3"/>
      </w:pPr>
      <w:r>
        <w:t>В Омске на конец 2010 года зарегистрировано 421 тыс. легковых автомобилей, 79,4 тыс. грузовых и 15,7 тыс. — автобусов</w:t>
      </w:r>
      <w:r>
        <w:rPr>
          <w:position w:val="10"/>
        </w:rPr>
        <w:t>[28]</w:t>
      </w:r>
      <w:r>
        <w:t>.</w:t>
      </w:r>
    </w:p>
    <w:p w:rsidR="00B3634E" w:rsidRDefault="00AE7A40">
      <w:pPr>
        <w:pStyle w:val="a3"/>
      </w:pPr>
      <w:r>
        <w:t>В городе активно эксплуатируются наземные виды транспорта. Действует 108 автобусных, 10 троллейбусных и 6 трамвайных маршрутов, а также маршрутные такси. Трамвайные линии в историческом центре города были убраны. Согласно генеральному плану развития Омска ожидается значительное развитие трамвайных линий как на левом, так и на правом берегах реки Иртыш. На 2010 год представителями мэрии было анонсировано обновление подвижного состава трамвая. Транспортная схема города постоянно корректируется. С 2005 года по просьбам жителей было открыто 15 новых маршрутов и изменено 39 ранее действующих. С 2009 года в соответствии с новыми правилами организации пассажирских перевозок для информирования пассажиров в салонах общественного транспорта размещена визитная карточка пассажирского предприятия с номерами телефонов, по которым можно обратиться с жалобами или предложениями, и где указаны данные водителя</w:t>
      </w:r>
      <w:r>
        <w:rPr>
          <w:position w:val="10"/>
        </w:rPr>
        <w:t>[10]</w:t>
      </w:r>
      <w:r>
        <w:t>.</w:t>
      </w:r>
    </w:p>
    <w:p w:rsidR="00B3634E" w:rsidRDefault="00AE7A40">
      <w:pPr>
        <w:pStyle w:val="a3"/>
      </w:pPr>
      <w:r>
        <w:t>По словам председателя Омской областной организации профсоюза работников автомобильного транспорта и дорожного хозяйства Российской Федерации В. И. Колесникова, муниципальный транспорт в городе не только сохранён, но и развивается (что особенно заметно на фоне того, что в некоторых городах Сибири муниципальный пассажирский транспорт «умер»)</w:t>
      </w:r>
      <w:r>
        <w:rPr>
          <w:position w:val="10"/>
        </w:rPr>
        <w:t>[10]</w:t>
      </w:r>
      <w:r>
        <w:t>.</w:t>
      </w:r>
    </w:p>
    <w:p w:rsidR="00B3634E" w:rsidRDefault="00AE7A40">
      <w:pPr>
        <w:pStyle w:val="a3"/>
      </w:pPr>
      <w:r>
        <w:t>В Омске в настоящее время строится метрополитен. В первой очереди планируется открыть четыре станции: «Библиотека им. Пушкина», «Заречная», «Кристалл», «Соборная». Из-за мирового финансового кризиса дата ввода пускового участка отложена в очередной раз. Финансирования на строительство метро в 2010 году не было выделено</w:t>
      </w:r>
      <w:r>
        <w:rPr>
          <w:position w:val="10"/>
        </w:rPr>
        <w:t>[29]</w:t>
      </w:r>
      <w:r>
        <w:t>.</w:t>
      </w:r>
    </w:p>
    <w:p w:rsidR="00B3634E" w:rsidRDefault="00AE7A40">
      <w:pPr>
        <w:pStyle w:val="a3"/>
      </w:pPr>
      <w:r>
        <w:t>Через Омск проходит федеральная трасса М51 (Челябинск — Курган — Петропавловск — Омск — Новосибирск). Для жителей России желающих проехать в Омск по этой трассе лучше выбрать маршрут Челябинск — Курган — Макушино — Бердюжье — Ишим — Омск.</w:t>
      </w:r>
    </w:p>
    <w:p w:rsidR="00B3634E" w:rsidRDefault="00AE7A40">
      <w:pPr>
        <w:pStyle w:val="41"/>
        <w:numPr>
          <w:ilvl w:val="0"/>
          <w:numId w:val="0"/>
        </w:numPr>
      </w:pPr>
      <w:r>
        <w:t>Мосты</w:t>
      </w:r>
    </w:p>
    <w:p w:rsidR="00B3634E" w:rsidRDefault="00AE7A40">
      <w:pPr>
        <w:pStyle w:val="a3"/>
      </w:pPr>
      <w:r>
        <w:t>В городе существует десять больших транспортных мостов, из которых пять проходят над рекой Иртыш, а ещё пять — над Омью:</w:t>
      </w:r>
    </w:p>
    <w:p w:rsidR="00B3634E" w:rsidRDefault="00AE7A40">
      <w:pPr>
        <w:pStyle w:val="a3"/>
        <w:numPr>
          <w:ilvl w:val="0"/>
          <w:numId w:val="11"/>
        </w:numPr>
        <w:tabs>
          <w:tab w:val="left" w:pos="707"/>
        </w:tabs>
        <w:spacing w:after="0"/>
      </w:pPr>
      <w:r>
        <w:t>через Иртыш: им. 60-летия ВЛКСМ, метромост им. 60-летия Победы, Ленинградский, Южный мост и один раздвоенный железнодорожный мост;</w:t>
      </w:r>
    </w:p>
    <w:p w:rsidR="00B3634E" w:rsidRDefault="00AE7A40">
      <w:pPr>
        <w:pStyle w:val="a3"/>
        <w:numPr>
          <w:ilvl w:val="0"/>
          <w:numId w:val="11"/>
        </w:numPr>
        <w:tabs>
          <w:tab w:val="left" w:pos="707"/>
        </w:tabs>
      </w:pPr>
      <w:r>
        <w:t>через Омь: Юбилейный, Комсомольский, Фрунзенский, Октябрьский и железнодорожный; также есть один пешеходный и один путепроводный мосты.</w:t>
      </w:r>
    </w:p>
    <w:p w:rsidR="00B3634E" w:rsidRDefault="00AE7A40">
      <w:pPr>
        <w:pStyle w:val="31"/>
        <w:numPr>
          <w:ilvl w:val="0"/>
          <w:numId w:val="0"/>
        </w:numPr>
      </w:pPr>
      <w:r>
        <w:t xml:space="preserve">7.3. Связь </w:t>
      </w:r>
    </w:p>
    <w:p w:rsidR="00B3634E" w:rsidRDefault="00AE7A40">
      <w:pPr>
        <w:pStyle w:val="41"/>
        <w:numPr>
          <w:ilvl w:val="0"/>
          <w:numId w:val="0"/>
        </w:numPr>
      </w:pPr>
      <w:r>
        <w:t>Телевидение</w:t>
      </w:r>
    </w:p>
    <w:p w:rsidR="00B3634E" w:rsidRDefault="00AE7A40">
      <w:pPr>
        <w:pStyle w:val="a3"/>
      </w:pPr>
      <w:r>
        <w:t>Первая телевизионная передача в Омске состоялась в 1954 году. В 1955 году для строительства телецентра был выделен земельный участок на территории сельскохозяйственного института им. С. М. Кирова. Высота омской телебашни — 180 (по другим данным — 182) метров. Сейчас из Омского телецентра осуществляет вещание Государственная телерадиокомпания «Иртыш» (Филиал ВГТРК). Программы ГТРК «Иртыш» выходят в эфире телеканалов «Россия-1», «Россия-2» и на волне «Радио России». Сайт компании http://omsk.rfn.ru .Также на территории Омска работают местные телеканалы — ГТРК «Омск» (3 канал и 12 канал), «ТелеОмск-Акмэ», «Антенна 7» и «22 канал».</w:t>
      </w:r>
    </w:p>
    <w:p w:rsidR="00B3634E" w:rsidRDefault="00AE7A40">
      <w:pPr>
        <w:pStyle w:val="a3"/>
      </w:pPr>
      <w:r>
        <w:t>Услуга кабельного телевидения запущена у операторов ЗАО Компания «ЭР-Телеком», «Каскад», «Мультинекс», «Омские Кабельные Сети», «Темп», «Аверс-сервис».</w:t>
      </w:r>
    </w:p>
    <w:p w:rsidR="00B3634E" w:rsidRDefault="00AE7A40">
      <w:pPr>
        <w:pStyle w:val="41"/>
        <w:numPr>
          <w:ilvl w:val="0"/>
          <w:numId w:val="0"/>
        </w:numPr>
      </w:pPr>
      <w:r>
        <w:t>Мобильная связь</w:t>
      </w:r>
    </w:p>
    <w:p w:rsidR="00B3634E" w:rsidRDefault="00AE7A40">
      <w:pPr>
        <w:pStyle w:val="a3"/>
      </w:pPr>
      <w:r>
        <w:t>В городе работает четыре GSM оператора сотовой связи: МТС (ОАО «Мобильные Телесистемы»), Билайн (ОАО «Вымпелком»), Tele2 (ЗАО «Сибирская сотовая связь» — только 1800 MHz) и МегаФон, а также один оператор стандарта CDMA-450 — «Скай Линк» (ЗАО «Астарта»)</w:t>
      </w:r>
      <w:r>
        <w:rPr>
          <w:position w:val="10"/>
        </w:rPr>
        <w:t>[30]</w:t>
      </w:r>
      <w:r>
        <w:t>.</w:t>
      </w:r>
    </w:p>
    <w:p w:rsidR="00B3634E" w:rsidRDefault="00AE7A40">
      <w:pPr>
        <w:pStyle w:val="a3"/>
      </w:pPr>
      <w:r>
        <w:t>Из них четыре 3G (UMTS) оператора сотовой связи: МТС (ОАО «Мобильные Телесистемы»), Билайн (ОАО «Вымпелком»), МегаФон и «Скай Линк» (ЗАО «Астарта»).</w:t>
      </w:r>
    </w:p>
    <w:p w:rsidR="00B3634E" w:rsidRDefault="00AE7A40">
      <w:pPr>
        <w:pStyle w:val="41"/>
        <w:numPr>
          <w:ilvl w:val="0"/>
          <w:numId w:val="0"/>
        </w:numPr>
      </w:pPr>
      <w:r>
        <w:t>Стационарная связь</w:t>
      </w:r>
    </w:p>
    <w:p w:rsidR="00B3634E" w:rsidRDefault="00AE7A40">
      <w:pPr>
        <w:pStyle w:val="a3"/>
      </w:pPr>
      <w:r>
        <w:t>В Омске шестизначные телефонные номера. Услуги стационарной телефонии осуществляет дочернее предприятие ОАО «Связьинвест» Омский филиал ОАО «Сибирьтелеком» и компания «Омские кабельные сети». Существует также IP-телефония «Горсвязь» от компании «ЭР-Телеком», Телефония от компании ТТК (ЗАО «ЗапСибТранстелеком»).</w:t>
      </w:r>
    </w:p>
    <w:p w:rsidR="00B3634E" w:rsidRDefault="00AE7A40">
      <w:pPr>
        <w:pStyle w:val="41"/>
        <w:numPr>
          <w:ilvl w:val="0"/>
          <w:numId w:val="0"/>
        </w:numPr>
      </w:pPr>
      <w:r>
        <w:t>Интернет</w:t>
      </w:r>
    </w:p>
    <w:p w:rsidR="00B3634E" w:rsidRDefault="00AE7A40">
      <w:pPr>
        <w:pStyle w:val="a3"/>
      </w:pPr>
      <w:r>
        <w:t>Доступ в интернет предоставляют компании: ЗАО «Национальные Мультисервисные Сети» (ТМ «АБВ»), ЗАО Компания «ЭР-Телеком», ООО «Сибинтерком», ЗАО «Коммед-Инфо», «Омсктелеком», «Кокос», «Трансфер», «Interro», «Интели», «Сотлайн», «Мультинекс», ООО «Омские Кабельные Сети», ЗАО «ЗапСибТранстелеком», ЗАО «Инвестэлектросвязь» (ТМ «Билайн»). Также Омская область входит в число регионов, где ОАО «Сибирьтелеком» проводит активное строительство и ввод в эксплуатацию сети GPON FTTH («Оптическое волокно в квартиру»), что теоретически предоставляет пользователям доступ в интернет на скорости до 1 Гбит/с.</w:t>
      </w:r>
    </w:p>
    <w:p w:rsidR="00B3634E" w:rsidRDefault="00AE7A40">
      <w:pPr>
        <w:pStyle w:val="a3"/>
      </w:pPr>
      <w:r>
        <w:t>На данный момент самый популярный интернет-тариф в городе — от 2 Мбит/с большинство омских провайдеров предоставляет за 300—450 рублей в месяц. «Сибирьтелеком», а также «ЗапСибТранстелеком», предоставляет услугу IP-TV.</w:t>
      </w:r>
    </w:p>
    <w:p w:rsidR="00B3634E" w:rsidRDefault="00AE7A40">
      <w:pPr>
        <w:pStyle w:val="a3"/>
      </w:pPr>
      <w:r>
        <w:t>Существует множество общественных мест: ресторанов, отелей и пр., в которых предусмотрен беспроводной доступ по технологии WiFi. Ряд компаний заявляет о скором запуске сразу нескольких точек доступа в нескольких общественных местах города. На омском рынке телекоммуникаций работают несколько операторов, предоставляющих доступ в интернет по скоростной беспроводной технологии: «Сибирьтелеком», ООО «Омские Кабельные Сети», pre-wimax — Энфорта, «ЭР-Телеком», «Омск-Инфо» и «Т-Сервис».</w:t>
      </w:r>
    </w:p>
    <w:p w:rsidR="00B3634E" w:rsidRDefault="00AE7A40">
      <w:pPr>
        <w:pStyle w:val="21"/>
        <w:pageBreakBefore/>
        <w:numPr>
          <w:ilvl w:val="0"/>
          <w:numId w:val="0"/>
        </w:numPr>
      </w:pPr>
      <w:r>
        <w:t>8. Здравоохранение</w:t>
      </w:r>
    </w:p>
    <w:p w:rsidR="00B3634E" w:rsidRDefault="00AE7A40">
      <w:pPr>
        <w:pStyle w:val="a3"/>
      </w:pPr>
      <w:r>
        <w:t>В 58 учреждениях здравоохранения работает более 4 тыс. врачей и около 10 тыс. специалистов со средним медицинским образованием. Существуют образовательные центры последипломного образования. Тем не менее, сегодня здравоохранение города испытывает острую нехватку врачей разных специальностей</w:t>
      </w:r>
      <w:r>
        <w:rPr>
          <w:position w:val="10"/>
        </w:rPr>
        <w:t>[10]</w:t>
      </w:r>
      <w:r>
        <w:t>.</w:t>
      </w:r>
    </w:p>
    <w:p w:rsidR="00B3634E" w:rsidRDefault="00AE7A40">
      <w:pPr>
        <w:pStyle w:val="a3"/>
      </w:pPr>
      <w:r>
        <w:t>В 2009 году была завершена работа по установке многоканальной телефонной связи во всех поликлиниках города (позволяет записываться на приём к специалисту по телефону). Для компьютерной регистрации всех обратившихся по телефону внедрена информационная технология персонифицированного сбора и учёта данных о каждом пациенте «Мед-инфо-Город». Это позволяет пациентам приходить к специалистам в назначенное время, минуя регистратуру, что значительно снизило очерёдность в поликлиниках. Ежедневно в каждую поликлинику поступает до 250 звонков. Предварительная запись к врачам по телефону организована на 7-10 дней вперёд</w:t>
      </w:r>
      <w:r>
        <w:rPr>
          <w:position w:val="10"/>
        </w:rPr>
        <w:t>[10]</w:t>
      </w:r>
      <w:r>
        <w:t>.</w:t>
      </w:r>
    </w:p>
    <w:p w:rsidR="00B3634E" w:rsidRDefault="00AE7A40">
      <w:pPr>
        <w:pStyle w:val="a3"/>
      </w:pPr>
      <w:r>
        <w:t>За последние 5 лет служба скорой медицинской помощи в Омске переживает второе рождение. Для работы выездных бригад станции скорой медицинской помощи было получено 80 новых санитарных автомобилей «Газель», оснащённых современным оборудованием. Станция полностью обеспечена всеми необходимыми медикаментами. Это, а также открытие двух новых подстанций, сделало омскую станцию скорой помощи одной из лучших в Сибири</w:t>
      </w:r>
      <w:r>
        <w:rPr>
          <w:position w:val="10"/>
        </w:rPr>
        <w:t>[10]</w:t>
      </w:r>
      <w:r>
        <w:t>.</w:t>
      </w:r>
    </w:p>
    <w:p w:rsidR="00B3634E" w:rsidRDefault="00AE7A40">
      <w:pPr>
        <w:pStyle w:val="a3"/>
      </w:pPr>
      <w:r>
        <w:t>В 2009 году в городской клинической больнице скорой медицинской помощи № 1 появился новый компьютерный томограф стоимостью 45 млн рублей. Теперь томографы есть в БСМП № 1, в горбольнице № 1, во 2 и 4 медсанчастях, а также вскоре будет установлен в горбольнице № 11</w:t>
      </w:r>
      <w:r>
        <w:rPr>
          <w:position w:val="10"/>
        </w:rPr>
        <w:t>[10]</w:t>
      </w:r>
      <w:r>
        <w:t>.</w:t>
      </w:r>
    </w:p>
    <w:p w:rsidR="00B3634E" w:rsidRDefault="00AE7A40">
      <w:pPr>
        <w:pStyle w:val="a3"/>
      </w:pPr>
      <w:r>
        <w:t>С 2006 года молодым специалистам-медикам выплачивается единовременное пособие до 20 тыс. рублей, а также в течение трёх лет с момента поступления на работу — ежемесячная доплата к должностному окладу размером до 5 тыс. рублей</w:t>
      </w:r>
      <w:r>
        <w:rPr>
          <w:position w:val="10"/>
        </w:rPr>
        <w:t>[10]</w:t>
      </w:r>
      <w:r>
        <w:t>.</w:t>
      </w:r>
    </w:p>
    <w:p w:rsidR="00B3634E" w:rsidRDefault="00AE7A40">
      <w:pPr>
        <w:pStyle w:val="a3"/>
      </w:pPr>
      <w:r>
        <w:t>В Омске проживает почти 88 тысяч человек с ограниченными возможностями, из них 742 инвалида-колясочника. Для них работают 100 специальных автобусов, а также 41 полунизкопольный автобус и 10 полунизкопольных троллейбусов. Также оборудованы 4 трамвая. Для слабослышащих пассажиров в новых автобусах установлены информационные табло, на которых бегущей строкой проходит информация о наименовании очередного и последующего остановочных пунктов. С учётом предложений Омской областной организации Всероссийского общества инвалидов, поступивших в адрес администрации города после проведения социологического опроса инвалидов, определено более 40 городских маршрутов, на которых работают специализированные автобусы. Также разработан специальный автобусный маршрут 1И от улицы Дергачёва до улицы Гашека, предназначенный для поездок инвалидов по городу. На 100 остановках по всей протяжённости маршрута установлены специальные пандусы и съезды с пешеходных дорожек, установлены крытые павильоны, нанесена разметка на вертикальные опоры</w:t>
      </w:r>
      <w:r>
        <w:rPr>
          <w:position w:val="10"/>
        </w:rPr>
        <w:t>[10]</w:t>
      </w:r>
      <w:r>
        <w:t>.</w:t>
      </w:r>
    </w:p>
    <w:p w:rsidR="00B3634E" w:rsidRDefault="00AE7A40">
      <w:pPr>
        <w:pStyle w:val="a3"/>
      </w:pPr>
      <w:r>
        <w:t>На протяжении ряда лет среди горожан не регистрируются случаи кори, в 2008 и 2009 годах не было зарегистрировано ни одного случая дифтерии</w:t>
      </w:r>
      <w:r>
        <w:rPr>
          <w:position w:val="10"/>
        </w:rPr>
        <w:t>[10]</w:t>
      </w:r>
      <w:r>
        <w:t>.</w:t>
      </w:r>
    </w:p>
    <w:p w:rsidR="00B3634E" w:rsidRDefault="00AE7A40">
      <w:pPr>
        <w:pStyle w:val="a3"/>
      </w:pPr>
      <w:r>
        <w:t>В Омске работает 21 муниципальная баня (во всех округах города и отдалённых микрорайонах: пос. Береговой, Новая Станица, Входной, Крутая Горка). Муниципальные бани рассчитаны в первую очередь на людей, которые живут в неблагоустроенных домах и посещают бани регулярно. С целью обеспечения доступности банных услуг для малообеспеченных слоёв населения тариф на них установлен ниже экономически обоснованного. Убытки, возникающие при этом у предприятий банного хозяйства, возмещаются из бюджета Омска. Ежегодно на это выделяется порядка 18 млн рублей</w:t>
      </w:r>
      <w:r>
        <w:rPr>
          <w:position w:val="10"/>
        </w:rPr>
        <w:t>[10]</w:t>
      </w:r>
      <w:r>
        <w:t>.</w:t>
      </w:r>
    </w:p>
    <w:p w:rsidR="00B3634E" w:rsidRDefault="00AE7A40">
      <w:pPr>
        <w:pStyle w:val="21"/>
        <w:pageBreakBefore/>
        <w:numPr>
          <w:ilvl w:val="0"/>
          <w:numId w:val="0"/>
        </w:numPr>
      </w:pPr>
      <w:r>
        <w:t xml:space="preserve">9. Образование и наука </w:t>
      </w:r>
    </w:p>
    <w:p w:rsidR="00B3634E" w:rsidRDefault="00B3634E">
      <w:pPr>
        <w:pStyle w:val="a3"/>
      </w:pPr>
    </w:p>
    <w:p w:rsidR="00B3634E" w:rsidRDefault="00AE7A40">
      <w:pPr>
        <w:pStyle w:val="a3"/>
      </w:pPr>
      <w:r>
        <w:t>В городе действует 46 библиотек, которые каждый год посещает около 5000 омичей. За время действия в 2005 году целевой программы «Читающий город» в библиотеки Омска поступило 123 998 экземпляров новых книг. В 2006 году осуществлена модернизация оборудования муниципальной детской компьютерной библиотеки — уникальной для Сибири</w:t>
      </w:r>
      <w:r>
        <w:rPr>
          <w:position w:val="10"/>
        </w:rPr>
        <w:t>[10]</w:t>
      </w:r>
      <w:r>
        <w:t>.</w:t>
      </w:r>
    </w:p>
    <w:p w:rsidR="00B3634E" w:rsidRDefault="00AE7A40">
      <w:pPr>
        <w:pStyle w:val="31"/>
        <w:numPr>
          <w:ilvl w:val="0"/>
          <w:numId w:val="0"/>
        </w:numPr>
      </w:pPr>
      <w:r>
        <w:t>9.1. Начальное и среднее образование</w:t>
      </w:r>
    </w:p>
    <w:p w:rsidR="00B3634E" w:rsidRDefault="00AE7A40">
      <w:pPr>
        <w:pStyle w:val="a3"/>
      </w:pPr>
      <w:r>
        <w:t>С 2004 года основные проблемы в сфере дошкольного образования связаны с нехваткой мест. Дошкольным образованием охвачено 53 % омских детей. Омск находится на пятом месте в рейтинге российских городов по очередям в детские сады. 29,8 тыс. детей претендует на места. Проблема нехватки мест решается восстановлением резервных групп; с 2005 по 2009 годы число таких групп было увеличено с 1300 до 1472. Дополнительно в некоторых школах организуются группы выходного дня, общеразвивающей направленности, подготовки к школе. Рассматривается возможность строительства пристроек к существующим детским садам. Программой строительства социально-значимых объектов в Омске до 2016 года предусмотрено строительство 17 детских садов на 4 тыс. мест</w:t>
      </w:r>
      <w:r>
        <w:rPr>
          <w:position w:val="10"/>
        </w:rPr>
        <w:t>[31]</w:t>
      </w:r>
      <w:r>
        <w:t>.</w:t>
      </w:r>
    </w:p>
    <w:p w:rsidR="00B3634E" w:rsidRDefault="00AE7A40">
      <w:pPr>
        <w:pStyle w:val="a3"/>
      </w:pPr>
      <w:r>
        <w:t>С профориентационной целью ежегодно для старшеклассников и родителей проводится городская информационная ярмарка «Тебе, молодой!»</w:t>
      </w:r>
      <w:r>
        <w:rPr>
          <w:position w:val="10"/>
        </w:rPr>
        <w:t>[10]</w:t>
      </w:r>
      <w:r>
        <w:t>.</w:t>
      </w:r>
    </w:p>
    <w:p w:rsidR="00B3634E" w:rsidRDefault="00AE7A40">
      <w:pPr>
        <w:pStyle w:val="a3"/>
      </w:pPr>
      <w:r>
        <w:t>Каждая школа Омска подключена к сети Интернет, имеет компьютерное оборудование. В декабре 2008 года начал работу ресурсный центр информатизации образования, который оказывает консультационно-методическую и справочную помощь учителям города по применению информационных технологий в образовательном процессе. Важным этапом информацизации муниципальной системы образования стало появление Омского образовательного портала — официального представительства департамента образования в Интернете. Свои официальные сайты имеют 97 школ и 15 учреждений дополнительного образования города</w:t>
      </w:r>
      <w:r>
        <w:rPr>
          <w:position w:val="10"/>
        </w:rPr>
        <w:t>[10]</w:t>
      </w:r>
      <w:r>
        <w:t>.</w:t>
      </w:r>
    </w:p>
    <w:p w:rsidR="00B3634E" w:rsidRDefault="00AE7A40">
      <w:pPr>
        <w:pStyle w:val="31"/>
        <w:numPr>
          <w:ilvl w:val="0"/>
          <w:numId w:val="0"/>
        </w:numPr>
      </w:pPr>
      <w:r>
        <w:t>9.2. Высшее образование</w:t>
      </w:r>
    </w:p>
    <w:p w:rsidR="00B3634E" w:rsidRDefault="00AE7A40">
      <w:pPr>
        <w:pStyle w:val="a3"/>
      </w:pPr>
      <w:r>
        <w:t>В Омске действует 28 высших учебных заведений (вузов) — университетов, академий и институтов.</w:t>
      </w:r>
    </w:p>
    <w:p w:rsidR="00B3634E" w:rsidRDefault="00AE7A40">
      <w:pPr>
        <w:pStyle w:val="a3"/>
      </w:pPr>
      <w:r>
        <w:t>Первый вуз в городе Омске был открыт в начале 1918 года на базе императорского Омского среднего сельскохозяйственного училища и был назван Сибирским Сельскохозяйственным институтом. В дальнейшем названия менялись от Сибирской сельскохозяйственной академии (СибАка) к Омскому сельскохозяйственному институту (ОмСХИ) и, наконец, в настоящее время — это Омский государственный аграрный университет (ОмГАУ). Сельскохозяйственная направленность вуза свидетельствует о важности Омской области как продовольственного региона страны.</w:t>
      </w:r>
    </w:p>
    <w:p w:rsidR="00B3634E" w:rsidRDefault="00AE7A40">
      <w:pPr>
        <w:pStyle w:val="a3"/>
      </w:pPr>
      <w:r>
        <w:t>В 1920 году было открыто медицинское отделение при Сибирском ветеринарно-зоотехническом институте, на следующий год преобразованное в Западно-Сибирский медицинский институт. В дальнейшем учебное заведение было переименовано в Омский медицинский институт, а с 1994 года и по сей день это Омская государственная медицинская академия (ОмГМА), ведущая подготовку врачей</w:t>
      </w:r>
      <w:r>
        <w:rPr>
          <w:position w:val="10"/>
        </w:rPr>
        <w:t>[32]</w:t>
      </w:r>
      <w:r>
        <w:t>.</w:t>
      </w:r>
    </w:p>
    <w:p w:rsidR="00B3634E" w:rsidRDefault="00AE7A40">
      <w:pPr>
        <w:pStyle w:val="a3"/>
      </w:pPr>
      <w:r>
        <w:t>В 1930 году в Омске появился ещё один вуз, технической направленности — Сибирский автомобильно-дорожный институт (СибАДИ), ныне Сибирская государственная автомобильно-дорожная академия (СибАДИ)</w:t>
      </w:r>
      <w:r>
        <w:rPr>
          <w:position w:val="10"/>
        </w:rPr>
        <w:t>[33]</w:t>
      </w:r>
      <w:r>
        <w:t>. В том же году в Томске был образован Сибирский институт инженеров транспорта, в 1961 году переведённый в Омск и переименованный в Омский институт инженеров транспорта; сейчас это Омский государственный университет путей сообщения (ОмГУПС)</w:t>
      </w:r>
      <w:r>
        <w:rPr>
          <w:position w:val="10"/>
        </w:rPr>
        <w:t>[34]</w:t>
      </w:r>
      <w:r>
        <w:t>. Эти вузы обеспечивают потребности в специалистах в области транспорта — соответственно, автомобильного и железнодорожного — и строительства.</w:t>
      </w:r>
    </w:p>
    <w:p w:rsidR="00B3634E" w:rsidRDefault="00AE7A40">
      <w:pPr>
        <w:pStyle w:val="a3"/>
      </w:pPr>
      <w:r>
        <w:t>В 1932 году для подготовки учителей был открыт Омский педагогический институт. Теперь (с 1993 года) это Омский государственный педагогический университет (ОмГПУ)</w:t>
      </w:r>
      <w:r>
        <w:rPr>
          <w:position w:val="10"/>
        </w:rPr>
        <w:t>[35]</w:t>
      </w:r>
      <w:r>
        <w:t>.</w:t>
      </w:r>
    </w:p>
    <w:p w:rsidR="00B3634E" w:rsidRDefault="00AE7A40">
      <w:pPr>
        <w:pStyle w:val="a3"/>
      </w:pPr>
      <w:r>
        <w:t>В годы Великой Отечественной войны в Омск были эвакуированы заводы оборонного значения. Поэтому в 1942 году на базе эвакуированного из Ворошиловграда вечернего машиностроительного института был открыт Омский машиностроительный институт (ОМСИ), в дальнейшем ставший Омским политехническим институтом, сейчас это — Омский государственный технический университет (ОмГТУ)</w:t>
      </w:r>
      <w:r>
        <w:rPr>
          <w:position w:val="10"/>
        </w:rPr>
        <w:t>[36]</w:t>
      </w:r>
      <w:r>
        <w:t>.</w:t>
      </w:r>
    </w:p>
    <w:p w:rsidR="00B3634E" w:rsidRDefault="00AE7A40">
      <w:pPr>
        <w:pStyle w:val="a3"/>
      </w:pPr>
      <w:r>
        <w:t>В 1950 году для подготовки соответствующих специалистов был открыт Омский институт физической культуры, в дальнейшем Сибирская государственная академия физической культуры (СибГАФК), а теперь это Сибирский государственный университет физической культуры и спорта (СибГУФК)</w:t>
      </w:r>
      <w:r>
        <w:rPr>
          <w:position w:val="10"/>
        </w:rPr>
        <w:t>[37]</w:t>
      </w:r>
      <w:r>
        <w:t>.</w:t>
      </w:r>
    </w:p>
    <w:p w:rsidR="00B3634E" w:rsidRDefault="00AE7A40">
      <w:pPr>
        <w:pStyle w:val="a3"/>
      </w:pPr>
      <w:r>
        <w:t>Омский государственный университет (ОмГУ) открыт в 1974 году. Обучение сначала проводилось только на двух факультетах: естественных и гуманитарных наук. В настоящее время учебное заведение называется Омский государственный университет им. Ф. М. Достоевского</w:t>
      </w:r>
      <w:r>
        <w:rPr>
          <w:position w:val="10"/>
        </w:rPr>
        <w:t>[38]</w:t>
      </w:r>
      <w:r>
        <w:t>.</w:t>
      </w:r>
    </w:p>
    <w:p w:rsidR="00B3634E" w:rsidRDefault="00AE7A40">
      <w:pPr>
        <w:pStyle w:val="a3"/>
      </w:pPr>
      <w:r>
        <w:t>Академия Водного Транспорта. В настоящее время учебное заведение выпускает инженеров водного транспорта и на коммерческой основе другие водные специальности, под названием Омский институт водного транспорта (ОИВТ) (филиал Новосибирской Государственной Академии Водного Транспорта)</w:t>
      </w:r>
      <w:r>
        <w:rPr>
          <w:position w:val="10"/>
        </w:rPr>
        <w:t>[39]</w:t>
      </w:r>
      <w:r>
        <w:t>.</w:t>
      </w:r>
    </w:p>
    <w:p w:rsidR="00B3634E" w:rsidRDefault="00AE7A40">
      <w:pPr>
        <w:pStyle w:val="31"/>
        <w:numPr>
          <w:ilvl w:val="0"/>
          <w:numId w:val="0"/>
        </w:numPr>
      </w:pPr>
      <w:r>
        <w:t>9.3. Наука</w:t>
      </w:r>
    </w:p>
    <w:p w:rsidR="00B3634E" w:rsidRDefault="00AE7A40">
      <w:pPr>
        <w:pStyle w:val="a3"/>
      </w:pPr>
      <w:r>
        <w:t>Омский научный центр СО РАН создан в 1990 году и включает в себя научно-исследовательские учреждения СО РАН, расположенные в Омской области — Институт проблем переработки углеводородов, Омский филиал Института физики полупроводников, Омский филиал Института математики им. Соболева, Омский филиал Института археологии и этнографии, Омскую экономическую лабораторию Института экономики и организации промышленного производства. В 2005 году он получил в своё распоряжение отремонтированный памятник архитектуры на проспекте Маркса — бывшее здание суконной фабрики постройки XIX века. Там размещаются аппарат президиума Омского научного центра, Омская экономическая лаборатория, Омский филиал Института археологии и этнографии СО РАН, музей археологии и этнографии</w:t>
      </w:r>
      <w:r>
        <w:rPr>
          <w:position w:val="10"/>
        </w:rPr>
        <w:t>[40]</w:t>
      </w:r>
      <w:r>
        <w:t>.</w:t>
      </w:r>
    </w:p>
    <w:p w:rsidR="00B3634E" w:rsidRDefault="00AE7A40">
      <w:pPr>
        <w:pStyle w:val="a3"/>
      </w:pPr>
      <w:r>
        <w:t>Омский научный центр также располагает Суперкомпьютерным центром коллективного пользования, ядром которого является кластерный суперкомпьютер на 128 процессорах DEC Alpha производительностью 190 Гфлопс. Пользоваться суперкомпьютером могут научные сотрудники всех научных учреждений РАН и государственных вузов, расположенных в Омске. Он стал частью сети ОКНО (Образование, Культура, Наука Омска), объединяющей компьютерные сети ведущих НИИ и вузов Омска</w:t>
      </w:r>
      <w:r>
        <w:rPr>
          <w:position w:val="10"/>
        </w:rPr>
        <w:t>[40]</w:t>
      </w:r>
      <w:r>
        <w:t>.</w:t>
      </w:r>
    </w:p>
    <w:p w:rsidR="00B3634E" w:rsidRDefault="00AE7A40">
      <w:pPr>
        <w:pStyle w:val="21"/>
        <w:pageBreakBefore/>
        <w:numPr>
          <w:ilvl w:val="0"/>
          <w:numId w:val="0"/>
        </w:numPr>
      </w:pPr>
      <w:r>
        <w:t xml:space="preserve">10. Общество </w:t>
      </w:r>
    </w:p>
    <w:p w:rsidR="00B3634E" w:rsidRDefault="00AE7A40">
      <w:pPr>
        <w:pStyle w:val="a3"/>
      </w:pPr>
      <w:r>
        <w:t>В 2010 году развернулась информационная война между губернатором Омской области Леонидом Полежаевым и мэром Виктором Шрейдером. Ряд региональных СМИ добивается отставки мэра. На пресс-конференции 1 декабря 2010 Виктор Шрейдер заявил, что не намерен принимать участия в этой информационной войне</w:t>
      </w:r>
      <w:r>
        <w:rPr>
          <w:position w:val="10"/>
        </w:rPr>
        <w:t>[41]</w:t>
      </w:r>
      <w:r>
        <w:t>. По другой версии, информационная война началась в ноябре 2009 года после праймериз Омского отделения партии «Единая Россия»</w:t>
      </w:r>
      <w:r>
        <w:rPr>
          <w:position w:val="10"/>
        </w:rPr>
        <w:t>[42]</w:t>
      </w:r>
      <w:r>
        <w:t>. Однако конфликт назревал ещё летом 2009</w:t>
      </w:r>
      <w:r>
        <w:rPr>
          <w:position w:val="10"/>
        </w:rPr>
        <w:t>[42]</w:t>
      </w:r>
      <w:r>
        <w:t>. И как результатом вся информационная война свелась с политической игре или шоу-политике</w:t>
      </w:r>
      <w:r>
        <w:rPr>
          <w:position w:val="10"/>
        </w:rPr>
        <w:t>[43]</w:t>
      </w:r>
      <w:r>
        <w:t>.</w:t>
      </w:r>
    </w:p>
    <w:p w:rsidR="00B3634E" w:rsidRDefault="00AE7A40">
      <w:pPr>
        <w:pStyle w:val="31"/>
        <w:numPr>
          <w:ilvl w:val="0"/>
          <w:numId w:val="0"/>
        </w:numPr>
      </w:pPr>
      <w:r>
        <w:t>10.1. Религия</w:t>
      </w:r>
    </w:p>
    <w:p w:rsidR="00B3634E" w:rsidRDefault="00AE7A40">
      <w:pPr>
        <w:pStyle w:val="a3"/>
      </w:pPr>
      <w:r>
        <w:t>В городе зарегистрировано 23 конфессиальных направления. Зарегистрировано 85 религиозных организации</w:t>
      </w:r>
      <w:r>
        <w:rPr>
          <w:position w:val="10"/>
        </w:rPr>
        <w:t>[10]</w:t>
      </w:r>
      <w:r>
        <w:t>. Наиболее крупная и влиятельная организация — Омская и Тарская Епархия Московского Патриархата Русской Православной Церкви (ОТЕ РПЦ МП). Наиболее крупные культовые сооружения — Успенский кафедральный собор (ул. Интернациональная, 12), Сибирская соборная мечеть (20-я линия, 102), лютеранская кирха (ул. Рождественского, 2/1).</w:t>
      </w:r>
    </w:p>
    <w:p w:rsidR="00B3634E" w:rsidRDefault="00AE7A40">
      <w:pPr>
        <w:pStyle w:val="a3"/>
      </w:pPr>
      <w:r>
        <w:t>В связи с тем, что в городе проживает достаточно большое количество казахов и татар, действует 6 объединений, исповедующих ислам суннитского толка, и 8 мечетей, включая самые крупные: Сибирскую соборную и мечеть Хаир Ихсан. Зарегистрированы 2 иудаистские общины, в том числе единая религиозная организация ортодоксального иудаизма Федерации еврейских общин России «Ор Хадаш» («Новый свет»). Также официально действуют 3 евангелическо-лютеранских организации, 2 римо-католических, 15 приходов христиан веры евангельской — пятидесятников, 11 приходов евангельских христиан-баптистов и ряд других конфессий</w:t>
      </w:r>
      <w:r>
        <w:rPr>
          <w:position w:val="10"/>
        </w:rPr>
        <w:t>[15]</w:t>
      </w:r>
      <w:r>
        <w:t>.</w:t>
      </w:r>
    </w:p>
    <w:p w:rsidR="00B3634E" w:rsidRDefault="00AE7A40">
      <w:pPr>
        <w:pStyle w:val="21"/>
        <w:pageBreakBefore/>
        <w:numPr>
          <w:ilvl w:val="0"/>
          <w:numId w:val="0"/>
        </w:numPr>
      </w:pPr>
      <w:r>
        <w:t xml:space="preserve">11. Культура и досуг </w:t>
      </w:r>
    </w:p>
    <w:p w:rsidR="00B3634E" w:rsidRDefault="00AE7A40">
      <w:pPr>
        <w:pStyle w:val="a3"/>
      </w:pPr>
      <w:r>
        <w:t>Один из главных праздников — День города, который традиционно празднуется в первое воскресенье августа. Ежегодно программа его основных торжеств включает более 100 массовых мероприятий, участниками которых становятся около 800 тысяч омичей</w:t>
      </w:r>
      <w:r>
        <w:rPr>
          <w:position w:val="10"/>
        </w:rPr>
        <w:t>[10]</w:t>
      </w:r>
      <w:r>
        <w:t>.</w:t>
      </w:r>
    </w:p>
    <w:p w:rsidR="00B3634E" w:rsidRDefault="00AE7A40">
      <w:pPr>
        <w:pStyle w:val="a3"/>
      </w:pPr>
      <w:r>
        <w:t>Ежегодно в дни празднования православного Рождества проходит благотворительный Рождественский фестиваль творчества «Зимние святки». Весной традиционно проходят фестивали творчества талантливых представителей омского студенчества «Омская студенческая весна» и конкурс любительских театров «Театральная весна». В рамках торжественных мероприятий, посвящённых Победе в Великой Отечественной войне, ежегодно проводится городской фестиваль хоровых коллективов «Любовь и жизнь — тебе, Россия» с участием городских хоров и ансамблей ветеранов. С ранней весны и до середины сентября в сквере им. 30-летия ВЛКСМ и на улице Тарской проходят «Музыкальные субботы»</w:t>
      </w:r>
      <w:r>
        <w:rPr>
          <w:position w:val="10"/>
        </w:rPr>
        <w:t>[10]</w:t>
      </w:r>
      <w:r>
        <w:t>.</w:t>
      </w:r>
    </w:p>
    <w:p w:rsidR="00B3634E" w:rsidRDefault="00AE7A40">
      <w:pPr>
        <w:pStyle w:val="a3"/>
      </w:pPr>
      <w:r>
        <w:t>Раз в два года в Омске проходит Международный фестиваль-конкурс детского и юношеского творчества «Омская звезда», который собирает более 2 тысяч юных исполнителей. Впервые в 2009 году прошёл фестиваль-конкурс композиторов-песенников «Песни на Иртыше». Омск становится местом проведения фестиваля «Киносозвездие России», Международного фестиваля документальных фильмов «Встречи в Сибири». Международному дню инвалидов посвящён ежегодный городской фестиваль творчества детей с ограниченными возможностями «Преодоление»</w:t>
      </w:r>
      <w:r>
        <w:rPr>
          <w:position w:val="10"/>
        </w:rPr>
        <w:t>[10]</w:t>
      </w:r>
      <w:r>
        <w:t>.</w:t>
      </w:r>
    </w:p>
    <w:p w:rsidR="00B3634E" w:rsidRDefault="00AE7A40">
      <w:pPr>
        <w:pStyle w:val="a3"/>
      </w:pPr>
      <w:r>
        <w:t>С 2006 года возрождён журнал о культуре и искусстве «Омская муза», освещающий самые яркие события в культурной жизни города</w:t>
      </w:r>
      <w:r>
        <w:rPr>
          <w:position w:val="10"/>
        </w:rPr>
        <w:t>[10]</w:t>
      </w:r>
      <w:r>
        <w:t>. Действует Омское отделение Союза писателей России, выпускающее литературный альманах «Складчина»</w:t>
      </w:r>
      <w:r>
        <w:rPr>
          <w:position w:val="10"/>
        </w:rPr>
        <w:t>[10]</w:t>
      </w:r>
      <w:r>
        <w:t>.</w:t>
      </w:r>
    </w:p>
    <w:p w:rsidR="00B3634E" w:rsidRDefault="00AE7A40">
      <w:pPr>
        <w:pStyle w:val="a3"/>
      </w:pPr>
      <w:r>
        <w:t>В Омске развито ролевое движение (полигон находится в Парке Победы). С 2006 года существует Лаборатория исторической реконструкции «Наследие Сибири», руководителем которой является Василий Минин</w:t>
      </w:r>
      <w:r>
        <w:rPr>
          <w:position w:val="10"/>
        </w:rPr>
        <w:t>[44]</w:t>
      </w:r>
      <w:r>
        <w:t xml:space="preserve">. Активно развивается аниме движение. С 2007 года проводится «Омский фестиваль современной японской музыки и анимации Дай-Фест» </w:t>
      </w:r>
      <w:r>
        <w:rPr>
          <w:position w:val="10"/>
        </w:rPr>
        <w:t>[45]</w:t>
      </w:r>
      <w:r>
        <w:t>. Для представителей молодёжных субкультур и движений Омска проводится фестиваль «Продвижение»</w:t>
      </w:r>
      <w:r>
        <w:rPr>
          <w:position w:val="10"/>
        </w:rPr>
        <w:t>[46]</w:t>
      </w:r>
      <w:r>
        <w:t xml:space="preserve">. По благословению Митрополита Омского и Тарского Феодосия создаются детские патриотические лагеря, например: детский военно-патриотический фольклорный лагерь «Богатырская застава» </w:t>
      </w:r>
      <w:r>
        <w:rPr>
          <w:position w:val="10"/>
        </w:rPr>
        <w:t>[47]</w:t>
      </w:r>
      <w:r>
        <w:t>.</w:t>
      </w:r>
    </w:p>
    <w:p w:rsidR="00B3634E" w:rsidRDefault="00AE7A40">
      <w:pPr>
        <w:pStyle w:val="a3"/>
      </w:pPr>
      <w:r>
        <w:t>В Омске и области проводятся автомобильные состязания, например, Открытый Кубок Сибири по дрэг-рейсингу на взлётно-посадочной полосе аэропорта «Омск-Фёдоровка»</w:t>
      </w:r>
      <w:r>
        <w:rPr>
          <w:position w:val="10"/>
        </w:rPr>
        <w:t>[48]</w:t>
      </w:r>
      <w:r>
        <w:t xml:space="preserve"> и ежегодные соревнования по автозвуку в формате IASCA-Russia на площади у ТК «Континент» (проводятся с 2002 года)</w:t>
      </w:r>
      <w:r>
        <w:rPr>
          <w:position w:val="10"/>
        </w:rPr>
        <w:t>[49]</w:t>
      </w:r>
      <w:r>
        <w:t>.</w:t>
      </w:r>
    </w:p>
    <w:p w:rsidR="00B3634E" w:rsidRDefault="00AE7A40">
      <w:pPr>
        <w:pStyle w:val="31"/>
        <w:numPr>
          <w:ilvl w:val="0"/>
          <w:numId w:val="0"/>
        </w:numPr>
      </w:pPr>
      <w:r>
        <w:t>11.1. Достопримечательности</w:t>
      </w:r>
    </w:p>
    <w:p w:rsidR="00B3634E" w:rsidRDefault="00AE7A40">
      <w:pPr>
        <w:pStyle w:val="a3"/>
      </w:pPr>
      <w:r>
        <w:t>В центральной части города сосредоточено 130 памятников архитектуры, почти половина от общего числа в городе</w:t>
      </w:r>
      <w:r>
        <w:rPr>
          <w:position w:val="10"/>
        </w:rPr>
        <w:t>[50]</w:t>
      </w:r>
      <w:r>
        <w:t>. В первую очередь это Омская крепость, включающая в себя Тарские и Тобольские ворота (1792 г.).</w:t>
      </w:r>
    </w:p>
    <w:p w:rsidR="00B3634E" w:rsidRDefault="00AE7A40">
      <w:pPr>
        <w:pStyle w:val="a3"/>
      </w:pPr>
      <w:r>
        <w:t>В здании-памятнике истории и культуры «Особняк купца Батюшкова» расположен ЗАГС Центрального округа. Особняк был построен купцом Батюшковым в 1901—1902 годах. В 1919 году здесь находилась резиденция Александра Колчака</w:t>
      </w:r>
      <w:r>
        <w:rPr>
          <w:position w:val="10"/>
        </w:rPr>
        <w:t>[46]</w:t>
      </w:r>
      <w:r>
        <w:t>.</w:t>
      </w:r>
    </w:p>
    <w:p w:rsidR="00B3634E" w:rsidRDefault="00AE7A40">
      <w:pPr>
        <w:pStyle w:val="a3"/>
      </w:pPr>
      <w:r>
        <w:t>Список других важнейших достопримечательностей по году постройки:</w:t>
      </w:r>
    </w:p>
    <w:p w:rsidR="00B3634E" w:rsidRDefault="00AE7A40">
      <w:pPr>
        <w:pStyle w:val="a3"/>
        <w:numPr>
          <w:ilvl w:val="0"/>
          <w:numId w:val="10"/>
        </w:numPr>
        <w:tabs>
          <w:tab w:val="left" w:pos="707"/>
        </w:tabs>
        <w:spacing w:after="0"/>
      </w:pPr>
      <w:r>
        <w:t>Никольский Казачий Собор. 1833—1840 гг.</w:t>
      </w:r>
    </w:p>
    <w:p w:rsidR="00B3634E" w:rsidRDefault="00AE7A40">
      <w:pPr>
        <w:pStyle w:val="a3"/>
        <w:numPr>
          <w:ilvl w:val="0"/>
          <w:numId w:val="10"/>
        </w:numPr>
        <w:tabs>
          <w:tab w:val="left" w:pos="707"/>
        </w:tabs>
        <w:spacing w:after="0"/>
      </w:pPr>
      <w:r>
        <w:t>Успенский собор. 1891—1898 гг.</w:t>
      </w:r>
    </w:p>
    <w:p w:rsidR="00B3634E" w:rsidRDefault="00AE7A40">
      <w:pPr>
        <w:pStyle w:val="a3"/>
        <w:numPr>
          <w:ilvl w:val="0"/>
          <w:numId w:val="10"/>
        </w:numPr>
        <w:tabs>
          <w:tab w:val="left" w:pos="707"/>
        </w:tabs>
        <w:spacing w:after="0"/>
      </w:pPr>
      <w:r>
        <w:t>Дворец генерал-губернатора Степного края. 1862 г.</w:t>
      </w:r>
    </w:p>
    <w:p w:rsidR="00B3634E" w:rsidRDefault="00AE7A40">
      <w:pPr>
        <w:pStyle w:val="a3"/>
        <w:numPr>
          <w:ilvl w:val="0"/>
          <w:numId w:val="10"/>
        </w:numPr>
        <w:tabs>
          <w:tab w:val="left" w:pos="707"/>
        </w:tabs>
        <w:spacing w:after="0"/>
      </w:pPr>
      <w:r>
        <w:t>Кресто-Воздвиженский кафедральный собор. 1870 г.</w:t>
      </w:r>
    </w:p>
    <w:p w:rsidR="00B3634E" w:rsidRDefault="00AE7A40">
      <w:pPr>
        <w:pStyle w:val="a3"/>
        <w:numPr>
          <w:ilvl w:val="0"/>
          <w:numId w:val="10"/>
        </w:numPr>
        <w:tabs>
          <w:tab w:val="left" w:pos="707"/>
        </w:tabs>
        <w:spacing w:after="0"/>
      </w:pPr>
      <w:r>
        <w:t>Ансамбль зданий Любинского проспекта. 1880—1914 гг.</w:t>
      </w:r>
    </w:p>
    <w:p w:rsidR="00B3634E" w:rsidRDefault="00AE7A40">
      <w:pPr>
        <w:pStyle w:val="a3"/>
        <w:numPr>
          <w:ilvl w:val="0"/>
          <w:numId w:val="10"/>
        </w:numPr>
        <w:tabs>
          <w:tab w:val="left" w:pos="707"/>
        </w:tabs>
        <w:spacing w:after="0"/>
      </w:pPr>
      <w:r>
        <w:t>Омский академический театр драмы. 1904 г.</w:t>
      </w:r>
    </w:p>
    <w:p w:rsidR="00B3634E" w:rsidRDefault="00AE7A40">
      <w:pPr>
        <w:pStyle w:val="a3"/>
        <w:numPr>
          <w:ilvl w:val="0"/>
          <w:numId w:val="10"/>
        </w:numPr>
        <w:tabs>
          <w:tab w:val="left" w:pos="707"/>
        </w:tabs>
        <w:spacing w:after="0"/>
      </w:pPr>
      <w:r>
        <w:t>Пожарная каланча. 1915 г.</w:t>
      </w:r>
    </w:p>
    <w:p w:rsidR="00B3634E" w:rsidRDefault="00AE7A40">
      <w:pPr>
        <w:pStyle w:val="a3"/>
        <w:numPr>
          <w:ilvl w:val="0"/>
          <w:numId w:val="10"/>
        </w:numPr>
        <w:tabs>
          <w:tab w:val="left" w:pos="707"/>
        </w:tabs>
        <w:spacing w:after="0"/>
      </w:pPr>
      <w:r>
        <w:t>Здание Управления Омской железной дороги. 1914—1916 гг.</w:t>
      </w:r>
    </w:p>
    <w:p w:rsidR="00B3634E" w:rsidRDefault="00AE7A40">
      <w:pPr>
        <w:pStyle w:val="a3"/>
        <w:numPr>
          <w:ilvl w:val="0"/>
          <w:numId w:val="10"/>
        </w:numPr>
        <w:tabs>
          <w:tab w:val="left" w:pos="707"/>
        </w:tabs>
        <w:spacing w:after="0"/>
      </w:pPr>
      <w:r>
        <w:t>Музыкальный театр. 1981 г.</w:t>
      </w:r>
    </w:p>
    <w:p w:rsidR="00B3634E" w:rsidRDefault="00AE7A40">
      <w:pPr>
        <w:pStyle w:val="a3"/>
        <w:numPr>
          <w:ilvl w:val="0"/>
          <w:numId w:val="10"/>
        </w:numPr>
        <w:tabs>
          <w:tab w:val="left" w:pos="707"/>
        </w:tabs>
      </w:pPr>
      <w:r>
        <w:t>Арена Омск. 2007 г.</w:t>
      </w:r>
    </w:p>
    <w:p w:rsidR="00B3634E" w:rsidRDefault="00AE7A40">
      <w:pPr>
        <w:pStyle w:val="31"/>
        <w:numPr>
          <w:ilvl w:val="0"/>
          <w:numId w:val="0"/>
        </w:numPr>
      </w:pPr>
      <w:r>
        <w:t>11.2. Музеи</w:t>
      </w:r>
    </w:p>
    <w:p w:rsidR="00B3634E" w:rsidRDefault="00AE7A40">
      <w:pPr>
        <w:pStyle w:val="a3"/>
      </w:pPr>
      <w:r>
        <w:t>Имеются музеи при Успенском соборе, Омском театре кукол. На улице Ленина расположены Омский историко-краеведческий музей, Омский музей изобразительных искусств им. Врубеля.</w:t>
      </w:r>
    </w:p>
    <w:p w:rsidR="00B3634E" w:rsidRDefault="00AE7A40">
      <w:pPr>
        <w:pStyle w:val="a3"/>
        <w:numPr>
          <w:ilvl w:val="0"/>
          <w:numId w:val="9"/>
        </w:numPr>
        <w:tabs>
          <w:tab w:val="left" w:pos="707"/>
        </w:tabs>
        <w:spacing w:after="0"/>
      </w:pPr>
      <w:r>
        <w:t>Литературный музей им. Ф. М. Достоевского</w:t>
      </w:r>
    </w:p>
    <w:p w:rsidR="00B3634E" w:rsidRDefault="00AE7A40">
      <w:pPr>
        <w:pStyle w:val="a3"/>
        <w:numPr>
          <w:ilvl w:val="0"/>
          <w:numId w:val="9"/>
        </w:numPr>
        <w:tabs>
          <w:tab w:val="left" w:pos="707"/>
        </w:tabs>
        <w:spacing w:after="0"/>
      </w:pPr>
      <w:r>
        <w:t>Музейный комплекс воинской славы омичей</w:t>
      </w:r>
    </w:p>
    <w:p w:rsidR="00B3634E" w:rsidRDefault="00AE7A40">
      <w:pPr>
        <w:pStyle w:val="a3"/>
        <w:numPr>
          <w:ilvl w:val="0"/>
          <w:numId w:val="9"/>
        </w:numPr>
        <w:tabs>
          <w:tab w:val="left" w:pos="707"/>
        </w:tabs>
        <w:spacing w:after="0"/>
      </w:pPr>
      <w:r>
        <w:t>Городской музей «Искусство Омска»</w:t>
      </w:r>
    </w:p>
    <w:p w:rsidR="00B3634E" w:rsidRDefault="00AE7A40">
      <w:pPr>
        <w:pStyle w:val="a3"/>
        <w:numPr>
          <w:ilvl w:val="0"/>
          <w:numId w:val="9"/>
        </w:numPr>
        <w:tabs>
          <w:tab w:val="left" w:pos="707"/>
        </w:tabs>
        <w:spacing w:after="0"/>
      </w:pPr>
      <w:r>
        <w:t>Музей Кондратия Белова</w:t>
      </w:r>
    </w:p>
    <w:p w:rsidR="00B3634E" w:rsidRDefault="00AE7A40">
      <w:pPr>
        <w:pStyle w:val="a3"/>
        <w:numPr>
          <w:ilvl w:val="0"/>
          <w:numId w:val="9"/>
        </w:numPr>
        <w:tabs>
          <w:tab w:val="left" w:pos="707"/>
        </w:tabs>
        <w:spacing w:after="0"/>
      </w:pPr>
      <w:r>
        <w:t>Художественный музей «Либеров-Центр»</w:t>
      </w:r>
    </w:p>
    <w:p w:rsidR="00B3634E" w:rsidRDefault="00AE7A40">
      <w:pPr>
        <w:pStyle w:val="a3"/>
        <w:numPr>
          <w:ilvl w:val="0"/>
          <w:numId w:val="9"/>
        </w:numPr>
        <w:tabs>
          <w:tab w:val="left" w:pos="707"/>
        </w:tabs>
        <w:spacing w:after="0"/>
      </w:pPr>
      <w:r>
        <w:t>Омский музей театрального искусства</w:t>
      </w:r>
    </w:p>
    <w:p w:rsidR="00B3634E" w:rsidRDefault="00AE7A40">
      <w:pPr>
        <w:pStyle w:val="a3"/>
        <w:numPr>
          <w:ilvl w:val="0"/>
          <w:numId w:val="9"/>
        </w:numPr>
        <w:tabs>
          <w:tab w:val="left" w:pos="707"/>
        </w:tabs>
      </w:pPr>
      <w:r>
        <w:t>Омский зоопарк</w:t>
      </w:r>
    </w:p>
    <w:p w:rsidR="00B3634E" w:rsidRDefault="00AE7A40">
      <w:pPr>
        <w:pStyle w:val="31"/>
        <w:numPr>
          <w:ilvl w:val="0"/>
          <w:numId w:val="0"/>
        </w:numPr>
      </w:pPr>
      <w:r>
        <w:t>11.3. Театры и концертные залы</w:t>
      </w:r>
    </w:p>
    <w:p w:rsidR="00B3634E" w:rsidRDefault="00AE7A40">
      <w:pPr>
        <w:pStyle w:val="a3"/>
      </w:pPr>
      <w:r>
        <w:t>В Омске работают зал органной и камерной музыки и концертный зал Омской областной филармонии. На сцене Омской филармонии поёт заслуженная артистка России — Светлана Бородина.</w:t>
      </w:r>
    </w:p>
    <w:p w:rsidR="00B3634E" w:rsidRDefault="00AE7A40">
      <w:pPr>
        <w:pStyle w:val="a3"/>
      </w:pPr>
      <w:r>
        <w:t>Первый театр появился в Омске в 1870-е годы. Сегодня Омск является одним из наиболее театральных городов в Сибири, здесь работают более 10 театров</w:t>
      </w:r>
      <w:r>
        <w:rPr>
          <w:position w:val="10"/>
        </w:rPr>
        <w:t>[51]</w:t>
      </w:r>
      <w:r>
        <w:t>, издаётся журнал «Омск театральный» (до 1995 года в формате газеты)</w:t>
      </w:r>
      <w:r>
        <w:rPr>
          <w:position w:val="10"/>
        </w:rPr>
        <w:t>[52][53]</w:t>
      </w:r>
      <w:r>
        <w:t>.</w:t>
      </w:r>
    </w:p>
    <w:p w:rsidR="00B3634E" w:rsidRDefault="00AE7A40">
      <w:pPr>
        <w:pStyle w:val="a3"/>
      </w:pPr>
      <w:r>
        <w:t>Омский академический театр драмы является старейшим театром Омска, одним из старейших в России. В репертуаре театра классика и современные пьесы: «Волки и овцы» А. Н. Островского, «Полковнику никто не пишет» Маркеса, «Дачники» М. Горького, «Вишнёвый сад» А. П. Чехова, «Стеклянный зверинец» Теннесси Уильямса. С 2009 года театр возглавляет Георгий Цхвирава.</w:t>
      </w:r>
    </w:p>
    <w:p w:rsidR="00B3634E" w:rsidRDefault="00AE7A40">
      <w:pPr>
        <w:pStyle w:val="a3"/>
      </w:pPr>
      <w:r>
        <w:t>На сцене Омского камерного «Пятого театра» появившегося в 1990 году ставит пьесы Анатолий Праудин</w:t>
      </w:r>
      <w:r>
        <w:rPr>
          <w:position w:val="10"/>
        </w:rPr>
        <w:t>[54]</w:t>
      </w:r>
      <w:r>
        <w:t>, Сергей Пускепалис, Борис Цейтлин, Марина Глуховская</w:t>
      </w:r>
      <w:r>
        <w:rPr>
          <w:position w:val="10"/>
        </w:rPr>
        <w:t>[55]</w:t>
      </w:r>
      <w:r>
        <w:t>, Вениамин Смехов, Сергей Грязнов, Алексей Янковский</w:t>
      </w:r>
      <w:r>
        <w:rPr>
          <w:position w:val="10"/>
        </w:rPr>
        <w:t>[52]</w:t>
      </w:r>
      <w:r>
        <w:t>.</w:t>
      </w:r>
    </w:p>
    <w:p w:rsidR="00B3634E" w:rsidRDefault="00AE7A40">
      <w:pPr>
        <w:pStyle w:val="a3"/>
      </w:pPr>
      <w:r>
        <w:t>Лицейский драматический театр дважды становился победителем Межрегионального театрального фестиваля «Рождественский парад» в Санкт-Петербурге, а в 2009 году стал обладателем Гран-при Международного фестиваля молодых европейских театров во Франции. В 2009 году лицейский театр отметил свой 15-летний юбилей</w:t>
      </w:r>
      <w:r>
        <w:rPr>
          <w:position w:val="10"/>
        </w:rPr>
        <w:t>[10]</w:t>
      </w:r>
      <w:r>
        <w:t>.</w:t>
      </w:r>
    </w:p>
    <w:p w:rsidR="00B3634E" w:rsidRDefault="00AE7A40">
      <w:pPr>
        <w:pStyle w:val="a3"/>
      </w:pPr>
      <w:r>
        <w:t>На XVII Международном фестивале «Славянские театральные встречи» в Брянске муниципальный театр «Студия» Л. Ермолаевой получил Гран-при</w:t>
      </w:r>
      <w:r>
        <w:rPr>
          <w:position w:val="10"/>
        </w:rPr>
        <w:t>[10]</w:t>
      </w:r>
      <w:r>
        <w:t>.</w:t>
      </w:r>
    </w:p>
    <w:p w:rsidR="00B3634E" w:rsidRDefault="00AE7A40">
      <w:pPr>
        <w:pStyle w:val="a3"/>
        <w:numPr>
          <w:ilvl w:val="0"/>
          <w:numId w:val="8"/>
        </w:numPr>
        <w:tabs>
          <w:tab w:val="left" w:pos="707"/>
        </w:tabs>
        <w:spacing w:after="0"/>
      </w:pPr>
      <w:r>
        <w:t>Омский академический театр драмы</w:t>
      </w:r>
    </w:p>
    <w:p w:rsidR="00B3634E" w:rsidRDefault="00AE7A40">
      <w:pPr>
        <w:pStyle w:val="a3"/>
        <w:numPr>
          <w:ilvl w:val="0"/>
          <w:numId w:val="8"/>
        </w:numPr>
        <w:tabs>
          <w:tab w:val="left" w:pos="707"/>
        </w:tabs>
        <w:spacing w:after="0"/>
      </w:pPr>
      <w:r>
        <w:t>Омский государственный музыкальный театр</w:t>
      </w:r>
    </w:p>
    <w:p w:rsidR="00B3634E" w:rsidRDefault="00AE7A40">
      <w:pPr>
        <w:pStyle w:val="a3"/>
        <w:numPr>
          <w:ilvl w:val="0"/>
          <w:numId w:val="8"/>
        </w:numPr>
        <w:tabs>
          <w:tab w:val="left" w:pos="707"/>
        </w:tabs>
        <w:spacing w:after="0"/>
      </w:pPr>
      <w:r>
        <w:t>Омский государственный театр куклы, актёра, маски «Арлекин»</w:t>
      </w:r>
    </w:p>
    <w:p w:rsidR="00B3634E" w:rsidRDefault="00AE7A40">
      <w:pPr>
        <w:pStyle w:val="a3"/>
        <w:numPr>
          <w:ilvl w:val="0"/>
          <w:numId w:val="8"/>
        </w:numPr>
        <w:tabs>
          <w:tab w:val="left" w:pos="707"/>
        </w:tabs>
        <w:spacing w:after="0"/>
      </w:pPr>
      <w:r>
        <w:t>Омский театр для детей и молодёжи</w:t>
      </w:r>
    </w:p>
    <w:p w:rsidR="00B3634E" w:rsidRDefault="00AE7A40">
      <w:pPr>
        <w:pStyle w:val="a3"/>
        <w:numPr>
          <w:ilvl w:val="0"/>
          <w:numId w:val="8"/>
        </w:numPr>
        <w:tabs>
          <w:tab w:val="left" w:pos="707"/>
        </w:tabs>
        <w:spacing w:after="0"/>
      </w:pPr>
      <w:r>
        <w:t>Омский государственный цирк</w:t>
      </w:r>
    </w:p>
    <w:p w:rsidR="00B3634E" w:rsidRDefault="00AE7A40">
      <w:pPr>
        <w:pStyle w:val="a3"/>
        <w:numPr>
          <w:ilvl w:val="0"/>
          <w:numId w:val="8"/>
        </w:numPr>
        <w:tabs>
          <w:tab w:val="left" w:pos="707"/>
        </w:tabs>
        <w:spacing w:after="0"/>
      </w:pPr>
      <w:r>
        <w:t>Городской драматический театр «Галёрка»</w:t>
      </w:r>
    </w:p>
    <w:p w:rsidR="00B3634E" w:rsidRDefault="00AE7A40">
      <w:pPr>
        <w:pStyle w:val="a3"/>
        <w:numPr>
          <w:ilvl w:val="0"/>
          <w:numId w:val="8"/>
        </w:numPr>
        <w:tabs>
          <w:tab w:val="left" w:pos="707"/>
        </w:tabs>
        <w:spacing w:after="0"/>
      </w:pPr>
      <w:r>
        <w:t>Городской драматический театр «Студия» Л. Ермолаевой</w:t>
      </w:r>
    </w:p>
    <w:p w:rsidR="00B3634E" w:rsidRDefault="00AE7A40">
      <w:pPr>
        <w:pStyle w:val="a3"/>
        <w:numPr>
          <w:ilvl w:val="0"/>
          <w:numId w:val="8"/>
        </w:numPr>
        <w:tabs>
          <w:tab w:val="left" w:pos="707"/>
        </w:tabs>
        <w:spacing w:after="0"/>
      </w:pPr>
      <w:r>
        <w:t>Лицейский театр</w:t>
      </w:r>
    </w:p>
    <w:p w:rsidR="00B3634E" w:rsidRDefault="00AE7A40">
      <w:pPr>
        <w:pStyle w:val="a3"/>
        <w:numPr>
          <w:ilvl w:val="0"/>
          <w:numId w:val="8"/>
        </w:numPr>
        <w:tabs>
          <w:tab w:val="left" w:pos="707"/>
        </w:tabs>
      </w:pPr>
      <w:r>
        <w:t>Театр-студия А. Гончарука</w:t>
      </w:r>
    </w:p>
    <w:p w:rsidR="00B3634E" w:rsidRDefault="00AE7A40">
      <w:pPr>
        <w:pStyle w:val="31"/>
        <w:numPr>
          <w:ilvl w:val="0"/>
          <w:numId w:val="0"/>
        </w:numPr>
      </w:pPr>
      <w:r>
        <w:t>11.4. Кинотеатры</w:t>
      </w:r>
    </w:p>
    <w:p w:rsidR="00B3634E" w:rsidRDefault="00AE7A40">
      <w:pPr>
        <w:pStyle w:val="a3"/>
      </w:pPr>
      <w:r>
        <w:t>В Омске насчитывается 15 кинотеатров. Из них 6 имеют оборудование для показа фильмов в формате 3D — это кинотеатры «Маяковский», «Галактика», «Космос», «Атриум-Кино», «Вавилон», «Континент». Также работают кинотеатры «Иртыш», «Атмосфера», Киновидеоцентр, Кинозал Дома актёра и ДК им. Малунцева, ДК «Сибиряк» и ДК «Звёздный». Кинотеатры «Сатурн» и «Первомайский» находятся на реконструкции.</w:t>
      </w:r>
    </w:p>
    <w:p w:rsidR="00B3634E" w:rsidRDefault="00AE7A40">
      <w:pPr>
        <w:pStyle w:val="31"/>
        <w:numPr>
          <w:ilvl w:val="0"/>
          <w:numId w:val="0"/>
        </w:numPr>
      </w:pPr>
      <w:r>
        <w:t>11.5. Парки</w:t>
      </w:r>
    </w:p>
    <w:p w:rsidR="00B3634E" w:rsidRDefault="00AE7A40">
      <w:pPr>
        <w:pStyle w:val="a3"/>
      </w:pPr>
      <w:r>
        <w:t>Основным направлением работы парков является предоставление населению услуг в сфере культуры и искусства. В среднем в 2005 году на один омский парк приходилось 13 механизированных аттракционов больших форм</w:t>
      </w:r>
      <w:r>
        <w:rPr>
          <w:position w:val="10"/>
        </w:rPr>
        <w:t>[56]</w:t>
      </w:r>
      <w:r>
        <w:t>. В 2009 году в старом Кировске появился филиал парка «Сад имени С. М. Кирова», где было высажено более 10 тысяч цветов, приобретены новые аттракционы. В настоящее время разрабатываются проекты природного парка «Птичья гавань» на Левобережье и парка имени 300-летия Омска</w:t>
      </w:r>
      <w:r>
        <w:rPr>
          <w:position w:val="10"/>
        </w:rPr>
        <w:t>[10]</w:t>
      </w:r>
      <w:r>
        <w:t>.</w:t>
      </w:r>
    </w:p>
    <w:p w:rsidR="00B3634E" w:rsidRDefault="00AE7A40">
      <w:pPr>
        <w:pStyle w:val="a3"/>
      </w:pPr>
      <w:r>
        <w:t>Санитарная вырубка и обновление зелёных насаждений в парках не проводились 20 лет, поэтому, согласно установленному мэрией плану, предстоит большая работа в парках «Зелёный Остров» и Советский</w:t>
      </w:r>
      <w:r>
        <w:rPr>
          <w:position w:val="10"/>
        </w:rPr>
        <w:t>[57]</w:t>
      </w:r>
      <w:r>
        <w:t>.</w:t>
      </w:r>
    </w:p>
    <w:p w:rsidR="00B3634E" w:rsidRDefault="00AE7A40">
      <w:pPr>
        <w:pStyle w:val="a3"/>
        <w:numPr>
          <w:ilvl w:val="0"/>
          <w:numId w:val="7"/>
        </w:numPr>
        <w:tabs>
          <w:tab w:val="left" w:pos="707"/>
        </w:tabs>
        <w:spacing w:after="0"/>
      </w:pPr>
      <w:r>
        <w:rPr>
          <w:i/>
          <w:iCs/>
        </w:rPr>
        <w:t>Парк культуры и отдыха им. 30-летия ВЛКСМ</w:t>
      </w:r>
      <w:r>
        <w:t xml:space="preserve"> (центральный парк) расположен в центре Октябрьского административного округа. В 2008 году были созданы вокальная студия, конный клуб, приобретено оборудование для зимнего отдыха. С 2008 года этот парк является учредителем фестиваля патриотической песни «Я люблю тебя, Россия!»</w:t>
      </w:r>
      <w:r>
        <w:rPr>
          <w:position w:val="10"/>
        </w:rPr>
        <w:t>[10]</w:t>
      </w:r>
      <w:r>
        <w:t>.</w:t>
      </w:r>
    </w:p>
    <w:p w:rsidR="00B3634E" w:rsidRDefault="00AE7A40">
      <w:pPr>
        <w:pStyle w:val="a3"/>
        <w:numPr>
          <w:ilvl w:val="0"/>
          <w:numId w:val="7"/>
        </w:numPr>
        <w:tabs>
          <w:tab w:val="left" w:pos="707"/>
        </w:tabs>
        <w:spacing w:after="0"/>
      </w:pPr>
      <w:r>
        <w:rPr>
          <w:i/>
          <w:iCs/>
        </w:rPr>
        <w:t>Парк культуры и отдыха Советский</w:t>
      </w:r>
      <w:r>
        <w:t xml:space="preserve"> расположен в Советском административном округе на берегу Иртыша. Стало традицией проведение в Советском парке фестиваля молодых творческих инициатив «Россия молодая» и ежегодного турнира «Самый сильный человек города» — спортивно-развлекательного шоу с участием лучших атлетов Омска</w:t>
      </w:r>
      <w:r>
        <w:rPr>
          <w:position w:val="10"/>
        </w:rPr>
        <w:t>[10]</w:t>
      </w:r>
      <w:r>
        <w:t>.</w:t>
      </w:r>
    </w:p>
    <w:p w:rsidR="00B3634E" w:rsidRDefault="00AE7A40">
      <w:pPr>
        <w:pStyle w:val="a3"/>
        <w:numPr>
          <w:ilvl w:val="0"/>
          <w:numId w:val="7"/>
        </w:numPr>
        <w:tabs>
          <w:tab w:val="left" w:pos="707"/>
        </w:tabs>
        <w:spacing w:after="0"/>
      </w:pPr>
      <w:r>
        <w:rPr>
          <w:i/>
          <w:iCs/>
        </w:rPr>
        <w:t>Парк культуры и отдыха «Зелёный Остров»</w:t>
      </w:r>
      <w:r>
        <w:t xml:space="preserve"> расположен в Центральном административном округе на берегу Иртыша. В 2005 году там было списано в связи с износом 10 механизированных аттракционов. На территории парка ежегодно, начиная с 2007 года, устанавливается городская ёлка, проводится большое количество мероприятий в новогодние праздники и в День города</w:t>
      </w:r>
      <w:r>
        <w:rPr>
          <w:position w:val="10"/>
        </w:rPr>
        <w:t>[10]</w:t>
      </w:r>
      <w:r>
        <w:t>.</w:t>
      </w:r>
    </w:p>
    <w:p w:rsidR="00B3634E" w:rsidRDefault="00AE7A40">
      <w:pPr>
        <w:pStyle w:val="a3"/>
        <w:numPr>
          <w:ilvl w:val="0"/>
          <w:numId w:val="7"/>
        </w:numPr>
        <w:tabs>
          <w:tab w:val="left" w:pos="707"/>
        </w:tabs>
        <w:spacing w:after="0"/>
      </w:pPr>
      <w:r>
        <w:rPr>
          <w:i/>
          <w:iCs/>
        </w:rPr>
        <w:t>Парк культуры и отдыха им. 30-летия Победы</w:t>
      </w:r>
      <w:r>
        <w:t xml:space="preserve"> расположен в Кировском административном округе на берегу Иртыша, напротив природного парка «Птичья гавань».</w:t>
      </w:r>
    </w:p>
    <w:p w:rsidR="00B3634E" w:rsidRDefault="00AE7A40">
      <w:pPr>
        <w:pStyle w:val="a3"/>
        <w:numPr>
          <w:ilvl w:val="0"/>
          <w:numId w:val="7"/>
        </w:numPr>
        <w:tabs>
          <w:tab w:val="left" w:pos="707"/>
        </w:tabs>
      </w:pPr>
      <w:r>
        <w:t>Парк культуры и отдыха им. 300-летия Омска (строится)</w:t>
      </w:r>
    </w:p>
    <w:p w:rsidR="00B3634E" w:rsidRDefault="00AE7A40">
      <w:pPr>
        <w:pStyle w:val="31"/>
        <w:numPr>
          <w:ilvl w:val="0"/>
          <w:numId w:val="0"/>
        </w:numPr>
      </w:pPr>
      <w:r>
        <w:t>11.6. Пляжи</w:t>
      </w:r>
    </w:p>
    <w:p w:rsidR="00B3634E" w:rsidRDefault="00AE7A40">
      <w:pPr>
        <w:pStyle w:val="a3"/>
      </w:pPr>
      <w:r>
        <w:t>На 2009 год в городе действуют 6 официальных пляжей: Советский в парке культуры и отдыха Советский, Куйбышевский, два пляжа рядом со зданием правительства Омской области (платный Центральный, и безымянный пляж, в народе называемый «Динамо»), Кировский и Первомайский</w:t>
      </w:r>
      <w:r>
        <w:rPr>
          <w:position w:val="10"/>
        </w:rPr>
        <w:t>[58]</w:t>
      </w:r>
      <w:r>
        <w:t>. Первичный анализ проб показал возможность купания лишь на Первомайском пляже</w:t>
      </w:r>
      <w:r>
        <w:rPr>
          <w:position w:val="10"/>
        </w:rPr>
        <w:t>[58]</w:t>
      </w:r>
      <w:r>
        <w:t>.</w:t>
      </w:r>
    </w:p>
    <w:p w:rsidR="00B3634E" w:rsidRDefault="00AE7A40">
      <w:pPr>
        <w:pStyle w:val="21"/>
        <w:pageBreakBefore/>
        <w:numPr>
          <w:ilvl w:val="0"/>
          <w:numId w:val="0"/>
        </w:numPr>
      </w:pPr>
      <w:r>
        <w:t xml:space="preserve">12. Спорт </w:t>
      </w:r>
    </w:p>
    <w:p w:rsidR="00B3634E" w:rsidRDefault="00AE7A40">
      <w:pPr>
        <w:pStyle w:val="a3"/>
      </w:pPr>
      <w:r>
        <w:t>С 2005 года в Омске были построены 142 спортивно-игровые площадки, 86 из которых — с безопасным резиновым покрытием «мастерфайбр». Зимой организуется заливка льда в хоккейных коробках. Набирает популярность велосипедный спорт (в немалой степени стал доступен омским детям благодаря оборудованным трассам BMX. Велодромы действуют во всех городских округах, на них состязаются не только профессионалы, но и спортсмены-любители, дети. Спортивные сооружения строятся в комплексе с детскими площадками (с 2006 года — на Левобережье)</w:t>
      </w:r>
      <w:r>
        <w:rPr>
          <w:position w:val="10"/>
        </w:rPr>
        <w:t>[10]</w:t>
      </w:r>
      <w:r>
        <w:t>.</w:t>
      </w:r>
    </w:p>
    <w:p w:rsidR="00B3634E" w:rsidRDefault="00AE7A40">
      <w:pPr>
        <w:pStyle w:val="a3"/>
      </w:pPr>
      <w:r>
        <w:t>Сегодня в девятнадцати спортивных школах департамента по делам молодёжи, физической культуры и спорта администрации Омска занимается около 18 тысяч детей, причём три спортивные школы получили статус школ олимпийского резерва</w:t>
      </w:r>
      <w:r>
        <w:rPr>
          <w:position w:val="10"/>
        </w:rPr>
        <w:t>[10]</w:t>
      </w:r>
      <w:r>
        <w:t>.</w:t>
      </w:r>
    </w:p>
    <w:p w:rsidR="00B3634E" w:rsidRDefault="00AE7A40">
      <w:pPr>
        <w:pStyle w:val="a3"/>
      </w:pPr>
      <w:r>
        <w:t>Ранее в городе была только одна хоккейная школа — школа «Авангард», и хоккей в Омске мог превратиться в «элитный» вид спорта. Однако в 2008 году был открыт Ледовый дворец спорта им. Фетисова, а в 2009 году — Ледовый дворец спорта им. А. Кожевникова</w:t>
      </w:r>
      <w:r>
        <w:rPr>
          <w:position w:val="10"/>
        </w:rPr>
        <w:t>[10]</w:t>
      </w:r>
      <w:r>
        <w:t>.</w:t>
      </w:r>
    </w:p>
    <w:p w:rsidR="00B3634E" w:rsidRDefault="00AE7A40">
      <w:pPr>
        <w:pStyle w:val="a3"/>
      </w:pPr>
      <w:r>
        <w:t>Действует 25 баз проката коньков и лыжного инвентаря в спортивных комплексах «Тополиный», «Юность» им. С. С. Бовкуна, «Красная звезда», «Искра» и других</w:t>
      </w:r>
      <w:r>
        <w:rPr>
          <w:position w:val="10"/>
        </w:rPr>
        <w:t>[10]</w:t>
      </w:r>
      <w:r>
        <w:t>.</w:t>
      </w:r>
    </w:p>
    <w:p w:rsidR="00B3634E" w:rsidRDefault="00AE7A40">
      <w:pPr>
        <w:pStyle w:val="31"/>
        <w:numPr>
          <w:ilvl w:val="0"/>
          <w:numId w:val="0"/>
        </w:numPr>
      </w:pPr>
      <w:r>
        <w:t>12.1. Спортивные мероприятия</w:t>
      </w:r>
    </w:p>
    <w:p w:rsidR="00B3634E" w:rsidRDefault="00AE7A40">
      <w:pPr>
        <w:pStyle w:val="a3"/>
        <w:numPr>
          <w:ilvl w:val="0"/>
          <w:numId w:val="6"/>
        </w:numPr>
        <w:tabs>
          <w:tab w:val="left" w:pos="707"/>
        </w:tabs>
        <w:spacing w:after="0"/>
      </w:pPr>
      <w:r>
        <w:t>Сибирский международный марафон</w:t>
      </w:r>
    </w:p>
    <w:p w:rsidR="00B3634E" w:rsidRDefault="00AE7A40">
      <w:pPr>
        <w:pStyle w:val="a3"/>
        <w:numPr>
          <w:ilvl w:val="0"/>
          <w:numId w:val="6"/>
        </w:numPr>
        <w:tabs>
          <w:tab w:val="left" w:pos="707"/>
        </w:tabs>
        <w:spacing w:after="0"/>
      </w:pPr>
      <w:r>
        <w:t>Омский полумарафон-гандикап</w:t>
      </w:r>
    </w:p>
    <w:p w:rsidR="00B3634E" w:rsidRDefault="00AE7A40">
      <w:pPr>
        <w:pStyle w:val="a3"/>
        <w:numPr>
          <w:ilvl w:val="0"/>
          <w:numId w:val="6"/>
        </w:numPr>
        <w:tabs>
          <w:tab w:val="left" w:pos="707"/>
        </w:tabs>
        <w:spacing w:after="0"/>
      </w:pPr>
      <w:r>
        <w:t>Рождественский полумарафон</w:t>
      </w:r>
    </w:p>
    <w:p w:rsidR="00B3634E" w:rsidRDefault="00AE7A40">
      <w:pPr>
        <w:pStyle w:val="a3"/>
        <w:numPr>
          <w:ilvl w:val="0"/>
          <w:numId w:val="6"/>
        </w:numPr>
        <w:tabs>
          <w:tab w:val="left" w:pos="707"/>
        </w:tabs>
        <w:rPr>
          <w:position w:val="10"/>
        </w:rPr>
      </w:pPr>
      <w:r>
        <w:t>Всероссийские соревнования по преодолению препятствий «Омский конкур»</w:t>
      </w:r>
      <w:r>
        <w:rPr>
          <w:position w:val="10"/>
        </w:rPr>
        <w:t>[59]</w:t>
      </w:r>
    </w:p>
    <w:p w:rsidR="00B3634E" w:rsidRDefault="00AE7A40">
      <w:pPr>
        <w:pStyle w:val="a3"/>
      </w:pPr>
      <w:r>
        <w:t>Также проводятся чемпионаты города по картингу и BMX-спорту, мотокросс в День защитника Отечества 23 февраля, трековые гонки на ипподроме</w:t>
      </w:r>
      <w:r>
        <w:rPr>
          <w:position w:val="10"/>
        </w:rPr>
        <w:t>[10]</w:t>
      </w:r>
      <w:r>
        <w:t>.</w:t>
      </w:r>
    </w:p>
    <w:p w:rsidR="00B3634E" w:rsidRDefault="00AE7A40">
      <w:pPr>
        <w:pStyle w:val="31"/>
        <w:numPr>
          <w:ilvl w:val="0"/>
          <w:numId w:val="0"/>
        </w:numPr>
      </w:pPr>
      <w:r>
        <w:t>Спортивные командыИзвестные омичи Мэры Омска</w:t>
      </w:r>
    </w:p>
    <w:p w:rsidR="00B3634E" w:rsidRDefault="00AE7A40">
      <w:pPr>
        <w:pStyle w:val="a3"/>
        <w:numPr>
          <w:ilvl w:val="0"/>
          <w:numId w:val="5"/>
        </w:numPr>
        <w:tabs>
          <w:tab w:val="left" w:pos="707"/>
        </w:tabs>
        <w:spacing w:after="0"/>
      </w:pPr>
      <w:r>
        <w:t>Шойхет Юрий Яковлевич, ноябрь 1991—1994</w:t>
      </w:r>
    </w:p>
    <w:p w:rsidR="00B3634E" w:rsidRDefault="00AE7A40">
      <w:pPr>
        <w:pStyle w:val="a3"/>
        <w:numPr>
          <w:ilvl w:val="0"/>
          <w:numId w:val="5"/>
        </w:numPr>
        <w:tabs>
          <w:tab w:val="left" w:pos="707"/>
        </w:tabs>
        <w:spacing w:after="0"/>
      </w:pPr>
      <w:r>
        <w:t>Рощупкин Валерий Павлович, 1994—2000</w:t>
      </w:r>
    </w:p>
    <w:p w:rsidR="00B3634E" w:rsidRDefault="00AE7A40">
      <w:pPr>
        <w:pStyle w:val="a3"/>
        <w:numPr>
          <w:ilvl w:val="0"/>
          <w:numId w:val="5"/>
        </w:numPr>
        <w:tabs>
          <w:tab w:val="left" w:pos="707"/>
        </w:tabs>
        <w:spacing w:after="0"/>
      </w:pPr>
      <w:r>
        <w:t>Белов Евгений Иванович, 2000—2005</w:t>
      </w:r>
    </w:p>
    <w:p w:rsidR="00B3634E" w:rsidRDefault="00AE7A40">
      <w:pPr>
        <w:pStyle w:val="a3"/>
        <w:numPr>
          <w:ilvl w:val="0"/>
          <w:numId w:val="5"/>
        </w:numPr>
        <w:tabs>
          <w:tab w:val="left" w:pos="707"/>
        </w:tabs>
      </w:pPr>
      <w:r>
        <w:t>Шрейдер Виктор Филиппович, с 14 апреля 2005</w:t>
      </w:r>
    </w:p>
    <w:p w:rsidR="00B3634E" w:rsidRDefault="00AE7A40">
      <w:pPr>
        <w:pStyle w:val="21"/>
        <w:pageBreakBefore/>
        <w:numPr>
          <w:ilvl w:val="0"/>
          <w:numId w:val="0"/>
        </w:numPr>
      </w:pPr>
      <w:r>
        <w:t>14. Дипломатические и консульские представительства</w:t>
      </w:r>
    </w:p>
    <w:p w:rsidR="00B3634E" w:rsidRDefault="00AE7A40">
      <w:pPr>
        <w:pStyle w:val="a3"/>
        <w:numPr>
          <w:ilvl w:val="0"/>
          <w:numId w:val="4"/>
        </w:numPr>
        <w:tabs>
          <w:tab w:val="left" w:pos="707"/>
        </w:tabs>
        <w:spacing w:after="0"/>
      </w:pPr>
      <w:r>
        <w:t>Представительство МИД России (Щербанёва ул., 20)</w:t>
      </w:r>
    </w:p>
    <w:p w:rsidR="00B3634E" w:rsidRDefault="00AE7A40">
      <w:pPr>
        <w:pStyle w:val="a3"/>
        <w:numPr>
          <w:ilvl w:val="0"/>
          <w:numId w:val="4"/>
        </w:numPr>
        <w:tabs>
          <w:tab w:val="left" w:pos="707"/>
        </w:tabs>
        <w:spacing w:after="0"/>
      </w:pPr>
      <w:r>
        <w:t> Казахстан Консульство (Ч. Валиханова ул., 9)</w:t>
      </w:r>
    </w:p>
    <w:p w:rsidR="00B3634E" w:rsidRDefault="00AE7A40">
      <w:pPr>
        <w:pStyle w:val="a3"/>
        <w:numPr>
          <w:ilvl w:val="0"/>
          <w:numId w:val="4"/>
        </w:numPr>
        <w:tabs>
          <w:tab w:val="left" w:pos="707"/>
        </w:tabs>
        <w:spacing w:after="0"/>
      </w:pPr>
      <w:r>
        <w:t> Словакия Почётное консульство (Герцена ул., 51/53)</w:t>
      </w:r>
    </w:p>
    <w:p w:rsidR="00B3634E" w:rsidRDefault="00AE7A40">
      <w:pPr>
        <w:pStyle w:val="a3"/>
        <w:numPr>
          <w:ilvl w:val="0"/>
          <w:numId w:val="4"/>
        </w:numPr>
        <w:tabs>
          <w:tab w:val="left" w:pos="707"/>
        </w:tabs>
        <w:rPr>
          <w:position w:val="10"/>
        </w:rPr>
      </w:pPr>
      <w:r>
        <w:t> Германия Почётный консул (без паспортно-визовой службы) (1-я Военная ул., 7 корп. 2)</w:t>
      </w:r>
      <w:r>
        <w:rPr>
          <w:position w:val="10"/>
        </w:rPr>
        <w:t>[60]</w:t>
      </w:r>
    </w:p>
    <w:p w:rsidR="00B3634E" w:rsidRDefault="00AE7A40">
      <w:pPr>
        <w:pStyle w:val="21"/>
        <w:pageBreakBefore/>
        <w:numPr>
          <w:ilvl w:val="0"/>
          <w:numId w:val="0"/>
        </w:numPr>
      </w:pPr>
      <w:r>
        <w:t xml:space="preserve">15. Города-побратимы </w:t>
      </w:r>
    </w:p>
    <w:p w:rsidR="00B3634E" w:rsidRDefault="00AE7A40">
      <w:pPr>
        <w:pStyle w:val="a3"/>
        <w:numPr>
          <w:ilvl w:val="0"/>
          <w:numId w:val="3"/>
        </w:numPr>
        <w:tabs>
          <w:tab w:val="left" w:pos="707"/>
        </w:tabs>
        <w:spacing w:after="0"/>
        <w:rPr>
          <w:position w:val="10"/>
        </w:rPr>
      </w:pPr>
      <w:r>
        <w:t>Лодзь, Польша</w:t>
      </w:r>
      <w:r>
        <w:rPr>
          <w:position w:val="10"/>
        </w:rPr>
        <w:t>[61]</w:t>
      </w:r>
    </w:p>
    <w:p w:rsidR="00B3634E" w:rsidRDefault="00AE7A40">
      <w:pPr>
        <w:pStyle w:val="a3"/>
        <w:numPr>
          <w:ilvl w:val="0"/>
          <w:numId w:val="3"/>
        </w:numPr>
        <w:tabs>
          <w:tab w:val="left" w:pos="707"/>
        </w:tabs>
        <w:spacing w:after="0"/>
        <w:rPr>
          <w:position w:val="10"/>
        </w:rPr>
      </w:pPr>
      <w:r>
        <w:t>Люблин, Польша</w:t>
      </w:r>
      <w:r>
        <w:rPr>
          <w:position w:val="10"/>
        </w:rPr>
        <w:t>[61]</w:t>
      </w:r>
    </w:p>
    <w:p w:rsidR="00B3634E" w:rsidRDefault="00AE7A40">
      <w:pPr>
        <w:pStyle w:val="a3"/>
        <w:numPr>
          <w:ilvl w:val="0"/>
          <w:numId w:val="3"/>
        </w:numPr>
        <w:tabs>
          <w:tab w:val="left" w:pos="707"/>
        </w:tabs>
        <w:spacing w:after="0"/>
        <w:rPr>
          <w:position w:val="10"/>
        </w:rPr>
      </w:pPr>
      <w:r>
        <w:t>Гданьск, Польша</w:t>
      </w:r>
      <w:r>
        <w:rPr>
          <w:position w:val="10"/>
        </w:rPr>
        <w:t>[61]</w:t>
      </w:r>
    </w:p>
    <w:p w:rsidR="00B3634E" w:rsidRDefault="00AE7A40">
      <w:pPr>
        <w:pStyle w:val="a3"/>
        <w:numPr>
          <w:ilvl w:val="0"/>
          <w:numId w:val="3"/>
        </w:numPr>
        <w:tabs>
          <w:tab w:val="left" w:pos="707"/>
        </w:tabs>
        <w:spacing w:after="0"/>
        <w:rPr>
          <w:position w:val="10"/>
        </w:rPr>
      </w:pPr>
      <w:r>
        <w:t>Симферополь, Украина</w:t>
      </w:r>
      <w:r>
        <w:rPr>
          <w:position w:val="10"/>
        </w:rPr>
        <w:t>[61]</w:t>
      </w:r>
    </w:p>
    <w:p w:rsidR="00B3634E" w:rsidRDefault="00AE7A40">
      <w:pPr>
        <w:pStyle w:val="a3"/>
        <w:numPr>
          <w:ilvl w:val="0"/>
          <w:numId w:val="3"/>
        </w:numPr>
        <w:tabs>
          <w:tab w:val="left" w:pos="707"/>
        </w:tabs>
        <w:spacing w:after="0"/>
        <w:rPr>
          <w:position w:val="10"/>
        </w:rPr>
      </w:pPr>
      <w:r>
        <w:t>Кайфэн, Китай</w:t>
      </w:r>
      <w:r>
        <w:rPr>
          <w:position w:val="10"/>
        </w:rPr>
        <w:t>[61]</w:t>
      </w:r>
    </w:p>
    <w:p w:rsidR="00B3634E" w:rsidRDefault="00AE7A40">
      <w:pPr>
        <w:pStyle w:val="a3"/>
        <w:numPr>
          <w:ilvl w:val="0"/>
          <w:numId w:val="3"/>
        </w:numPr>
        <w:tabs>
          <w:tab w:val="left" w:pos="707"/>
        </w:tabs>
        <w:spacing w:after="0"/>
        <w:rPr>
          <w:position w:val="10"/>
        </w:rPr>
      </w:pPr>
      <w:r>
        <w:t>Пухов, Словакия</w:t>
      </w:r>
      <w:r>
        <w:rPr>
          <w:position w:val="10"/>
        </w:rPr>
        <w:t>[61]</w:t>
      </w:r>
    </w:p>
    <w:p w:rsidR="00B3634E" w:rsidRDefault="00AE7A40">
      <w:pPr>
        <w:pStyle w:val="a3"/>
        <w:numPr>
          <w:ilvl w:val="0"/>
          <w:numId w:val="3"/>
        </w:numPr>
        <w:tabs>
          <w:tab w:val="left" w:pos="707"/>
        </w:tabs>
        <w:spacing w:after="0"/>
        <w:rPr>
          <w:position w:val="10"/>
        </w:rPr>
      </w:pPr>
      <w:r>
        <w:t>Карловы Вары, Чехия</w:t>
      </w:r>
      <w:r>
        <w:rPr>
          <w:position w:val="10"/>
        </w:rPr>
        <w:t>[61]</w:t>
      </w:r>
    </w:p>
    <w:p w:rsidR="00B3634E" w:rsidRDefault="00AE7A40">
      <w:pPr>
        <w:pStyle w:val="a3"/>
        <w:numPr>
          <w:ilvl w:val="0"/>
          <w:numId w:val="3"/>
        </w:numPr>
        <w:tabs>
          <w:tab w:val="left" w:pos="707"/>
        </w:tabs>
        <w:spacing w:after="0"/>
        <w:rPr>
          <w:position w:val="10"/>
        </w:rPr>
      </w:pPr>
      <w:r>
        <w:t>Петропавловск, Казахстан</w:t>
      </w:r>
      <w:r>
        <w:rPr>
          <w:position w:val="10"/>
        </w:rPr>
        <w:t>[61]</w:t>
      </w:r>
    </w:p>
    <w:p w:rsidR="00B3634E" w:rsidRDefault="00AE7A40">
      <w:pPr>
        <w:pStyle w:val="a3"/>
        <w:numPr>
          <w:ilvl w:val="0"/>
          <w:numId w:val="3"/>
        </w:numPr>
        <w:tabs>
          <w:tab w:val="left" w:pos="707"/>
        </w:tabs>
        <w:spacing w:after="0"/>
        <w:rPr>
          <w:position w:val="10"/>
        </w:rPr>
      </w:pPr>
      <w:r>
        <w:t>Павлодар, Казахстан</w:t>
      </w:r>
      <w:r>
        <w:rPr>
          <w:position w:val="10"/>
        </w:rPr>
        <w:t>[61]</w:t>
      </w:r>
    </w:p>
    <w:p w:rsidR="00B3634E" w:rsidRDefault="00AE7A40">
      <w:pPr>
        <w:pStyle w:val="a3"/>
        <w:numPr>
          <w:ilvl w:val="0"/>
          <w:numId w:val="3"/>
        </w:numPr>
        <w:tabs>
          <w:tab w:val="left" w:pos="707"/>
        </w:tabs>
        <w:spacing w:after="0"/>
        <w:rPr>
          <w:position w:val="10"/>
        </w:rPr>
      </w:pPr>
      <w:r>
        <w:t>Чинджу, Республика Корея</w:t>
      </w:r>
      <w:r>
        <w:rPr>
          <w:position w:val="10"/>
        </w:rPr>
        <w:t>[61]</w:t>
      </w:r>
    </w:p>
    <w:p w:rsidR="00B3634E" w:rsidRDefault="00AE7A40">
      <w:pPr>
        <w:pStyle w:val="a3"/>
        <w:numPr>
          <w:ilvl w:val="0"/>
          <w:numId w:val="3"/>
        </w:numPr>
        <w:tabs>
          <w:tab w:val="left" w:pos="707"/>
        </w:tabs>
        <w:rPr>
          <w:position w:val="10"/>
        </w:rPr>
      </w:pPr>
      <w:r>
        <w:t>Милуоки, Штат Висконсин</w:t>
      </w:r>
      <w:r>
        <w:rPr>
          <w:position w:val="10"/>
        </w:rPr>
        <w:t>[61]</w:t>
      </w:r>
    </w:p>
    <w:p w:rsidR="00B3634E" w:rsidRDefault="00AE7A40">
      <w:pPr>
        <w:pStyle w:val="31"/>
        <w:numPr>
          <w:ilvl w:val="0"/>
          <w:numId w:val="0"/>
        </w:numPr>
      </w:pPr>
      <w:r>
        <w:t>15.1. Города-партнёры</w:t>
      </w:r>
    </w:p>
    <w:p w:rsidR="00B3634E" w:rsidRDefault="00AE7A40">
      <w:pPr>
        <w:pStyle w:val="a3"/>
        <w:numPr>
          <w:ilvl w:val="0"/>
          <w:numId w:val="2"/>
        </w:numPr>
        <w:tabs>
          <w:tab w:val="left" w:pos="707"/>
        </w:tabs>
        <w:spacing w:after="0"/>
        <w:rPr>
          <w:position w:val="10"/>
        </w:rPr>
      </w:pPr>
      <w:r>
        <w:t>Челябинск, Россия</w:t>
      </w:r>
      <w:r>
        <w:rPr>
          <w:position w:val="10"/>
        </w:rPr>
        <w:t>[62]</w:t>
      </w:r>
    </w:p>
    <w:p w:rsidR="00B3634E" w:rsidRDefault="00AE7A40">
      <w:pPr>
        <w:pStyle w:val="a3"/>
        <w:numPr>
          <w:ilvl w:val="0"/>
          <w:numId w:val="2"/>
        </w:numPr>
        <w:tabs>
          <w:tab w:val="left" w:pos="707"/>
        </w:tabs>
        <w:spacing w:after="0"/>
        <w:rPr>
          <w:position w:val="10"/>
        </w:rPr>
      </w:pPr>
      <w:r>
        <w:t>Калининград, Россия</w:t>
      </w:r>
      <w:r>
        <w:rPr>
          <w:position w:val="10"/>
        </w:rPr>
        <w:t>[62]</w:t>
      </w:r>
    </w:p>
    <w:p w:rsidR="00B3634E" w:rsidRDefault="00AE7A40">
      <w:pPr>
        <w:pStyle w:val="a3"/>
        <w:numPr>
          <w:ilvl w:val="0"/>
          <w:numId w:val="2"/>
        </w:numPr>
        <w:tabs>
          <w:tab w:val="left" w:pos="707"/>
        </w:tabs>
        <w:spacing w:after="0"/>
        <w:rPr>
          <w:position w:val="10"/>
        </w:rPr>
      </w:pPr>
      <w:r>
        <w:t>Новосибирск, Россия</w:t>
      </w:r>
      <w:r>
        <w:rPr>
          <w:position w:val="10"/>
        </w:rPr>
        <w:t>[62]</w:t>
      </w:r>
    </w:p>
    <w:p w:rsidR="00B3634E" w:rsidRDefault="00AE7A40">
      <w:pPr>
        <w:pStyle w:val="a3"/>
        <w:numPr>
          <w:ilvl w:val="0"/>
          <w:numId w:val="2"/>
        </w:numPr>
        <w:tabs>
          <w:tab w:val="left" w:pos="707"/>
        </w:tabs>
      </w:pPr>
      <w:r>
        <w:t>Улан-Удэ, Россия</w:t>
      </w:r>
    </w:p>
    <w:p w:rsidR="00B3634E" w:rsidRDefault="00AE7A40">
      <w:pPr>
        <w:pStyle w:val="21"/>
        <w:pageBreakBefore/>
        <w:numPr>
          <w:ilvl w:val="0"/>
          <w:numId w:val="0"/>
        </w:numPr>
      </w:pPr>
      <w:r>
        <w:t>Список литературы:</w:t>
      </w:r>
    </w:p>
    <w:p w:rsidR="00B3634E" w:rsidRDefault="00AE7A40">
      <w:pPr>
        <w:pStyle w:val="a3"/>
        <w:numPr>
          <w:ilvl w:val="0"/>
          <w:numId w:val="1"/>
        </w:numPr>
        <w:tabs>
          <w:tab w:val="left" w:pos="707"/>
        </w:tabs>
        <w:spacing w:after="0"/>
      </w:pPr>
      <w:r>
        <w:t>Предварительные результаты переписи 2010 года</w:t>
      </w:r>
    </w:p>
    <w:p w:rsidR="00B3634E" w:rsidRDefault="00AE7A40">
      <w:pPr>
        <w:pStyle w:val="a3"/>
        <w:numPr>
          <w:ilvl w:val="0"/>
          <w:numId w:val="1"/>
        </w:numPr>
        <w:tabs>
          <w:tab w:val="left" w:pos="707"/>
        </w:tabs>
        <w:spacing w:after="0"/>
      </w:pPr>
      <w:r>
        <w:t xml:space="preserve">В Омске заполнили 1 млн 134 тысяч переписных листов  (рус.). «Аргументы и Факты Омск» (11 ноября 2010). </w:t>
      </w:r>
    </w:p>
    <w:p w:rsidR="00B3634E" w:rsidRDefault="00AE7A40">
      <w:pPr>
        <w:pStyle w:val="a3"/>
        <w:numPr>
          <w:ilvl w:val="0"/>
          <w:numId w:val="1"/>
        </w:numPr>
        <w:tabs>
          <w:tab w:val="left" w:pos="707"/>
        </w:tabs>
        <w:spacing w:after="0"/>
      </w:pPr>
      <w:r>
        <w:t>Города-миллионеры России</w:t>
      </w:r>
    </w:p>
    <w:p w:rsidR="00B3634E" w:rsidRDefault="00AE7A40">
      <w:pPr>
        <w:pStyle w:val="a3"/>
        <w:numPr>
          <w:ilvl w:val="0"/>
          <w:numId w:val="1"/>
        </w:numPr>
        <w:tabs>
          <w:tab w:val="left" w:pos="707"/>
        </w:tabs>
        <w:spacing w:after="0"/>
      </w:pPr>
      <w:r>
        <w:t xml:space="preserve">Расчёт расстояний между городами. Транспортная компания «КСВ 911». </w:t>
      </w:r>
    </w:p>
    <w:p w:rsidR="00B3634E" w:rsidRDefault="00AE7A40">
      <w:pPr>
        <w:pStyle w:val="a3"/>
        <w:numPr>
          <w:ilvl w:val="0"/>
          <w:numId w:val="1"/>
        </w:numPr>
        <w:tabs>
          <w:tab w:val="left" w:pos="707"/>
        </w:tabs>
        <w:spacing w:after="0"/>
      </w:pPr>
      <w:r>
        <w:t xml:space="preserve">Климат Омска  (рус.). Погода и климат. </w:t>
      </w:r>
    </w:p>
    <w:p w:rsidR="00B3634E" w:rsidRDefault="00AE7A40">
      <w:pPr>
        <w:pStyle w:val="a3"/>
        <w:numPr>
          <w:ilvl w:val="0"/>
          <w:numId w:val="1"/>
        </w:numPr>
        <w:tabs>
          <w:tab w:val="left" w:pos="707"/>
        </w:tabs>
        <w:spacing w:after="0"/>
      </w:pPr>
      <w:r>
        <w:t xml:space="preserve">«В Омской области 33 памятника природы». Ольга Долгих. </w:t>
      </w:r>
      <w:r>
        <w:rPr>
          <w:i/>
          <w:iCs/>
        </w:rPr>
        <w:t>Час новостей</w:t>
      </w:r>
      <w:r>
        <w:t>. 12 канал, Омск. 20 сентября 2006.</w:t>
      </w:r>
    </w:p>
    <w:p w:rsidR="00B3634E" w:rsidRDefault="00AE7A40">
      <w:pPr>
        <w:pStyle w:val="a3"/>
        <w:numPr>
          <w:ilvl w:val="0"/>
          <w:numId w:val="1"/>
        </w:numPr>
        <w:tabs>
          <w:tab w:val="left" w:pos="707"/>
        </w:tabs>
        <w:spacing w:after="0"/>
      </w:pPr>
      <w:r>
        <w:t>Региональные аспекты развития: экономика, право, культура: сборник материалов студенческой конференции / Под ред. Н. И. Трофименко. — Омск: Изд-во АНО ВПО «Омский экономический институт», 2008. — 296 с.</w:t>
      </w:r>
    </w:p>
    <w:p w:rsidR="00B3634E" w:rsidRDefault="00AE7A40">
      <w:pPr>
        <w:pStyle w:val="a3"/>
        <w:numPr>
          <w:ilvl w:val="0"/>
          <w:numId w:val="1"/>
        </w:numPr>
        <w:tabs>
          <w:tab w:val="left" w:pos="707"/>
        </w:tabs>
        <w:spacing w:after="0"/>
      </w:pPr>
      <w:r>
        <w:t xml:space="preserve">В Омском регионе улучшается состояние атмосферного воздуха. РИА «Сибирь» (25 марта 2010). </w:t>
      </w:r>
    </w:p>
    <w:p w:rsidR="00B3634E" w:rsidRDefault="00AE7A40">
      <w:pPr>
        <w:pStyle w:val="a3"/>
        <w:numPr>
          <w:ilvl w:val="0"/>
          <w:numId w:val="1"/>
        </w:numPr>
        <w:tabs>
          <w:tab w:val="left" w:pos="707"/>
        </w:tabs>
        <w:spacing w:after="0"/>
      </w:pPr>
      <w:r>
        <w:t xml:space="preserve">В Иртыше и Оми нашли загрязняющие вещества. РИА Омск-Информ (17 марта 2010). </w:t>
      </w:r>
    </w:p>
    <w:p w:rsidR="00B3634E" w:rsidRDefault="00AE7A40">
      <w:pPr>
        <w:pStyle w:val="a3"/>
        <w:numPr>
          <w:ilvl w:val="0"/>
          <w:numId w:val="1"/>
        </w:numPr>
        <w:tabs>
          <w:tab w:val="left" w:pos="707"/>
        </w:tabs>
        <w:spacing w:after="0"/>
      </w:pPr>
      <w:r>
        <w:t>Отчёт о работе администрации города Омска в 2005—2009 годах</w:t>
      </w:r>
    </w:p>
    <w:p w:rsidR="00B3634E" w:rsidRDefault="00AE7A40">
      <w:pPr>
        <w:pStyle w:val="a3"/>
        <w:numPr>
          <w:ilvl w:val="0"/>
          <w:numId w:val="1"/>
        </w:numPr>
        <w:tabs>
          <w:tab w:val="left" w:pos="707"/>
        </w:tabs>
        <w:spacing w:after="0"/>
      </w:pPr>
      <w:r>
        <w:t xml:space="preserve">Штрихи к портрету города  (рус.). Муниципальное учреждение культуры «Централизованная система муниципальных библиотек г. Омска», Муниципальная детская компьютерная библиотека. </w:t>
      </w:r>
    </w:p>
    <w:p w:rsidR="00B3634E" w:rsidRDefault="00AE7A40">
      <w:pPr>
        <w:pStyle w:val="a3"/>
        <w:numPr>
          <w:ilvl w:val="0"/>
          <w:numId w:val="1"/>
        </w:numPr>
        <w:tabs>
          <w:tab w:val="left" w:pos="707"/>
        </w:tabs>
        <w:spacing w:after="0"/>
      </w:pPr>
      <w:r>
        <w:t>Омичи выбрали мэром города Виктора Шрейдера</w:t>
      </w:r>
    </w:p>
    <w:p w:rsidR="00B3634E" w:rsidRDefault="00AE7A40">
      <w:pPr>
        <w:pStyle w:val="a3"/>
        <w:numPr>
          <w:ilvl w:val="0"/>
          <w:numId w:val="1"/>
        </w:numPr>
        <w:tabs>
          <w:tab w:val="left" w:pos="707"/>
        </w:tabs>
        <w:spacing w:after="0"/>
      </w:pPr>
      <w:r>
        <w:t xml:space="preserve">Омская губерния: Историческая справка. </w:t>
      </w:r>
    </w:p>
    <w:p w:rsidR="00B3634E" w:rsidRDefault="00AE7A40">
      <w:pPr>
        <w:pStyle w:val="a3"/>
        <w:numPr>
          <w:ilvl w:val="0"/>
          <w:numId w:val="1"/>
        </w:numPr>
        <w:tabs>
          <w:tab w:val="left" w:pos="707"/>
        </w:tabs>
        <w:spacing w:after="0"/>
      </w:pPr>
      <w:r>
        <w:rPr>
          <w:i/>
          <w:iCs/>
        </w:rPr>
        <w:t>Владимир Безметный</w:t>
      </w:r>
      <w:r>
        <w:t xml:space="preserve"> Итак, она звалась Анастасией… // </w:t>
      </w:r>
      <w:r>
        <w:rPr>
          <w:i/>
          <w:iCs/>
        </w:rPr>
        <w:t>Домашняя газета</w:t>
      </w:r>
      <w:r>
        <w:t>. — 9 июня 2010. — № 22 (65). — С. 4.</w:t>
      </w:r>
    </w:p>
    <w:p w:rsidR="00B3634E" w:rsidRDefault="00AE7A40">
      <w:pPr>
        <w:pStyle w:val="a3"/>
        <w:numPr>
          <w:ilvl w:val="0"/>
          <w:numId w:val="1"/>
        </w:numPr>
        <w:tabs>
          <w:tab w:val="left" w:pos="707"/>
        </w:tabs>
        <w:spacing w:after="0"/>
      </w:pPr>
      <w:r>
        <w:t>Национальности и религии Омска</w:t>
      </w:r>
    </w:p>
    <w:p w:rsidR="00B3634E" w:rsidRDefault="00AE7A40">
      <w:pPr>
        <w:pStyle w:val="a3"/>
        <w:numPr>
          <w:ilvl w:val="0"/>
          <w:numId w:val="1"/>
        </w:numPr>
        <w:tabs>
          <w:tab w:val="left" w:pos="707"/>
        </w:tabs>
        <w:spacing w:after="0"/>
      </w:pPr>
      <w:r>
        <w:rPr>
          <w:i/>
          <w:iCs/>
        </w:rPr>
        <w:t>Анатолий Петров</w:t>
      </w:r>
      <w:r>
        <w:t xml:space="preserve"> Мэр Омска Виктор Шрейдер: «хрущевки» 335-й серии — угроза обрушений или спасение?. ИТАР-ТАСС (17 марта 2010). </w:t>
      </w:r>
    </w:p>
    <w:p w:rsidR="00B3634E" w:rsidRDefault="00AE7A40">
      <w:pPr>
        <w:pStyle w:val="a3"/>
        <w:numPr>
          <w:ilvl w:val="0"/>
          <w:numId w:val="1"/>
        </w:numPr>
        <w:tabs>
          <w:tab w:val="left" w:pos="707"/>
        </w:tabs>
        <w:spacing w:after="0"/>
      </w:pPr>
      <w:r>
        <w:t>По данным ДубльГис-Омск.</w:t>
      </w:r>
    </w:p>
    <w:p w:rsidR="00B3634E" w:rsidRDefault="00AE7A40">
      <w:pPr>
        <w:pStyle w:val="a3"/>
        <w:numPr>
          <w:ilvl w:val="0"/>
          <w:numId w:val="1"/>
        </w:numPr>
        <w:tabs>
          <w:tab w:val="left" w:pos="707"/>
        </w:tabs>
        <w:spacing w:after="0"/>
      </w:pPr>
      <w:r>
        <w:t>Журнал «Forbes» - 30 лучших городов для бизнеса — 2010  (рус.) (27 мая 2010 года).</w:t>
      </w:r>
    </w:p>
    <w:p w:rsidR="00B3634E" w:rsidRDefault="00AE7A40">
      <w:pPr>
        <w:pStyle w:val="a3"/>
        <w:numPr>
          <w:ilvl w:val="0"/>
          <w:numId w:val="1"/>
        </w:numPr>
        <w:tabs>
          <w:tab w:val="left" w:pos="707"/>
        </w:tabs>
        <w:spacing w:after="0"/>
      </w:pPr>
      <w:r>
        <w:rPr>
          <w:i/>
          <w:iCs/>
        </w:rPr>
        <w:t>Галина Балашенко</w:t>
      </w:r>
      <w:r>
        <w:t xml:space="preserve"> Заниматься бизнесом станет проще // </w:t>
      </w:r>
      <w:r>
        <w:rPr>
          <w:i/>
          <w:iCs/>
        </w:rPr>
        <w:t>Домашняя газета</w:t>
      </w:r>
      <w:r>
        <w:t>. — 9 июня 2010. — № 22 (65). — С. 5.</w:t>
      </w:r>
    </w:p>
    <w:p w:rsidR="00B3634E" w:rsidRDefault="00AE7A40">
      <w:pPr>
        <w:pStyle w:val="a3"/>
        <w:numPr>
          <w:ilvl w:val="0"/>
          <w:numId w:val="1"/>
        </w:numPr>
        <w:tabs>
          <w:tab w:val="left" w:pos="707"/>
        </w:tabs>
        <w:spacing w:after="0"/>
      </w:pPr>
      <w:r>
        <w:t>НГС.Омск — «Президент исключил омские предприятий из списка стратегических»</w:t>
      </w:r>
    </w:p>
    <w:p w:rsidR="00B3634E" w:rsidRDefault="00AE7A40">
      <w:pPr>
        <w:pStyle w:val="a3"/>
        <w:numPr>
          <w:ilvl w:val="0"/>
          <w:numId w:val="1"/>
        </w:numPr>
        <w:tabs>
          <w:tab w:val="left" w:pos="707"/>
        </w:tabs>
        <w:spacing w:after="0"/>
      </w:pPr>
      <w:r>
        <w:t>Оффициальный сайт выставки</w:t>
      </w:r>
    </w:p>
    <w:p w:rsidR="00B3634E" w:rsidRDefault="00AE7A40">
      <w:pPr>
        <w:pStyle w:val="a3"/>
        <w:numPr>
          <w:ilvl w:val="0"/>
          <w:numId w:val="1"/>
        </w:numPr>
        <w:tabs>
          <w:tab w:val="left" w:pos="707"/>
        </w:tabs>
        <w:spacing w:after="0"/>
      </w:pPr>
      <w:r>
        <w:t>Официальный сайт Сибирской агротехнической выставки-ярмарки «Агро-Омск»</w:t>
      </w:r>
    </w:p>
    <w:p w:rsidR="00B3634E" w:rsidRDefault="00AE7A40">
      <w:pPr>
        <w:pStyle w:val="a3"/>
        <w:numPr>
          <w:ilvl w:val="0"/>
          <w:numId w:val="1"/>
        </w:numPr>
        <w:tabs>
          <w:tab w:val="left" w:pos="707"/>
        </w:tabs>
        <w:spacing w:after="0"/>
      </w:pPr>
      <w:r>
        <w:t>Информационное агентство «Деловой Омск» — Магазины Омска</w:t>
      </w:r>
    </w:p>
    <w:p w:rsidR="00B3634E" w:rsidRDefault="00AE7A40">
      <w:pPr>
        <w:pStyle w:val="a3"/>
        <w:numPr>
          <w:ilvl w:val="0"/>
          <w:numId w:val="1"/>
        </w:numPr>
        <w:tabs>
          <w:tab w:val="left" w:pos="707"/>
        </w:tabs>
        <w:spacing w:after="0"/>
      </w:pPr>
      <w:r>
        <w:t>О компании — Иртышское пароходство</w:t>
      </w:r>
    </w:p>
    <w:p w:rsidR="00B3634E" w:rsidRDefault="00AE7A40">
      <w:pPr>
        <w:pStyle w:val="a3"/>
        <w:numPr>
          <w:ilvl w:val="0"/>
          <w:numId w:val="1"/>
        </w:numPr>
        <w:tabs>
          <w:tab w:val="left" w:pos="707"/>
        </w:tabs>
        <w:spacing w:after="0"/>
      </w:pPr>
      <w:r>
        <w:t>Типы пассажирских судов — Пассажирские перевозки — Иртышское пароходство</w:t>
      </w:r>
    </w:p>
    <w:p w:rsidR="00B3634E" w:rsidRDefault="00AE7A40">
      <w:pPr>
        <w:pStyle w:val="a3"/>
        <w:numPr>
          <w:ilvl w:val="0"/>
          <w:numId w:val="1"/>
        </w:numPr>
        <w:tabs>
          <w:tab w:val="left" w:pos="707"/>
        </w:tabs>
        <w:spacing w:after="0"/>
      </w:pPr>
      <w:r>
        <w:rPr>
          <w:i/>
          <w:iCs/>
        </w:rPr>
        <w:t>Омск</w:t>
      </w:r>
      <w:r>
        <w:t xml:space="preserve"> // БСЭ.</w:t>
      </w:r>
    </w:p>
    <w:p w:rsidR="00B3634E" w:rsidRDefault="00AE7A40">
      <w:pPr>
        <w:pStyle w:val="a3"/>
        <w:numPr>
          <w:ilvl w:val="0"/>
          <w:numId w:val="1"/>
        </w:numPr>
        <w:tabs>
          <w:tab w:val="left" w:pos="707"/>
        </w:tabs>
        <w:spacing w:after="0"/>
      </w:pPr>
      <w:r>
        <w:t>http://www.aviaport.ru/digest/2002/08/26/34709.html</w:t>
      </w:r>
    </w:p>
    <w:p w:rsidR="00B3634E" w:rsidRDefault="00AE7A40">
      <w:pPr>
        <w:pStyle w:val="a3"/>
        <w:numPr>
          <w:ilvl w:val="0"/>
          <w:numId w:val="1"/>
        </w:numPr>
        <w:tabs>
          <w:tab w:val="left" w:pos="707"/>
        </w:tabs>
        <w:spacing w:after="0"/>
      </w:pPr>
      <w:r>
        <w:t xml:space="preserve">В Омске из-за снегопада на дорогах возникают страшные пробки  (рус.). Mail.ru (1.12.2010). </w:t>
      </w:r>
    </w:p>
    <w:p w:rsidR="00B3634E" w:rsidRDefault="00AE7A40">
      <w:pPr>
        <w:pStyle w:val="a3"/>
        <w:numPr>
          <w:ilvl w:val="0"/>
          <w:numId w:val="1"/>
        </w:numPr>
        <w:tabs>
          <w:tab w:val="left" w:pos="707"/>
        </w:tabs>
        <w:spacing w:after="0"/>
      </w:pPr>
      <w:r>
        <w:rPr>
          <w:i/>
          <w:iCs/>
        </w:rPr>
        <w:t>Ирина Константинова</w:t>
      </w:r>
      <w:r>
        <w:t xml:space="preserve"> Омск не получил федеральных денег на метро. НГС.Новости (27 июля 2010). </w:t>
      </w:r>
    </w:p>
    <w:p w:rsidR="00B3634E" w:rsidRDefault="00AE7A40">
      <w:pPr>
        <w:pStyle w:val="a3"/>
        <w:numPr>
          <w:ilvl w:val="0"/>
          <w:numId w:val="1"/>
        </w:numPr>
        <w:tabs>
          <w:tab w:val="left" w:pos="707"/>
        </w:tabs>
        <w:spacing w:after="0"/>
      </w:pPr>
      <w:r>
        <w:t>Новые реквизиты Скай Линк</w:t>
      </w:r>
    </w:p>
    <w:p w:rsidR="00B3634E" w:rsidRDefault="00AE7A40">
      <w:pPr>
        <w:pStyle w:val="a3"/>
        <w:numPr>
          <w:ilvl w:val="0"/>
          <w:numId w:val="1"/>
        </w:numPr>
        <w:tabs>
          <w:tab w:val="left" w:pos="707"/>
        </w:tabs>
        <w:spacing w:after="0"/>
      </w:pPr>
      <w:r>
        <w:t>Илья Дубин: «В Омске до 2016 года планируется построить 17 детских садов»  (рус.). ИА "Деловой Омск".</w:t>
      </w:r>
    </w:p>
    <w:p w:rsidR="00B3634E" w:rsidRDefault="00AE7A40">
      <w:pPr>
        <w:pStyle w:val="a3"/>
        <w:numPr>
          <w:ilvl w:val="0"/>
          <w:numId w:val="1"/>
        </w:numPr>
        <w:tabs>
          <w:tab w:val="left" w:pos="707"/>
        </w:tabs>
        <w:spacing w:after="0"/>
      </w:pPr>
      <w:r>
        <w:t xml:space="preserve">ОмГМА-Об академии-История. ОмГМА, официальный сайт. </w:t>
      </w:r>
    </w:p>
    <w:p w:rsidR="00B3634E" w:rsidRDefault="00AE7A40">
      <w:pPr>
        <w:pStyle w:val="a3"/>
        <w:numPr>
          <w:ilvl w:val="0"/>
          <w:numId w:val="1"/>
        </w:numPr>
        <w:tabs>
          <w:tab w:val="left" w:pos="707"/>
        </w:tabs>
        <w:spacing w:after="0"/>
      </w:pPr>
      <w:r>
        <w:t xml:space="preserve">История | Сибирская государственная автомобильно-дорожная академия (СибАДИ). СибАДИ, официальный сайт. </w:t>
      </w:r>
    </w:p>
    <w:p w:rsidR="00B3634E" w:rsidRDefault="00AE7A40">
      <w:pPr>
        <w:pStyle w:val="a3"/>
        <w:numPr>
          <w:ilvl w:val="0"/>
          <w:numId w:val="1"/>
        </w:numPr>
        <w:tabs>
          <w:tab w:val="left" w:pos="707"/>
        </w:tabs>
        <w:spacing w:after="0"/>
      </w:pPr>
      <w:r>
        <w:t xml:space="preserve">ОмГУПС — Об университете. ОмГУПС, официальный сайт. </w:t>
      </w:r>
    </w:p>
    <w:p w:rsidR="00B3634E" w:rsidRDefault="00AE7A40">
      <w:pPr>
        <w:pStyle w:val="a3"/>
        <w:numPr>
          <w:ilvl w:val="0"/>
          <w:numId w:val="1"/>
        </w:numPr>
        <w:tabs>
          <w:tab w:val="left" w:pos="707"/>
        </w:tabs>
        <w:spacing w:after="0"/>
      </w:pPr>
      <w:r>
        <w:t xml:space="preserve">Страницы истории. ОмГПУ, официальный сайт. </w:t>
      </w:r>
    </w:p>
    <w:p w:rsidR="00B3634E" w:rsidRDefault="00AE7A40">
      <w:pPr>
        <w:pStyle w:val="a3"/>
        <w:numPr>
          <w:ilvl w:val="0"/>
          <w:numId w:val="1"/>
        </w:numPr>
        <w:tabs>
          <w:tab w:val="left" w:pos="707"/>
        </w:tabs>
        <w:spacing w:after="0"/>
      </w:pPr>
      <w:r>
        <w:t xml:space="preserve">История университета | Омский государственный технический университет. ОмГТУ, официальный сайт. </w:t>
      </w:r>
    </w:p>
    <w:p w:rsidR="00B3634E" w:rsidRDefault="00AE7A40">
      <w:pPr>
        <w:pStyle w:val="a3"/>
        <w:numPr>
          <w:ilvl w:val="0"/>
          <w:numId w:val="1"/>
        </w:numPr>
        <w:tabs>
          <w:tab w:val="left" w:pos="707"/>
        </w:tabs>
        <w:spacing w:after="0"/>
      </w:pPr>
      <w:r>
        <w:t xml:space="preserve">СибГУФК - История университета. СибГУФК, официальный сайт. </w:t>
      </w:r>
    </w:p>
    <w:p w:rsidR="00B3634E" w:rsidRDefault="00AE7A40">
      <w:pPr>
        <w:pStyle w:val="a3"/>
        <w:numPr>
          <w:ilvl w:val="0"/>
          <w:numId w:val="1"/>
        </w:numPr>
        <w:tabs>
          <w:tab w:val="left" w:pos="707"/>
        </w:tabs>
        <w:spacing w:after="0"/>
      </w:pPr>
      <w:r>
        <w:t xml:space="preserve">История ОмГУ - Омский государственный университет. ОмГУ, официальный сайт. </w:t>
      </w:r>
    </w:p>
    <w:p w:rsidR="00B3634E" w:rsidRDefault="00AE7A40">
      <w:pPr>
        <w:pStyle w:val="a3"/>
        <w:numPr>
          <w:ilvl w:val="0"/>
          <w:numId w:val="1"/>
        </w:numPr>
        <w:tabs>
          <w:tab w:val="left" w:pos="707"/>
        </w:tabs>
        <w:spacing w:after="0"/>
      </w:pPr>
      <w:r>
        <w:t>http//www.ngavt.omskcity.com</w:t>
      </w:r>
    </w:p>
    <w:p w:rsidR="00B3634E" w:rsidRDefault="00AE7A40">
      <w:pPr>
        <w:pStyle w:val="a3"/>
        <w:numPr>
          <w:ilvl w:val="0"/>
          <w:numId w:val="1"/>
        </w:numPr>
        <w:tabs>
          <w:tab w:val="left" w:pos="707"/>
        </w:tabs>
        <w:spacing w:after="0"/>
      </w:pPr>
      <w:r>
        <w:t>Омский портал недвижимости — «Новое здание для новых открытий»</w:t>
      </w:r>
    </w:p>
    <w:p w:rsidR="00B3634E" w:rsidRDefault="00AE7A40">
      <w:pPr>
        <w:pStyle w:val="a3"/>
        <w:numPr>
          <w:ilvl w:val="0"/>
          <w:numId w:val="1"/>
        </w:numPr>
        <w:tabs>
          <w:tab w:val="left" w:pos="707"/>
        </w:tabs>
        <w:spacing w:after="0"/>
      </w:pPr>
      <w:r>
        <w:t xml:space="preserve">Мэр Шрейдер: «Если жители скажут, то тогда я уйду»  (рус.). НГС.Омск (2.12.2010). </w:t>
      </w:r>
    </w:p>
    <w:p w:rsidR="00B3634E" w:rsidRDefault="00AE7A40">
      <w:pPr>
        <w:pStyle w:val="a3"/>
        <w:numPr>
          <w:ilvl w:val="0"/>
          <w:numId w:val="1"/>
        </w:numPr>
        <w:tabs>
          <w:tab w:val="left" w:pos="707"/>
        </w:tabs>
        <w:spacing w:after="0"/>
      </w:pPr>
      <w:r>
        <w:t>Бойко М. В. Шоу-политика как составляющая современного политического процесса. — Омск, 2010.</w:t>
      </w:r>
    </w:p>
    <w:p w:rsidR="00B3634E" w:rsidRDefault="00AE7A40">
      <w:pPr>
        <w:pStyle w:val="a3"/>
        <w:numPr>
          <w:ilvl w:val="0"/>
          <w:numId w:val="1"/>
        </w:numPr>
        <w:tabs>
          <w:tab w:val="left" w:pos="707"/>
        </w:tabs>
        <w:spacing w:after="0"/>
      </w:pPr>
      <w:r>
        <w:t>Бойко М. В. Шоу-политика на примере выборов мэра Омска в 2010 г. — Омск, 2010.</w:t>
      </w:r>
    </w:p>
    <w:p w:rsidR="00B3634E" w:rsidRDefault="00AE7A40">
      <w:pPr>
        <w:pStyle w:val="a3"/>
        <w:numPr>
          <w:ilvl w:val="0"/>
          <w:numId w:val="1"/>
        </w:numPr>
        <w:tabs>
          <w:tab w:val="left" w:pos="707"/>
        </w:tabs>
        <w:spacing w:after="0"/>
      </w:pPr>
      <w:r>
        <w:t>Азъ есмь реконструкторъ</w:t>
      </w:r>
    </w:p>
    <w:p w:rsidR="00B3634E" w:rsidRDefault="00AE7A40">
      <w:pPr>
        <w:pStyle w:val="a3"/>
        <w:numPr>
          <w:ilvl w:val="0"/>
          <w:numId w:val="1"/>
        </w:numPr>
        <w:tabs>
          <w:tab w:val="left" w:pos="707"/>
        </w:tabs>
        <w:spacing w:after="0"/>
      </w:pPr>
      <w:r>
        <w:t>Официальный сайт «Дай-Феста»</w:t>
      </w:r>
    </w:p>
    <w:p w:rsidR="00B3634E" w:rsidRDefault="00AE7A40">
      <w:pPr>
        <w:pStyle w:val="a3"/>
        <w:numPr>
          <w:ilvl w:val="0"/>
          <w:numId w:val="1"/>
        </w:numPr>
        <w:tabs>
          <w:tab w:val="left" w:pos="707"/>
        </w:tabs>
        <w:spacing w:after="0"/>
      </w:pPr>
      <w:r>
        <w:t xml:space="preserve">На ЗАГС потратят больше миллиона // </w:t>
      </w:r>
      <w:r>
        <w:rPr>
          <w:i/>
          <w:iCs/>
        </w:rPr>
        <w:t>Домашняя газета</w:t>
      </w:r>
      <w:r>
        <w:t>. — 9 июня 2010. — № 22 (65). — С. 2.</w:t>
      </w:r>
    </w:p>
    <w:p w:rsidR="00B3634E" w:rsidRDefault="00AE7A40">
      <w:pPr>
        <w:pStyle w:val="a3"/>
        <w:numPr>
          <w:ilvl w:val="0"/>
          <w:numId w:val="1"/>
        </w:numPr>
        <w:tabs>
          <w:tab w:val="left" w:pos="707"/>
        </w:tabs>
        <w:spacing w:after="0"/>
      </w:pPr>
      <w:r>
        <w:t>Возраждение традиций</w:t>
      </w:r>
    </w:p>
    <w:p w:rsidR="00B3634E" w:rsidRDefault="00AE7A40">
      <w:pPr>
        <w:pStyle w:val="a3"/>
        <w:numPr>
          <w:ilvl w:val="0"/>
          <w:numId w:val="1"/>
        </w:numPr>
        <w:tabs>
          <w:tab w:val="left" w:pos="707"/>
        </w:tabs>
        <w:spacing w:after="0"/>
      </w:pPr>
      <w:r>
        <w:t>Открытый Кубок Сибири по дрэг-рейсингу</w:t>
      </w:r>
    </w:p>
    <w:p w:rsidR="00B3634E" w:rsidRDefault="00AE7A40">
      <w:pPr>
        <w:pStyle w:val="a3"/>
        <w:numPr>
          <w:ilvl w:val="0"/>
          <w:numId w:val="1"/>
        </w:numPr>
        <w:tabs>
          <w:tab w:val="left" w:pos="707"/>
        </w:tabs>
        <w:spacing w:after="0"/>
      </w:pPr>
      <w:r>
        <w:t>НГС.Омск — «Новосибирец установил для Омска рекорд по автозвуку»</w:t>
      </w:r>
    </w:p>
    <w:p w:rsidR="00B3634E" w:rsidRDefault="00AE7A40">
      <w:pPr>
        <w:pStyle w:val="a3"/>
        <w:numPr>
          <w:ilvl w:val="0"/>
          <w:numId w:val="1"/>
        </w:numPr>
        <w:tabs>
          <w:tab w:val="left" w:pos="707"/>
        </w:tabs>
        <w:spacing w:after="0"/>
      </w:pPr>
      <w:r>
        <w:rPr>
          <w:i/>
          <w:iCs/>
        </w:rPr>
        <w:t>Александр Беляев</w:t>
      </w:r>
      <w:r>
        <w:t xml:space="preserve"> Каким будет омское садовое кольцо? // </w:t>
      </w:r>
      <w:r>
        <w:rPr>
          <w:i/>
          <w:iCs/>
        </w:rPr>
        <w:t>Домашняя газета</w:t>
      </w:r>
      <w:r>
        <w:t>. — 9 июня 2010. — № 22 (65). — С. 2.</w:t>
      </w:r>
    </w:p>
    <w:p w:rsidR="00B3634E" w:rsidRDefault="00AE7A40">
      <w:pPr>
        <w:pStyle w:val="a3"/>
        <w:numPr>
          <w:ilvl w:val="0"/>
          <w:numId w:val="1"/>
        </w:numPr>
        <w:tabs>
          <w:tab w:val="left" w:pos="707"/>
        </w:tabs>
        <w:spacing w:after="0"/>
      </w:pPr>
      <w:r>
        <w:t xml:space="preserve">Театры Омска  (рус.) (html). afisha.infomsk.ru. </w:t>
      </w:r>
    </w:p>
    <w:p w:rsidR="00B3634E" w:rsidRDefault="00AE7A40">
      <w:pPr>
        <w:pStyle w:val="a3"/>
        <w:numPr>
          <w:ilvl w:val="0"/>
          <w:numId w:val="1"/>
        </w:numPr>
        <w:tabs>
          <w:tab w:val="left" w:pos="707"/>
        </w:tabs>
        <w:spacing w:after="0"/>
      </w:pPr>
      <w:r>
        <w:t>Журнал «Омск театральный», октябрь 2006</w:t>
      </w:r>
    </w:p>
    <w:p w:rsidR="00B3634E" w:rsidRDefault="00AE7A40">
      <w:pPr>
        <w:pStyle w:val="a3"/>
        <w:numPr>
          <w:ilvl w:val="0"/>
          <w:numId w:val="1"/>
        </w:numPr>
        <w:tabs>
          <w:tab w:val="left" w:pos="707"/>
        </w:tabs>
        <w:spacing w:after="0"/>
      </w:pPr>
      <w:r>
        <w:t>Журнал «Омск театральный» получит свой приз в Улан-Удэ</w:t>
      </w:r>
    </w:p>
    <w:p w:rsidR="00B3634E" w:rsidRDefault="00AE7A40">
      <w:pPr>
        <w:pStyle w:val="a3"/>
        <w:numPr>
          <w:ilvl w:val="0"/>
          <w:numId w:val="1"/>
        </w:numPr>
        <w:tabs>
          <w:tab w:val="left" w:pos="707"/>
        </w:tabs>
        <w:spacing w:after="0"/>
      </w:pPr>
      <w:r>
        <w:t>Омский государственный драматический театр — «Чудаки» под знаком «Маски» — Пятый театр</w:t>
      </w:r>
    </w:p>
    <w:p w:rsidR="00B3634E" w:rsidRDefault="00AE7A40">
      <w:pPr>
        <w:pStyle w:val="a3"/>
        <w:numPr>
          <w:ilvl w:val="0"/>
          <w:numId w:val="1"/>
        </w:numPr>
        <w:tabs>
          <w:tab w:val="left" w:pos="707"/>
        </w:tabs>
        <w:spacing w:after="0"/>
      </w:pPr>
      <w:r>
        <w:t>Петербургский театральный журнал</w:t>
      </w:r>
    </w:p>
    <w:p w:rsidR="00B3634E" w:rsidRDefault="00AE7A40">
      <w:pPr>
        <w:pStyle w:val="a3"/>
        <w:numPr>
          <w:ilvl w:val="0"/>
          <w:numId w:val="1"/>
        </w:numPr>
        <w:tabs>
          <w:tab w:val="left" w:pos="707"/>
        </w:tabs>
        <w:spacing w:after="0"/>
      </w:pPr>
      <w:r>
        <w:t>Парковая работа</w:t>
      </w:r>
    </w:p>
    <w:p w:rsidR="00B3634E" w:rsidRDefault="00AE7A40">
      <w:pPr>
        <w:pStyle w:val="a3"/>
        <w:numPr>
          <w:ilvl w:val="0"/>
          <w:numId w:val="1"/>
        </w:numPr>
        <w:tabs>
          <w:tab w:val="left" w:pos="707"/>
        </w:tabs>
        <w:spacing w:after="0"/>
      </w:pPr>
      <w:r>
        <w:t xml:space="preserve">Коттеджей на Зелёном острове не будет  (рус.). Mail.ru (1.12.2010). </w:t>
      </w:r>
    </w:p>
    <w:p w:rsidR="00B3634E" w:rsidRDefault="00AE7A40">
      <w:pPr>
        <w:pStyle w:val="a3"/>
        <w:numPr>
          <w:ilvl w:val="0"/>
          <w:numId w:val="1"/>
        </w:numPr>
        <w:tabs>
          <w:tab w:val="left" w:pos="707"/>
        </w:tabs>
        <w:spacing w:after="0"/>
      </w:pPr>
      <w:r>
        <w:t>Елена Потанина «Где же в Омске лучший пляж?» // «Домашняя газета» № 22 (065), 9 июня 2010 года</w:t>
      </w:r>
    </w:p>
    <w:p w:rsidR="00B3634E" w:rsidRDefault="00AE7A40">
      <w:pPr>
        <w:pStyle w:val="a3"/>
        <w:numPr>
          <w:ilvl w:val="0"/>
          <w:numId w:val="1"/>
        </w:numPr>
        <w:tabs>
          <w:tab w:val="left" w:pos="707"/>
        </w:tabs>
        <w:spacing w:after="0"/>
      </w:pPr>
      <w:r>
        <w:t>Положение о соревнованиях по конному спорту «Всероссийские соревнования по преодолению препятствий „Омский конкур“»</w:t>
      </w:r>
    </w:p>
    <w:p w:rsidR="00B3634E" w:rsidRDefault="00AE7A40">
      <w:pPr>
        <w:pStyle w:val="a3"/>
        <w:numPr>
          <w:ilvl w:val="0"/>
          <w:numId w:val="1"/>
        </w:numPr>
        <w:tabs>
          <w:tab w:val="left" w:pos="707"/>
        </w:tabs>
        <w:spacing w:after="0"/>
      </w:pPr>
      <w:r>
        <w:t>Почётный консул Германии в Омске (без паспортно-визовой службы) Посольство федеративной республики Германия</w:t>
      </w:r>
    </w:p>
    <w:p w:rsidR="00B3634E" w:rsidRDefault="00AE7A40">
      <w:pPr>
        <w:pStyle w:val="a3"/>
        <w:numPr>
          <w:ilvl w:val="0"/>
          <w:numId w:val="1"/>
        </w:numPr>
        <w:tabs>
          <w:tab w:val="left" w:pos="707"/>
        </w:tabs>
        <w:spacing w:after="0"/>
      </w:pPr>
      <w:r>
        <w:t>Международные партнерские связи города Омска</w:t>
      </w:r>
    </w:p>
    <w:p w:rsidR="00B3634E" w:rsidRDefault="00AE7A40">
      <w:pPr>
        <w:pStyle w:val="a3"/>
        <w:numPr>
          <w:ilvl w:val="0"/>
          <w:numId w:val="1"/>
        </w:numPr>
        <w:tabs>
          <w:tab w:val="left" w:pos="707"/>
        </w:tabs>
      </w:pPr>
      <w:r>
        <w:t>Международные связи Омска</w:t>
      </w:r>
    </w:p>
    <w:p w:rsidR="00B3634E" w:rsidRDefault="00AE7A40">
      <w:pPr>
        <w:pStyle w:val="a3"/>
        <w:spacing w:after="0"/>
      </w:pPr>
      <w:r>
        <w:t>Источник: http://ru.wikipedia.org/wiki/Омск</w:t>
      </w:r>
      <w:bookmarkStart w:id="0" w:name="_GoBack"/>
      <w:bookmarkEnd w:id="0"/>
    </w:p>
    <w:sectPr w:rsidR="00B3634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name w:val="RTF_Num 1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2">
    <w:nsid w:val="0000000D"/>
    <w:multiLevelType w:val="multilevel"/>
    <w:tmpl w:val="0000000D"/>
    <w:name w:val="RTF_Num 1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3">
    <w:nsid w:val="0000000E"/>
    <w:multiLevelType w:val="multilevel"/>
    <w:tmpl w:val="0000000E"/>
    <w:name w:val="RTF_Num 1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4">
    <w:nsid w:val="0000000F"/>
    <w:multiLevelType w:val="multilevel"/>
    <w:tmpl w:val="0000000F"/>
    <w:name w:val="RTF_Num 1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5">
    <w:nsid w:val="00000010"/>
    <w:multiLevelType w:val="multilevel"/>
    <w:tmpl w:val="00000010"/>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7A40"/>
    <w:rsid w:val="00AE7A40"/>
    <w:rsid w:val="00B3634E"/>
    <w:rsid w:val="00E63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4]" strokecolor="none [1]" shadowcolor="none [2]"/>
    </o:shapedefaults>
    <o:shapelayout v:ext="edit">
      <o:idmap v:ext="edit" data="1"/>
    </o:shapelayout>
  </w:shapeDefaults>
  <w:decimalSymbol w:val=","/>
  <w:listSeparator w:val=";"/>
  <w15:chartTrackingRefBased/>
  <w15:docId w15:val="{3A3995C3-D87E-4676-8E7B-C13438DEB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RTFNum131">
    <w:name w:val="RTF_Num 13 1"/>
    <w:rPr>
      <w:rFonts w:ascii="StarSymbol" w:eastAsia="StarSymbol" w:hAnsi="StarSymbol" w:cs="StarSymbol"/>
      <w:sz w:val="18"/>
      <w:szCs w:val="18"/>
    </w:rPr>
  </w:style>
  <w:style w:type="character" w:customStyle="1" w:styleId="RTFNum132">
    <w:name w:val="RTF_Num 13 2"/>
    <w:rPr>
      <w:rFonts w:ascii="StarSymbol" w:eastAsia="StarSymbol" w:hAnsi="StarSymbol" w:cs="StarSymbol"/>
      <w:sz w:val="18"/>
      <w:szCs w:val="18"/>
    </w:rPr>
  </w:style>
  <w:style w:type="character" w:customStyle="1" w:styleId="RTFNum133">
    <w:name w:val="RTF_Num 13 3"/>
    <w:rPr>
      <w:rFonts w:ascii="StarSymbol" w:eastAsia="StarSymbol" w:hAnsi="StarSymbol" w:cs="StarSymbol"/>
      <w:sz w:val="18"/>
      <w:szCs w:val="18"/>
    </w:rPr>
  </w:style>
  <w:style w:type="character" w:customStyle="1" w:styleId="RTFNum134">
    <w:name w:val="RTF_Num 13 4"/>
    <w:rPr>
      <w:rFonts w:ascii="StarSymbol" w:eastAsia="StarSymbol" w:hAnsi="StarSymbol" w:cs="StarSymbol"/>
      <w:sz w:val="18"/>
      <w:szCs w:val="18"/>
    </w:rPr>
  </w:style>
  <w:style w:type="character" w:customStyle="1" w:styleId="RTFNum135">
    <w:name w:val="RTF_Num 13 5"/>
    <w:rPr>
      <w:rFonts w:ascii="StarSymbol" w:eastAsia="StarSymbol" w:hAnsi="StarSymbol" w:cs="StarSymbol"/>
      <w:sz w:val="18"/>
      <w:szCs w:val="18"/>
    </w:rPr>
  </w:style>
  <w:style w:type="character" w:customStyle="1" w:styleId="RTFNum136">
    <w:name w:val="RTF_Num 13 6"/>
    <w:rPr>
      <w:rFonts w:ascii="StarSymbol" w:eastAsia="StarSymbol" w:hAnsi="StarSymbol" w:cs="StarSymbol"/>
      <w:sz w:val="18"/>
      <w:szCs w:val="18"/>
    </w:rPr>
  </w:style>
  <w:style w:type="character" w:customStyle="1" w:styleId="RTFNum137">
    <w:name w:val="RTF_Num 13 7"/>
    <w:rPr>
      <w:rFonts w:ascii="StarSymbol" w:eastAsia="StarSymbol" w:hAnsi="StarSymbol" w:cs="StarSymbol"/>
      <w:sz w:val="18"/>
      <w:szCs w:val="18"/>
    </w:rPr>
  </w:style>
  <w:style w:type="character" w:customStyle="1" w:styleId="RTFNum138">
    <w:name w:val="RTF_Num 13 8"/>
    <w:rPr>
      <w:rFonts w:ascii="StarSymbol" w:eastAsia="StarSymbol" w:hAnsi="StarSymbol" w:cs="StarSymbol"/>
      <w:sz w:val="18"/>
      <w:szCs w:val="18"/>
    </w:rPr>
  </w:style>
  <w:style w:type="character" w:customStyle="1" w:styleId="RTFNum139">
    <w:name w:val="RTF_Num 13 9"/>
    <w:rPr>
      <w:rFonts w:ascii="StarSymbol" w:eastAsia="StarSymbol" w:hAnsi="StarSymbol" w:cs="StarSymbol"/>
      <w:sz w:val="18"/>
      <w:szCs w:val="18"/>
    </w:rPr>
  </w:style>
  <w:style w:type="character" w:customStyle="1" w:styleId="RTFNum1310">
    <w:name w:val="RTF_Num 13 10"/>
    <w:rPr>
      <w:rFonts w:ascii="StarSymbol" w:eastAsia="StarSymbol" w:hAnsi="StarSymbol" w:cs="StarSymbol"/>
      <w:sz w:val="18"/>
      <w:szCs w:val="18"/>
    </w:rPr>
  </w:style>
  <w:style w:type="character" w:customStyle="1" w:styleId="RTFNum141">
    <w:name w:val="RTF_Num 14 1"/>
    <w:rPr>
      <w:rFonts w:ascii="StarSymbol" w:eastAsia="StarSymbol" w:hAnsi="StarSymbol" w:cs="StarSymbol"/>
      <w:sz w:val="18"/>
      <w:szCs w:val="18"/>
    </w:rPr>
  </w:style>
  <w:style w:type="character" w:customStyle="1" w:styleId="RTFNum142">
    <w:name w:val="RTF_Num 14 2"/>
    <w:rPr>
      <w:rFonts w:ascii="StarSymbol" w:eastAsia="StarSymbol" w:hAnsi="StarSymbol" w:cs="StarSymbol"/>
      <w:sz w:val="18"/>
      <w:szCs w:val="18"/>
    </w:rPr>
  </w:style>
  <w:style w:type="character" w:customStyle="1" w:styleId="RTFNum143">
    <w:name w:val="RTF_Num 14 3"/>
    <w:rPr>
      <w:rFonts w:ascii="StarSymbol" w:eastAsia="StarSymbol" w:hAnsi="StarSymbol" w:cs="StarSymbol"/>
      <w:sz w:val="18"/>
      <w:szCs w:val="18"/>
    </w:rPr>
  </w:style>
  <w:style w:type="character" w:customStyle="1" w:styleId="RTFNum144">
    <w:name w:val="RTF_Num 14 4"/>
    <w:rPr>
      <w:rFonts w:ascii="StarSymbol" w:eastAsia="StarSymbol" w:hAnsi="StarSymbol" w:cs="StarSymbol"/>
      <w:sz w:val="18"/>
      <w:szCs w:val="18"/>
    </w:rPr>
  </w:style>
  <w:style w:type="character" w:customStyle="1" w:styleId="RTFNum145">
    <w:name w:val="RTF_Num 14 5"/>
    <w:rPr>
      <w:rFonts w:ascii="StarSymbol" w:eastAsia="StarSymbol" w:hAnsi="StarSymbol" w:cs="StarSymbol"/>
      <w:sz w:val="18"/>
      <w:szCs w:val="18"/>
    </w:rPr>
  </w:style>
  <w:style w:type="character" w:customStyle="1" w:styleId="RTFNum146">
    <w:name w:val="RTF_Num 14 6"/>
    <w:rPr>
      <w:rFonts w:ascii="StarSymbol" w:eastAsia="StarSymbol" w:hAnsi="StarSymbol" w:cs="StarSymbol"/>
      <w:sz w:val="18"/>
      <w:szCs w:val="18"/>
    </w:rPr>
  </w:style>
  <w:style w:type="character" w:customStyle="1" w:styleId="RTFNum147">
    <w:name w:val="RTF_Num 14 7"/>
    <w:rPr>
      <w:rFonts w:ascii="StarSymbol" w:eastAsia="StarSymbol" w:hAnsi="StarSymbol" w:cs="StarSymbol"/>
      <w:sz w:val="18"/>
      <w:szCs w:val="18"/>
    </w:rPr>
  </w:style>
  <w:style w:type="character" w:customStyle="1" w:styleId="RTFNum148">
    <w:name w:val="RTF_Num 14 8"/>
    <w:rPr>
      <w:rFonts w:ascii="StarSymbol" w:eastAsia="StarSymbol" w:hAnsi="StarSymbol" w:cs="StarSymbol"/>
      <w:sz w:val="18"/>
      <w:szCs w:val="18"/>
    </w:rPr>
  </w:style>
  <w:style w:type="character" w:customStyle="1" w:styleId="RTFNum149">
    <w:name w:val="RTF_Num 14 9"/>
    <w:rPr>
      <w:rFonts w:ascii="StarSymbol" w:eastAsia="StarSymbol" w:hAnsi="StarSymbol" w:cs="StarSymbol"/>
      <w:sz w:val="18"/>
      <w:szCs w:val="18"/>
    </w:rPr>
  </w:style>
  <w:style w:type="character" w:customStyle="1" w:styleId="RTFNum1410">
    <w:name w:val="RTF_Num 14 10"/>
    <w:rPr>
      <w:rFonts w:ascii="StarSymbol" w:eastAsia="StarSymbol" w:hAnsi="StarSymbol" w:cs="StarSymbol"/>
      <w:sz w:val="18"/>
      <w:szCs w:val="18"/>
    </w:rPr>
  </w:style>
  <w:style w:type="character" w:customStyle="1" w:styleId="RTFNum151">
    <w:name w:val="RTF_Num 15 1"/>
    <w:rPr>
      <w:rFonts w:ascii="StarSymbol" w:eastAsia="StarSymbol" w:hAnsi="StarSymbol" w:cs="StarSymbol"/>
      <w:sz w:val="18"/>
      <w:szCs w:val="18"/>
    </w:rPr>
  </w:style>
  <w:style w:type="character" w:customStyle="1" w:styleId="RTFNum152">
    <w:name w:val="RTF_Num 15 2"/>
    <w:rPr>
      <w:rFonts w:ascii="StarSymbol" w:eastAsia="StarSymbol" w:hAnsi="StarSymbol" w:cs="StarSymbol"/>
      <w:sz w:val="18"/>
      <w:szCs w:val="18"/>
    </w:rPr>
  </w:style>
  <w:style w:type="character" w:customStyle="1" w:styleId="RTFNum153">
    <w:name w:val="RTF_Num 15 3"/>
    <w:rPr>
      <w:rFonts w:ascii="StarSymbol" w:eastAsia="StarSymbol" w:hAnsi="StarSymbol" w:cs="StarSymbol"/>
      <w:sz w:val="18"/>
      <w:szCs w:val="18"/>
    </w:rPr>
  </w:style>
  <w:style w:type="character" w:customStyle="1" w:styleId="RTFNum154">
    <w:name w:val="RTF_Num 15 4"/>
    <w:rPr>
      <w:rFonts w:ascii="StarSymbol" w:eastAsia="StarSymbol" w:hAnsi="StarSymbol" w:cs="StarSymbol"/>
      <w:sz w:val="18"/>
      <w:szCs w:val="18"/>
    </w:rPr>
  </w:style>
  <w:style w:type="character" w:customStyle="1" w:styleId="RTFNum155">
    <w:name w:val="RTF_Num 15 5"/>
    <w:rPr>
      <w:rFonts w:ascii="StarSymbol" w:eastAsia="StarSymbol" w:hAnsi="StarSymbol" w:cs="StarSymbol"/>
      <w:sz w:val="18"/>
      <w:szCs w:val="18"/>
    </w:rPr>
  </w:style>
  <w:style w:type="character" w:customStyle="1" w:styleId="RTFNum156">
    <w:name w:val="RTF_Num 15 6"/>
    <w:rPr>
      <w:rFonts w:ascii="StarSymbol" w:eastAsia="StarSymbol" w:hAnsi="StarSymbol" w:cs="StarSymbol"/>
      <w:sz w:val="18"/>
      <w:szCs w:val="18"/>
    </w:rPr>
  </w:style>
  <w:style w:type="character" w:customStyle="1" w:styleId="RTFNum157">
    <w:name w:val="RTF_Num 15 7"/>
    <w:rPr>
      <w:rFonts w:ascii="StarSymbol" w:eastAsia="StarSymbol" w:hAnsi="StarSymbol" w:cs="StarSymbol"/>
      <w:sz w:val="18"/>
      <w:szCs w:val="18"/>
    </w:rPr>
  </w:style>
  <w:style w:type="character" w:customStyle="1" w:styleId="RTFNum158">
    <w:name w:val="RTF_Num 15 8"/>
    <w:rPr>
      <w:rFonts w:ascii="StarSymbol" w:eastAsia="StarSymbol" w:hAnsi="StarSymbol" w:cs="StarSymbol"/>
      <w:sz w:val="18"/>
      <w:szCs w:val="18"/>
    </w:rPr>
  </w:style>
  <w:style w:type="character" w:customStyle="1" w:styleId="RTFNum159">
    <w:name w:val="RTF_Num 15 9"/>
    <w:rPr>
      <w:rFonts w:ascii="StarSymbol" w:eastAsia="StarSymbol" w:hAnsi="StarSymbol" w:cs="StarSymbol"/>
      <w:sz w:val="18"/>
      <w:szCs w:val="18"/>
    </w:rPr>
  </w:style>
  <w:style w:type="character" w:customStyle="1" w:styleId="RTFNum1510">
    <w:name w:val="RTF_Num 15 10"/>
    <w:rPr>
      <w:rFonts w:ascii="StarSymbol" w:eastAsia="StarSymbol" w:hAnsi="StarSymbol" w:cs="StarSymbol"/>
      <w:sz w:val="18"/>
      <w:szCs w:val="18"/>
    </w:rPr>
  </w:style>
  <w:style w:type="character" w:customStyle="1" w:styleId="RTFNum161">
    <w:name w:val="RTF_Num 16 1"/>
    <w:rPr>
      <w:rFonts w:ascii="StarSymbol" w:eastAsia="StarSymbol" w:hAnsi="StarSymbol" w:cs="StarSymbol"/>
      <w:sz w:val="18"/>
      <w:szCs w:val="18"/>
    </w:rPr>
  </w:style>
  <w:style w:type="character" w:customStyle="1" w:styleId="RTFNum162">
    <w:name w:val="RTF_Num 16 2"/>
    <w:rPr>
      <w:rFonts w:ascii="StarSymbol" w:eastAsia="StarSymbol" w:hAnsi="StarSymbol" w:cs="StarSymbol"/>
      <w:sz w:val="18"/>
      <w:szCs w:val="18"/>
    </w:rPr>
  </w:style>
  <w:style w:type="character" w:customStyle="1" w:styleId="RTFNum163">
    <w:name w:val="RTF_Num 16 3"/>
    <w:rPr>
      <w:rFonts w:ascii="StarSymbol" w:eastAsia="StarSymbol" w:hAnsi="StarSymbol" w:cs="StarSymbol"/>
      <w:sz w:val="18"/>
      <w:szCs w:val="18"/>
    </w:rPr>
  </w:style>
  <w:style w:type="character" w:customStyle="1" w:styleId="RTFNum164">
    <w:name w:val="RTF_Num 16 4"/>
    <w:rPr>
      <w:rFonts w:ascii="StarSymbol" w:eastAsia="StarSymbol" w:hAnsi="StarSymbol" w:cs="StarSymbol"/>
      <w:sz w:val="18"/>
      <w:szCs w:val="18"/>
    </w:rPr>
  </w:style>
  <w:style w:type="character" w:customStyle="1" w:styleId="RTFNum165">
    <w:name w:val="RTF_Num 16 5"/>
    <w:rPr>
      <w:rFonts w:ascii="StarSymbol" w:eastAsia="StarSymbol" w:hAnsi="StarSymbol" w:cs="StarSymbol"/>
      <w:sz w:val="18"/>
      <w:szCs w:val="18"/>
    </w:rPr>
  </w:style>
  <w:style w:type="character" w:customStyle="1" w:styleId="RTFNum166">
    <w:name w:val="RTF_Num 16 6"/>
    <w:rPr>
      <w:rFonts w:ascii="StarSymbol" w:eastAsia="StarSymbol" w:hAnsi="StarSymbol" w:cs="StarSymbol"/>
      <w:sz w:val="18"/>
      <w:szCs w:val="18"/>
    </w:rPr>
  </w:style>
  <w:style w:type="character" w:customStyle="1" w:styleId="RTFNum167">
    <w:name w:val="RTF_Num 16 7"/>
    <w:rPr>
      <w:rFonts w:ascii="StarSymbol" w:eastAsia="StarSymbol" w:hAnsi="StarSymbol" w:cs="StarSymbol"/>
      <w:sz w:val="18"/>
      <w:szCs w:val="18"/>
    </w:rPr>
  </w:style>
  <w:style w:type="character" w:customStyle="1" w:styleId="RTFNum168">
    <w:name w:val="RTF_Num 16 8"/>
    <w:rPr>
      <w:rFonts w:ascii="StarSymbol" w:eastAsia="StarSymbol" w:hAnsi="StarSymbol" w:cs="StarSymbol"/>
      <w:sz w:val="18"/>
      <w:szCs w:val="18"/>
    </w:rPr>
  </w:style>
  <w:style w:type="character" w:customStyle="1" w:styleId="RTFNum169">
    <w:name w:val="RTF_Num 16 9"/>
    <w:rPr>
      <w:rFonts w:ascii="StarSymbol" w:eastAsia="StarSymbol" w:hAnsi="StarSymbol" w:cs="StarSymbol"/>
      <w:sz w:val="18"/>
      <w:szCs w:val="18"/>
    </w:rPr>
  </w:style>
  <w:style w:type="character" w:customStyle="1" w:styleId="RTFNum1610">
    <w:name w:val="RTF_Num 16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6"/>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6"/>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6"/>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 w:type="paragraph" w:customStyle="1" w:styleId="41">
    <w:name w:val="Заголовок 41"/>
    <w:basedOn w:val="Heading"/>
    <w:next w:val="a3"/>
    <w:pPr>
      <w:numPr>
        <w:ilvl w:val="3"/>
        <w:numId w:val="16"/>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7983</Words>
  <Characters>45505</Characters>
  <Application>Microsoft Office Word</Application>
  <DocSecurity>0</DocSecurity>
  <Lines>379</Lines>
  <Paragraphs>106</Paragraphs>
  <ScaleCrop>false</ScaleCrop>
  <Company/>
  <LinksUpToDate>false</LinksUpToDate>
  <CharactersWithSpaces>53382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2014-05-19T17:17:00Z</dcterms:created>
  <dcterms:modified xsi:type="dcterms:W3CDTF">2014-05-19T17:17:00Z</dcterms:modified>
</cp:coreProperties>
</file>