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A9" w:rsidRPr="00F013F6" w:rsidRDefault="00F013F6" w:rsidP="00F013F6">
      <w:pPr>
        <w:pStyle w:val="a7"/>
        <w:widowControl w:val="0"/>
        <w:spacing w:line="360" w:lineRule="auto"/>
        <w:contextualSpacing/>
        <w:rPr>
          <w:sz w:val="28"/>
          <w:szCs w:val="28"/>
        </w:rPr>
      </w:pPr>
      <w:r w:rsidRPr="00F013F6">
        <w:rPr>
          <w:sz w:val="28"/>
          <w:szCs w:val="28"/>
        </w:rPr>
        <w:t>Федеральное агентство по образованию</w:t>
      </w:r>
    </w:p>
    <w:p w:rsidR="00BE69A9" w:rsidRPr="00F013F6" w:rsidRDefault="00BE69A9" w:rsidP="00F013F6">
      <w:pPr>
        <w:pStyle w:val="a7"/>
        <w:widowControl w:val="0"/>
        <w:spacing w:line="360" w:lineRule="auto"/>
        <w:contextualSpacing/>
        <w:rPr>
          <w:sz w:val="28"/>
          <w:szCs w:val="28"/>
        </w:rPr>
      </w:pPr>
      <w:r w:rsidRPr="00F013F6">
        <w:rPr>
          <w:sz w:val="28"/>
          <w:szCs w:val="28"/>
        </w:rPr>
        <w:t>Государственное образовательное учреждение высшего профессионального образования</w:t>
      </w:r>
    </w:p>
    <w:p w:rsidR="00BE69A9" w:rsidRPr="00F013F6" w:rsidRDefault="00F013F6" w:rsidP="00F013F6">
      <w:pPr>
        <w:pStyle w:val="a7"/>
        <w:widowControl w:val="0"/>
        <w:spacing w:line="360" w:lineRule="auto"/>
        <w:contextualSpacing/>
        <w:rPr>
          <w:sz w:val="28"/>
          <w:szCs w:val="28"/>
        </w:rPr>
      </w:pPr>
      <w:r w:rsidRPr="00F013F6">
        <w:rPr>
          <w:sz w:val="28"/>
          <w:szCs w:val="28"/>
        </w:rPr>
        <w:t>Амурский государственный университет</w:t>
      </w:r>
    </w:p>
    <w:p w:rsidR="00BE69A9" w:rsidRPr="00F013F6" w:rsidRDefault="00BE69A9" w:rsidP="00F013F6">
      <w:pPr>
        <w:pStyle w:val="a7"/>
        <w:widowControl w:val="0"/>
        <w:spacing w:line="360" w:lineRule="auto"/>
        <w:contextualSpacing/>
        <w:rPr>
          <w:sz w:val="28"/>
          <w:szCs w:val="28"/>
        </w:rPr>
      </w:pPr>
      <w:r w:rsidRPr="00F013F6">
        <w:rPr>
          <w:sz w:val="28"/>
          <w:szCs w:val="28"/>
        </w:rPr>
        <w:t>ГОУВПО «АмГУ»</w:t>
      </w:r>
    </w:p>
    <w:p w:rsidR="00BE69A9" w:rsidRPr="00F013F6" w:rsidRDefault="00BE69A9" w:rsidP="00F013F6">
      <w:pPr>
        <w:pStyle w:val="1"/>
        <w:widowControl w:val="0"/>
        <w:spacing w:before="0" w:after="0" w:line="360" w:lineRule="auto"/>
        <w:contextualSpacing/>
        <w:rPr>
          <w:rFonts w:ascii="Times New Roman" w:hAnsi="Times New Roman" w:cs="Times New Roman"/>
          <w:b w:val="0"/>
          <w:color w:val="auto"/>
          <w:sz w:val="28"/>
          <w:szCs w:val="28"/>
        </w:rPr>
      </w:pPr>
      <w:r w:rsidRPr="00F013F6">
        <w:rPr>
          <w:rFonts w:ascii="Times New Roman" w:hAnsi="Times New Roman" w:cs="Times New Roman"/>
          <w:b w:val="0"/>
          <w:color w:val="auto"/>
          <w:sz w:val="28"/>
          <w:szCs w:val="28"/>
        </w:rPr>
        <w:t>Кафедра</w:t>
      </w:r>
      <w:r w:rsidR="00F013F6">
        <w:rPr>
          <w:rFonts w:ascii="Times New Roman" w:hAnsi="Times New Roman" w:cs="Times New Roman"/>
          <w:b w:val="0"/>
          <w:color w:val="auto"/>
          <w:sz w:val="28"/>
          <w:szCs w:val="28"/>
        </w:rPr>
        <w:t xml:space="preserve"> </w:t>
      </w:r>
      <w:r w:rsidRPr="00F013F6">
        <w:rPr>
          <w:rFonts w:ascii="Times New Roman" w:hAnsi="Times New Roman" w:cs="Times New Roman"/>
          <w:b w:val="0"/>
          <w:color w:val="auto"/>
          <w:sz w:val="28"/>
          <w:szCs w:val="28"/>
        </w:rPr>
        <w:t>Мировая экономика</w:t>
      </w: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b/>
          <w:sz w:val="28"/>
          <w:szCs w:val="28"/>
        </w:rPr>
      </w:pPr>
      <w:r w:rsidRPr="00F013F6">
        <w:rPr>
          <w:rFonts w:ascii="Times New Roman" w:hAnsi="Times New Roman"/>
          <w:b/>
          <w:sz w:val="28"/>
          <w:szCs w:val="28"/>
        </w:rPr>
        <w:t>КОНТРОЛЬНАЯ РАБОТА</w:t>
      </w:r>
    </w:p>
    <w:p w:rsidR="00F013F6" w:rsidRDefault="00F013F6" w:rsidP="00F013F6">
      <w:pPr>
        <w:widowControl w:val="0"/>
        <w:spacing w:before="0" w:beforeAutospacing="0" w:after="0" w:afterAutospacing="0"/>
        <w:ind w:firstLine="0"/>
        <w:contextualSpacing/>
        <w:jc w:val="center"/>
        <w:rPr>
          <w:rFonts w:ascii="Times New Roman" w:hAnsi="Times New Roman"/>
          <w:sz w:val="28"/>
          <w:szCs w:val="28"/>
        </w:rPr>
      </w:pPr>
      <w:r w:rsidRPr="00F013F6">
        <w:rPr>
          <w:rFonts w:ascii="Times New Roman" w:hAnsi="Times New Roman"/>
          <w:sz w:val="28"/>
          <w:szCs w:val="28"/>
        </w:rPr>
        <w:t>по дисциплине</w:t>
      </w:r>
    </w:p>
    <w:p w:rsidR="00F013F6" w:rsidRPr="00F013F6" w:rsidRDefault="00F013F6" w:rsidP="00F013F6">
      <w:pPr>
        <w:widowControl w:val="0"/>
        <w:spacing w:before="0" w:beforeAutospacing="0" w:after="0" w:afterAutospacing="0"/>
        <w:ind w:firstLine="0"/>
        <w:contextualSpacing/>
        <w:jc w:val="center"/>
        <w:rPr>
          <w:rFonts w:ascii="Times New Roman" w:hAnsi="Times New Roman"/>
          <w:sz w:val="28"/>
          <w:szCs w:val="28"/>
        </w:rPr>
      </w:pPr>
      <w:r w:rsidRPr="00F013F6">
        <w:rPr>
          <w:rFonts w:ascii="Times New Roman" w:hAnsi="Times New Roman"/>
          <w:sz w:val="28"/>
          <w:szCs w:val="28"/>
        </w:rPr>
        <w:t>Территориальная организация населения</w:t>
      </w:r>
    </w:p>
    <w:p w:rsidR="00F013F6" w:rsidRDefault="00BE69A9" w:rsidP="00F013F6">
      <w:pPr>
        <w:widowControl w:val="0"/>
        <w:spacing w:before="0" w:beforeAutospacing="0" w:after="0" w:afterAutospacing="0"/>
        <w:ind w:firstLine="0"/>
        <w:jc w:val="center"/>
        <w:rPr>
          <w:rFonts w:ascii="Times New Roman" w:hAnsi="Times New Roman"/>
          <w:sz w:val="28"/>
          <w:szCs w:val="28"/>
        </w:rPr>
      </w:pPr>
      <w:r w:rsidRPr="00F013F6">
        <w:rPr>
          <w:rFonts w:ascii="Times New Roman" w:hAnsi="Times New Roman"/>
          <w:sz w:val="28"/>
          <w:szCs w:val="28"/>
        </w:rPr>
        <w:t>на тему:</w:t>
      </w:r>
    </w:p>
    <w:p w:rsidR="00BE69A9" w:rsidRPr="00F013F6" w:rsidRDefault="00BE69A9" w:rsidP="00F013F6">
      <w:pPr>
        <w:widowControl w:val="0"/>
        <w:spacing w:before="0" w:beforeAutospacing="0" w:after="0" w:afterAutospacing="0"/>
        <w:ind w:firstLine="0"/>
        <w:jc w:val="center"/>
        <w:rPr>
          <w:rFonts w:ascii="Times New Roman" w:hAnsi="Times New Roman"/>
          <w:sz w:val="28"/>
          <w:szCs w:val="28"/>
        </w:rPr>
      </w:pPr>
      <w:r w:rsidRPr="00F013F6">
        <w:rPr>
          <w:rFonts w:ascii="Times New Roman" w:hAnsi="Times New Roman"/>
          <w:sz w:val="28"/>
          <w:szCs w:val="28"/>
        </w:rPr>
        <w:t>Особенности размещения населения в мире и факторы</w:t>
      </w:r>
      <w:r w:rsidR="00BE57A6">
        <w:rPr>
          <w:rFonts w:ascii="Times New Roman" w:hAnsi="Times New Roman"/>
          <w:sz w:val="28"/>
          <w:szCs w:val="28"/>
        </w:rPr>
        <w:t>,</w:t>
      </w:r>
      <w:r w:rsidRPr="00F013F6">
        <w:rPr>
          <w:rFonts w:ascii="Times New Roman" w:hAnsi="Times New Roman"/>
          <w:sz w:val="28"/>
          <w:szCs w:val="28"/>
        </w:rPr>
        <w:t xml:space="preserve"> их определяющие</w:t>
      </w: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p>
    <w:p w:rsidR="00F013F6" w:rsidRDefault="00F013F6" w:rsidP="00F013F6">
      <w:pPr>
        <w:widowControl w:val="0"/>
        <w:spacing w:before="0" w:beforeAutospacing="0" w:after="0" w:afterAutospacing="0"/>
        <w:ind w:firstLine="0"/>
        <w:contextualSpacing/>
        <w:jc w:val="center"/>
        <w:rPr>
          <w:rFonts w:ascii="Times New Roman" w:hAnsi="Times New Roman"/>
          <w:sz w:val="28"/>
          <w:szCs w:val="28"/>
        </w:rPr>
      </w:pPr>
    </w:p>
    <w:p w:rsidR="00F013F6" w:rsidRDefault="00F013F6" w:rsidP="00F013F6">
      <w:pPr>
        <w:widowControl w:val="0"/>
        <w:spacing w:before="0" w:beforeAutospacing="0" w:after="0" w:afterAutospacing="0"/>
        <w:ind w:firstLine="0"/>
        <w:contextualSpacing/>
        <w:jc w:val="center"/>
        <w:rPr>
          <w:rFonts w:ascii="Times New Roman" w:hAnsi="Times New Roman"/>
          <w:sz w:val="28"/>
          <w:szCs w:val="28"/>
        </w:rPr>
      </w:pPr>
    </w:p>
    <w:p w:rsidR="00BE69A9" w:rsidRPr="00F013F6" w:rsidRDefault="00BE69A9" w:rsidP="00F013F6">
      <w:pPr>
        <w:widowControl w:val="0"/>
        <w:spacing w:before="0" w:beforeAutospacing="0" w:after="0" w:afterAutospacing="0"/>
        <w:ind w:firstLine="0"/>
        <w:contextualSpacing/>
        <w:jc w:val="center"/>
        <w:rPr>
          <w:rFonts w:ascii="Times New Roman" w:hAnsi="Times New Roman"/>
          <w:sz w:val="28"/>
          <w:szCs w:val="28"/>
        </w:rPr>
      </w:pPr>
      <w:r w:rsidRPr="00F013F6">
        <w:rPr>
          <w:rFonts w:ascii="Times New Roman" w:hAnsi="Times New Roman"/>
          <w:sz w:val="28"/>
          <w:szCs w:val="28"/>
        </w:rPr>
        <w:t>Благовещенск 2011</w:t>
      </w:r>
    </w:p>
    <w:p w:rsidR="00F013F6" w:rsidRDefault="00F013F6">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BE69A9" w:rsidRPr="00F013F6" w:rsidRDefault="00BE69A9" w:rsidP="00F013F6">
      <w:pPr>
        <w:widowControl w:val="0"/>
        <w:spacing w:before="0" w:beforeAutospacing="0" w:after="0" w:afterAutospacing="0"/>
        <w:contextualSpacing/>
        <w:rPr>
          <w:rFonts w:ascii="Times New Roman" w:hAnsi="Times New Roman"/>
          <w:sz w:val="28"/>
          <w:szCs w:val="28"/>
        </w:rPr>
      </w:pPr>
      <w:r w:rsidRPr="00F013F6">
        <w:rPr>
          <w:rFonts w:ascii="Times New Roman" w:hAnsi="Times New Roman"/>
          <w:sz w:val="28"/>
          <w:szCs w:val="28"/>
        </w:rPr>
        <w:t>СОДЕРЖАНИЕ</w:t>
      </w:r>
    </w:p>
    <w:p w:rsidR="00BE69A9" w:rsidRPr="00F013F6" w:rsidRDefault="00BE69A9" w:rsidP="00F013F6">
      <w:pPr>
        <w:widowControl w:val="0"/>
        <w:spacing w:before="0" w:beforeAutospacing="0" w:after="0" w:afterAutospacing="0"/>
        <w:contextualSpacing/>
        <w:rPr>
          <w:rFonts w:ascii="Times New Roman" w:hAnsi="Times New Roman"/>
          <w:sz w:val="28"/>
          <w:szCs w:val="28"/>
        </w:rPr>
      </w:pP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Введение</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1</w:t>
      </w:r>
      <w:r w:rsidR="00F013F6">
        <w:rPr>
          <w:rFonts w:ascii="Times New Roman" w:hAnsi="Times New Roman"/>
          <w:sz w:val="28"/>
          <w:szCs w:val="28"/>
        </w:rPr>
        <w:t xml:space="preserve">. </w:t>
      </w:r>
      <w:r w:rsidRPr="00F013F6">
        <w:rPr>
          <w:rFonts w:ascii="Times New Roman" w:hAnsi="Times New Roman"/>
          <w:sz w:val="28"/>
          <w:szCs w:val="28"/>
        </w:rPr>
        <w:t>Особенности размещения населения в мире</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w:t>
      </w:r>
      <w:r w:rsidR="00F013F6">
        <w:rPr>
          <w:rFonts w:ascii="Times New Roman" w:hAnsi="Times New Roman"/>
          <w:sz w:val="28"/>
          <w:szCs w:val="28"/>
        </w:rPr>
        <w:t xml:space="preserve">. </w:t>
      </w:r>
      <w:r w:rsidRPr="00F013F6">
        <w:rPr>
          <w:rFonts w:ascii="Times New Roman" w:hAnsi="Times New Roman"/>
          <w:sz w:val="28"/>
          <w:szCs w:val="28"/>
        </w:rPr>
        <w:t>Факторы, определяющие размещение населения в мире</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2.1</w:t>
      </w:r>
      <w:r w:rsidR="00F013F6">
        <w:rPr>
          <w:rFonts w:ascii="Times New Roman" w:hAnsi="Times New Roman"/>
          <w:sz w:val="28"/>
          <w:szCs w:val="28"/>
        </w:rPr>
        <w:t xml:space="preserve"> </w:t>
      </w:r>
      <w:r w:rsidRPr="00F013F6">
        <w:rPr>
          <w:rFonts w:ascii="Times New Roman" w:hAnsi="Times New Roman"/>
          <w:sz w:val="28"/>
          <w:szCs w:val="28"/>
        </w:rPr>
        <w:t>Природный фактор</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2.2</w:t>
      </w:r>
      <w:r w:rsidR="00F013F6">
        <w:rPr>
          <w:rFonts w:ascii="Times New Roman" w:hAnsi="Times New Roman"/>
          <w:sz w:val="28"/>
          <w:szCs w:val="28"/>
        </w:rPr>
        <w:t xml:space="preserve"> </w:t>
      </w:r>
      <w:r w:rsidRPr="00F013F6">
        <w:rPr>
          <w:rFonts w:ascii="Times New Roman" w:hAnsi="Times New Roman"/>
          <w:sz w:val="28"/>
          <w:szCs w:val="28"/>
        </w:rPr>
        <w:t>Исторический фактор</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2.3</w:t>
      </w:r>
      <w:r w:rsidR="00F013F6">
        <w:rPr>
          <w:rFonts w:ascii="Times New Roman" w:hAnsi="Times New Roman"/>
          <w:sz w:val="28"/>
          <w:szCs w:val="28"/>
        </w:rPr>
        <w:t xml:space="preserve"> </w:t>
      </w:r>
      <w:r w:rsidRPr="00F013F6">
        <w:rPr>
          <w:rFonts w:ascii="Times New Roman" w:hAnsi="Times New Roman"/>
          <w:sz w:val="28"/>
          <w:szCs w:val="28"/>
        </w:rPr>
        <w:t>Демографический фактор</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2.4</w:t>
      </w:r>
      <w:r w:rsidR="00F013F6">
        <w:rPr>
          <w:rFonts w:ascii="Times New Roman" w:hAnsi="Times New Roman"/>
          <w:sz w:val="28"/>
          <w:szCs w:val="28"/>
        </w:rPr>
        <w:t xml:space="preserve"> </w:t>
      </w:r>
      <w:r w:rsidRPr="00F013F6">
        <w:rPr>
          <w:rFonts w:ascii="Times New Roman" w:hAnsi="Times New Roman"/>
          <w:sz w:val="28"/>
          <w:szCs w:val="28"/>
        </w:rPr>
        <w:t>Социально-экономический фактор</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2.5</w:t>
      </w:r>
      <w:r w:rsidR="00F013F6">
        <w:rPr>
          <w:rFonts w:ascii="Times New Roman" w:hAnsi="Times New Roman"/>
          <w:sz w:val="28"/>
          <w:szCs w:val="28"/>
        </w:rPr>
        <w:t xml:space="preserve"> </w:t>
      </w:r>
      <w:r w:rsidRPr="00F013F6">
        <w:rPr>
          <w:rFonts w:ascii="Times New Roman" w:hAnsi="Times New Roman"/>
          <w:sz w:val="28"/>
          <w:szCs w:val="28"/>
        </w:rPr>
        <w:t>Естественное движение (воспроизводство)</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2.6</w:t>
      </w:r>
      <w:r w:rsidR="00F013F6">
        <w:rPr>
          <w:rFonts w:ascii="Times New Roman" w:hAnsi="Times New Roman"/>
          <w:sz w:val="28"/>
          <w:szCs w:val="28"/>
        </w:rPr>
        <w:t xml:space="preserve"> </w:t>
      </w:r>
      <w:r w:rsidRPr="00F013F6">
        <w:rPr>
          <w:rFonts w:ascii="Times New Roman" w:hAnsi="Times New Roman"/>
          <w:sz w:val="28"/>
          <w:szCs w:val="28"/>
        </w:rPr>
        <w:t>Миграция (механическое движение население)</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bCs/>
          <w:sz w:val="28"/>
          <w:szCs w:val="28"/>
        </w:rPr>
      </w:pPr>
      <w:r w:rsidRPr="00F013F6">
        <w:rPr>
          <w:rFonts w:ascii="Times New Roman" w:hAnsi="Times New Roman"/>
          <w:sz w:val="28"/>
          <w:szCs w:val="28"/>
        </w:rPr>
        <w:t>2.7</w:t>
      </w:r>
      <w:r w:rsidR="00F013F6">
        <w:rPr>
          <w:rFonts w:ascii="Times New Roman" w:hAnsi="Times New Roman"/>
          <w:sz w:val="28"/>
          <w:szCs w:val="28"/>
        </w:rPr>
        <w:t xml:space="preserve"> </w:t>
      </w:r>
      <w:r w:rsidRPr="00F013F6">
        <w:rPr>
          <w:rFonts w:ascii="Times New Roman" w:hAnsi="Times New Roman"/>
          <w:bCs/>
          <w:sz w:val="28"/>
          <w:szCs w:val="28"/>
        </w:rPr>
        <w:t>Расовый и этнический (национальный) состав населения</w:t>
      </w:r>
    </w:p>
    <w:p w:rsidR="00BE69A9" w:rsidRPr="00F013F6" w:rsidRDefault="00BE69A9" w:rsidP="00F013F6">
      <w:pPr>
        <w:widowControl w:val="0"/>
        <w:shd w:val="clear" w:color="auto" w:fill="FFFFFF"/>
        <w:tabs>
          <w:tab w:val="left" w:pos="9356"/>
        </w:tabs>
        <w:autoSpaceDE w:val="0"/>
        <w:autoSpaceDN w:val="0"/>
        <w:adjustRightInd w:val="0"/>
        <w:spacing w:before="0" w:beforeAutospacing="0" w:after="0" w:afterAutospacing="0"/>
        <w:ind w:firstLine="0"/>
        <w:rPr>
          <w:rFonts w:ascii="Times New Roman" w:hAnsi="Times New Roman"/>
          <w:sz w:val="28"/>
          <w:szCs w:val="28"/>
        </w:rPr>
      </w:pPr>
      <w:r w:rsidRPr="00F013F6">
        <w:rPr>
          <w:rFonts w:ascii="Times New Roman" w:hAnsi="Times New Roman"/>
          <w:bCs/>
          <w:sz w:val="28"/>
          <w:szCs w:val="28"/>
        </w:rPr>
        <w:t>2.8 Демографическая (половозрастная) структура населения, трудовые</w:t>
      </w:r>
      <w:r w:rsidR="00F013F6">
        <w:rPr>
          <w:rFonts w:ascii="Times New Roman" w:hAnsi="Times New Roman"/>
          <w:bCs/>
          <w:sz w:val="28"/>
          <w:szCs w:val="28"/>
        </w:rPr>
        <w:t xml:space="preserve"> </w:t>
      </w:r>
      <w:r w:rsidRPr="00F013F6">
        <w:rPr>
          <w:rFonts w:ascii="Times New Roman" w:hAnsi="Times New Roman"/>
          <w:bCs/>
          <w:sz w:val="28"/>
          <w:szCs w:val="28"/>
        </w:rPr>
        <w:t>ресурсы, формы расселения людей</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Заключение</w:t>
      </w:r>
    </w:p>
    <w:p w:rsidR="00BE69A9" w:rsidRPr="00F013F6" w:rsidRDefault="00BE69A9" w:rsidP="00F013F6">
      <w:pPr>
        <w:widowControl w:val="0"/>
        <w:tabs>
          <w:tab w:val="left" w:pos="9356"/>
        </w:tabs>
        <w:spacing w:before="0" w:beforeAutospacing="0" w:after="0" w:afterAutospacing="0"/>
        <w:ind w:firstLine="0"/>
        <w:contextualSpacing/>
        <w:rPr>
          <w:rFonts w:ascii="Times New Roman" w:hAnsi="Times New Roman"/>
          <w:sz w:val="28"/>
          <w:szCs w:val="28"/>
        </w:rPr>
      </w:pPr>
      <w:r w:rsidRPr="00F013F6">
        <w:rPr>
          <w:rFonts w:ascii="Times New Roman" w:hAnsi="Times New Roman"/>
          <w:sz w:val="28"/>
          <w:szCs w:val="28"/>
        </w:rPr>
        <w:t>Библиографический список</w:t>
      </w:r>
    </w:p>
    <w:p w:rsidR="00BE69A9" w:rsidRPr="00F013F6" w:rsidRDefault="00BE69A9" w:rsidP="00F013F6">
      <w:pPr>
        <w:widowControl w:val="0"/>
        <w:spacing w:before="0" w:beforeAutospacing="0" w:after="0" w:afterAutospacing="0"/>
        <w:contextualSpacing/>
        <w:rPr>
          <w:rFonts w:ascii="Times New Roman" w:hAnsi="Times New Roman"/>
          <w:sz w:val="28"/>
          <w:szCs w:val="28"/>
        </w:rPr>
      </w:pPr>
    </w:p>
    <w:p w:rsidR="00F013F6" w:rsidRDefault="00F013F6">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BE69A9" w:rsidRPr="00F013F6" w:rsidRDefault="00BE69A9" w:rsidP="00F013F6">
      <w:pPr>
        <w:widowControl w:val="0"/>
        <w:shd w:val="clear" w:color="auto" w:fill="FFFFFF"/>
        <w:autoSpaceDE w:val="0"/>
        <w:autoSpaceDN w:val="0"/>
        <w:adjustRightInd w:val="0"/>
        <w:spacing w:before="0" w:beforeAutospacing="0" w:after="0" w:afterAutospacing="0"/>
        <w:contextualSpacing/>
        <w:rPr>
          <w:rFonts w:ascii="Times New Roman" w:hAnsi="Times New Roman"/>
          <w:bCs/>
          <w:sz w:val="28"/>
          <w:szCs w:val="28"/>
        </w:rPr>
      </w:pPr>
      <w:r w:rsidRPr="00F013F6">
        <w:rPr>
          <w:rFonts w:ascii="Times New Roman" w:hAnsi="Times New Roman"/>
          <w:bCs/>
          <w:sz w:val="28"/>
          <w:szCs w:val="28"/>
        </w:rPr>
        <w:t>ВВЕДЕНИЕ</w:t>
      </w:r>
    </w:p>
    <w:p w:rsidR="00F013F6" w:rsidRDefault="00F013F6" w:rsidP="00F013F6">
      <w:pPr>
        <w:pStyle w:val="a3"/>
        <w:widowControl w:val="0"/>
        <w:spacing w:before="0" w:beforeAutospacing="0" w:after="0" w:afterAutospacing="0" w:line="360" w:lineRule="auto"/>
        <w:ind w:firstLine="709"/>
        <w:contextualSpacing/>
        <w:jc w:val="both"/>
        <w:rPr>
          <w:sz w:val="28"/>
          <w:szCs w:val="28"/>
        </w:rPr>
      </w:pPr>
    </w:p>
    <w:p w:rsidR="00BE69A9" w:rsidRP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Человек разумный (Homo sapiens) выделился из древнейших человекообразных обезьян примерно 50—100 тыс. лет назад. Произошло это событие в обширной зоне, охватывающей центральную и северо-восточную Африку, юго-западную Азию и юго-восточную Европу.</w:t>
      </w:r>
    </w:p>
    <w:p w:rsidR="00BE69A9" w:rsidRP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О численности людей в мире еще 200—300 лет назад было мало что известно. Она росла очень медленно из-за высокой смертности, которая объясняется низким уровнем развития производительных сил и большой зависимостью человека от природной среды; население нередко уменьшалось из-за массового голода, частых эпидемий и войн. Например, в середине XIV в. в Европе от эпидемии чумы — "черной смерти" — погибло около 15—20 </w:t>
      </w:r>
      <w:r w:rsidR="00F013F6" w:rsidRPr="00F013F6">
        <w:rPr>
          <w:sz w:val="28"/>
          <w:szCs w:val="28"/>
        </w:rPr>
        <w:t>млн.</w:t>
      </w:r>
      <w:r w:rsidRPr="00F013F6">
        <w:rPr>
          <w:sz w:val="28"/>
          <w:szCs w:val="28"/>
        </w:rPr>
        <w:t xml:space="preserve"> человек (1/6 часть всего населения). В результате крестовых походов население Европы и Ближнего Востока потеряло несколько миллионов человек.</w:t>
      </w:r>
    </w:p>
    <w:p w:rsidR="00BE69A9" w:rsidRP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Темпы роста населения, увеличиваясь по мере совершенствования производства, развития земледелия и животноводства, определялись улучшением условий жизни людей, успехами медицины. В результате численность населения Земли эволюционировала следующим образом (млн чел.): 15 тыс. лет до н. э. — 3; начало нашей эры — 230; 1000 г. — 305; 1500 г. — 440; 1650 г. — 550; 1800 г. — 952; 1900 г. — 1656.</w:t>
      </w:r>
    </w:p>
    <w:p w:rsid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Одна из важнейших задач географии населения — анализ его пространственного размещения. Расселены люди на планете крайне неравномерно. Более чем две трети человечества сконцентрировано примерно на 8% площади суши, а 10% ее до сих пор необитаемы (Антарктида, почти вся Гренландия и т. д.). </w:t>
      </w:r>
    </w:p>
    <w:p w:rsid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Другие особенности размещения населения на Земле таковы: около 72 % населения проживает в Евразии — области происхождения и формирования человека, 60% населения — в умеренном поясе северного полушария; больше половины людей сосредоточено на низменностях (до 200 м над уровнем моря), хотя последние составляют менее 30 % суши. Население как бы "сдвинуто" к морю — почти 1/3 людей проживает на расстоянии не более 50 км от моря, эта полоса занимает 12% суши. В целом на населенной части Земли средняя плотность населения — 45 человек на 1 кв. км. Крупных ареалов с относительно высокой плотностью населения (свыше 50 человек на 1 кв. км) сравнительно немного: </w:t>
      </w:r>
    </w:p>
    <w:p w:rsid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Европа (без северной ее части); </w:t>
      </w:r>
    </w:p>
    <w:p w:rsid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в Азии — Индо-Гангская низменность, Южная Индия, Восточный Китай, Японские острова, остров Ява; </w:t>
      </w:r>
    </w:p>
    <w:p w:rsid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в Африке — долина Нила и низовья Нигера; </w:t>
      </w:r>
    </w:p>
    <w:p w:rsid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 xml:space="preserve">в Америке — некоторые приморские районы на северо-востоке США, в Бразилии и Аргентине. </w:t>
      </w:r>
    </w:p>
    <w:p w:rsidR="00BE69A9" w:rsidRPr="00F013F6" w:rsidRDefault="00BE69A9" w:rsidP="00F013F6">
      <w:pPr>
        <w:pStyle w:val="a3"/>
        <w:widowControl w:val="0"/>
        <w:spacing w:before="0" w:beforeAutospacing="0" w:after="0" w:afterAutospacing="0" w:line="360" w:lineRule="auto"/>
        <w:ind w:firstLine="709"/>
        <w:contextualSpacing/>
        <w:jc w:val="both"/>
        <w:rPr>
          <w:sz w:val="28"/>
          <w:szCs w:val="28"/>
        </w:rPr>
      </w:pPr>
      <w:r w:rsidRPr="00F013F6">
        <w:rPr>
          <w:sz w:val="28"/>
          <w:szCs w:val="28"/>
        </w:rPr>
        <w:t>Среди наиболее плотно заселенных стран мира — Бангладеш (930 человек на 1 кв. км), Нидерланды и Бельгия — по 330—395 человек на 1 кв. км, а в городских районах плотность населения часто достигает нескольких тысяч человек на 1 кв. км.</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bCs/>
          <w:sz w:val="28"/>
          <w:szCs w:val="28"/>
        </w:rPr>
      </w:pPr>
    </w:p>
    <w:p w:rsidR="00F013F6" w:rsidRDefault="00F013F6">
      <w:pPr>
        <w:spacing w:before="0" w:beforeAutospacing="0" w:after="200" w:afterAutospacing="0" w:line="276" w:lineRule="auto"/>
        <w:ind w:firstLine="0"/>
        <w:jc w:val="left"/>
        <w:rPr>
          <w:rFonts w:ascii="Times New Roman" w:hAnsi="Times New Roman"/>
          <w:bCs/>
          <w:sz w:val="28"/>
          <w:szCs w:val="28"/>
        </w:rPr>
      </w:pPr>
      <w:r>
        <w:rPr>
          <w:rFonts w:ascii="Times New Roman" w:hAnsi="Times New Roman"/>
          <w:bCs/>
          <w:sz w:val="28"/>
          <w:szCs w:val="28"/>
        </w:rPr>
        <w:br w:type="page"/>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bCs/>
          <w:sz w:val="28"/>
          <w:szCs w:val="28"/>
        </w:rPr>
      </w:pPr>
      <w:r w:rsidRPr="00F013F6">
        <w:rPr>
          <w:rFonts w:ascii="Times New Roman" w:hAnsi="Times New Roman"/>
          <w:bCs/>
          <w:sz w:val="28"/>
          <w:szCs w:val="28"/>
        </w:rPr>
        <w:t>1</w:t>
      </w:r>
      <w:r w:rsidR="00F013F6">
        <w:rPr>
          <w:rFonts w:ascii="Times New Roman" w:hAnsi="Times New Roman"/>
          <w:bCs/>
          <w:sz w:val="28"/>
          <w:szCs w:val="28"/>
        </w:rPr>
        <w:t>.</w:t>
      </w:r>
      <w:r w:rsidRPr="00F013F6">
        <w:rPr>
          <w:rFonts w:ascii="Times New Roman" w:hAnsi="Times New Roman"/>
          <w:bCs/>
          <w:sz w:val="28"/>
          <w:szCs w:val="28"/>
        </w:rPr>
        <w:t xml:space="preserve"> ОСОБЕННОСТИ РАЗМЕЩЕНИЯ НАСЕЛЕНИЯ В МИРЕ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Сведения о численности населения получают на основе всеобщих переписей населения, которые проводятся в большинстве стран мира не реже одного раза в десятилетие (обычно один раз в 10 или 5 лет), а также на основе текущего учета движения населения, который ведется соответствующими органами (в нашей стране — загс, милиция) при гражданской регистрации рождений, смертей, браков и разводов, переездов населения и т. п.</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Однако установить точно численность населения невозможно, так как в некоторых странах переписи либо не проводились вовсе, либо их не было давно, а текущий учет численности населения организован плохо. Поэтому общая численность населения мира, отдельных его регионов, стран и районов имеет приближенный характер.</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 протяжении всей истории человечества численность населения увеличивалась очень медленно. Это объяснялось большой зависимостью человека от природы, низким уровнем производства, частыми войнами, эпидемиями, голодом. Только в </w:t>
      </w:r>
      <w:r w:rsidRPr="00F013F6">
        <w:rPr>
          <w:rFonts w:ascii="Times New Roman" w:hAnsi="Times New Roman"/>
          <w:sz w:val="28"/>
          <w:szCs w:val="28"/>
          <w:lang w:val="en-US"/>
        </w:rPr>
        <w:t>XIX</w:t>
      </w:r>
      <w:r w:rsidRPr="00F013F6">
        <w:rPr>
          <w:rFonts w:ascii="Times New Roman" w:hAnsi="Times New Roman"/>
          <w:sz w:val="28"/>
          <w:szCs w:val="28"/>
        </w:rPr>
        <w:t xml:space="preserve"> в. население Земли стало расти быстрее. Особенно быстрый рост его наступил в </w:t>
      </w:r>
      <w:r w:rsidRPr="00F013F6">
        <w:rPr>
          <w:rFonts w:ascii="Times New Roman" w:hAnsi="Times New Roman"/>
          <w:sz w:val="28"/>
          <w:szCs w:val="28"/>
          <w:lang w:val="en-US"/>
        </w:rPr>
        <w:t>XX</w:t>
      </w:r>
      <w:r w:rsidRPr="00F013F6">
        <w:rPr>
          <w:rFonts w:ascii="Times New Roman" w:hAnsi="Times New Roman"/>
          <w:sz w:val="28"/>
          <w:szCs w:val="28"/>
        </w:rPr>
        <w:t xml:space="preserve"> в. Если в 1850 году численность населения мира составляла 1 </w:t>
      </w:r>
      <w:r w:rsidR="00F013F6" w:rsidRPr="00F013F6">
        <w:rPr>
          <w:rFonts w:ascii="Times New Roman" w:hAnsi="Times New Roman"/>
          <w:sz w:val="28"/>
          <w:szCs w:val="28"/>
        </w:rPr>
        <w:t>млрд.</w:t>
      </w:r>
      <w:r w:rsidRPr="00F013F6">
        <w:rPr>
          <w:rFonts w:ascii="Times New Roman" w:hAnsi="Times New Roman"/>
          <w:sz w:val="28"/>
          <w:szCs w:val="28"/>
        </w:rPr>
        <w:t xml:space="preserve"> человек, то 1987 г. она преодолела пятимиллиардный рубеж, а в 2000 г. уже превысила 6 </w:t>
      </w:r>
      <w:r w:rsidR="00F013F6" w:rsidRPr="00F013F6">
        <w:rPr>
          <w:rFonts w:ascii="Times New Roman" w:hAnsi="Times New Roman"/>
          <w:sz w:val="28"/>
          <w:szCs w:val="28"/>
        </w:rPr>
        <w:t>млрд.</w:t>
      </w:r>
      <w:r w:rsidRPr="00F013F6">
        <w:rPr>
          <w:rFonts w:ascii="Times New Roman" w:hAnsi="Times New Roman"/>
          <w:sz w:val="28"/>
          <w:szCs w:val="28"/>
        </w:rPr>
        <w:t xml:space="preserve"> человек. Таким образом, за последние 150 лет человечество увеличило свою численность в 6 раз. По прогнозам, вплоть до 2015 г. абсолютный ежегодный прирост населения будет оставаться на прежнем, очень высоком уровне (примерно 90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а общая численность населения Земли на этом рубеже составит 7,5 </w:t>
      </w:r>
      <w:r w:rsidR="00F013F6" w:rsidRPr="00F013F6">
        <w:rPr>
          <w:rFonts w:ascii="Times New Roman" w:hAnsi="Times New Roman"/>
          <w:sz w:val="28"/>
          <w:szCs w:val="28"/>
        </w:rPr>
        <w:t>млрд.</w:t>
      </w:r>
      <w:r w:rsidRPr="00F013F6">
        <w:rPr>
          <w:rFonts w:ascii="Times New Roman" w:hAnsi="Times New Roman"/>
          <w:sz w:val="28"/>
          <w:szCs w:val="28"/>
        </w:rPr>
        <w:t xml:space="preserve"> человек, к 2025 году она достигнет 8 </w:t>
      </w:r>
      <w:r w:rsidR="00F013F6" w:rsidRPr="00F013F6">
        <w:rPr>
          <w:rFonts w:ascii="Times New Roman" w:hAnsi="Times New Roman"/>
          <w:sz w:val="28"/>
          <w:szCs w:val="28"/>
        </w:rPr>
        <w:t>млрд.</w:t>
      </w:r>
      <w:r w:rsidRPr="00F013F6">
        <w:rPr>
          <w:rFonts w:ascii="Times New Roman" w:hAnsi="Times New Roman"/>
          <w:sz w:val="28"/>
          <w:szCs w:val="28"/>
        </w:rPr>
        <w:t xml:space="preserve"> человек. Такое резкое увеличение численности населения, столь высокие темпы его роста получили название «демографического взрыва».</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Население размещается на нашей планете крайне неравномерно: более 85% населения Земли сосредоточено в восточном полушарии, 90% — в Северном, более половины людей проживает на низменностях (до 200 м над уровнем моря) и в приморских районах (на расстоянии, не превышающем 200 км от моря). Примером неравномерности размещения может быть и характер распределения людей по частям света: 60% населения сконцентрировано в Азии, около 12% - в Европе, 13% - в Африке, 14,0% — в Америке (Северной и Южной), 0,6% — в Австралии </w:t>
      </w:r>
      <w:r w:rsidR="00F013F6">
        <w:rPr>
          <w:rFonts w:ascii="Times New Roman" w:hAnsi="Times New Roman"/>
          <w:sz w:val="28"/>
          <w:szCs w:val="28"/>
        </w:rPr>
        <w:t>и</w:t>
      </w:r>
      <w:r w:rsidRPr="00F013F6">
        <w:rPr>
          <w:rFonts w:ascii="Times New Roman" w:hAnsi="Times New Roman"/>
          <w:sz w:val="28"/>
          <w:szCs w:val="28"/>
        </w:rPr>
        <w:t xml:space="preserve"> Океании (данные на 2000 г.).</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Еще более существенны различия в характере распределения населения по странам мира. Особую группу образуют страны с числом жителей, превышающим 100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Китай (1 </w:t>
      </w:r>
      <w:r w:rsidR="00F013F6" w:rsidRPr="00F013F6">
        <w:rPr>
          <w:rFonts w:ascii="Times New Roman" w:hAnsi="Times New Roman"/>
          <w:sz w:val="28"/>
          <w:szCs w:val="28"/>
        </w:rPr>
        <w:t>млрд.</w:t>
      </w:r>
      <w:r w:rsidRPr="00F013F6">
        <w:rPr>
          <w:rFonts w:ascii="Times New Roman" w:hAnsi="Times New Roman"/>
          <w:sz w:val="28"/>
          <w:szCs w:val="28"/>
        </w:rPr>
        <w:t xml:space="preserve"> 272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Индия (1002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США (276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Индонезия (212), Бразилия (170), Пакистан (151), Россия (143), Япония (129), Бангладеш (128), Нигерия (123). На пороге 100-миллионников стоят Филиппины, Эфиопия, Иран, Конго (Заир).</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Средняя плотность населения обитаемой суши — 45 человек на 1 кв. км, но около половины ее имеют плотность населения менее 5 человек на 1 кв. км, а 15% ее территории совершенно не освоено людьми (области с экстремальными природными условиями — приполярные зоны, пустыни, высокогорья).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bCs/>
          <w:sz w:val="28"/>
          <w:szCs w:val="28"/>
        </w:rPr>
        <w:t>Наиболее заселенными районами (200 человек на 1 кв. км и выше) мира являются: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Восточная и Юго-Восточная Азия (включает Восточный Китай, КНДР, Республику Корею, Японию, Тайвань, Вьетнам, Таиланд, Лаос, Сингапур, Индонезию, Малайзию, Филиппины), где проживает около 2 </w:t>
      </w:r>
      <w:r w:rsidR="00F013F6" w:rsidRPr="00F013F6">
        <w:rPr>
          <w:rFonts w:ascii="Times New Roman" w:hAnsi="Times New Roman"/>
          <w:sz w:val="28"/>
          <w:szCs w:val="28"/>
        </w:rPr>
        <w:t>млрд.</w:t>
      </w:r>
      <w:r w:rsidRPr="00F013F6">
        <w:rPr>
          <w:rFonts w:ascii="Times New Roman" w:hAnsi="Times New Roman"/>
          <w:sz w:val="28"/>
          <w:szCs w:val="28"/>
        </w:rPr>
        <w:t xml:space="preserve"> человек, а плотность населения в отдельных местах (долина реки Янцзы, Японские острова, остров Ява и др.) превосходит 300 человек на 1 кв. км;</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Южная Азия (Индия, Бангладеш, Пакистан, Шри-Ланка) с численностью населения более 1,2 </w:t>
      </w:r>
      <w:r w:rsidR="00F013F6" w:rsidRPr="00F013F6">
        <w:rPr>
          <w:rFonts w:ascii="Times New Roman" w:hAnsi="Times New Roman"/>
          <w:sz w:val="28"/>
          <w:szCs w:val="28"/>
        </w:rPr>
        <w:t>млрд.</w:t>
      </w:r>
      <w:r w:rsidRPr="00F013F6">
        <w:rPr>
          <w:rFonts w:ascii="Times New Roman" w:hAnsi="Times New Roman"/>
          <w:sz w:val="28"/>
          <w:szCs w:val="28"/>
        </w:rPr>
        <w:t xml:space="preserve"> человек и сосредоточением населения в отдельных местах (долина Ганга и Брахмапутры) до 500 человек на 1 кв. км;</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Западная Европа (Великобритания, север Франции, Германия, страны Бенилюкс);</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Восточная Америка (юго-восток Канады и северо-восток США, острова Вест-Индии, приморские районы Бразилии и Аргентины);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Северо-Восточная Африка (долина Нижнего Нила).</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Среди стран мира наиболее высокую плотность населения имеют Монако (15,5 тыс. чел. на 1 кв. км), Сингапур (4,5 тыс. чел. на 1 кв. км), Бангладеш (более 800 чел. на 1 кв. км), Нидерланды и Бельгия (320—350 чел. на 1 кв. км), Индия (300), Китай (125). Для сравнения: средняя плотность населения США - 27 чел. на 1 кв. км, России - 8,7 чел., Канады и Австралии - 2 чел. на 1 кв. км.</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 большинстве стран мира численность населения не достигает и 10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Более 80% населения проживает в развивающихся странах, на них же приходится и</w:t>
      </w:r>
      <w:r w:rsidR="00F013F6">
        <w:rPr>
          <w:rFonts w:ascii="Times New Roman" w:hAnsi="Times New Roman"/>
          <w:sz w:val="28"/>
          <w:szCs w:val="28"/>
        </w:rPr>
        <w:t xml:space="preserve"> </w:t>
      </w:r>
      <w:r w:rsidRPr="00F013F6">
        <w:rPr>
          <w:rFonts w:ascii="Times New Roman" w:hAnsi="Times New Roman"/>
          <w:sz w:val="28"/>
          <w:szCs w:val="28"/>
        </w:rPr>
        <w:t>основная доля трудовых ресурсов мира.</w:t>
      </w:r>
    </w:p>
    <w:p w:rsidR="00BE69A9" w:rsidRPr="00F55603" w:rsidRDefault="00BE57A6" w:rsidP="00F013F6">
      <w:pPr>
        <w:widowControl w:val="0"/>
        <w:shd w:val="clear" w:color="auto" w:fill="FFFFFF"/>
        <w:autoSpaceDE w:val="0"/>
        <w:autoSpaceDN w:val="0"/>
        <w:adjustRightInd w:val="0"/>
        <w:spacing w:before="0" w:beforeAutospacing="0" w:after="0" w:afterAutospacing="0"/>
        <w:rPr>
          <w:rFonts w:ascii="Times New Roman" w:hAnsi="Times New Roman"/>
          <w:color w:val="FFFFFF"/>
          <w:sz w:val="28"/>
          <w:szCs w:val="28"/>
        </w:rPr>
      </w:pPr>
      <w:r w:rsidRPr="00F55603">
        <w:rPr>
          <w:rFonts w:ascii="Times New Roman" w:hAnsi="Times New Roman"/>
          <w:color w:val="FFFFFF"/>
          <w:sz w:val="28"/>
          <w:szCs w:val="28"/>
        </w:rPr>
        <w:t>население размещение движение состав</w:t>
      </w:r>
    </w:p>
    <w:p w:rsidR="00F013F6" w:rsidRDefault="00F013F6">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2</w:t>
      </w:r>
      <w:r w:rsidR="00F013F6">
        <w:rPr>
          <w:rFonts w:ascii="Times New Roman" w:hAnsi="Times New Roman"/>
          <w:sz w:val="28"/>
          <w:szCs w:val="28"/>
        </w:rPr>
        <w:t>.</w:t>
      </w:r>
      <w:r w:rsidRPr="00F013F6">
        <w:rPr>
          <w:rFonts w:ascii="Times New Roman" w:hAnsi="Times New Roman"/>
          <w:sz w:val="28"/>
          <w:szCs w:val="28"/>
        </w:rPr>
        <w:t xml:space="preserve"> ФАКТОРЫ, ОПРЕДЕЛЯЮЩИЕ РАЗМЕЩЕНИЕ НАСЕЛЕНИЯ В МИРЕ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Неравномерность размещения населения на земном шаре объясняется следующими факторами.</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2.1 Природный фактор</w:t>
      </w:r>
    </w:p>
    <w:p w:rsidR="00F013F6" w:rsidRP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Первая причина — </w:t>
      </w:r>
      <w:r w:rsidRPr="00F013F6">
        <w:rPr>
          <w:rFonts w:ascii="Times New Roman" w:hAnsi="Times New Roman"/>
          <w:iCs/>
          <w:sz w:val="28"/>
          <w:szCs w:val="28"/>
        </w:rPr>
        <w:t xml:space="preserve">влияние природного фактора. </w:t>
      </w:r>
      <w:r w:rsidRPr="00F013F6">
        <w:rPr>
          <w:rFonts w:ascii="Times New Roman" w:hAnsi="Times New Roman"/>
          <w:sz w:val="28"/>
          <w:szCs w:val="28"/>
        </w:rPr>
        <w:t>Понятно, что обширные районы с экстремальными природными условиями (пустыни, ледовые пространства, тундра, высокогорья, тропические леса) не создают благоприятных предпосылок для жизни людей. Это можно продемонстрировать на примере таблицы 60, которая хорошо показывает как общие закономерности, так и различия между отдельными регионами.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Главная общая закономерность заключается в том, что 80% всех людей живет на низменностях и возвышенностях высотой до 500 м, которые занимают всего 28% земной суши, в том числе в Европе, Австралии и Океании в таких районах живет более 90% всего населения, в Азии и Северной Америке — 80% или около этого. Но, с другой стороны, в Африке и Южной Америке 43—44% людей обитает на территориях, превышающих по высоте 500 м. Подобная неравномерность характерна и для отдельных стран: к самым «низменным» относятся, например, Нидерланды, Польша, Франция, Япония, Индия, Китай, США, а к самым «возвышенным» — Боливия, Афганистан, Эфиопия, Мексика, Иран, Перу. При этом большая часть населения концентрируется в субэкваторитальном и субтропическом климатических поясах Земли.</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2.2 Исторический фактор</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Вторая причина — воздействие </w:t>
      </w:r>
      <w:r w:rsidRPr="00F013F6">
        <w:rPr>
          <w:rFonts w:ascii="Times New Roman" w:hAnsi="Times New Roman"/>
          <w:iCs/>
          <w:sz w:val="28"/>
          <w:szCs w:val="28"/>
        </w:rPr>
        <w:t xml:space="preserve">исторических особенностей </w:t>
      </w:r>
      <w:r w:rsidRPr="00F013F6">
        <w:rPr>
          <w:rFonts w:ascii="Times New Roman" w:hAnsi="Times New Roman"/>
          <w:sz w:val="28"/>
          <w:szCs w:val="28"/>
        </w:rPr>
        <w:t>заселения земной суши. Ведь размещение населения по территории Земли складывалось на протяжении всей истории человечества. Процесс формирования людей современного вида, начавшийся 40—30 тыс. лет назад, происходил в Юго-Западной Азии, Северо-Восточной Африке и Южной Европе. Отсюда люди затем распространились по всему Старому Свету. Между тридцатым и десятым тысячелетиями до нашей эры они заселили Северную и Южную Америку, а в конце этого периода — и Австралию. Естественно, что время заселения в какой-то мере не могло не сказаться на численности населения.</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2.3 Демографический фактор</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Третья причина — различия в современной </w:t>
      </w:r>
      <w:r w:rsidRPr="00F013F6">
        <w:rPr>
          <w:rFonts w:ascii="Times New Roman" w:hAnsi="Times New Roman"/>
          <w:iCs/>
          <w:sz w:val="28"/>
          <w:szCs w:val="28"/>
        </w:rPr>
        <w:t xml:space="preserve">демографической ситуации. </w:t>
      </w:r>
      <w:r w:rsidRPr="00F013F6">
        <w:rPr>
          <w:rFonts w:ascii="Times New Roman" w:hAnsi="Times New Roman"/>
          <w:sz w:val="28"/>
          <w:szCs w:val="28"/>
        </w:rPr>
        <w:t>Понятно, что количество и плотность населения быстрее всего увеличиваются в тех странах и регионах, где наиболее высок его естественный прирост.</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Ярким примером такого рода может служить Бангладеш. Эта страна с небольшой территорией и очень высоким естественным приростом населения уже имеет плотность населения 970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Если нынешний уровень рождаемости и прироста здесь сохранится и впредь, то, согласно расчетам, в 2025 г. плотность населения страны превысит 2000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2.4 Социально-экономический фактор</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Четвертая причина — воздействие </w:t>
      </w:r>
      <w:r w:rsidRPr="00F013F6">
        <w:rPr>
          <w:rFonts w:ascii="Times New Roman" w:hAnsi="Times New Roman"/>
          <w:iCs/>
          <w:sz w:val="28"/>
          <w:szCs w:val="28"/>
        </w:rPr>
        <w:t xml:space="preserve">социально-экономических условий </w:t>
      </w:r>
      <w:r w:rsidRPr="00F013F6">
        <w:rPr>
          <w:rFonts w:ascii="Times New Roman" w:hAnsi="Times New Roman"/>
          <w:sz w:val="28"/>
          <w:szCs w:val="28"/>
        </w:rPr>
        <w:t>жизни людей, их хозяйственной деятельности, уровня развития производства. Одним из ее проявлений может служить «притяжение» населения к побережьям морей и океанов, точнее, к контактной зоне «суша—океан».</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Конкретизировать сам тезис о неравномерности размещения населения по территории земного шара можно на многих примерах. Можно сравнить в этом отношении Восточное и Западное полушария (соответственно 80 и 20% населения), Северное и Южное полушария (90 и 10%). Можно выделить наименее и наиболее заселенные ареалы Земли. К первым из них относятся почти все высокогорья, большая часть гигантских пустынь Центральной и Юго-Западной Азии и Северной Африки, в какой-то мере и массивы тропических лесов, не говоря уже об Антарктиде и Гренландии. Ко вторым относятся исторически сложившиеся главные сгустки населения в Восточной, Южной и Юго-Восточной Азии, в Западной Европе, на Северо-Востоке США.</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Для характеристики размещения населения используют разные показатели. Главный из них — показатель плотности населения — позволяет более или менее наглядно судить о степени заселенности территории. Он определяет численность постоянных жителей, приходящихся на 1 км</w:t>
      </w:r>
      <w:r w:rsidRPr="00F013F6">
        <w:rPr>
          <w:rFonts w:ascii="Times New Roman" w:hAnsi="Times New Roman"/>
          <w:sz w:val="28"/>
          <w:szCs w:val="28"/>
          <w:vertAlign w:val="superscript"/>
        </w:rPr>
        <w:t>2</w:t>
      </w:r>
      <w:r w:rsidRPr="00F013F6">
        <w:rPr>
          <w:rFonts w:ascii="Times New Roman" w:hAnsi="Times New Roman"/>
          <w:sz w:val="28"/>
          <w:szCs w:val="28"/>
        </w:rPr>
        <w:t>.</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Начнем со средней плотности населения для всей обитаемой земной суши. Как и можно было ожидать, в течение </w:t>
      </w:r>
      <w:r w:rsidRPr="00F013F6">
        <w:rPr>
          <w:rFonts w:ascii="Times New Roman" w:hAnsi="Times New Roman"/>
          <w:sz w:val="28"/>
          <w:szCs w:val="28"/>
          <w:lang w:val="en-US"/>
        </w:rPr>
        <w:t>XX</w:t>
      </w:r>
      <w:r w:rsidRPr="00F013F6">
        <w:rPr>
          <w:rFonts w:ascii="Times New Roman" w:hAnsi="Times New Roman"/>
          <w:sz w:val="28"/>
          <w:szCs w:val="28"/>
        </w:rPr>
        <w:t xml:space="preserve"> в. — в особенности в результате демографического взрыва — она стала увеличиваться особенно быстро. В 1900 г. этот показатель составлял 12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в 1950г. — 18, в 1980г. — 33, в 1990 г. — 40, а в 2000 г. уже примерно 45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Интересно также рассмотреть различия в средней плотности населения, существующие между частями света. Самый высокий показатель плотности (130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имеет многонаселенная Азия, весьма высокий (105) — Европа, в остальных же крупных частях Земли плотность населения ниже среднемировой: в Африке около 30, в Америке — 20, а в Австралии и Океании — всего 4 человека на 1 км</w:t>
      </w:r>
      <w:r w:rsidRPr="00F013F6">
        <w:rPr>
          <w:rFonts w:ascii="Times New Roman" w:hAnsi="Times New Roman"/>
          <w:sz w:val="28"/>
          <w:szCs w:val="28"/>
          <w:vertAlign w:val="superscript"/>
        </w:rPr>
        <w:t>2</w:t>
      </w:r>
      <w:r w:rsidRPr="00F013F6">
        <w:rPr>
          <w:rFonts w:ascii="Times New Roman" w:hAnsi="Times New Roman"/>
          <w:sz w:val="28"/>
          <w:szCs w:val="28"/>
        </w:rPr>
        <w:t>.</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учебной географии довольно широко применяется рассмотрение контрастов плотности населения в пределах отдельных стран. В качестве наиболее ярких примеров такого рода можно привести Египет, Китай, Австралию, Канаду, Бразилию, Туркмению, Таджикистан. При этом не нужно забывать и о странах-архипелагах. Например, в Индонезии плотность населения на о. Ява нередко превышает 2000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а в глубинных районах других островов падает до 3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Следует попутно заметить, что при наличии соответствующих данных анализ таких контрастов проводить лучше на базе сравнения плотности сельского населения.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Россия являет собой пример страны с низкой средней плотностью населения, составляющей менее 9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К тому же за этим средним показателем скрываются очень большие внутренние различия. Они существуют между Западной и Восточной зонами страны (соответственно 4/5 и 1/5 всего населения). Они существуют и между отдельными районами (плотность населения в Московской области — примерно 350 человек на 1 км</w:t>
      </w:r>
      <w:r w:rsidRPr="00F013F6">
        <w:rPr>
          <w:rFonts w:ascii="Times New Roman" w:hAnsi="Times New Roman"/>
          <w:sz w:val="28"/>
          <w:szCs w:val="28"/>
          <w:vertAlign w:val="superscript"/>
        </w:rPr>
        <w:t>2</w:t>
      </w:r>
      <w:r w:rsidRPr="00F013F6">
        <w:rPr>
          <w:rFonts w:ascii="Times New Roman" w:hAnsi="Times New Roman"/>
          <w:sz w:val="28"/>
          <w:szCs w:val="28"/>
        </w:rPr>
        <w:t>, а во многих районах Сибири и Дальнего Востока — менее 1 человека на 1 км</w:t>
      </w:r>
      <w:r w:rsidRPr="00F013F6">
        <w:rPr>
          <w:rFonts w:ascii="Times New Roman" w:hAnsi="Times New Roman"/>
          <w:sz w:val="28"/>
          <w:szCs w:val="28"/>
          <w:vertAlign w:val="superscript"/>
        </w:rPr>
        <w:t>2</w:t>
      </w:r>
      <w:r w:rsidRPr="00F013F6">
        <w:rPr>
          <w:rFonts w:ascii="Times New Roman" w:hAnsi="Times New Roman"/>
          <w:sz w:val="28"/>
          <w:szCs w:val="28"/>
        </w:rPr>
        <w:t xml:space="preserve">). Вот почему географы обычно выделяют в России </w:t>
      </w:r>
      <w:r w:rsidRPr="00F013F6">
        <w:rPr>
          <w:rFonts w:ascii="Times New Roman" w:hAnsi="Times New Roman"/>
          <w:iCs/>
          <w:sz w:val="28"/>
          <w:szCs w:val="28"/>
        </w:rPr>
        <w:t xml:space="preserve">Главную полосу расселения, </w:t>
      </w:r>
      <w:r w:rsidRPr="00F013F6">
        <w:rPr>
          <w:rFonts w:ascii="Times New Roman" w:hAnsi="Times New Roman"/>
          <w:sz w:val="28"/>
          <w:szCs w:val="28"/>
        </w:rPr>
        <w:t>протягивающуюся постепенно суживающимся ареалом через европейскую и азиатскую части страны. В пределах этой полосы сконцентрировано около 2/3 всех жителей страны. В то же время в России есть огромные незаселенные или очень слабозаселенные территории. Они занимают, по некоторым оценкам, примерно 45% всей площади страны.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На размещение людей основное влияние оказывают два фактора: естественное движение (воспроизводство) населения и его миграция (механическое движение населения).</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2.5 Естественное движение (воспроизводство)</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Воспроизводство (естественное движение) населения — наиболее характерное свойство народонаселения, изучением которого занимается наука демография. Если использовать самое простое из имеющихся в ее арсенале определений, то под </w:t>
      </w:r>
      <w:r w:rsidRPr="00F013F6">
        <w:rPr>
          <w:rFonts w:ascii="Times New Roman" w:hAnsi="Times New Roman"/>
          <w:iCs/>
          <w:sz w:val="28"/>
          <w:szCs w:val="28"/>
        </w:rPr>
        <w:t xml:space="preserve">воспроизводством населения </w:t>
      </w:r>
      <w:r w:rsidRPr="00F013F6">
        <w:rPr>
          <w:rFonts w:ascii="Times New Roman" w:hAnsi="Times New Roman"/>
          <w:sz w:val="28"/>
          <w:szCs w:val="28"/>
        </w:rPr>
        <w:t xml:space="preserve">следует понимать его постоянное обновление в результате процессов рождаемости и смертности, которые характеризуют </w:t>
      </w:r>
      <w:r w:rsidRPr="00F013F6">
        <w:rPr>
          <w:rFonts w:ascii="Times New Roman" w:hAnsi="Times New Roman"/>
          <w:iCs/>
          <w:sz w:val="28"/>
          <w:szCs w:val="28"/>
        </w:rPr>
        <w:t xml:space="preserve">естественное движение </w:t>
      </w:r>
      <w:r w:rsidRPr="00F013F6">
        <w:rPr>
          <w:rFonts w:ascii="Times New Roman" w:hAnsi="Times New Roman"/>
          <w:sz w:val="28"/>
          <w:szCs w:val="28"/>
        </w:rPr>
        <w:t>населения, т. е. его прирост или убыль.</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Анализ естественного движения населения чаще всего начинают с рождаемости, под которой понимают частоту рождений во всем населении или отдельных его группах. Измеряют ее при помощи разных показателей. Наиболее распространен среди них </w:t>
      </w:r>
      <w:r w:rsidRPr="00F013F6">
        <w:rPr>
          <w:rFonts w:ascii="Times New Roman" w:hAnsi="Times New Roman"/>
          <w:iCs/>
          <w:sz w:val="28"/>
          <w:szCs w:val="28"/>
        </w:rPr>
        <w:t xml:space="preserve">общий коэффициент рождаемости, </w:t>
      </w:r>
      <w:r w:rsidRPr="00F013F6">
        <w:rPr>
          <w:rFonts w:ascii="Times New Roman" w:hAnsi="Times New Roman"/>
          <w:sz w:val="28"/>
          <w:szCs w:val="28"/>
        </w:rPr>
        <w:t>выражаемый численностью живорожденных детей из расчета на 1000 человек населения; исчисляют его соответственно в тысячных долях, или промилле (%). Например, если общий коэффициент рождаемости равен 15%о, это означает, что в среднем на тысячу человек рождается 15 детей.</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Сами демографы считают, что показатель общего коэффициента рождаемости имеет существенные недостатки, зачастую искажающие истинную картину воспроизводства населения. Поэтому помимо него используют также многие другие общие, частные и возрастные коэффициенты.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Очень важный вопрос о факторах рождаемости изучали многие отечественные и зарубежные демографы. Хотя в их взглядах нет полного единства, все они сходятся на том, что факторы, влияющие на рождаемость, можно объединить в несколько групп.</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Во-первых, это </w:t>
      </w:r>
      <w:r w:rsidRPr="00F013F6">
        <w:rPr>
          <w:rFonts w:ascii="Times New Roman" w:hAnsi="Times New Roman"/>
          <w:iCs/>
          <w:sz w:val="28"/>
          <w:szCs w:val="28"/>
        </w:rPr>
        <w:t xml:space="preserve">природно-биологические факторы </w:t>
      </w:r>
      <w:r w:rsidRPr="00F013F6">
        <w:rPr>
          <w:rFonts w:ascii="Times New Roman" w:hAnsi="Times New Roman"/>
          <w:sz w:val="28"/>
          <w:szCs w:val="28"/>
        </w:rPr>
        <w:t>— например, разное время достижения половой зрелости в странах с жарким и холодным климатом (это увеличивает или сокращает продолжительность фертильного цикла женщин).</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Во-вторых, это </w:t>
      </w:r>
      <w:r w:rsidRPr="00F013F6">
        <w:rPr>
          <w:rFonts w:ascii="Times New Roman" w:hAnsi="Times New Roman"/>
          <w:iCs/>
          <w:sz w:val="28"/>
          <w:szCs w:val="28"/>
        </w:rPr>
        <w:t xml:space="preserve">демографические факторы. </w:t>
      </w:r>
      <w:r w:rsidRPr="00F013F6">
        <w:rPr>
          <w:rFonts w:ascii="Times New Roman" w:hAnsi="Times New Roman"/>
          <w:sz w:val="28"/>
          <w:szCs w:val="28"/>
        </w:rPr>
        <w:t xml:space="preserve">К ним относится </w:t>
      </w:r>
      <w:r w:rsidRPr="00F013F6">
        <w:rPr>
          <w:rFonts w:ascii="Times New Roman" w:hAnsi="Times New Roman"/>
          <w:iCs/>
          <w:sz w:val="28"/>
          <w:szCs w:val="28"/>
        </w:rPr>
        <w:t xml:space="preserve">половая структура </w:t>
      </w:r>
      <w:r w:rsidRPr="00F013F6">
        <w:rPr>
          <w:rFonts w:ascii="Times New Roman" w:hAnsi="Times New Roman"/>
          <w:sz w:val="28"/>
          <w:szCs w:val="28"/>
        </w:rPr>
        <w:t xml:space="preserve">населения, которая может быть либо пропорциональной, либо сильно деформированной — с большим перевесом одного из полов. Еще большее воздействие на коэффициенты рождаемости оказывает </w:t>
      </w:r>
      <w:r w:rsidRPr="00F013F6">
        <w:rPr>
          <w:rFonts w:ascii="Times New Roman" w:hAnsi="Times New Roman"/>
          <w:iCs/>
          <w:sz w:val="28"/>
          <w:szCs w:val="28"/>
        </w:rPr>
        <w:t xml:space="preserve">возрастная структура </w:t>
      </w:r>
      <w:r w:rsidRPr="00F013F6">
        <w:rPr>
          <w:rFonts w:ascii="Times New Roman" w:hAnsi="Times New Roman"/>
          <w:sz w:val="28"/>
          <w:szCs w:val="28"/>
        </w:rPr>
        <w:t>населения: понятно, что чем больше в нем доля лиц молодых возрастов, тем выше, так сказать, демографический потенциал общества. И наоборот, чем более выражено «старение» населения, тем демографический потенциал ниже. Можно утверждать также, что коэффициент рождаемости находится в прямой зависимости от показателя детской смертности. В отсталых странах, где семья нуждается в детях как в работниках, родители обычно заводят «лишних» детей в качестве заведомой компенсации неизбежных потерь среди них.</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В-третьих, это </w:t>
      </w:r>
      <w:r w:rsidRPr="00F013F6">
        <w:rPr>
          <w:rFonts w:ascii="Times New Roman" w:hAnsi="Times New Roman"/>
          <w:iCs/>
          <w:sz w:val="28"/>
          <w:szCs w:val="28"/>
        </w:rPr>
        <w:t xml:space="preserve">социально-экономические, культурные и психологические факторы, </w:t>
      </w:r>
      <w:r w:rsidRPr="00F013F6">
        <w:rPr>
          <w:rFonts w:ascii="Times New Roman" w:hAnsi="Times New Roman"/>
          <w:sz w:val="28"/>
          <w:szCs w:val="28"/>
        </w:rPr>
        <w:t xml:space="preserve">которые играют решающую роль в воспроизводстве населения. К их числу обычно относят </w:t>
      </w:r>
      <w:r w:rsidRPr="00F013F6">
        <w:rPr>
          <w:rFonts w:ascii="Times New Roman" w:hAnsi="Times New Roman"/>
          <w:iCs/>
          <w:sz w:val="28"/>
          <w:szCs w:val="28"/>
        </w:rPr>
        <w:t xml:space="preserve">общий уровень благосостояния, </w:t>
      </w:r>
      <w:r w:rsidRPr="00F013F6">
        <w:rPr>
          <w:rFonts w:ascii="Times New Roman" w:hAnsi="Times New Roman"/>
          <w:sz w:val="28"/>
          <w:szCs w:val="28"/>
        </w:rPr>
        <w:t>повышение которого способствует увеличению средней продолжительности жизни людей и соответственно «старению» населения в целом с вытекающими из него демографическими последствиями. В связи с этим можно заметить, что в периоды длительных социально-экономических кризисов рождаемость обычно резко падает. Примерами такого рода могут служить США в годы Великой депрессии 1929—1933 гг. и Россия в 1990-е гг.</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Нужно иметь в виду и то, что высокий уровень благосостояния обычно подразумевает и высокий </w:t>
      </w:r>
      <w:r w:rsidRPr="00F013F6">
        <w:rPr>
          <w:rFonts w:ascii="Times New Roman" w:hAnsi="Times New Roman"/>
          <w:iCs/>
          <w:sz w:val="28"/>
          <w:szCs w:val="28"/>
        </w:rPr>
        <w:t xml:space="preserve">уровень образованности. </w:t>
      </w:r>
      <w:r w:rsidRPr="00F013F6">
        <w:rPr>
          <w:rFonts w:ascii="Times New Roman" w:hAnsi="Times New Roman"/>
          <w:sz w:val="28"/>
          <w:szCs w:val="28"/>
        </w:rPr>
        <w:t>Коэффициент рождаемости почти всегда снижается в тех случаях, когда женщина имеет возможность получить образование, и повышается, когда она лишена ее. Естественно, что получение образования открывает перед ней гораздо большие шансы трудоустройства вне дома. Высокий уровень благосостояния подразумевает также высокую стоимость образования и воспитания детей. В экономически развитых странах, где существует обязательное среднее образование, а детский труд к тому же запрещен законом, «цена» ребенка теперь настолько высока, что влияет на уменьшение коэффициента рождаемости. Ко всем этим производным высокого уровня благосостояния остается добавить систему государственного и частного социального обеспечения. При наличии такого обеспечения вовсе не обязательно иметь много детей, чтобы не тревожиться за свою старость.</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К числу социально-экономических факторов, влияющих на динамику рождаемости, принято относить и </w:t>
      </w:r>
      <w:r w:rsidRPr="00F013F6">
        <w:rPr>
          <w:rFonts w:ascii="Times New Roman" w:hAnsi="Times New Roman"/>
          <w:iCs/>
          <w:sz w:val="28"/>
          <w:szCs w:val="28"/>
        </w:rPr>
        <w:t xml:space="preserve">уровень урбанизации. </w:t>
      </w:r>
      <w:r w:rsidRPr="00F013F6">
        <w:rPr>
          <w:rFonts w:ascii="Times New Roman" w:hAnsi="Times New Roman"/>
          <w:sz w:val="28"/>
          <w:szCs w:val="28"/>
        </w:rPr>
        <w:t>Уже давно замечено, что у городского населения рождаемость ниже, чем у сельских жителей, которым дети помогают в сельскохозяйственных работах, заготовке дров, выполнении многих домашних дел; по некоторым оценкам, разница в рождаемости у этих категорий населения составляет примерно 1/3.</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Однако при анализе этого фактора нужно учитывать, что он проявляется не сразу после переезда людей из села в город. «Урбанизация, конечно, действует повсеместно и безотказно — но слишком медленно, — пишет известный российский социолог И.В. Бестужев-Лада. — Как правило, требуется смена поколения — и зачастую не одного, — чтобы сложившийся сельский стереотип многодетности сменился городским, ориентированным на меньшее число детей».</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Ярким подтверждением этого заключения служит современная демографическая ситуация в большинстве развивающихся стран, где быстрый рост городского населения пока еще не привел к заметному сокращению коэффициента рождаемости.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Определенное воздействие на рождаемость оказывают также </w:t>
      </w:r>
      <w:r w:rsidRPr="00F013F6">
        <w:rPr>
          <w:rFonts w:ascii="Times New Roman" w:hAnsi="Times New Roman"/>
          <w:iCs/>
          <w:sz w:val="28"/>
          <w:szCs w:val="28"/>
        </w:rPr>
        <w:t xml:space="preserve">брачность, разводимость и семейное положение. </w:t>
      </w:r>
      <w:r w:rsidRPr="00F013F6">
        <w:rPr>
          <w:rFonts w:ascii="Times New Roman" w:hAnsi="Times New Roman"/>
          <w:sz w:val="28"/>
          <w:szCs w:val="28"/>
        </w:rPr>
        <w:t xml:space="preserve">Сами по себе эти факторы скорее относятся к числу демографических, но фактически находятся как бы на стыке демографических и социально-экономических факторов. Достаточно вспомнить, например, какое влияние на брачность, разводимость и семейную структуру оказывают традиции многодетности, характерные для мусульманских стран, запреты на вторичные браки в индуизме и др. То же относится и к </w:t>
      </w:r>
      <w:r w:rsidRPr="00F013F6">
        <w:rPr>
          <w:rFonts w:ascii="Times New Roman" w:hAnsi="Times New Roman"/>
          <w:iCs/>
          <w:sz w:val="28"/>
          <w:szCs w:val="28"/>
        </w:rPr>
        <w:t xml:space="preserve">возрасту вступления в брак, </w:t>
      </w:r>
      <w:r w:rsidRPr="00F013F6">
        <w:rPr>
          <w:rFonts w:ascii="Times New Roman" w:hAnsi="Times New Roman"/>
          <w:sz w:val="28"/>
          <w:szCs w:val="28"/>
        </w:rPr>
        <w:t>который в большинстве стран установлен законодательно — с учетом времени достижения половой, но зачастую также и социально-психологической зрелости вступающих в брак, а также традиций, обычаев и пр.</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Вторая составляющая единого процесса воспроизводства населения — смертность. Ее также определяют через </w:t>
      </w:r>
      <w:r w:rsidRPr="00F013F6">
        <w:rPr>
          <w:rFonts w:ascii="Times New Roman" w:hAnsi="Times New Roman"/>
          <w:iCs/>
          <w:sz w:val="28"/>
          <w:szCs w:val="28"/>
        </w:rPr>
        <w:t xml:space="preserve">общий коэффициент смертности, </w:t>
      </w:r>
      <w:r w:rsidRPr="00F013F6">
        <w:rPr>
          <w:rFonts w:ascii="Times New Roman" w:hAnsi="Times New Roman"/>
          <w:sz w:val="28"/>
          <w:szCs w:val="28"/>
        </w:rPr>
        <w:t>т.е. количество смертей на 1000 человек населения, исчисляемое в тысячных долях (промилле).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Смертность, как и рождаемость, в основе своей — явление биологическое, однако она испытывает на себе воздействие ряда отнюдь не биологических факторов. Поэтому факторы смертности, влияющие на ее коэффициент, также обычно подразделяют на природно-климатические, генетические, социально-экономические, культурные, политические и др. Нередко их подразделяют на </w:t>
      </w:r>
      <w:r w:rsidRPr="00F013F6">
        <w:rPr>
          <w:rFonts w:ascii="Times New Roman" w:hAnsi="Times New Roman"/>
          <w:iCs/>
          <w:sz w:val="28"/>
          <w:szCs w:val="28"/>
        </w:rPr>
        <w:t xml:space="preserve">эндогенные, </w:t>
      </w:r>
      <w:r w:rsidRPr="00F013F6">
        <w:rPr>
          <w:rFonts w:ascii="Times New Roman" w:hAnsi="Times New Roman"/>
          <w:sz w:val="28"/>
          <w:szCs w:val="28"/>
        </w:rPr>
        <w:t xml:space="preserve">обусловленные в первую очередь старением человеческого организма, и </w:t>
      </w:r>
      <w:r w:rsidRPr="00F013F6">
        <w:rPr>
          <w:rFonts w:ascii="Times New Roman" w:hAnsi="Times New Roman"/>
          <w:iCs/>
          <w:sz w:val="28"/>
          <w:szCs w:val="28"/>
        </w:rPr>
        <w:t xml:space="preserve">экзогенные, </w:t>
      </w:r>
      <w:r w:rsidRPr="00F013F6">
        <w:rPr>
          <w:rFonts w:ascii="Times New Roman" w:hAnsi="Times New Roman"/>
          <w:sz w:val="28"/>
          <w:szCs w:val="28"/>
        </w:rPr>
        <w:t>связанные с внешним воздействием окружающей среды.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 протяжении тысячелетий — при сохранении традиционно высокого уровня рождаемости — именно смертность была главным регулятором воспроизводства населения. Голод, эпидемии, постоянные кровопролитные войны наносили народонаселению такой огромный урон, который мог «погасить» самую высокую рождаемость. В особенности это относится к войнам, тем более к мировым войнам </w:t>
      </w:r>
      <w:r w:rsidRPr="00F013F6">
        <w:rPr>
          <w:rFonts w:ascii="Times New Roman" w:hAnsi="Times New Roman"/>
          <w:sz w:val="28"/>
          <w:szCs w:val="28"/>
          <w:lang w:val="en-US"/>
        </w:rPr>
        <w:t>XX</w:t>
      </w:r>
      <w:r w:rsidRPr="00F013F6">
        <w:rPr>
          <w:rFonts w:ascii="Times New Roman" w:hAnsi="Times New Roman"/>
          <w:sz w:val="28"/>
          <w:szCs w:val="28"/>
        </w:rPr>
        <w:t xml:space="preserve"> в. Правда, после их окончания наступал период бурного компенсационного увеличения рождаемости — так называемый </w:t>
      </w:r>
      <w:r w:rsidRPr="00F013F6">
        <w:rPr>
          <w:rFonts w:ascii="Times New Roman" w:hAnsi="Times New Roman"/>
          <w:iCs/>
          <w:sz w:val="28"/>
          <w:szCs w:val="28"/>
        </w:rPr>
        <w:t xml:space="preserve">беби-бум </w:t>
      </w:r>
      <w:r w:rsidRPr="00F013F6">
        <w:rPr>
          <w:rFonts w:ascii="Times New Roman" w:hAnsi="Times New Roman"/>
          <w:sz w:val="28"/>
          <w:szCs w:val="28"/>
        </w:rPr>
        <w:t xml:space="preserve">(от англ. </w:t>
      </w:r>
      <w:r w:rsidRPr="00F013F6">
        <w:rPr>
          <w:rFonts w:ascii="Times New Roman" w:hAnsi="Times New Roman"/>
          <w:sz w:val="28"/>
          <w:szCs w:val="28"/>
          <w:lang w:val="en-US"/>
        </w:rPr>
        <w:t>baby</w:t>
      </w:r>
      <w:r w:rsidRPr="00F013F6">
        <w:rPr>
          <w:rFonts w:ascii="Times New Roman" w:hAnsi="Times New Roman"/>
          <w:sz w:val="28"/>
          <w:szCs w:val="28"/>
        </w:rPr>
        <w:t xml:space="preserve"> </w:t>
      </w:r>
      <w:r w:rsidRPr="00F013F6">
        <w:rPr>
          <w:rFonts w:ascii="Times New Roman" w:hAnsi="Times New Roman"/>
          <w:sz w:val="28"/>
          <w:szCs w:val="28"/>
          <w:lang w:val="en-US"/>
        </w:rPr>
        <w:t>boom</w:t>
      </w:r>
      <w:r w:rsidRPr="00F013F6">
        <w:rPr>
          <w:rFonts w:ascii="Times New Roman" w:hAnsi="Times New Roman"/>
          <w:sz w:val="28"/>
          <w:szCs w:val="28"/>
        </w:rPr>
        <w:t xml:space="preserve"> — взрыв рождений), но это могло восполнить лишь сравнительно небольшую часть военных потерь.</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 второй половине </w:t>
      </w:r>
      <w:r w:rsidRPr="00F013F6">
        <w:rPr>
          <w:rFonts w:ascii="Times New Roman" w:hAnsi="Times New Roman"/>
          <w:sz w:val="28"/>
          <w:szCs w:val="28"/>
          <w:lang w:val="en-US"/>
        </w:rPr>
        <w:t>XX</w:t>
      </w:r>
      <w:r w:rsidRPr="00F013F6">
        <w:rPr>
          <w:rFonts w:ascii="Times New Roman" w:hAnsi="Times New Roman"/>
          <w:sz w:val="28"/>
          <w:szCs w:val="28"/>
        </w:rPr>
        <w:t xml:space="preserve"> в. уже довольно отчетливо проявилась тенденция к снижению общего коэффициента смертности. Она вызвана в первую очередь:</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совершенствованием</w:t>
      </w:r>
      <w:r w:rsidR="00F013F6">
        <w:rPr>
          <w:rFonts w:ascii="Times New Roman" w:hAnsi="Times New Roman"/>
          <w:sz w:val="28"/>
          <w:szCs w:val="28"/>
        </w:rPr>
        <w:t xml:space="preserve"> </w:t>
      </w:r>
      <w:r w:rsidRPr="00F013F6">
        <w:rPr>
          <w:rFonts w:ascii="Times New Roman" w:hAnsi="Times New Roman"/>
          <w:sz w:val="28"/>
          <w:szCs w:val="28"/>
        </w:rPr>
        <w:t>медицинского</w:t>
      </w:r>
      <w:r w:rsidR="00F013F6">
        <w:rPr>
          <w:rFonts w:ascii="Times New Roman" w:hAnsi="Times New Roman"/>
          <w:sz w:val="28"/>
          <w:szCs w:val="28"/>
        </w:rPr>
        <w:t xml:space="preserve"> </w:t>
      </w:r>
      <w:r w:rsidRPr="00F013F6">
        <w:rPr>
          <w:rFonts w:ascii="Times New Roman" w:hAnsi="Times New Roman"/>
          <w:sz w:val="28"/>
          <w:szCs w:val="28"/>
        </w:rPr>
        <w:t>обслуживания;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сокращением эпидемических и инфекционных</w:t>
      </w:r>
      <w:r w:rsidR="00F013F6">
        <w:rPr>
          <w:rFonts w:ascii="Times New Roman" w:hAnsi="Times New Roman"/>
          <w:sz w:val="28"/>
          <w:szCs w:val="28"/>
        </w:rPr>
        <w:t xml:space="preserve"> </w:t>
      </w:r>
      <w:r w:rsidRPr="00F013F6">
        <w:rPr>
          <w:rFonts w:ascii="Times New Roman" w:hAnsi="Times New Roman"/>
          <w:sz w:val="28"/>
          <w:szCs w:val="28"/>
        </w:rPr>
        <w:t>заболеваний</w:t>
      </w:r>
      <w:r w:rsidR="00F013F6">
        <w:rPr>
          <w:rFonts w:ascii="Times New Roman" w:hAnsi="Times New Roman"/>
          <w:sz w:val="28"/>
          <w:szCs w:val="28"/>
        </w:rPr>
        <w:t xml:space="preserve"> </w:t>
      </w:r>
      <w:r w:rsidRPr="00F013F6">
        <w:rPr>
          <w:rFonts w:ascii="Times New Roman" w:hAnsi="Times New Roman"/>
          <w:sz w:val="28"/>
          <w:szCs w:val="28"/>
        </w:rPr>
        <w:t>в</w:t>
      </w:r>
      <w:r w:rsidR="00F013F6">
        <w:rPr>
          <w:rFonts w:ascii="Times New Roman" w:hAnsi="Times New Roman"/>
          <w:sz w:val="28"/>
          <w:szCs w:val="28"/>
        </w:rPr>
        <w:t xml:space="preserve"> </w:t>
      </w:r>
      <w:r w:rsidRPr="00F013F6">
        <w:rPr>
          <w:rFonts w:ascii="Times New Roman" w:hAnsi="Times New Roman"/>
          <w:sz w:val="28"/>
          <w:szCs w:val="28"/>
        </w:rPr>
        <w:t>результате улучшения как личной гигиены людей, так и общих санитарно-гигиенических условий жизни;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улучшением условий питания в результате возросшего производства продовольствия и его лучшего распределения;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общей тенденцией к повышению уровня жизни и благосостояния людей.</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Тем не </w:t>
      </w:r>
      <w:r w:rsidR="00F013F6" w:rsidRPr="00F013F6">
        <w:rPr>
          <w:rFonts w:ascii="Times New Roman" w:hAnsi="Times New Roman"/>
          <w:sz w:val="28"/>
          <w:szCs w:val="28"/>
        </w:rPr>
        <w:t>менее,</w:t>
      </w:r>
      <w:r w:rsidRPr="00F013F6">
        <w:rPr>
          <w:rFonts w:ascii="Times New Roman" w:hAnsi="Times New Roman"/>
          <w:sz w:val="28"/>
          <w:szCs w:val="28"/>
        </w:rPr>
        <w:t xml:space="preserve"> и в наши дни многие традиционные причины смертности продолжают существовать. Это и локальные войны, и разного рода революционные катаклизмы (один только «большой скачок» в Китае в 1958—1960гг. вызвал около 30 </w:t>
      </w:r>
      <w:r w:rsidR="00F013F6" w:rsidRPr="00F013F6">
        <w:rPr>
          <w:rFonts w:ascii="Times New Roman" w:hAnsi="Times New Roman"/>
          <w:sz w:val="28"/>
          <w:szCs w:val="28"/>
        </w:rPr>
        <w:t>млн.</w:t>
      </w:r>
      <w:r w:rsidRPr="00F013F6">
        <w:rPr>
          <w:rFonts w:ascii="Times New Roman" w:hAnsi="Times New Roman"/>
          <w:sz w:val="28"/>
          <w:szCs w:val="28"/>
        </w:rPr>
        <w:t xml:space="preserve"> избыточных смертей), и болезни — тем более такие опасные, как СПИД. Многие исследователи особо отмечают абсолютное и тем более относительное возрастание смертности </w:t>
      </w:r>
      <w:r w:rsidRPr="00F013F6">
        <w:rPr>
          <w:rFonts w:ascii="Times New Roman" w:hAnsi="Times New Roman"/>
          <w:iCs/>
          <w:sz w:val="28"/>
          <w:szCs w:val="28"/>
        </w:rPr>
        <w:t xml:space="preserve">по насильственным причинам </w:t>
      </w:r>
      <w:r w:rsidRPr="00F013F6">
        <w:rPr>
          <w:rFonts w:ascii="Times New Roman" w:hAnsi="Times New Roman"/>
          <w:sz w:val="28"/>
          <w:szCs w:val="28"/>
        </w:rPr>
        <w:t>— в результате обострения криминальной обстановки и разного рода террористических актов. Возросла также смертность от производственного травматизма, техногенных аварий и катастроф, самоубийств.</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Показатели рождаемости и смертности служат основой для исчисления естественного прироста населения, в наиболее общем виде характеризующего его воспроизводство. </w:t>
      </w:r>
      <w:r w:rsidRPr="00F013F6">
        <w:rPr>
          <w:rFonts w:ascii="Times New Roman" w:hAnsi="Times New Roman"/>
          <w:iCs/>
          <w:sz w:val="28"/>
          <w:szCs w:val="28"/>
        </w:rPr>
        <w:t xml:space="preserve">Общий коэффициент естественного прироста </w:t>
      </w:r>
      <w:r w:rsidRPr="00F013F6">
        <w:rPr>
          <w:rFonts w:ascii="Times New Roman" w:hAnsi="Times New Roman"/>
          <w:sz w:val="28"/>
          <w:szCs w:val="28"/>
        </w:rPr>
        <w:t>населения представляет собой разность коэффициентов рождаемости и смертности, и его также выражают в промилле.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Именно естественный прирост наиболее полно отражает </w:t>
      </w:r>
      <w:r w:rsidRPr="00F013F6">
        <w:rPr>
          <w:rFonts w:ascii="Times New Roman" w:hAnsi="Times New Roman"/>
          <w:iCs/>
          <w:sz w:val="28"/>
          <w:szCs w:val="28"/>
        </w:rPr>
        <w:t xml:space="preserve">режим воспроизводства населения, </w:t>
      </w:r>
      <w:r w:rsidRPr="00F013F6">
        <w:rPr>
          <w:rFonts w:ascii="Times New Roman" w:hAnsi="Times New Roman"/>
          <w:sz w:val="28"/>
          <w:szCs w:val="28"/>
        </w:rPr>
        <w:t xml:space="preserve">имеющий три основные разновидности Во-первых, это </w:t>
      </w:r>
      <w:r w:rsidRPr="00F013F6">
        <w:rPr>
          <w:rFonts w:ascii="Times New Roman" w:hAnsi="Times New Roman"/>
          <w:iCs/>
          <w:sz w:val="28"/>
          <w:szCs w:val="28"/>
        </w:rPr>
        <w:t xml:space="preserve">расширенное воспроизводств </w:t>
      </w:r>
      <w:r w:rsidRPr="00F013F6">
        <w:rPr>
          <w:rFonts w:ascii="Times New Roman" w:hAnsi="Times New Roman"/>
          <w:sz w:val="28"/>
          <w:szCs w:val="28"/>
        </w:rPr>
        <w:t xml:space="preserve">населения, которому соответствует устойчиво превышение рождаемости над смертностью обеспечивающее постоянный и стабильный рост населения. Во-вторых, это </w:t>
      </w:r>
      <w:r w:rsidRPr="00F013F6">
        <w:rPr>
          <w:rFonts w:ascii="Times New Roman" w:hAnsi="Times New Roman"/>
          <w:iCs/>
          <w:sz w:val="28"/>
          <w:szCs w:val="28"/>
        </w:rPr>
        <w:t xml:space="preserve">простое </w:t>
      </w:r>
      <w:r w:rsidRPr="00F013F6">
        <w:rPr>
          <w:rFonts w:ascii="Times New Roman" w:hAnsi="Times New Roman"/>
          <w:sz w:val="28"/>
          <w:szCs w:val="28"/>
        </w:rPr>
        <w:t>восп</w:t>
      </w:r>
      <w:r w:rsidRPr="00F013F6">
        <w:rPr>
          <w:rFonts w:ascii="Times New Roman" w:hAnsi="Times New Roman"/>
          <w:iCs/>
          <w:sz w:val="28"/>
          <w:szCs w:val="28"/>
        </w:rPr>
        <w:t xml:space="preserve">роизводство </w:t>
      </w:r>
      <w:r w:rsidRPr="00F013F6">
        <w:rPr>
          <w:rFonts w:ascii="Times New Roman" w:hAnsi="Times New Roman"/>
          <w:sz w:val="28"/>
          <w:szCs w:val="28"/>
        </w:rPr>
        <w:t>населения, при котором соотн</w:t>
      </w:r>
      <w:r w:rsidR="00F013F6">
        <w:rPr>
          <w:rFonts w:ascii="Times New Roman" w:hAnsi="Times New Roman"/>
          <w:sz w:val="28"/>
          <w:szCs w:val="28"/>
        </w:rPr>
        <w:t>о</w:t>
      </w:r>
      <w:r w:rsidRPr="00F013F6">
        <w:rPr>
          <w:rFonts w:ascii="Times New Roman" w:hAnsi="Times New Roman"/>
          <w:sz w:val="28"/>
          <w:szCs w:val="28"/>
        </w:rPr>
        <w:t xml:space="preserve">шение рождаемости и смертности складывается таким образом, что не может обеспечит прирост населения, из-за чего происходи простое замещение одного поколения другим В-третьих, это </w:t>
      </w:r>
      <w:r w:rsidRPr="00F013F6">
        <w:rPr>
          <w:rFonts w:ascii="Times New Roman" w:hAnsi="Times New Roman"/>
          <w:iCs/>
          <w:sz w:val="28"/>
          <w:szCs w:val="28"/>
        </w:rPr>
        <w:t xml:space="preserve">суженное воспроизводство </w:t>
      </w:r>
      <w:r w:rsidRPr="00F013F6">
        <w:rPr>
          <w:rFonts w:ascii="Times New Roman" w:hAnsi="Times New Roman"/>
          <w:sz w:val="28"/>
          <w:szCs w:val="28"/>
        </w:rPr>
        <w:t>населения, при котором коэффициент смертности превышает коэффициент рождаемости и рож дающихся детей не хватает для количественно го замещения поколения родителей.</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Разумеется, что между тремя режимам; воспроизводства населения существует множество разного рода переходных режимов, которые также представлены в современном мире.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b/>
          <w:sz w:val="28"/>
          <w:szCs w:val="28"/>
        </w:rPr>
      </w:pPr>
      <w:r w:rsidRPr="00F013F6">
        <w:rPr>
          <w:rFonts w:ascii="Times New Roman" w:hAnsi="Times New Roman"/>
          <w:bCs/>
          <w:sz w:val="28"/>
          <w:szCs w:val="28"/>
        </w:rPr>
        <w:t xml:space="preserve">2.6 </w:t>
      </w:r>
      <w:r w:rsidRPr="00F013F6">
        <w:rPr>
          <w:rFonts w:ascii="Times New Roman" w:hAnsi="Times New Roman"/>
          <w:b/>
          <w:bCs/>
          <w:sz w:val="28"/>
          <w:szCs w:val="28"/>
        </w:rPr>
        <w:t>Миграция (механическое движение населения)</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iCs/>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iCs/>
          <w:sz w:val="28"/>
          <w:szCs w:val="28"/>
        </w:rPr>
        <w:t xml:space="preserve">Миграции населения </w:t>
      </w:r>
      <w:r w:rsidRPr="00F013F6">
        <w:rPr>
          <w:rFonts w:ascii="Times New Roman" w:hAnsi="Times New Roman"/>
          <w:sz w:val="28"/>
          <w:szCs w:val="28"/>
        </w:rPr>
        <w:t xml:space="preserve">(от лат. </w:t>
      </w:r>
      <w:r w:rsidRPr="00F013F6">
        <w:rPr>
          <w:rFonts w:ascii="Times New Roman" w:hAnsi="Times New Roman"/>
          <w:sz w:val="28"/>
          <w:szCs w:val="28"/>
          <w:lang w:val="en-US"/>
        </w:rPr>
        <w:t>migratio</w:t>
      </w:r>
      <w:r w:rsidRPr="00F013F6">
        <w:rPr>
          <w:rFonts w:ascii="Times New Roman" w:hAnsi="Times New Roman"/>
          <w:sz w:val="28"/>
          <w:szCs w:val="28"/>
        </w:rPr>
        <w:t xml:space="preserve"> — переселение) — это перемещения людей через границы тех или иных территорий, связанные с постоянной или временной переменой места жительства. Иногда для их обозначения применяют также термин «механические движения населения» (в отличие от естественного его движения).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 зависимости от того, какие границы мигранты пересекают — внутренние или внешние, — миграции принято подразделять на два больших типа: </w:t>
      </w:r>
      <w:r w:rsidRPr="00F013F6">
        <w:rPr>
          <w:rFonts w:ascii="Times New Roman" w:hAnsi="Times New Roman"/>
          <w:iCs/>
          <w:sz w:val="28"/>
          <w:szCs w:val="28"/>
        </w:rPr>
        <w:t xml:space="preserve">внутренние миграции и внешние (или международные) миграции. </w:t>
      </w:r>
      <w:r w:rsidRPr="00F013F6">
        <w:rPr>
          <w:rFonts w:ascii="Times New Roman" w:hAnsi="Times New Roman"/>
          <w:sz w:val="28"/>
          <w:szCs w:val="28"/>
        </w:rPr>
        <w:t xml:space="preserve">При этом для обозначения миграционных потоков, которые направляются из той или иной страны, используют термин </w:t>
      </w:r>
      <w:r w:rsidRPr="00F013F6">
        <w:rPr>
          <w:rFonts w:ascii="Times New Roman" w:hAnsi="Times New Roman"/>
          <w:iCs/>
          <w:sz w:val="28"/>
          <w:szCs w:val="28"/>
        </w:rPr>
        <w:t xml:space="preserve">эмиграция, </w:t>
      </w:r>
      <w:r w:rsidRPr="00F013F6">
        <w:rPr>
          <w:rFonts w:ascii="Times New Roman" w:hAnsi="Times New Roman"/>
          <w:sz w:val="28"/>
          <w:szCs w:val="28"/>
        </w:rPr>
        <w:t xml:space="preserve">а для потоков в страну — </w:t>
      </w:r>
      <w:r w:rsidRPr="00F013F6">
        <w:rPr>
          <w:rFonts w:ascii="Times New Roman" w:hAnsi="Times New Roman"/>
          <w:iCs/>
          <w:sz w:val="28"/>
          <w:szCs w:val="28"/>
        </w:rPr>
        <w:t>иммиграция.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Международные миграции населения, в свою очередь, классифицируют по нескольким различным признакам (критериям, направлениям), определяющим характер миграции.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Во-первых, исходя из критерия времени, их подразделяют на </w:t>
      </w:r>
      <w:r w:rsidRPr="00F013F6">
        <w:rPr>
          <w:rFonts w:ascii="Times New Roman" w:hAnsi="Times New Roman"/>
          <w:iCs/>
          <w:sz w:val="28"/>
          <w:szCs w:val="28"/>
        </w:rPr>
        <w:t xml:space="preserve">постоянные </w:t>
      </w:r>
      <w:r w:rsidRPr="00F013F6">
        <w:rPr>
          <w:rFonts w:ascii="Times New Roman" w:hAnsi="Times New Roman"/>
          <w:sz w:val="28"/>
          <w:szCs w:val="28"/>
        </w:rPr>
        <w:t xml:space="preserve">и </w:t>
      </w:r>
      <w:r w:rsidRPr="00F013F6">
        <w:rPr>
          <w:rFonts w:ascii="Times New Roman" w:hAnsi="Times New Roman"/>
          <w:iCs/>
          <w:sz w:val="28"/>
          <w:szCs w:val="28"/>
        </w:rPr>
        <w:t xml:space="preserve">временные. </w:t>
      </w:r>
      <w:r w:rsidRPr="00F013F6">
        <w:rPr>
          <w:rFonts w:ascii="Times New Roman" w:hAnsi="Times New Roman"/>
          <w:sz w:val="28"/>
          <w:szCs w:val="28"/>
        </w:rPr>
        <w:t xml:space="preserve">Постоянная (безвозвратная) миграция имеет целью обретение нового постоянного места жительства в другой стране, обычно сопровождаемое переменой гражданства. Среди временных миграций наиболее распространены </w:t>
      </w:r>
      <w:r w:rsidRPr="00F013F6">
        <w:rPr>
          <w:rFonts w:ascii="Times New Roman" w:hAnsi="Times New Roman"/>
          <w:iCs/>
          <w:sz w:val="28"/>
          <w:szCs w:val="28"/>
        </w:rPr>
        <w:t xml:space="preserve">сезонные, </w:t>
      </w:r>
      <w:r w:rsidRPr="00F013F6">
        <w:rPr>
          <w:rFonts w:ascii="Times New Roman" w:hAnsi="Times New Roman"/>
          <w:sz w:val="28"/>
          <w:szCs w:val="28"/>
        </w:rPr>
        <w:t xml:space="preserve">связанные с более или менее кратковременным (в пределах года) выездом в другую страну — на работу, учебу, лечение и т. п. К сезонным миграциям относят также кочевничество, паломничество к святым местам. Что же касается международного туризма, то по этому поводу существуют две точки зрения: согласно одной из них, такие передвижения людей не относятся к категории миграций, а согласно другой, они представляют собой особый вид эпизодических миграций. Иногда говорят также о переходных, </w:t>
      </w:r>
      <w:r w:rsidRPr="00F013F6">
        <w:rPr>
          <w:rFonts w:ascii="Times New Roman" w:hAnsi="Times New Roman"/>
          <w:iCs/>
          <w:sz w:val="28"/>
          <w:szCs w:val="28"/>
        </w:rPr>
        <w:t xml:space="preserve">временно-постоянных, </w:t>
      </w:r>
      <w:r w:rsidRPr="00F013F6">
        <w:rPr>
          <w:rFonts w:ascii="Times New Roman" w:hAnsi="Times New Roman"/>
          <w:sz w:val="28"/>
          <w:szCs w:val="28"/>
        </w:rPr>
        <w:t>миграциях — на срок от одного года до шести лет. Можно добавить, что если раньше в мире полностью доминировали постоянные миграции, то в последнее время переселения людей на временной основе также получили очень широкое распространение.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Во-вторых, по способу реализации международные миграции подразделяются на </w:t>
      </w:r>
      <w:r w:rsidRPr="00F013F6">
        <w:rPr>
          <w:rFonts w:ascii="Times New Roman" w:hAnsi="Times New Roman"/>
          <w:iCs/>
          <w:sz w:val="28"/>
          <w:szCs w:val="28"/>
        </w:rPr>
        <w:t xml:space="preserve">добровольные </w:t>
      </w:r>
      <w:r w:rsidRPr="00F013F6">
        <w:rPr>
          <w:rFonts w:ascii="Times New Roman" w:hAnsi="Times New Roman"/>
          <w:sz w:val="28"/>
          <w:szCs w:val="28"/>
        </w:rPr>
        <w:t xml:space="preserve">и </w:t>
      </w:r>
      <w:r w:rsidRPr="00F013F6">
        <w:rPr>
          <w:rFonts w:ascii="Times New Roman" w:hAnsi="Times New Roman"/>
          <w:iCs/>
          <w:sz w:val="28"/>
          <w:szCs w:val="28"/>
        </w:rPr>
        <w:t xml:space="preserve">принудительные. </w:t>
      </w:r>
      <w:r w:rsidRPr="00F013F6">
        <w:rPr>
          <w:rFonts w:ascii="Times New Roman" w:hAnsi="Times New Roman"/>
          <w:sz w:val="28"/>
          <w:szCs w:val="28"/>
        </w:rPr>
        <w:t xml:space="preserve">Преобладают среди них добровольные миграции, но роль принудительных также нельзя недооценивать. Их наиболее яркими историческими примерами может служить «переброска» из Африки в Америку в </w:t>
      </w:r>
      <w:r w:rsidRPr="00F013F6">
        <w:rPr>
          <w:rFonts w:ascii="Times New Roman" w:hAnsi="Times New Roman"/>
          <w:sz w:val="28"/>
          <w:szCs w:val="28"/>
          <w:lang w:val="en-US"/>
        </w:rPr>
        <w:t>XVI</w:t>
      </w:r>
      <w:r w:rsidRPr="00F013F6">
        <w:rPr>
          <w:rFonts w:ascii="Times New Roman" w:hAnsi="Times New Roman"/>
          <w:sz w:val="28"/>
          <w:szCs w:val="28"/>
        </w:rPr>
        <w:t>—</w:t>
      </w:r>
      <w:r w:rsidRPr="00F013F6">
        <w:rPr>
          <w:rFonts w:ascii="Times New Roman" w:hAnsi="Times New Roman"/>
          <w:sz w:val="28"/>
          <w:szCs w:val="28"/>
          <w:lang w:val="en-US"/>
        </w:rPr>
        <w:t>XIX</w:t>
      </w:r>
      <w:r w:rsidRPr="00F013F6">
        <w:rPr>
          <w:rFonts w:ascii="Times New Roman" w:hAnsi="Times New Roman"/>
          <w:sz w:val="28"/>
          <w:szCs w:val="28"/>
        </w:rPr>
        <w:t xml:space="preserve"> вв. десятков миллионов негров-рабов, а также насильственная депортация в Германию 9—10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из оккупированных ею стран в годы Второй мировой войны.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В-третьих, в правовом отношении международные миграции населения подразделяют на </w:t>
      </w:r>
      <w:r w:rsidRPr="00F013F6">
        <w:rPr>
          <w:rFonts w:ascii="Times New Roman" w:hAnsi="Times New Roman"/>
          <w:iCs/>
          <w:sz w:val="28"/>
          <w:szCs w:val="28"/>
        </w:rPr>
        <w:t xml:space="preserve">легальные </w:t>
      </w:r>
      <w:r w:rsidRPr="00F013F6">
        <w:rPr>
          <w:rFonts w:ascii="Times New Roman" w:hAnsi="Times New Roman"/>
          <w:sz w:val="28"/>
          <w:szCs w:val="28"/>
        </w:rPr>
        <w:t xml:space="preserve">и </w:t>
      </w:r>
      <w:r w:rsidRPr="00F013F6">
        <w:rPr>
          <w:rFonts w:ascii="Times New Roman" w:hAnsi="Times New Roman"/>
          <w:iCs/>
          <w:sz w:val="28"/>
          <w:szCs w:val="28"/>
        </w:rPr>
        <w:t xml:space="preserve">нелегальные. </w:t>
      </w:r>
      <w:r w:rsidRPr="00F013F6">
        <w:rPr>
          <w:rFonts w:ascii="Times New Roman" w:hAnsi="Times New Roman"/>
          <w:sz w:val="28"/>
          <w:szCs w:val="28"/>
        </w:rPr>
        <w:t>Нелегальными (подпольными)</w:t>
      </w:r>
      <w:r w:rsidR="00F013F6">
        <w:rPr>
          <w:rFonts w:ascii="Times New Roman" w:hAnsi="Times New Roman"/>
          <w:sz w:val="28"/>
          <w:szCs w:val="28"/>
        </w:rPr>
        <w:t xml:space="preserve"> </w:t>
      </w:r>
      <w:r w:rsidRPr="00F013F6">
        <w:rPr>
          <w:rFonts w:ascii="Times New Roman" w:hAnsi="Times New Roman"/>
          <w:sz w:val="28"/>
          <w:szCs w:val="28"/>
        </w:rPr>
        <w:t>мигрантами</w:t>
      </w:r>
      <w:r w:rsidR="00F013F6">
        <w:rPr>
          <w:rFonts w:ascii="Times New Roman" w:hAnsi="Times New Roman"/>
          <w:sz w:val="28"/>
          <w:szCs w:val="28"/>
        </w:rPr>
        <w:t xml:space="preserve"> </w:t>
      </w:r>
      <w:r w:rsidRPr="00F013F6">
        <w:rPr>
          <w:rFonts w:ascii="Times New Roman" w:hAnsi="Times New Roman"/>
          <w:sz w:val="28"/>
          <w:szCs w:val="28"/>
        </w:rPr>
        <w:t>называются</w:t>
      </w:r>
      <w:r w:rsidR="00F013F6">
        <w:rPr>
          <w:rFonts w:ascii="Times New Roman" w:hAnsi="Times New Roman"/>
          <w:sz w:val="28"/>
          <w:szCs w:val="28"/>
        </w:rPr>
        <w:t xml:space="preserve"> </w:t>
      </w:r>
      <w:r w:rsidRPr="00F013F6">
        <w:rPr>
          <w:rFonts w:ascii="Times New Roman" w:hAnsi="Times New Roman"/>
          <w:sz w:val="28"/>
          <w:szCs w:val="28"/>
        </w:rPr>
        <w:t xml:space="preserve">лица, въезжающие в другую страну незаконно, без соответствующего разрешения и оформления. Со второй половины 1970-х гг. в мире наблюдается быстрый рост численности нелегальных мигрантов. Еще в середине 1990-х гг. нелегальную иммиграцию </w:t>
      </w:r>
      <w:r w:rsidR="00F013F6" w:rsidRPr="00F013F6">
        <w:rPr>
          <w:rFonts w:ascii="Times New Roman" w:hAnsi="Times New Roman"/>
          <w:sz w:val="28"/>
          <w:szCs w:val="28"/>
        </w:rPr>
        <w:t>оценивали,</w:t>
      </w:r>
      <w:r w:rsidRPr="00F013F6">
        <w:rPr>
          <w:rFonts w:ascii="Times New Roman" w:hAnsi="Times New Roman"/>
          <w:sz w:val="28"/>
          <w:szCs w:val="28"/>
        </w:rPr>
        <w:t xml:space="preserve"> по крайней </w:t>
      </w:r>
      <w:r w:rsidR="00F013F6" w:rsidRPr="00F013F6">
        <w:rPr>
          <w:rFonts w:ascii="Times New Roman" w:hAnsi="Times New Roman"/>
          <w:sz w:val="28"/>
          <w:szCs w:val="28"/>
        </w:rPr>
        <w:t>мере,</w:t>
      </w:r>
      <w:r w:rsidRPr="00F013F6">
        <w:rPr>
          <w:rFonts w:ascii="Times New Roman" w:hAnsi="Times New Roman"/>
          <w:sz w:val="28"/>
          <w:szCs w:val="28"/>
        </w:rPr>
        <w:t xml:space="preserve"> в 30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Интерес принимающей страны в данном случае заключается в том, что она получает дополнительный источник самых дешевых трудовых ресурсов. А отправляющая страна рассчитывает на трудоустройство хотя бы части своих безработных и к тому же на получение дополнительных доходов (от денежных переводов) в государственную казну. В самом общем виде рост нелегальной миграции отражает деление современного мира на богатые и бедные страны.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Каковы</w:t>
      </w:r>
      <w:r w:rsidR="00F013F6">
        <w:rPr>
          <w:rFonts w:ascii="Times New Roman" w:hAnsi="Times New Roman"/>
          <w:sz w:val="28"/>
          <w:szCs w:val="28"/>
        </w:rPr>
        <w:t xml:space="preserve"> </w:t>
      </w:r>
      <w:r w:rsidRPr="00F013F6">
        <w:rPr>
          <w:rFonts w:ascii="Times New Roman" w:hAnsi="Times New Roman"/>
          <w:sz w:val="28"/>
          <w:szCs w:val="28"/>
        </w:rPr>
        <w:t xml:space="preserve">же причины внешних миграций? По мнению специалистов в данной области знаний, главной была и остается </w:t>
      </w:r>
      <w:r w:rsidRPr="00F013F6">
        <w:rPr>
          <w:rFonts w:ascii="Times New Roman" w:hAnsi="Times New Roman"/>
          <w:iCs/>
          <w:sz w:val="28"/>
          <w:szCs w:val="28"/>
        </w:rPr>
        <w:t xml:space="preserve">экономическая причина, </w:t>
      </w:r>
      <w:r w:rsidRPr="00F013F6">
        <w:rPr>
          <w:rFonts w:ascii="Times New Roman" w:hAnsi="Times New Roman"/>
          <w:sz w:val="28"/>
          <w:szCs w:val="28"/>
        </w:rPr>
        <w:t>т. е. естественное желание людей либо вообще найти себе работу, либо получить более высокооплачиваемую работу. В основе таких миграций лежит действие определенных экономических законов, на них влияет неравномерный характер мирового социально-экономического развития.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Наряду с экономическими, внешние миграции нередко вызываются и </w:t>
      </w:r>
      <w:r w:rsidRPr="00F013F6">
        <w:rPr>
          <w:rFonts w:ascii="Times New Roman" w:hAnsi="Times New Roman"/>
          <w:iCs/>
          <w:sz w:val="28"/>
          <w:szCs w:val="28"/>
        </w:rPr>
        <w:t xml:space="preserve">политическими причинами </w:t>
      </w:r>
      <w:r w:rsidRPr="00F013F6">
        <w:rPr>
          <w:rFonts w:ascii="Times New Roman" w:hAnsi="Times New Roman"/>
          <w:sz w:val="28"/>
          <w:szCs w:val="28"/>
        </w:rPr>
        <w:t xml:space="preserve">(отсюда слово «политэмигрант»). Примеры подобного рода — эмиграция почти полумиллиона граждан, преимущественно интеллектуалов (Альберт Эйнштейн, Лион Фейхтвангер, Энрико Ферми и другие) из фашистских Германии и Италии, из франкистской Испании. В середине 1970-х гг. после прихода к власти в Чили генерала Пиночета, эту страну покинуло более 1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Политическая эмиграция в широких масштабах имела место также в дореволюционной России и СССР, на Кубе, во Вьетнаме, в Камбодже и многих других странах.</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После поражения фашистской Германии почти 10 </w:t>
      </w:r>
      <w:r w:rsidR="00F013F6" w:rsidRPr="00F013F6">
        <w:rPr>
          <w:rFonts w:ascii="Times New Roman" w:hAnsi="Times New Roman"/>
          <w:sz w:val="28"/>
          <w:szCs w:val="28"/>
        </w:rPr>
        <w:t>млн.</w:t>
      </w:r>
      <w:r w:rsidRPr="00F013F6">
        <w:rPr>
          <w:rFonts w:ascii="Times New Roman" w:hAnsi="Times New Roman"/>
          <w:sz w:val="28"/>
          <w:szCs w:val="28"/>
        </w:rPr>
        <w:t xml:space="preserve"> немцев были переселены из стран Восточной Европы в ФРГ, ГДР и Западный Берлин. Крушение колониальной системы в 50— 70-х гг. </w:t>
      </w:r>
      <w:r w:rsidRPr="00F013F6">
        <w:rPr>
          <w:rFonts w:ascii="Times New Roman" w:hAnsi="Times New Roman"/>
          <w:sz w:val="28"/>
          <w:szCs w:val="28"/>
          <w:lang w:val="en-US"/>
        </w:rPr>
        <w:t>XX</w:t>
      </w:r>
      <w:r w:rsidRPr="00F013F6">
        <w:rPr>
          <w:rFonts w:ascii="Times New Roman" w:hAnsi="Times New Roman"/>
          <w:sz w:val="28"/>
          <w:szCs w:val="28"/>
        </w:rPr>
        <w:t xml:space="preserve"> в. привело к оттоку белого населения из бывших колоний в метрополии. Большая часть англичан возвратилась из Индии, Пакистана, ряда других владений, французов — из Алжира, Туниса, Марокко, итальянцев — из Ливии, Эфиопии, португальцев — из Анголы и Мозамбика. После образования государства Израиль значительная часть арабов-палестинцев покинула страну. Уже в 1990-х гг. фактическая смена власти в ЮАР вызвала эмиграцию из этой страны белого населения.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Среди других причин внешних миграций можно назвать социальные, семейные, национальные, расовые, религиозные. Например, образование на территории бывшей британской Индии независимых Индии и Пакистана с последующей трансформацией Восточного Пакистана в государство Бангладеш привело к переселению в общей сложности 18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Осуществлялось оно в основном по религиозному принципу: индуисты уезжали в Индию, а мусульмане — в Пакистан и Бангладеш.</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 современном мире главенствующую роль, безусловно, играет трудовая миграция, в конечном </w:t>
      </w:r>
      <w:r w:rsidR="00F013F6" w:rsidRPr="00F013F6">
        <w:rPr>
          <w:rFonts w:ascii="Times New Roman" w:hAnsi="Times New Roman"/>
          <w:sz w:val="28"/>
          <w:szCs w:val="28"/>
        </w:rPr>
        <w:t>счете,</w:t>
      </w:r>
      <w:r w:rsidRPr="00F013F6">
        <w:rPr>
          <w:rFonts w:ascii="Times New Roman" w:hAnsi="Times New Roman"/>
          <w:sz w:val="28"/>
          <w:szCs w:val="28"/>
        </w:rPr>
        <w:t xml:space="preserve"> обусловленная поисками нового места приложения труда за пределами своей страны. Масштабы трудовой миграции все время возрастают, способствуя вовлечению в мировой миграционный круговорот рабочей силы из все большего числа стран. Еще в 1960 г. общее количество трудовых мигрантов в мире лишь немногим превышало 3 </w:t>
      </w:r>
      <w:r w:rsidR="00F013F6" w:rsidRPr="00F013F6">
        <w:rPr>
          <w:rFonts w:ascii="Times New Roman" w:hAnsi="Times New Roman"/>
          <w:sz w:val="28"/>
          <w:szCs w:val="28"/>
        </w:rPr>
        <w:t>млн.</w:t>
      </w:r>
      <w:r w:rsidRPr="00F013F6">
        <w:rPr>
          <w:rFonts w:ascii="Times New Roman" w:hAnsi="Times New Roman"/>
          <w:sz w:val="28"/>
          <w:szCs w:val="28"/>
        </w:rPr>
        <w:t xml:space="preserve">, а в середине 1990-х гг. оно превысило уже 35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Поскольку же на каждого труженика-мигранта приходится примерно по три иждивенца, это число нужно </w:t>
      </w:r>
      <w:r w:rsidR="00F013F6" w:rsidRPr="00F013F6">
        <w:rPr>
          <w:rFonts w:ascii="Times New Roman" w:hAnsi="Times New Roman"/>
          <w:sz w:val="28"/>
          <w:szCs w:val="28"/>
        </w:rPr>
        <w:t>увеличить,</w:t>
      </w:r>
      <w:r w:rsidRPr="00F013F6">
        <w:rPr>
          <w:rFonts w:ascii="Times New Roman" w:hAnsi="Times New Roman"/>
          <w:sz w:val="28"/>
          <w:szCs w:val="28"/>
        </w:rPr>
        <w:t xml:space="preserve"> по крайней </w:t>
      </w:r>
      <w:r w:rsidR="00F013F6" w:rsidRPr="00F013F6">
        <w:rPr>
          <w:rFonts w:ascii="Times New Roman" w:hAnsi="Times New Roman"/>
          <w:sz w:val="28"/>
          <w:szCs w:val="28"/>
        </w:rPr>
        <w:t>мере,</w:t>
      </w:r>
      <w:r w:rsidRPr="00F013F6">
        <w:rPr>
          <w:rFonts w:ascii="Times New Roman" w:hAnsi="Times New Roman"/>
          <w:sz w:val="28"/>
          <w:szCs w:val="28"/>
        </w:rPr>
        <w:t xml:space="preserve"> в четыре раза. На самом же деле оно еще больше, ибо к нему следует добавить мигрантов-сезонников, рабочих-фронтальеров (живущих по одну сторону государственной границы, а работающих по другую ее сторону), нелегальных эмигрантов, а отчасти и беженцев.</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Главный стимул трудовых миграций — очень большие различия в обеспеченности стран трудовыми ресурсами и в еще большей мере — различия между ними в оплате труда. Рабочая сила мигрирует в основном из трудоизбыточных стран с высокой безработицей и низкой заработной платой в страны с дефицитом трудовых ресурсов и высокой заработной платой. Не менее 2/3 трудовых мигрантов — выходцы из развивающихся стран, которые ищут работу в развитых странах Запада. Обычно это работники, претендующие на малооплачиваемую, неквалифицированную, непрестижную, тяжелую, а зачастую и вредную для здоровья работу.</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Разумеется, большое влияние на трудовые миграции оказывает и демографический фактор. Как правило, миграционные потоки направляются из стран, находящихся на той или иной ступени демографического взрыва, в страны, переживающие демографический кризис и депопуляцию или приближающиеся к ним. Примерами стран с наибольшим отрицательным сальдо внешних миграций могут служить Пакистан (-2,2 млн</w:t>
      </w:r>
      <w:r w:rsidR="00F013F6">
        <w:rPr>
          <w:rFonts w:ascii="Times New Roman" w:hAnsi="Times New Roman"/>
          <w:sz w:val="28"/>
          <w:szCs w:val="28"/>
        </w:rPr>
        <w:t>.</w:t>
      </w:r>
      <w:r w:rsidRPr="00F013F6">
        <w:rPr>
          <w:rFonts w:ascii="Times New Roman" w:hAnsi="Times New Roman"/>
          <w:sz w:val="28"/>
          <w:szCs w:val="28"/>
        </w:rPr>
        <w:t>), Бангладеш (-1,3 млн</w:t>
      </w:r>
      <w:r w:rsidR="00F013F6">
        <w:rPr>
          <w:rFonts w:ascii="Times New Roman" w:hAnsi="Times New Roman"/>
          <w:sz w:val="28"/>
          <w:szCs w:val="28"/>
        </w:rPr>
        <w:t>.</w:t>
      </w:r>
      <w:r w:rsidRPr="00F013F6">
        <w:rPr>
          <w:rFonts w:ascii="Times New Roman" w:hAnsi="Times New Roman"/>
          <w:sz w:val="28"/>
          <w:szCs w:val="28"/>
        </w:rPr>
        <w:t>), Филиппины, Таиланд, Иран, Мексика (-500 тыс. — 1 млн</w:t>
      </w:r>
      <w:r w:rsidR="00F013F6">
        <w:rPr>
          <w:rFonts w:ascii="Times New Roman" w:hAnsi="Times New Roman"/>
          <w:sz w:val="28"/>
          <w:szCs w:val="28"/>
        </w:rPr>
        <w:t>.</w:t>
      </w:r>
      <w:r w:rsidRPr="00F013F6">
        <w:rPr>
          <w:rFonts w:ascii="Times New Roman" w:hAnsi="Times New Roman"/>
          <w:sz w:val="28"/>
          <w:szCs w:val="28"/>
        </w:rPr>
        <w:t>), а примерами стран с наибольшим положительным сальдо таких миграций — США (+4,5 млн</w:t>
      </w:r>
      <w:r w:rsidR="00F013F6">
        <w:rPr>
          <w:rFonts w:ascii="Times New Roman" w:hAnsi="Times New Roman"/>
          <w:sz w:val="28"/>
          <w:szCs w:val="28"/>
        </w:rPr>
        <w:t>.</w:t>
      </w:r>
      <w:r w:rsidRPr="00F013F6">
        <w:rPr>
          <w:rFonts w:ascii="Times New Roman" w:hAnsi="Times New Roman"/>
          <w:sz w:val="28"/>
          <w:szCs w:val="28"/>
        </w:rPr>
        <w:t>), Германия (+3 млн</w:t>
      </w:r>
      <w:r w:rsidR="00F013F6">
        <w:rPr>
          <w:rFonts w:ascii="Times New Roman" w:hAnsi="Times New Roman"/>
          <w:sz w:val="28"/>
          <w:szCs w:val="28"/>
        </w:rPr>
        <w:t>.</w:t>
      </w:r>
      <w:r w:rsidRPr="00F013F6">
        <w:rPr>
          <w:rFonts w:ascii="Times New Roman" w:hAnsi="Times New Roman"/>
          <w:sz w:val="28"/>
          <w:szCs w:val="28"/>
        </w:rPr>
        <w:t>), Канада и Австралия (+600 тыс.). Можно добавить, что доля трудовых мигрантов в общем составе рабочей силы в середине 1990-х гг. составляла: в</w:t>
      </w:r>
      <w:r w:rsidR="00F013F6">
        <w:rPr>
          <w:rFonts w:ascii="Times New Roman" w:hAnsi="Times New Roman"/>
          <w:sz w:val="28"/>
          <w:szCs w:val="28"/>
        </w:rPr>
        <w:t xml:space="preserve"> </w:t>
      </w:r>
      <w:r w:rsidRPr="00F013F6">
        <w:rPr>
          <w:rFonts w:ascii="Times New Roman" w:hAnsi="Times New Roman"/>
          <w:sz w:val="28"/>
          <w:szCs w:val="28"/>
        </w:rPr>
        <w:t>Австралии—</w:t>
      </w:r>
      <w:r w:rsidR="00F013F6">
        <w:rPr>
          <w:rFonts w:ascii="Times New Roman" w:hAnsi="Times New Roman"/>
          <w:sz w:val="28"/>
          <w:szCs w:val="28"/>
        </w:rPr>
        <w:t xml:space="preserve"> </w:t>
      </w:r>
      <w:r w:rsidRPr="00F013F6">
        <w:rPr>
          <w:rFonts w:ascii="Times New Roman" w:hAnsi="Times New Roman"/>
          <w:sz w:val="28"/>
          <w:szCs w:val="28"/>
        </w:rPr>
        <w:t>25%,</w:t>
      </w:r>
      <w:r w:rsidR="00F013F6">
        <w:rPr>
          <w:rFonts w:ascii="Times New Roman" w:hAnsi="Times New Roman"/>
          <w:sz w:val="28"/>
          <w:szCs w:val="28"/>
        </w:rPr>
        <w:t xml:space="preserve"> </w:t>
      </w:r>
      <w:r w:rsidRPr="00F013F6">
        <w:rPr>
          <w:rFonts w:ascii="Times New Roman" w:hAnsi="Times New Roman"/>
          <w:sz w:val="28"/>
          <w:szCs w:val="28"/>
        </w:rPr>
        <w:t>в</w:t>
      </w:r>
      <w:r w:rsidR="00F013F6">
        <w:rPr>
          <w:rFonts w:ascii="Times New Roman" w:hAnsi="Times New Roman"/>
          <w:sz w:val="28"/>
          <w:szCs w:val="28"/>
        </w:rPr>
        <w:t xml:space="preserve"> </w:t>
      </w:r>
      <w:r w:rsidRPr="00F013F6">
        <w:rPr>
          <w:rFonts w:ascii="Times New Roman" w:hAnsi="Times New Roman"/>
          <w:sz w:val="28"/>
          <w:szCs w:val="28"/>
        </w:rPr>
        <w:t>Канаде—</w:t>
      </w:r>
      <w:r w:rsidR="00F013F6">
        <w:rPr>
          <w:rFonts w:ascii="Times New Roman" w:hAnsi="Times New Roman"/>
          <w:sz w:val="28"/>
          <w:szCs w:val="28"/>
        </w:rPr>
        <w:t xml:space="preserve"> </w:t>
      </w:r>
      <w:r w:rsidRPr="00F013F6">
        <w:rPr>
          <w:rFonts w:ascii="Times New Roman" w:hAnsi="Times New Roman"/>
          <w:sz w:val="28"/>
          <w:szCs w:val="28"/>
        </w:rPr>
        <w:t>около</w:t>
      </w:r>
      <w:r w:rsidR="00F013F6">
        <w:rPr>
          <w:rFonts w:ascii="Times New Roman" w:hAnsi="Times New Roman"/>
          <w:sz w:val="28"/>
          <w:szCs w:val="28"/>
        </w:rPr>
        <w:t xml:space="preserve"> </w:t>
      </w:r>
      <w:r w:rsidRPr="00F013F6">
        <w:rPr>
          <w:rFonts w:ascii="Times New Roman" w:hAnsi="Times New Roman"/>
          <w:sz w:val="28"/>
          <w:szCs w:val="28"/>
        </w:rPr>
        <w:t>20, в США и Германии — около 10%.</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В последнее время в литературе, в том числе и географической, все больше внимания уделяется изучению последствий международных миграций населения (прежде всего трудовых), которые, в свою очередь, можно подразделить на </w:t>
      </w:r>
      <w:r w:rsidRPr="00F013F6">
        <w:rPr>
          <w:rFonts w:ascii="Times New Roman" w:hAnsi="Times New Roman"/>
          <w:iCs/>
          <w:sz w:val="28"/>
          <w:szCs w:val="28"/>
        </w:rPr>
        <w:t xml:space="preserve">положительные </w:t>
      </w:r>
      <w:r w:rsidRPr="00F013F6">
        <w:rPr>
          <w:rFonts w:ascii="Times New Roman" w:hAnsi="Times New Roman"/>
          <w:sz w:val="28"/>
          <w:szCs w:val="28"/>
        </w:rPr>
        <w:t xml:space="preserve">и </w:t>
      </w:r>
      <w:r w:rsidRPr="00F013F6">
        <w:rPr>
          <w:rFonts w:ascii="Times New Roman" w:hAnsi="Times New Roman"/>
          <w:iCs/>
          <w:sz w:val="28"/>
          <w:szCs w:val="28"/>
        </w:rPr>
        <w:t xml:space="preserve">отрицательные. </w:t>
      </w:r>
      <w:r w:rsidRPr="00F013F6">
        <w:rPr>
          <w:rFonts w:ascii="Times New Roman" w:hAnsi="Times New Roman"/>
          <w:sz w:val="28"/>
          <w:szCs w:val="28"/>
        </w:rPr>
        <w:t>При этом и те и другие последствия для стран, поставляющих и принимающих трудовые ресурсы, могут быть различными.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странах, которые поставляют рабочую силу, трудовая миграция способствует снижению уровня безработицы, дает дополнительные источники валютного дохода в виде денежных переводов рабочих-мигрантов своим семьям. После возвращения домой такие мигранты обычно пополняют ряды среднего класса, используя заработанные деньги для того, чтобы открыть на родине собственное дело, а это помимо всего прочего приводит к созданию новых рабочих мест. С другой стороны, опыт говорит о том, что далеко не все трудовые мигранты, даже временно-постоянные, возвращаются в свою страну. Многие из них стремятся скрыть свои доходы. К тому же на чужбине они, как правило, почти не повышают свою квалификацию.</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У стран, принимающих трудовых мигрантов, возникает еще больше разного рода проблем. Конечно, таким путем они в какой-то мере компенсируют недостаток трудовых ресурсов (особенно в отраслях с низкой квалификацией занятых) и получают некоторые другие экономические выгоды. Однако социальные проблемы трудовая миграция, как правило, только обостряет.</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Что же касается такого понятия, как </w:t>
      </w:r>
      <w:r w:rsidRPr="00F013F6">
        <w:rPr>
          <w:rFonts w:ascii="Times New Roman" w:hAnsi="Times New Roman"/>
          <w:iCs/>
          <w:sz w:val="28"/>
          <w:szCs w:val="28"/>
        </w:rPr>
        <w:t xml:space="preserve">«миграционная политика», </w:t>
      </w:r>
      <w:r w:rsidRPr="00F013F6">
        <w:rPr>
          <w:rFonts w:ascii="Times New Roman" w:hAnsi="Times New Roman"/>
          <w:sz w:val="28"/>
          <w:szCs w:val="28"/>
        </w:rPr>
        <w:t>то оно существует уже давно, но обычно относилось преимущественно к внутренним миграциям. В последнее же время миграционную политику все чаще пытаются распространить и на международные миграции. Многие развитые страны уже ввели антииммиграционные кордоны, пытаются репатриировать хотя бы часть приехавших ранее мигрантов. Однако миграционная политика предусматривает и ряд мер по лучшей адаптации мигрантов в странах пребывания.</w:t>
      </w:r>
    </w:p>
    <w:p w:rsidR="00F013F6" w:rsidRDefault="00F013F6">
      <w:pPr>
        <w:spacing w:before="0" w:beforeAutospacing="0" w:after="200" w:afterAutospacing="0" w:line="276" w:lineRule="auto"/>
        <w:ind w:firstLine="0"/>
        <w:jc w:val="left"/>
        <w:rPr>
          <w:rFonts w:ascii="Times New Roman" w:hAnsi="Times New Roman"/>
          <w:bCs/>
          <w:sz w:val="28"/>
          <w:szCs w:val="28"/>
        </w:rPr>
      </w:pPr>
      <w:r>
        <w:rPr>
          <w:rFonts w:ascii="Times New Roman" w:hAnsi="Times New Roman"/>
          <w:bCs/>
          <w:sz w:val="28"/>
          <w:szCs w:val="28"/>
        </w:rPr>
        <w:br w:type="page"/>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bCs/>
          <w:sz w:val="28"/>
          <w:szCs w:val="28"/>
        </w:rPr>
        <w:t>2.7</w:t>
      </w:r>
      <w:r w:rsidRPr="00F013F6">
        <w:rPr>
          <w:rFonts w:ascii="Times New Roman" w:hAnsi="Times New Roman"/>
          <w:b/>
          <w:bCs/>
          <w:sz w:val="28"/>
          <w:szCs w:val="28"/>
        </w:rPr>
        <w:t xml:space="preserve"> </w:t>
      </w:r>
      <w:r w:rsidRPr="00F013F6">
        <w:rPr>
          <w:rFonts w:ascii="Times New Roman" w:hAnsi="Times New Roman"/>
          <w:bCs/>
          <w:sz w:val="28"/>
          <w:szCs w:val="28"/>
        </w:rPr>
        <w:t>Расовый и этнический (национальный) состав населения</w:t>
      </w:r>
    </w:p>
    <w:p w:rsidR="00F013F6" w:rsidRDefault="00F013F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решении вопросов, связанных с обоснованием размещения производительных сил, большое значение имеет изучение расового и этнического (национального) состава населения, т. е. соотношения представителей отдельных рас и народов, их размещения, правового положения, трудовых навыков и т. д.</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Все человечество по характерным особенностям внешнего облика людей принято делить на три большие расы: европеоидную, монголоидную и экваториальную.</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Представители европеоидной расы, составляющие 47% общего числа жителей Земли, до великих географических открытий проживали в Европе, Северной Африке, на Ближнем и Среднем Востоке и в Индии, в дальнейшем расселились по всему свету. Люди монголоидной расы, составляющие 37% населения Земли, живут, главным образом, в Восточной и Юго-Восточной Азии. К монголоидной расе относится и коренное население Америки - индейцы. Представители экваториальной, или негро-австралоидной, расы (около 5% населения Земли) обитают в основном в Африке.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Остальная часть жителей планеты (около 11—12%) относится к смешанным и переходным расовым группам, образовавшимся в результате миграций и смешения расовых типов.</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Большие расы, в свою очередь, делятся на так называемые малые расы. Например, европеоидная раса делится на северную, балтийскую, альпийскую и ряд других малых рас.</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Человеческие расы - группы людей, связанных общностью происхождения и внешних физических признаков (цвет кожи, характер волосяного покрова, черты лица и т. д.), сложившихся в далеком прошлом под влиянием природной среды. Признаки эти в основном адаптивного характера, приобретенные человеком в результате приспособления к условиям природной среды.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Нации (народы, этносы) складывались по мере развития общества обычно из представителей нескольких малых или больших рас.</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Характерные признаки сложившейся нации таковы: общность территории, языка, экономической жизни, национальной культуры, чувство патриотизма.</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Таким образом, народы (этносы) — это группы людей, объединенные исторически сложившимся единством языка, территории, хозяйственной жизни и культуры, национальным самосознанием. В мире насчитывается около 4 тыс. народов, которые могут быть классифицированы по разным признакам, в том числе по численности и языку.</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К многочисленным (от 100 и более </w:t>
      </w:r>
      <w:r w:rsidR="00F013F6" w:rsidRPr="00F013F6">
        <w:rPr>
          <w:rFonts w:ascii="Times New Roman" w:hAnsi="Times New Roman"/>
          <w:sz w:val="28"/>
          <w:szCs w:val="28"/>
        </w:rPr>
        <w:t>млн.</w:t>
      </w:r>
      <w:r w:rsidRPr="00F013F6">
        <w:rPr>
          <w:rFonts w:ascii="Times New Roman" w:hAnsi="Times New Roman"/>
          <w:sz w:val="28"/>
          <w:szCs w:val="28"/>
        </w:rPr>
        <w:t xml:space="preserve"> человек) народам принадлежат: китайцы — хань (представители народности хань проживают в основном в Китае и составляют более 95% населения этой страны), хиндустанцы (жители Индии, составляют около четверти населения этой страны), американцы (США), бенгальцы (основное население Бангладеш и индийского штата Западная Бенгалия), пенджабцы (в основном жители Пакистана и индийского штата Пенджаб), бихарцы (жители индийского штата Бихар, Бангладеш, Непала), русские, бразильцы, японцы, мексиканцы, яванцы.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Численность же большинства народов невелика — менее 1 млн человек.</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Классификация народов по языку основывается на принципе их родства, т. е. с учетом родственности происхождения языка. По этому признаку все народы объединяются в языковые семьи. Всего таких семей около 20. Самая распространенная из них — индоевропейская семья, на ее языках говорит почти половина всего человечества. В составе индоевропейской семьи выделяются славянская, романская, германская, кельтская, балтийская и другие языковые группы. К числу широко распространенных относятся также китайско-тибетская, алтайская, уральская, кавказская, нигеро-кордофанская, семито-хамитская семьи языков.</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соответствии с национальным составом населения все страны мира подразделяются на однонациональные и многонациональные. В целом в мире преобладают многонациональные государства, в некоторых из них живут десятки и даже сотни народов. Представителями таких государств могут служить Индия, Китай, Индонезия, Пакистан, Иран, Россия, США, большинство стран Африки. Примеры однонациональных государств - Польша, Венгрия, Германия (в Европе), Чили (в Латинской Америке), Япония, Корея, Бангладеш (в Азии), Австралия.</w:t>
      </w:r>
    </w:p>
    <w:p w:rsidR="00BE57A6" w:rsidRDefault="00BE57A6" w:rsidP="00F013F6">
      <w:pPr>
        <w:widowControl w:val="0"/>
        <w:shd w:val="clear" w:color="auto" w:fill="FFFFFF"/>
        <w:autoSpaceDE w:val="0"/>
        <w:autoSpaceDN w:val="0"/>
        <w:adjustRightInd w:val="0"/>
        <w:spacing w:before="0" w:beforeAutospacing="0" w:after="0" w:afterAutospacing="0"/>
        <w:rPr>
          <w:rFonts w:ascii="Times New Roman" w:hAnsi="Times New Roman"/>
          <w:bCs/>
          <w:sz w:val="28"/>
          <w:szCs w:val="28"/>
        </w:rPr>
      </w:pPr>
    </w:p>
    <w:p w:rsidR="00BE69A9" w:rsidRPr="00BE57A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bCs/>
          <w:sz w:val="28"/>
          <w:szCs w:val="28"/>
        </w:rPr>
        <w:t>2.8</w:t>
      </w:r>
      <w:r w:rsidRPr="00F013F6">
        <w:rPr>
          <w:rFonts w:ascii="Times New Roman" w:hAnsi="Times New Roman"/>
          <w:b/>
          <w:bCs/>
          <w:sz w:val="28"/>
          <w:szCs w:val="28"/>
        </w:rPr>
        <w:t xml:space="preserve"> </w:t>
      </w:r>
      <w:r w:rsidRPr="00BE57A6">
        <w:rPr>
          <w:rFonts w:ascii="Times New Roman" w:hAnsi="Times New Roman"/>
          <w:bCs/>
          <w:sz w:val="28"/>
          <w:szCs w:val="28"/>
        </w:rPr>
        <w:t>Демографическая (половозрастная) структура населения, трудовые ресурсы, формы расселения людей</w:t>
      </w:r>
    </w:p>
    <w:p w:rsidR="00BE57A6" w:rsidRDefault="00BE57A6"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Показатели, характеризующие половую и возрастную структуру населения, служат, исходной базой для прогнозирования будущей численности людей, направления их хозяйственного использования (исходя из возможности рационального использования мужского и женского труда), исчисления трудовых ресурсов.</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Половой состав, т. е. соотношение мужчин и женщин. В целом в мире число мужчин примерно на 20—25 </w:t>
      </w:r>
      <w:r w:rsidR="00BE57A6" w:rsidRPr="00F013F6">
        <w:rPr>
          <w:rFonts w:ascii="Times New Roman" w:hAnsi="Times New Roman"/>
          <w:sz w:val="28"/>
          <w:szCs w:val="28"/>
        </w:rPr>
        <w:t>млн.</w:t>
      </w:r>
      <w:r w:rsidRPr="00F013F6">
        <w:rPr>
          <w:rFonts w:ascii="Times New Roman" w:hAnsi="Times New Roman"/>
          <w:sz w:val="28"/>
          <w:szCs w:val="28"/>
        </w:rPr>
        <w:t xml:space="preserve"> превышает число женщин. Но это происходит, главным образом, за счет преобладания их в Китае, Индии, некоторых других странах Азии. В остальных частях света и в подавляющем большинстве стран мира мужчин меньше, чем женщин. Наибольший перевес женщин наблюдается в России - на 9-10 млн. Женщины везде преобладают над мужчинами в старших возрастных группах.</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Возрастной состав. Каждому из двух типов воспроизводства населения соответствует свой тип его возрастного состава, т. е. соотношения возрастных групп. В развитых странах и государствах с переходной экономикой отмечается низкий удельный вес детей (в среднем 20%) и повышенный - людей пожилого возраста (65 лет и старше). В развивающихся странах, напротив, вследствие малой продолжительности жизни велика доля детей (в среднем 40%) и низка доля людей старших (трудоспособного и пожилого) возрастов. Низкий удельный вес лиц трудоспособного возраста отрицательно сказывается на экономику развивающихся стран.</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Возраст является главным критерием при определении трудовых ресурсов, т. е. части населения, обладающей физическим развитием, умственными способностями и знаниями, необходимыми для трудовой деятельности или, попросту, способной к труду (трудоспособное население). В международной статистике трудоспособным населением принято считать людей в возрасте 15—64 лет. Кроме того в трудовые ресурсы включают работающих подростков (до 15 лет) и лиц пенсионного возраста. В разных странах границы трудоспособного возраста неодинаковы: в США и для мужчин, и для женщин он составляет 16—65 лет; в России — 16—54 (включительно) для женщин и 16—59 для мужчин; в Финляндии, Германии, Канаде, Японии и некоторых других странах его отсчет начинается с 15 лет.</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целом верхняя граница рабочего возраста определяется средней продолжительностью,</w:t>
      </w:r>
      <w:r w:rsidR="00BE57A6">
        <w:rPr>
          <w:rFonts w:ascii="Times New Roman" w:hAnsi="Times New Roman"/>
          <w:sz w:val="28"/>
          <w:szCs w:val="28"/>
        </w:rPr>
        <w:t xml:space="preserve"> </w:t>
      </w:r>
      <w:r w:rsidRPr="00F013F6">
        <w:rPr>
          <w:rFonts w:ascii="Times New Roman" w:hAnsi="Times New Roman"/>
          <w:sz w:val="28"/>
          <w:szCs w:val="28"/>
        </w:rPr>
        <w:t>жизни, а также материальными возможностями государства обеспечить пенсиями пожилых людей.</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 степени вовлечения трудовых ресурсов в производство свидетельствует показатель экономически активного населения. К экономически активному населению относятся все лица, которые участвуют в общественном производстве и желают в нем участвовать, т. е. ищут работу. Таким образом, экономически активное население включает лишь часть трудовых ресурсов, а именно, лиц трудоспособного возраста, без занимающихся домашним хозяйством, учащихся и студентов очных форм обучения, рантье и всех других, которые могут работать, но не ищут работу в силу субъективных и объективных причин. Экономически активное население составляет около половины всего населения мира. При этом основная его часть приходится на развивающиеся страны. В развитых странах сосредоточено всего 16% экономически активного населения мира.</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Определенная часть ресурсов труда в той или иной период времени оказывается невостребованной в общественном производстве, т. е. является безработной. Уровень безработицы, который определяется как отношение числа безработных к численности экономически активного населения, имеет существенные различия по странам. Самые низкие показатели уровня безработицы в мире имеют новые индустриальные страны — Таиланд (1,4%), Сингапур (1,9%), Республика Корея (2,4%) и др.</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Для сравнения, уровень безработицы в Японии — 4,3% , в США - 4,5, в Чехии - 6,1, в Великобритании — 6,2, в Румынии — 8,7, в Венгрии — 9,1, в России — 9,3, в Польше - 10, в Германии - 10,9, во Франции — 11,8, в Италии — 12, в Испании — 18,8. Еще более значительна безработица в развивающихся странах — в некоторых из них она достигает 45-55%.</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Важное практическое значение имеет и анализ расселения, т. е. размещения людей по населенным пунктам разного типа. В наши дни размещение населения все более определяется географией городов. Города играют ведущую роль в экономической, политической и культурной жизни народов мира. Процесс роста городов и численности городского населения, повышения роли городов и городского образа жизни в развитии общества называется урбанизацией. Главным критерием по отнесению населенных пунктов к числу городских является численность их населения, т. е. людность, которая в разных странах варьирует от 200 человек в Дании, до 100 тыс. человек в Китае. В США начальная численность населения города составляет 2,5 тыс. жителей, у нас в России - 12 тыс. человек.</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По степени людности города классифицируются как: малые — до 20 тыс. жителей, средние — от 20 до 100, большие — от 100 до 500, крупные — от 500 тыс. до 1 </w:t>
      </w:r>
      <w:r w:rsidR="00BE57A6" w:rsidRPr="00F013F6">
        <w:rPr>
          <w:rFonts w:ascii="Times New Roman" w:hAnsi="Times New Roman"/>
          <w:sz w:val="28"/>
          <w:szCs w:val="28"/>
        </w:rPr>
        <w:t>млн.</w:t>
      </w:r>
      <w:r w:rsidRPr="00F013F6">
        <w:rPr>
          <w:rFonts w:ascii="Times New Roman" w:hAnsi="Times New Roman"/>
          <w:sz w:val="28"/>
          <w:szCs w:val="28"/>
        </w:rPr>
        <w:t>, крупнейшие - более 1 млн. человек.</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Численность населения в некоторых крупнейших городах достигает 10 млн и выше. За исключением Австралии и Океании такие города есть во всех регионах мира: Нью-Йорк и Лос-Анджелес (США) в Северной Америке; Мехико (Мексика), Сан-Паулу и Рио-де-Жанейро (Бразилия), Буэнос-Айрес (Аргентина) в Латинской Америке; Каир (Египет) в Африке; Шанхай, Чунцин и Пекин (Китай), Сеул (Корея), Джакарта (Индонезия), Токио и Осака (Япония), Бомбей и Калькутта (Индия) в Азии; Лондон и Париж в Европе; Москва в СНГ.</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bCs/>
          <w:sz w:val="28"/>
          <w:szCs w:val="28"/>
        </w:rPr>
        <w:t>Для современного этапа урбанизации характерны следующие особенности: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w:t>
      </w:r>
      <w:r w:rsidR="00F013F6">
        <w:rPr>
          <w:rFonts w:ascii="Times New Roman" w:hAnsi="Times New Roman"/>
          <w:sz w:val="28"/>
          <w:szCs w:val="28"/>
        </w:rPr>
        <w:t xml:space="preserve"> </w:t>
      </w:r>
      <w:r w:rsidRPr="00F013F6">
        <w:rPr>
          <w:rFonts w:ascii="Times New Roman" w:hAnsi="Times New Roman"/>
          <w:sz w:val="28"/>
          <w:szCs w:val="28"/>
        </w:rPr>
        <w:t>быстрые темпы развития (если в 1900 г. в городах проживало около 14% населения мира, то в настоящее время — около 50%);</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концентрация населения в больших городах (в городах с населением 100 тыс. и выше в настоящее время проживает более 1/3 жителей нашей планеты);</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 переход от простых к групповым формам городского расселения, т. е. от обычных «точечных» городов к их территориальным скоплениям — городским агломерациям (самые крупные агломерации мира — Токийская, Нью-Йоркская, Большой Мехико; население каждой из них превышает 20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Новые формы урбанизации — мегаполисы, являющиеся результатом слияния агломераций в пределах территорий, соседствующих районов, зон, стран. Крупнейшие в мире мегаполисы - Токайдо, объединяющий 20 агломераций от Токио до Осаки с населением около 60 млн. человек; Бостваш, объединяющий 40 агломераций от Бостона до Вашингтона с населением около 50 млн. человек; Чи-питс, включающий 35 агломераций от Чикаго до Питсбурга с населением 35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 Сансан — 15 агломераций от Сан-Франциско до Сан-Диего с населением около 20 млн человек; Английский - 30 агломераций от Лондона до Ливерпуля с населением 30 млн. человек; Рейнский - 30 агломераций от Рандстадта до Майна с населением 30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Наиболее высокий уровень урбанизации — в развитых странах мира (в среднем 73% по этой группе стран). В Великобритании и ФРГ он превышает 90%, в Швеции равен 88%, в Австрии — 86, во Франции - 79, в Японии, США и Канаде - 77% и т. д.</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большинстве развивающихся стран уровень урбанизации невысок (в среднем 34% по этой группе стран). В Республике Чад он равен 6%, в Эфиопии - 16, в Нигерии -</w:t>
      </w:r>
      <w:r w:rsidR="00F013F6">
        <w:rPr>
          <w:rFonts w:ascii="Times New Roman" w:hAnsi="Times New Roman"/>
          <w:sz w:val="28"/>
          <w:szCs w:val="28"/>
        </w:rPr>
        <w:t xml:space="preserve"> </w:t>
      </w:r>
      <w:r w:rsidRPr="00F013F6">
        <w:rPr>
          <w:rFonts w:ascii="Times New Roman" w:hAnsi="Times New Roman"/>
          <w:sz w:val="28"/>
          <w:szCs w:val="28"/>
        </w:rPr>
        <w:t>22, в Индонезии - 22, в Индии — 25%.</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Несмотря на быстрый рост городов, более половины населения мира живет в сельской местности. К сельским населенным пунктам относятся все поселения, не отвечающие критериям городских. Сельские поселения, как и города, классифицируются по величине (людности), в функциональном отношении (сельскохозяйственные, несельскохозяйственные и смешанные) и ряду других признаков. Существует две главные формы сельского расселения: групповая и рассеянная. Групповая (деревенская) форма расселения преобладает в странах Западной и Восточной Европы, Азии (Китай, Япония и др.), СНГ, в подавляющем большинстве развивающихся стран. Рассеянная (фермы) - наиболее распространена в США, Канаде, Австралии.</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57A6" w:rsidRDefault="00BE57A6">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ЗАКЛЮЧЕНИЕ</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Население размещается на нашей планете крайне неравномерно: более 85% населения Земли сосредоточено в восточном полушарии, 90% — в Северном, более половины людей проживает на низменностях (до 200 м над уровнем моря) и в приморских районах (на расстоянии, не превышающем 200 км от моря). Примером неравномерности размещения может быть и характер распределения людей по частям света: 60% населения сконцентрировано в Азии, около 12% - в Европе, 13% - в Африке, 14,0% — в Америке (Северной и Южной), 0,6% — в Австралии </w:t>
      </w:r>
      <w:r w:rsidR="00BE57A6">
        <w:rPr>
          <w:rFonts w:ascii="Times New Roman" w:hAnsi="Times New Roman"/>
          <w:sz w:val="28"/>
          <w:szCs w:val="28"/>
        </w:rPr>
        <w:t>и</w:t>
      </w:r>
      <w:r w:rsidRPr="00F013F6">
        <w:rPr>
          <w:rFonts w:ascii="Times New Roman" w:hAnsi="Times New Roman"/>
          <w:sz w:val="28"/>
          <w:szCs w:val="28"/>
        </w:rPr>
        <w:t xml:space="preserve"> Океании (данные на 2000 г.).</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Еще более существенны различия в характере распределения населения по странам мира. Особую группу образуют страны с числом жителей, превышающим 100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 Китай (1 </w:t>
      </w:r>
      <w:r w:rsidR="00BE57A6" w:rsidRPr="00F013F6">
        <w:rPr>
          <w:rFonts w:ascii="Times New Roman" w:hAnsi="Times New Roman"/>
          <w:sz w:val="28"/>
          <w:szCs w:val="28"/>
        </w:rPr>
        <w:t>млрд.</w:t>
      </w:r>
      <w:r w:rsidRPr="00F013F6">
        <w:rPr>
          <w:rFonts w:ascii="Times New Roman" w:hAnsi="Times New Roman"/>
          <w:sz w:val="28"/>
          <w:szCs w:val="28"/>
        </w:rPr>
        <w:t xml:space="preserve"> 272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 Индия (1002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 США (276 </w:t>
      </w:r>
      <w:r w:rsidR="00BE57A6" w:rsidRPr="00F013F6">
        <w:rPr>
          <w:rFonts w:ascii="Times New Roman" w:hAnsi="Times New Roman"/>
          <w:sz w:val="28"/>
          <w:szCs w:val="28"/>
        </w:rPr>
        <w:t>млн.</w:t>
      </w:r>
      <w:r w:rsidRPr="00F013F6">
        <w:rPr>
          <w:rFonts w:ascii="Times New Roman" w:hAnsi="Times New Roman"/>
          <w:sz w:val="28"/>
          <w:szCs w:val="28"/>
        </w:rPr>
        <w:t xml:space="preserve"> человек), Индонезия (212), Бразилия (170), Пакистан (151), Россия (143), Япония (129), Бангладеш (128), Нигерия (123). На пороге 100-миллионников стоят Филиппины, Эфиопия, Иран, Конго (Заир).</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Отмеченные особенности размещения населения - результат совокупного влияния многих факторов: природных, исторических, демографических, социально-экономических. Однако влияние большинства из этих факторов не является решающим и все более ослабевает по мере развития производительных сил. Страны и районы с высоким уровнем развития производительных сил являются центрами притяжения, сосредоточения населения.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 xml:space="preserve">На численность и размещение людей основное влияние оказывают два фактора: </w:t>
      </w:r>
      <w:r w:rsidRPr="00F013F6">
        <w:rPr>
          <w:rFonts w:ascii="Times New Roman" w:hAnsi="Times New Roman"/>
          <w:iCs/>
          <w:sz w:val="28"/>
          <w:szCs w:val="28"/>
        </w:rPr>
        <w:t xml:space="preserve">естественное движение </w:t>
      </w:r>
      <w:r w:rsidRPr="00F013F6">
        <w:rPr>
          <w:rFonts w:ascii="Times New Roman" w:hAnsi="Times New Roman"/>
          <w:sz w:val="28"/>
          <w:szCs w:val="28"/>
        </w:rPr>
        <w:t xml:space="preserve">(воспроизводство) </w:t>
      </w:r>
      <w:r w:rsidRPr="00F013F6">
        <w:rPr>
          <w:rFonts w:ascii="Times New Roman" w:hAnsi="Times New Roman"/>
          <w:iCs/>
          <w:sz w:val="28"/>
          <w:szCs w:val="28"/>
        </w:rPr>
        <w:t xml:space="preserve">населения и его миграция </w:t>
      </w:r>
      <w:r w:rsidRPr="00F013F6">
        <w:rPr>
          <w:rFonts w:ascii="Times New Roman" w:hAnsi="Times New Roman"/>
          <w:sz w:val="28"/>
          <w:szCs w:val="28"/>
        </w:rPr>
        <w:t>(механическое движение населения).</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В решении вопросов, связанных с обоснованием размещения производительных сил, большое значение имеет изучение расового и этнического (национального) состава населения, т. е. соотношения представителей отдельных рас и народов, их размещения, правового положения, трудовых навыков и т. д.</w:t>
      </w:r>
    </w:p>
    <w:p w:rsidR="00BE57A6" w:rsidRDefault="00BE57A6">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r w:rsidRPr="00F013F6">
        <w:rPr>
          <w:rFonts w:ascii="Times New Roman" w:hAnsi="Times New Roman"/>
          <w:sz w:val="28"/>
          <w:szCs w:val="28"/>
        </w:rPr>
        <w:t>БИБЛИОГРАФИЧЕСКИЙ СПИСОК</w:t>
      </w:r>
    </w:p>
    <w:p w:rsidR="00BE69A9" w:rsidRPr="00F013F6"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sz w:val="28"/>
          <w:szCs w:val="28"/>
        </w:rPr>
      </w:pPr>
    </w:p>
    <w:p w:rsidR="00BE69A9" w:rsidRPr="00F013F6" w:rsidRDefault="00BE69A9" w:rsidP="00BE57A6">
      <w:pPr>
        <w:pStyle w:val="a6"/>
        <w:widowControl w:val="0"/>
        <w:numPr>
          <w:ilvl w:val="0"/>
          <w:numId w:val="1"/>
        </w:numPr>
        <w:shd w:val="clear" w:color="auto" w:fill="FFFFFF"/>
        <w:tabs>
          <w:tab w:val="left" w:pos="284"/>
        </w:tabs>
        <w:autoSpaceDE w:val="0"/>
        <w:autoSpaceDN w:val="0"/>
        <w:adjustRightInd w:val="0"/>
        <w:spacing w:before="0" w:beforeAutospacing="0" w:after="0" w:afterAutospacing="0"/>
        <w:ind w:left="0" w:firstLine="0"/>
        <w:rPr>
          <w:rFonts w:ascii="Times New Roman" w:hAnsi="Times New Roman"/>
          <w:sz w:val="28"/>
          <w:szCs w:val="28"/>
        </w:rPr>
      </w:pPr>
      <w:r w:rsidRPr="00F013F6">
        <w:rPr>
          <w:rFonts w:ascii="Times New Roman" w:hAnsi="Times New Roman"/>
          <w:sz w:val="28"/>
          <w:szCs w:val="28"/>
        </w:rPr>
        <w:t>Алисов Н.В. Экономическая и социальная география мира / Н.В. Алисов, Б.С. Хорев. – М.:Гардарики, 2000. – 672 с.</w:t>
      </w:r>
    </w:p>
    <w:p w:rsidR="00BE69A9" w:rsidRPr="00F013F6" w:rsidRDefault="00BE69A9" w:rsidP="00BE57A6">
      <w:pPr>
        <w:pStyle w:val="a6"/>
        <w:widowControl w:val="0"/>
        <w:numPr>
          <w:ilvl w:val="0"/>
          <w:numId w:val="1"/>
        </w:numPr>
        <w:shd w:val="clear" w:color="auto" w:fill="FFFFFF"/>
        <w:tabs>
          <w:tab w:val="left" w:pos="284"/>
        </w:tabs>
        <w:autoSpaceDE w:val="0"/>
        <w:autoSpaceDN w:val="0"/>
        <w:adjustRightInd w:val="0"/>
        <w:spacing w:before="0" w:beforeAutospacing="0" w:after="0" w:afterAutospacing="0"/>
        <w:ind w:left="0" w:firstLine="0"/>
        <w:rPr>
          <w:rFonts w:ascii="Times New Roman" w:hAnsi="Times New Roman"/>
          <w:sz w:val="28"/>
          <w:szCs w:val="28"/>
        </w:rPr>
      </w:pPr>
      <w:r w:rsidRPr="00F013F6">
        <w:rPr>
          <w:rFonts w:ascii="Times New Roman" w:hAnsi="Times New Roman"/>
          <w:sz w:val="28"/>
          <w:szCs w:val="28"/>
        </w:rPr>
        <w:t>Желтиков В.П. Экономическая гео</w:t>
      </w:r>
      <w:r w:rsidR="00BE57A6">
        <w:rPr>
          <w:rFonts w:ascii="Times New Roman" w:hAnsi="Times New Roman"/>
          <w:sz w:val="28"/>
          <w:szCs w:val="28"/>
        </w:rPr>
        <w:t>г</w:t>
      </w:r>
      <w:r w:rsidRPr="00F013F6">
        <w:rPr>
          <w:rFonts w:ascii="Times New Roman" w:hAnsi="Times New Roman"/>
          <w:sz w:val="28"/>
          <w:szCs w:val="28"/>
        </w:rPr>
        <w:t>рафия / В.П. Желтиков. – Ростов-на-Дону: Феникс, 2003. – 684 с.</w:t>
      </w:r>
    </w:p>
    <w:p w:rsidR="00BE69A9" w:rsidRPr="00F013F6" w:rsidRDefault="00BE69A9" w:rsidP="00BE57A6">
      <w:pPr>
        <w:pStyle w:val="a6"/>
        <w:widowControl w:val="0"/>
        <w:numPr>
          <w:ilvl w:val="0"/>
          <w:numId w:val="1"/>
        </w:numPr>
        <w:shd w:val="clear" w:color="auto" w:fill="FFFFFF"/>
        <w:tabs>
          <w:tab w:val="left" w:pos="284"/>
        </w:tabs>
        <w:autoSpaceDE w:val="0"/>
        <w:autoSpaceDN w:val="0"/>
        <w:adjustRightInd w:val="0"/>
        <w:spacing w:before="0" w:beforeAutospacing="0" w:after="0" w:afterAutospacing="0"/>
        <w:ind w:left="0" w:firstLine="0"/>
        <w:rPr>
          <w:rFonts w:ascii="Times New Roman" w:hAnsi="Times New Roman"/>
          <w:sz w:val="28"/>
          <w:szCs w:val="28"/>
        </w:rPr>
      </w:pPr>
      <w:r w:rsidRPr="00F013F6">
        <w:rPr>
          <w:rFonts w:ascii="Times New Roman" w:hAnsi="Times New Roman"/>
          <w:sz w:val="28"/>
          <w:szCs w:val="28"/>
        </w:rPr>
        <w:t>Ионцев В.А. Междунарожные миграции населения / В.А. Ионцев. – М.: Диалог, 1999. – 296 с.</w:t>
      </w:r>
    </w:p>
    <w:p w:rsidR="00BE69A9" w:rsidRPr="00F013F6" w:rsidRDefault="00BE69A9" w:rsidP="00BE57A6">
      <w:pPr>
        <w:pStyle w:val="a6"/>
        <w:widowControl w:val="0"/>
        <w:numPr>
          <w:ilvl w:val="0"/>
          <w:numId w:val="1"/>
        </w:numPr>
        <w:shd w:val="clear" w:color="auto" w:fill="FFFFFF"/>
        <w:tabs>
          <w:tab w:val="left" w:pos="284"/>
        </w:tabs>
        <w:autoSpaceDE w:val="0"/>
        <w:autoSpaceDN w:val="0"/>
        <w:adjustRightInd w:val="0"/>
        <w:spacing w:before="0" w:beforeAutospacing="0" w:after="0" w:afterAutospacing="0"/>
        <w:ind w:left="0" w:firstLine="0"/>
        <w:rPr>
          <w:rFonts w:ascii="Times New Roman" w:hAnsi="Times New Roman"/>
          <w:sz w:val="28"/>
          <w:szCs w:val="28"/>
        </w:rPr>
      </w:pPr>
      <w:r w:rsidRPr="00F013F6">
        <w:rPr>
          <w:rFonts w:ascii="Times New Roman" w:hAnsi="Times New Roman"/>
          <w:sz w:val="28"/>
          <w:szCs w:val="28"/>
        </w:rPr>
        <w:t>Копылов В.А. География населения / В.А. Копыло. – М.: Маркетинг, 2002. – 368 с.</w:t>
      </w:r>
    </w:p>
    <w:p w:rsidR="00BE69A9" w:rsidRPr="00F013F6" w:rsidRDefault="00BE69A9" w:rsidP="00BE57A6">
      <w:pPr>
        <w:pStyle w:val="a6"/>
        <w:widowControl w:val="0"/>
        <w:numPr>
          <w:ilvl w:val="0"/>
          <w:numId w:val="1"/>
        </w:numPr>
        <w:shd w:val="clear" w:color="auto" w:fill="FFFFFF"/>
        <w:tabs>
          <w:tab w:val="left" w:pos="284"/>
        </w:tabs>
        <w:autoSpaceDE w:val="0"/>
        <w:autoSpaceDN w:val="0"/>
        <w:adjustRightInd w:val="0"/>
        <w:spacing w:before="0" w:beforeAutospacing="0" w:after="0" w:afterAutospacing="0"/>
        <w:ind w:left="0" w:firstLine="0"/>
        <w:rPr>
          <w:rFonts w:ascii="Times New Roman" w:hAnsi="Times New Roman"/>
          <w:sz w:val="28"/>
          <w:szCs w:val="28"/>
        </w:rPr>
      </w:pPr>
      <w:r w:rsidRPr="00F013F6">
        <w:rPr>
          <w:rFonts w:ascii="Times New Roman" w:hAnsi="Times New Roman"/>
          <w:sz w:val="28"/>
          <w:szCs w:val="28"/>
        </w:rPr>
        <w:t>Любимов И.М. Общая политическая, экономическая и социальная география. – М.:Гелиос, 2003. – 316 с.</w:t>
      </w:r>
    </w:p>
    <w:p w:rsidR="00BE69A9" w:rsidRPr="00F013F6" w:rsidRDefault="00BE69A9" w:rsidP="00BE57A6">
      <w:pPr>
        <w:pStyle w:val="a6"/>
        <w:widowControl w:val="0"/>
        <w:numPr>
          <w:ilvl w:val="0"/>
          <w:numId w:val="1"/>
        </w:numPr>
        <w:shd w:val="clear" w:color="auto" w:fill="FFFFFF"/>
        <w:tabs>
          <w:tab w:val="left" w:pos="284"/>
        </w:tabs>
        <w:autoSpaceDE w:val="0"/>
        <w:autoSpaceDN w:val="0"/>
        <w:adjustRightInd w:val="0"/>
        <w:spacing w:before="0" w:beforeAutospacing="0" w:after="0" w:afterAutospacing="0"/>
        <w:ind w:left="0" w:firstLine="0"/>
        <w:rPr>
          <w:rFonts w:ascii="Times New Roman" w:hAnsi="Times New Roman"/>
          <w:sz w:val="28"/>
          <w:szCs w:val="28"/>
        </w:rPr>
      </w:pPr>
      <w:r w:rsidRPr="00F013F6">
        <w:rPr>
          <w:rFonts w:ascii="Times New Roman" w:hAnsi="Times New Roman"/>
          <w:sz w:val="28"/>
          <w:szCs w:val="28"/>
        </w:rPr>
        <w:t>Перцик Е.Н. Города мира. География мировой урбанизации / Е.Н. Перцик. – М.: Международные отношения, 2004. – 413 с.</w:t>
      </w:r>
    </w:p>
    <w:p w:rsidR="00BE69A9" w:rsidRPr="00F55603" w:rsidRDefault="00BE69A9" w:rsidP="00F013F6">
      <w:pPr>
        <w:widowControl w:val="0"/>
        <w:shd w:val="clear" w:color="auto" w:fill="FFFFFF"/>
        <w:autoSpaceDE w:val="0"/>
        <w:autoSpaceDN w:val="0"/>
        <w:adjustRightInd w:val="0"/>
        <w:spacing w:before="0" w:beforeAutospacing="0" w:after="0" w:afterAutospacing="0"/>
        <w:rPr>
          <w:rFonts w:ascii="Times New Roman" w:hAnsi="Times New Roman"/>
          <w:color w:val="FFFFFF"/>
          <w:sz w:val="28"/>
          <w:szCs w:val="28"/>
        </w:rPr>
      </w:pPr>
      <w:bookmarkStart w:id="0" w:name="_GoBack"/>
      <w:bookmarkEnd w:id="0"/>
    </w:p>
    <w:sectPr w:rsidR="00BE69A9" w:rsidRPr="00F55603" w:rsidSect="00F013F6">
      <w:headerReference w:type="default" r:id="rId7"/>
      <w:headerReference w:type="first" r:id="rId8"/>
      <w:pgSz w:w="11906" w:h="16838" w:code="9"/>
      <w:pgMar w:top="1134" w:right="850" w:bottom="1134" w:left="1701" w:header="708"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EC1" w:rsidRDefault="00AF2EC1" w:rsidP="00F013F6">
      <w:pPr>
        <w:spacing w:before="0" w:after="0" w:line="240" w:lineRule="auto"/>
      </w:pPr>
      <w:r>
        <w:separator/>
      </w:r>
    </w:p>
  </w:endnote>
  <w:endnote w:type="continuationSeparator" w:id="0">
    <w:p w:rsidR="00AF2EC1" w:rsidRDefault="00AF2EC1" w:rsidP="00F013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EC1" w:rsidRDefault="00AF2EC1" w:rsidP="00F013F6">
      <w:pPr>
        <w:spacing w:before="0" w:after="0" w:line="240" w:lineRule="auto"/>
      </w:pPr>
      <w:r>
        <w:separator/>
      </w:r>
    </w:p>
  </w:footnote>
  <w:footnote w:type="continuationSeparator" w:id="0">
    <w:p w:rsidR="00AF2EC1" w:rsidRDefault="00AF2EC1" w:rsidP="00F013F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3F6" w:rsidRPr="00F013F6" w:rsidRDefault="00F013F6" w:rsidP="00F013F6">
    <w:pPr>
      <w:pStyle w:val="a9"/>
      <w:ind w:firstLine="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13F6" w:rsidRPr="00F013F6" w:rsidRDefault="00F013F6" w:rsidP="00F013F6">
    <w:pPr>
      <w:pStyle w:val="a9"/>
      <w:ind w:firstLine="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171B9D"/>
    <w:multiLevelType w:val="hybridMultilevel"/>
    <w:tmpl w:val="6E5A1570"/>
    <w:lvl w:ilvl="0" w:tplc="DCF8CA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9A9"/>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04D"/>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2091F"/>
    <w:rsid w:val="00945BC2"/>
    <w:rsid w:val="00981B15"/>
    <w:rsid w:val="009C4F80"/>
    <w:rsid w:val="00A05B06"/>
    <w:rsid w:val="00A12F43"/>
    <w:rsid w:val="00A17112"/>
    <w:rsid w:val="00A522BD"/>
    <w:rsid w:val="00AB13FD"/>
    <w:rsid w:val="00AC32D3"/>
    <w:rsid w:val="00AD206E"/>
    <w:rsid w:val="00AF2EC1"/>
    <w:rsid w:val="00B066B5"/>
    <w:rsid w:val="00B11AEA"/>
    <w:rsid w:val="00B221DB"/>
    <w:rsid w:val="00B35C4B"/>
    <w:rsid w:val="00B4411C"/>
    <w:rsid w:val="00B463B8"/>
    <w:rsid w:val="00B52001"/>
    <w:rsid w:val="00B52E60"/>
    <w:rsid w:val="00B742DE"/>
    <w:rsid w:val="00BB47F9"/>
    <w:rsid w:val="00BC07AA"/>
    <w:rsid w:val="00BD331E"/>
    <w:rsid w:val="00BE57A6"/>
    <w:rsid w:val="00BE69A9"/>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013F6"/>
    <w:rsid w:val="00F11530"/>
    <w:rsid w:val="00F140D4"/>
    <w:rsid w:val="00F17A39"/>
    <w:rsid w:val="00F5296B"/>
    <w:rsid w:val="00F55603"/>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55C21D-D853-46B9-ACA3-FF982E8D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9A9"/>
    <w:pPr>
      <w:spacing w:before="100" w:beforeAutospacing="1" w:after="100" w:afterAutospacing="1" w:line="360" w:lineRule="auto"/>
      <w:ind w:firstLine="709"/>
      <w:jc w:val="both"/>
    </w:pPr>
    <w:rPr>
      <w:rFonts w:cs="Times New Roman"/>
      <w:sz w:val="22"/>
      <w:szCs w:val="22"/>
      <w:lang w:eastAsia="en-US"/>
    </w:rPr>
  </w:style>
  <w:style w:type="paragraph" w:styleId="1">
    <w:name w:val="heading 1"/>
    <w:basedOn w:val="a"/>
    <w:next w:val="a"/>
    <w:link w:val="10"/>
    <w:uiPriority w:val="99"/>
    <w:qFormat/>
    <w:rsid w:val="00BE69A9"/>
    <w:pPr>
      <w:autoSpaceDE w:val="0"/>
      <w:autoSpaceDN w:val="0"/>
      <w:adjustRightInd w:val="0"/>
      <w:spacing w:before="108" w:beforeAutospacing="0" w:after="108" w:afterAutospacing="0" w:line="240" w:lineRule="auto"/>
      <w:ind w:firstLine="0"/>
      <w:jc w:val="center"/>
      <w:outlineLvl w:val="0"/>
    </w:pPr>
    <w:rPr>
      <w:rFonts w:ascii="Arial" w:hAnsi="Arial" w:cs="Arial"/>
      <w:b/>
      <w:b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E69A9"/>
    <w:rPr>
      <w:rFonts w:ascii="Arial" w:eastAsia="Times New Roman" w:hAnsi="Arial" w:cs="Arial"/>
      <w:b/>
      <w:bCs/>
      <w:color w:val="000080"/>
      <w:sz w:val="26"/>
      <w:szCs w:val="26"/>
    </w:rPr>
  </w:style>
  <w:style w:type="paragraph" w:styleId="a3">
    <w:name w:val="Normal (Web)"/>
    <w:basedOn w:val="a"/>
    <w:uiPriority w:val="99"/>
    <w:semiHidden/>
    <w:unhideWhenUsed/>
    <w:rsid w:val="00BE69A9"/>
    <w:pPr>
      <w:spacing w:line="240" w:lineRule="auto"/>
      <w:ind w:firstLine="0"/>
      <w:jc w:val="left"/>
    </w:pPr>
    <w:rPr>
      <w:rFonts w:ascii="Times New Roman" w:hAnsi="Times New Roman"/>
      <w:sz w:val="24"/>
      <w:szCs w:val="24"/>
      <w:lang w:eastAsia="ru-RU"/>
    </w:rPr>
  </w:style>
  <w:style w:type="paragraph" w:styleId="a4">
    <w:name w:val="footer"/>
    <w:basedOn w:val="a"/>
    <w:link w:val="a5"/>
    <w:uiPriority w:val="99"/>
    <w:unhideWhenUsed/>
    <w:rsid w:val="00BE69A9"/>
    <w:pPr>
      <w:tabs>
        <w:tab w:val="center" w:pos="4677"/>
        <w:tab w:val="right" w:pos="9355"/>
      </w:tabs>
      <w:spacing w:before="0" w:after="0" w:line="240" w:lineRule="auto"/>
    </w:pPr>
  </w:style>
  <w:style w:type="character" w:customStyle="1" w:styleId="a5">
    <w:name w:val="Нижний колонтитул Знак"/>
    <w:link w:val="a4"/>
    <w:uiPriority w:val="99"/>
    <w:locked/>
    <w:rsid w:val="00BE69A9"/>
    <w:rPr>
      <w:rFonts w:ascii="Calibri" w:eastAsia="Times New Roman" w:hAnsi="Calibri" w:cs="Times New Roman"/>
    </w:rPr>
  </w:style>
  <w:style w:type="paragraph" w:styleId="a6">
    <w:name w:val="List Paragraph"/>
    <w:basedOn w:val="a"/>
    <w:uiPriority w:val="34"/>
    <w:qFormat/>
    <w:rsid w:val="00BE69A9"/>
    <w:pPr>
      <w:ind w:left="720"/>
      <w:contextualSpacing/>
    </w:pPr>
  </w:style>
  <w:style w:type="paragraph" w:styleId="a7">
    <w:name w:val="Title"/>
    <w:basedOn w:val="a"/>
    <w:link w:val="a8"/>
    <w:uiPriority w:val="10"/>
    <w:qFormat/>
    <w:rsid w:val="00BE69A9"/>
    <w:pPr>
      <w:spacing w:before="0" w:beforeAutospacing="0" w:after="0" w:afterAutospacing="0" w:line="240" w:lineRule="auto"/>
      <w:ind w:firstLine="0"/>
      <w:jc w:val="center"/>
    </w:pPr>
    <w:rPr>
      <w:rFonts w:ascii="Times New Roman" w:hAnsi="Times New Roman"/>
      <w:sz w:val="32"/>
      <w:szCs w:val="24"/>
      <w:lang w:eastAsia="ru-RU"/>
    </w:rPr>
  </w:style>
  <w:style w:type="character" w:customStyle="1" w:styleId="a8">
    <w:name w:val="Название Знак"/>
    <w:link w:val="a7"/>
    <w:uiPriority w:val="10"/>
    <w:locked/>
    <w:rsid w:val="00BE69A9"/>
    <w:rPr>
      <w:rFonts w:ascii="Times New Roman" w:hAnsi="Times New Roman" w:cs="Times New Roman"/>
      <w:sz w:val="24"/>
      <w:szCs w:val="24"/>
      <w:lang w:val="x-none" w:eastAsia="ru-RU"/>
    </w:rPr>
  </w:style>
  <w:style w:type="paragraph" w:styleId="a9">
    <w:name w:val="header"/>
    <w:basedOn w:val="a"/>
    <w:link w:val="aa"/>
    <w:uiPriority w:val="99"/>
    <w:semiHidden/>
    <w:unhideWhenUsed/>
    <w:rsid w:val="00F013F6"/>
    <w:pPr>
      <w:tabs>
        <w:tab w:val="center" w:pos="4677"/>
        <w:tab w:val="right" w:pos="9355"/>
      </w:tabs>
      <w:spacing w:before="0" w:after="0" w:line="240" w:lineRule="auto"/>
    </w:pPr>
  </w:style>
  <w:style w:type="character" w:customStyle="1" w:styleId="aa">
    <w:name w:val="Верхний колонтитул Знак"/>
    <w:link w:val="a9"/>
    <w:uiPriority w:val="99"/>
    <w:semiHidden/>
    <w:locked/>
    <w:rsid w:val="00F013F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7076</Words>
  <Characters>40338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2014-03-26T01:37:00Z</dcterms:created>
  <dcterms:modified xsi:type="dcterms:W3CDTF">2014-03-26T01:37:00Z</dcterms:modified>
</cp:coreProperties>
</file>