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9A5" w:rsidRPr="006F133A" w:rsidRDefault="004159A5" w:rsidP="00DB3397">
      <w:pPr>
        <w:spacing w:line="360" w:lineRule="auto"/>
        <w:jc w:val="center"/>
        <w:rPr>
          <w:caps/>
          <w:color w:val="000000"/>
          <w:sz w:val="28"/>
        </w:rPr>
      </w:pPr>
      <w:r w:rsidRPr="006F133A">
        <w:rPr>
          <w:caps/>
          <w:color w:val="000000"/>
          <w:sz w:val="28"/>
        </w:rPr>
        <w:t>НОУ ВПО "Балтийский институт экономики и финансов" (БИЭФ)</w:t>
      </w:r>
    </w:p>
    <w:p w:rsidR="004159A5" w:rsidRPr="006F133A" w:rsidRDefault="004159A5" w:rsidP="00DB3397">
      <w:pPr>
        <w:suppressAutoHyphens/>
        <w:spacing w:line="360" w:lineRule="auto"/>
        <w:ind w:firstLine="709"/>
        <w:jc w:val="both"/>
        <w:rPr>
          <w:caps/>
          <w:color w:val="000000"/>
          <w:sz w:val="28"/>
        </w:rPr>
      </w:pPr>
    </w:p>
    <w:p w:rsidR="004159A5" w:rsidRPr="006F133A" w:rsidRDefault="004159A5" w:rsidP="00DB3397">
      <w:pPr>
        <w:spacing w:line="360" w:lineRule="auto"/>
        <w:jc w:val="center"/>
        <w:rPr>
          <w:color w:val="000000"/>
          <w:sz w:val="28"/>
        </w:rPr>
      </w:pPr>
      <w:r w:rsidRPr="006F133A">
        <w:rPr>
          <w:color w:val="000000"/>
          <w:sz w:val="28"/>
        </w:rPr>
        <w:t>Кафедра</w:t>
      </w:r>
      <w:r w:rsidR="00DB3397" w:rsidRPr="006F133A">
        <w:rPr>
          <w:color w:val="000000"/>
          <w:sz w:val="28"/>
        </w:rPr>
        <w:t xml:space="preserve"> </w:t>
      </w:r>
      <w:r w:rsidR="00E27866" w:rsidRPr="006F133A">
        <w:rPr>
          <w:color w:val="000000"/>
          <w:sz w:val="28"/>
        </w:rPr>
        <w:t>«</w:t>
      </w:r>
      <w:r w:rsidR="008D614A" w:rsidRPr="006F133A">
        <w:rPr>
          <w:color w:val="000000"/>
          <w:sz w:val="28"/>
        </w:rPr>
        <w:t>Экономического анализа и аудита</w:t>
      </w:r>
      <w:r w:rsidR="00E27866" w:rsidRPr="006F133A">
        <w:rPr>
          <w:color w:val="000000"/>
          <w:sz w:val="28"/>
        </w:rPr>
        <w:t>»</w:t>
      </w:r>
    </w:p>
    <w:p w:rsidR="004159A5" w:rsidRPr="006F133A" w:rsidRDefault="004159A5" w:rsidP="00DB3397">
      <w:pPr>
        <w:suppressAutoHyphens/>
        <w:spacing w:line="360" w:lineRule="auto"/>
        <w:ind w:firstLine="709"/>
        <w:jc w:val="both"/>
        <w:rPr>
          <w:color w:val="000000"/>
          <w:sz w:val="28"/>
        </w:rPr>
      </w:pPr>
    </w:p>
    <w:p w:rsidR="004159A5" w:rsidRPr="006F133A" w:rsidRDefault="004159A5" w:rsidP="00DB3397">
      <w:pPr>
        <w:suppressAutoHyphens/>
        <w:spacing w:line="360" w:lineRule="auto"/>
        <w:ind w:firstLine="709"/>
        <w:jc w:val="both"/>
        <w:rPr>
          <w:color w:val="000000"/>
          <w:sz w:val="28"/>
        </w:rPr>
      </w:pPr>
    </w:p>
    <w:p w:rsidR="00DB3397" w:rsidRPr="006F133A" w:rsidRDefault="00DB3397" w:rsidP="00DB3397">
      <w:pPr>
        <w:suppressAutoHyphens/>
        <w:spacing w:line="360" w:lineRule="auto"/>
        <w:ind w:firstLine="709"/>
        <w:jc w:val="both"/>
        <w:rPr>
          <w:color w:val="000000"/>
          <w:sz w:val="28"/>
        </w:rPr>
      </w:pPr>
    </w:p>
    <w:p w:rsidR="00DB3397" w:rsidRPr="006F133A" w:rsidRDefault="00DB3397" w:rsidP="00DB3397">
      <w:pPr>
        <w:suppressAutoHyphens/>
        <w:spacing w:line="360" w:lineRule="auto"/>
        <w:ind w:firstLine="709"/>
        <w:jc w:val="both"/>
        <w:rPr>
          <w:color w:val="000000"/>
          <w:sz w:val="28"/>
        </w:rPr>
      </w:pPr>
    </w:p>
    <w:p w:rsidR="00DB3397" w:rsidRPr="006F133A" w:rsidRDefault="00DB3397" w:rsidP="00DB3397">
      <w:pPr>
        <w:suppressAutoHyphens/>
        <w:spacing w:line="360" w:lineRule="auto"/>
        <w:ind w:firstLine="709"/>
        <w:jc w:val="both"/>
        <w:rPr>
          <w:color w:val="000000"/>
          <w:sz w:val="28"/>
        </w:rPr>
      </w:pPr>
    </w:p>
    <w:p w:rsidR="00DB3397" w:rsidRPr="006F133A" w:rsidRDefault="00DB3397" w:rsidP="00DB3397">
      <w:pPr>
        <w:suppressAutoHyphens/>
        <w:spacing w:line="360" w:lineRule="auto"/>
        <w:ind w:firstLine="709"/>
        <w:jc w:val="both"/>
        <w:rPr>
          <w:color w:val="000000"/>
          <w:sz w:val="28"/>
        </w:rPr>
      </w:pPr>
    </w:p>
    <w:p w:rsidR="004159A5" w:rsidRPr="006F133A" w:rsidRDefault="004159A5" w:rsidP="00DB3397">
      <w:pPr>
        <w:suppressAutoHyphens/>
        <w:spacing w:line="360" w:lineRule="auto"/>
        <w:ind w:firstLine="709"/>
        <w:jc w:val="both"/>
        <w:rPr>
          <w:color w:val="000000"/>
          <w:sz w:val="28"/>
        </w:rPr>
      </w:pPr>
    </w:p>
    <w:p w:rsidR="004159A5" w:rsidRPr="006F133A" w:rsidRDefault="004159A5" w:rsidP="00DB3397">
      <w:pPr>
        <w:suppressAutoHyphens/>
        <w:spacing w:line="360" w:lineRule="auto"/>
        <w:ind w:firstLine="709"/>
        <w:jc w:val="both"/>
        <w:rPr>
          <w:color w:val="000000"/>
          <w:sz w:val="28"/>
        </w:rPr>
      </w:pPr>
    </w:p>
    <w:p w:rsidR="004159A5" w:rsidRPr="006F133A" w:rsidRDefault="004159A5" w:rsidP="00DB3397">
      <w:pPr>
        <w:spacing w:line="360" w:lineRule="auto"/>
        <w:jc w:val="center"/>
        <w:rPr>
          <w:b/>
          <w:caps/>
          <w:color w:val="000000"/>
          <w:sz w:val="28"/>
        </w:rPr>
      </w:pPr>
      <w:r w:rsidRPr="006F133A">
        <w:rPr>
          <w:b/>
          <w:caps/>
          <w:color w:val="000000"/>
          <w:sz w:val="28"/>
        </w:rPr>
        <w:t>контрольная</w:t>
      </w:r>
      <w:r w:rsidR="00DB3397" w:rsidRPr="006F133A">
        <w:rPr>
          <w:b/>
          <w:caps/>
          <w:color w:val="000000"/>
          <w:sz w:val="28"/>
        </w:rPr>
        <w:t xml:space="preserve"> </w:t>
      </w:r>
      <w:r w:rsidRPr="006F133A">
        <w:rPr>
          <w:b/>
          <w:caps/>
          <w:color w:val="000000"/>
          <w:sz w:val="28"/>
        </w:rPr>
        <w:t>работа</w:t>
      </w:r>
    </w:p>
    <w:p w:rsidR="004159A5" w:rsidRPr="006F133A" w:rsidRDefault="004159A5" w:rsidP="00DB3397">
      <w:pPr>
        <w:spacing w:line="360" w:lineRule="auto"/>
        <w:jc w:val="center"/>
        <w:rPr>
          <w:b/>
          <w:color w:val="000000"/>
          <w:sz w:val="28"/>
        </w:rPr>
      </w:pPr>
      <w:r w:rsidRPr="006F133A">
        <w:rPr>
          <w:b/>
          <w:color w:val="000000"/>
          <w:sz w:val="28"/>
        </w:rPr>
        <w:t>По дисциплине</w:t>
      </w:r>
      <w:r w:rsidR="00DB3397" w:rsidRPr="006F133A">
        <w:rPr>
          <w:b/>
          <w:color w:val="000000"/>
          <w:sz w:val="28"/>
        </w:rPr>
        <w:t>:</w:t>
      </w:r>
      <w:r w:rsidRPr="006F133A">
        <w:rPr>
          <w:b/>
          <w:color w:val="000000"/>
          <w:sz w:val="28"/>
        </w:rPr>
        <w:t xml:space="preserve"> Экономическая география и регионалистика</w:t>
      </w:r>
    </w:p>
    <w:p w:rsidR="004159A5" w:rsidRPr="006F133A" w:rsidRDefault="004159A5" w:rsidP="00DB3397">
      <w:pPr>
        <w:overflowPunct w:val="0"/>
        <w:autoSpaceDE w:val="0"/>
        <w:autoSpaceDN w:val="0"/>
        <w:adjustRightInd w:val="0"/>
        <w:spacing w:line="360" w:lineRule="auto"/>
        <w:jc w:val="center"/>
        <w:textAlignment w:val="baseline"/>
        <w:rPr>
          <w:b/>
          <w:color w:val="000000"/>
          <w:sz w:val="28"/>
          <w:szCs w:val="26"/>
        </w:rPr>
      </w:pPr>
      <w:r w:rsidRPr="006F133A">
        <w:rPr>
          <w:b/>
          <w:color w:val="000000"/>
          <w:sz w:val="28"/>
        </w:rPr>
        <w:t xml:space="preserve">На тему: </w:t>
      </w:r>
      <w:r w:rsidRPr="006F133A">
        <w:rPr>
          <w:b/>
          <w:bCs/>
          <w:color w:val="000000"/>
          <w:sz w:val="28"/>
          <w:szCs w:val="26"/>
        </w:rPr>
        <w:t>«Экономико-географическая характеристика Дальневосточного федер</w:t>
      </w:r>
      <w:r w:rsidR="00DB3397" w:rsidRPr="006F133A">
        <w:rPr>
          <w:b/>
          <w:bCs/>
          <w:color w:val="000000"/>
          <w:sz w:val="28"/>
          <w:szCs w:val="26"/>
        </w:rPr>
        <w:t>ального округа»</w:t>
      </w:r>
    </w:p>
    <w:p w:rsidR="004159A5" w:rsidRPr="006F133A" w:rsidRDefault="004159A5" w:rsidP="00DB3397">
      <w:pPr>
        <w:suppressAutoHyphens/>
        <w:spacing w:line="360" w:lineRule="auto"/>
        <w:ind w:firstLine="709"/>
        <w:jc w:val="both"/>
        <w:rPr>
          <w:caps/>
          <w:color w:val="000000"/>
          <w:sz w:val="28"/>
        </w:rPr>
      </w:pPr>
    </w:p>
    <w:p w:rsidR="004159A5" w:rsidRPr="006F133A" w:rsidRDefault="004159A5" w:rsidP="00DB3397">
      <w:pPr>
        <w:suppressAutoHyphens/>
        <w:spacing w:line="360" w:lineRule="auto"/>
        <w:ind w:firstLine="709"/>
        <w:jc w:val="both"/>
        <w:rPr>
          <w:caps/>
          <w:color w:val="000000"/>
          <w:sz w:val="28"/>
        </w:rPr>
      </w:pPr>
    </w:p>
    <w:p w:rsidR="004159A5" w:rsidRPr="006F133A" w:rsidRDefault="004159A5" w:rsidP="00DB3397">
      <w:pPr>
        <w:suppressAutoHyphens/>
        <w:spacing w:line="360" w:lineRule="auto"/>
        <w:ind w:firstLine="709"/>
        <w:jc w:val="both"/>
        <w:rPr>
          <w:color w:val="000000"/>
          <w:sz w:val="28"/>
        </w:rPr>
      </w:pPr>
    </w:p>
    <w:p w:rsidR="00DB3397" w:rsidRPr="006F133A" w:rsidRDefault="004159A5" w:rsidP="00DB3397">
      <w:pPr>
        <w:suppressAutoHyphens/>
        <w:spacing w:line="360" w:lineRule="auto"/>
        <w:ind w:firstLine="709"/>
        <w:jc w:val="both"/>
        <w:rPr>
          <w:color w:val="000000"/>
          <w:sz w:val="28"/>
        </w:rPr>
      </w:pPr>
      <w:r w:rsidRPr="006F133A">
        <w:rPr>
          <w:color w:val="000000"/>
          <w:sz w:val="28"/>
        </w:rPr>
        <w:t>Студент</w:t>
      </w:r>
      <w:r w:rsidR="00E65AF9" w:rsidRPr="006F133A">
        <w:rPr>
          <w:color w:val="000000"/>
          <w:sz w:val="28"/>
        </w:rPr>
        <w:t>ки</w:t>
      </w:r>
    </w:p>
    <w:p w:rsidR="004159A5" w:rsidRPr="006F133A" w:rsidRDefault="004159A5" w:rsidP="00DB3397">
      <w:pPr>
        <w:suppressAutoHyphens/>
        <w:spacing w:line="360" w:lineRule="auto"/>
        <w:ind w:firstLine="709"/>
        <w:jc w:val="both"/>
        <w:rPr>
          <w:color w:val="000000"/>
          <w:sz w:val="28"/>
        </w:rPr>
      </w:pPr>
      <w:r w:rsidRPr="006F133A">
        <w:rPr>
          <w:color w:val="000000"/>
          <w:sz w:val="28"/>
        </w:rPr>
        <w:t>Дата сдачи______________________</w:t>
      </w:r>
    </w:p>
    <w:p w:rsidR="004159A5" w:rsidRPr="006F133A" w:rsidRDefault="004159A5" w:rsidP="00DB3397">
      <w:pPr>
        <w:suppressAutoHyphens/>
        <w:spacing w:line="360" w:lineRule="auto"/>
        <w:ind w:firstLine="709"/>
        <w:jc w:val="both"/>
        <w:rPr>
          <w:color w:val="000000"/>
          <w:sz w:val="28"/>
        </w:rPr>
      </w:pPr>
      <w:r w:rsidRPr="006F133A">
        <w:rPr>
          <w:color w:val="000000"/>
          <w:sz w:val="28"/>
        </w:rPr>
        <w:t>Дата проверки __________________</w:t>
      </w:r>
    </w:p>
    <w:p w:rsidR="004159A5" w:rsidRPr="006F133A" w:rsidRDefault="004159A5" w:rsidP="00DB3397">
      <w:pPr>
        <w:suppressAutoHyphens/>
        <w:spacing w:line="360" w:lineRule="auto"/>
        <w:ind w:firstLine="709"/>
        <w:jc w:val="both"/>
        <w:rPr>
          <w:color w:val="000000"/>
          <w:sz w:val="28"/>
        </w:rPr>
      </w:pPr>
      <w:r w:rsidRPr="006F133A">
        <w:rPr>
          <w:color w:val="000000"/>
          <w:sz w:val="28"/>
        </w:rPr>
        <w:t>Проверил преподаватель__________</w:t>
      </w:r>
    </w:p>
    <w:p w:rsidR="004159A5" w:rsidRPr="006F133A" w:rsidRDefault="004159A5" w:rsidP="00DB3397">
      <w:pPr>
        <w:suppressAutoHyphens/>
        <w:spacing w:line="360" w:lineRule="auto"/>
        <w:ind w:firstLine="709"/>
        <w:jc w:val="both"/>
        <w:rPr>
          <w:color w:val="000000"/>
          <w:sz w:val="28"/>
        </w:rPr>
      </w:pPr>
    </w:p>
    <w:p w:rsidR="004159A5" w:rsidRPr="006F133A" w:rsidRDefault="004159A5" w:rsidP="00DB3397">
      <w:pPr>
        <w:suppressAutoHyphens/>
        <w:spacing w:line="360" w:lineRule="auto"/>
        <w:ind w:firstLine="709"/>
        <w:jc w:val="both"/>
        <w:rPr>
          <w:color w:val="000000"/>
          <w:sz w:val="28"/>
        </w:rPr>
      </w:pPr>
    </w:p>
    <w:p w:rsidR="004159A5" w:rsidRPr="006F133A" w:rsidRDefault="004159A5" w:rsidP="00DB3397">
      <w:pPr>
        <w:suppressAutoHyphens/>
        <w:spacing w:line="360" w:lineRule="auto"/>
        <w:ind w:firstLine="709"/>
        <w:jc w:val="both"/>
        <w:rPr>
          <w:color w:val="000000"/>
          <w:sz w:val="28"/>
        </w:rPr>
      </w:pPr>
    </w:p>
    <w:p w:rsidR="004159A5" w:rsidRPr="006F133A" w:rsidRDefault="004159A5" w:rsidP="00DB3397">
      <w:pPr>
        <w:suppressAutoHyphens/>
        <w:spacing w:line="360" w:lineRule="auto"/>
        <w:ind w:firstLine="709"/>
        <w:jc w:val="both"/>
        <w:rPr>
          <w:color w:val="000000"/>
          <w:sz w:val="28"/>
        </w:rPr>
      </w:pPr>
    </w:p>
    <w:p w:rsidR="004159A5" w:rsidRPr="006F133A" w:rsidRDefault="004159A5" w:rsidP="00DB3397">
      <w:pPr>
        <w:suppressAutoHyphens/>
        <w:spacing w:line="360" w:lineRule="auto"/>
        <w:ind w:firstLine="709"/>
        <w:jc w:val="both"/>
        <w:rPr>
          <w:color w:val="000000"/>
          <w:sz w:val="28"/>
        </w:rPr>
      </w:pPr>
    </w:p>
    <w:p w:rsidR="004159A5" w:rsidRPr="006F133A" w:rsidRDefault="004159A5" w:rsidP="00DB3397">
      <w:pPr>
        <w:spacing w:line="360" w:lineRule="auto"/>
        <w:jc w:val="center"/>
        <w:rPr>
          <w:b/>
          <w:caps/>
          <w:color w:val="000000"/>
          <w:sz w:val="28"/>
        </w:rPr>
      </w:pPr>
      <w:r w:rsidRPr="006F133A">
        <w:rPr>
          <w:color w:val="000000"/>
          <w:sz w:val="28"/>
        </w:rPr>
        <w:t>Калининград, 2010</w:t>
      </w:r>
    </w:p>
    <w:p w:rsidR="00334596" w:rsidRPr="006F133A" w:rsidRDefault="004159A5" w:rsidP="00DB3397">
      <w:pPr>
        <w:overflowPunct w:val="0"/>
        <w:autoSpaceDE w:val="0"/>
        <w:autoSpaceDN w:val="0"/>
        <w:adjustRightInd w:val="0"/>
        <w:spacing w:line="360" w:lineRule="auto"/>
        <w:jc w:val="center"/>
        <w:textAlignment w:val="baseline"/>
        <w:rPr>
          <w:b/>
          <w:color w:val="000000"/>
          <w:sz w:val="28"/>
          <w:szCs w:val="26"/>
        </w:rPr>
      </w:pPr>
      <w:r w:rsidRPr="006F133A">
        <w:rPr>
          <w:color w:val="000000"/>
          <w:sz w:val="28"/>
        </w:rPr>
        <w:br w:type="page"/>
      </w:r>
      <w:r w:rsidR="00334596" w:rsidRPr="006F133A">
        <w:rPr>
          <w:b/>
          <w:color w:val="000000"/>
          <w:sz w:val="28"/>
          <w:szCs w:val="26"/>
        </w:rPr>
        <w:t>СОДЕРЖАНИЕ</w:t>
      </w:r>
    </w:p>
    <w:p w:rsidR="00DB3397" w:rsidRPr="006F133A" w:rsidRDefault="00DB3397" w:rsidP="00DB3397">
      <w:pPr>
        <w:suppressAutoHyphens/>
        <w:overflowPunct w:val="0"/>
        <w:autoSpaceDE w:val="0"/>
        <w:autoSpaceDN w:val="0"/>
        <w:adjustRightInd w:val="0"/>
        <w:spacing w:line="360" w:lineRule="auto"/>
        <w:ind w:firstLine="709"/>
        <w:jc w:val="both"/>
        <w:textAlignment w:val="baseline"/>
        <w:rPr>
          <w:color w:val="000000"/>
          <w:sz w:val="28"/>
          <w:szCs w:val="26"/>
        </w:rPr>
      </w:pPr>
    </w:p>
    <w:p w:rsidR="00334596" w:rsidRPr="006F133A" w:rsidRDefault="00334596" w:rsidP="00DB3397">
      <w:pPr>
        <w:pStyle w:val="3"/>
        <w:keepNext w:val="0"/>
        <w:tabs>
          <w:tab w:val="left" w:pos="8100"/>
          <w:tab w:val="right" w:pos="9180"/>
        </w:tabs>
        <w:spacing w:before="0" w:after="0" w:line="360" w:lineRule="auto"/>
        <w:jc w:val="both"/>
        <w:rPr>
          <w:rFonts w:ascii="Times New Roman" w:hAnsi="Times New Roman" w:cs="Times New Roman"/>
          <w:b w:val="0"/>
          <w:color w:val="000000"/>
          <w:kern w:val="32"/>
          <w:sz w:val="28"/>
          <w:szCs w:val="28"/>
        </w:rPr>
      </w:pPr>
      <w:r w:rsidRPr="006F133A">
        <w:rPr>
          <w:rFonts w:ascii="Times New Roman" w:hAnsi="Times New Roman" w:cs="Times New Roman"/>
          <w:b w:val="0"/>
          <w:color w:val="000000"/>
          <w:kern w:val="32"/>
          <w:sz w:val="28"/>
          <w:szCs w:val="28"/>
        </w:rPr>
        <w:t>Введение</w:t>
      </w:r>
    </w:p>
    <w:p w:rsidR="00334596" w:rsidRPr="006F133A" w:rsidRDefault="00334596" w:rsidP="00DB3397">
      <w:pPr>
        <w:pStyle w:val="3"/>
        <w:keepNext w:val="0"/>
        <w:spacing w:before="0" w:after="0" w:line="360" w:lineRule="auto"/>
        <w:rPr>
          <w:rFonts w:ascii="Times New Roman" w:hAnsi="Times New Roman" w:cs="Times New Roman"/>
          <w:b w:val="0"/>
          <w:color w:val="000000"/>
          <w:kern w:val="32"/>
          <w:sz w:val="28"/>
          <w:szCs w:val="28"/>
        </w:rPr>
      </w:pPr>
      <w:r w:rsidRPr="006F133A">
        <w:rPr>
          <w:rFonts w:ascii="Times New Roman" w:hAnsi="Times New Roman" w:cs="Times New Roman"/>
          <w:b w:val="0"/>
          <w:color w:val="000000"/>
          <w:kern w:val="32"/>
          <w:sz w:val="28"/>
          <w:szCs w:val="28"/>
        </w:rPr>
        <w:t>1.</w:t>
      </w:r>
      <w:r w:rsidR="00DB3397" w:rsidRPr="006F133A">
        <w:rPr>
          <w:rFonts w:ascii="Times New Roman" w:hAnsi="Times New Roman" w:cs="Times New Roman"/>
          <w:b w:val="0"/>
          <w:color w:val="000000"/>
          <w:kern w:val="32"/>
          <w:sz w:val="28"/>
          <w:szCs w:val="28"/>
        </w:rPr>
        <w:t xml:space="preserve"> </w:t>
      </w:r>
      <w:r w:rsidRPr="006F133A">
        <w:rPr>
          <w:rFonts w:ascii="Times New Roman" w:hAnsi="Times New Roman" w:cs="Times New Roman"/>
          <w:b w:val="0"/>
          <w:color w:val="000000"/>
          <w:kern w:val="32"/>
          <w:sz w:val="28"/>
          <w:szCs w:val="28"/>
        </w:rPr>
        <w:t>Общая экономико-географическая характеристика</w:t>
      </w:r>
      <w:r w:rsidR="00DB3397" w:rsidRPr="006F133A">
        <w:rPr>
          <w:rFonts w:ascii="Times New Roman" w:hAnsi="Times New Roman" w:cs="Times New Roman"/>
          <w:b w:val="0"/>
          <w:color w:val="000000"/>
          <w:kern w:val="32"/>
          <w:sz w:val="28"/>
          <w:szCs w:val="28"/>
        </w:rPr>
        <w:t xml:space="preserve"> </w:t>
      </w:r>
      <w:r w:rsidRPr="006F133A">
        <w:rPr>
          <w:rFonts w:ascii="Times New Roman" w:hAnsi="Times New Roman" w:cs="Times New Roman"/>
          <w:b w:val="0"/>
          <w:color w:val="000000"/>
          <w:kern w:val="32"/>
          <w:sz w:val="28"/>
          <w:szCs w:val="28"/>
        </w:rPr>
        <w:t>Дальн</w:t>
      </w:r>
      <w:r w:rsidR="00DB3397" w:rsidRPr="006F133A">
        <w:rPr>
          <w:rFonts w:ascii="Times New Roman" w:hAnsi="Times New Roman" w:cs="Times New Roman"/>
          <w:b w:val="0"/>
          <w:color w:val="000000"/>
          <w:kern w:val="32"/>
          <w:sz w:val="28"/>
          <w:szCs w:val="28"/>
        </w:rPr>
        <w:t>евосточного федерального округа</w:t>
      </w:r>
    </w:p>
    <w:p w:rsidR="00334596" w:rsidRPr="006F133A" w:rsidRDefault="00334596" w:rsidP="00DB3397">
      <w:pPr>
        <w:pStyle w:val="3"/>
        <w:keepNext w:val="0"/>
        <w:tabs>
          <w:tab w:val="left" w:pos="8280"/>
        </w:tabs>
        <w:spacing w:before="0" w:after="0" w:line="360" w:lineRule="auto"/>
        <w:jc w:val="both"/>
        <w:rPr>
          <w:rFonts w:ascii="Times New Roman" w:hAnsi="Times New Roman" w:cs="Times New Roman"/>
          <w:b w:val="0"/>
          <w:color w:val="000000"/>
          <w:kern w:val="32"/>
          <w:sz w:val="28"/>
          <w:szCs w:val="28"/>
        </w:rPr>
      </w:pPr>
      <w:r w:rsidRPr="006F133A">
        <w:rPr>
          <w:rFonts w:ascii="Times New Roman" w:hAnsi="Times New Roman" w:cs="Times New Roman"/>
          <w:b w:val="0"/>
          <w:color w:val="000000"/>
          <w:kern w:val="32"/>
          <w:sz w:val="28"/>
          <w:szCs w:val="28"/>
        </w:rPr>
        <w:t xml:space="preserve">2. Население и </w:t>
      </w:r>
      <w:r w:rsidR="00DB3397" w:rsidRPr="006F133A">
        <w:rPr>
          <w:rFonts w:ascii="Times New Roman" w:hAnsi="Times New Roman" w:cs="Times New Roman"/>
          <w:b w:val="0"/>
          <w:color w:val="000000"/>
          <w:kern w:val="32"/>
          <w:sz w:val="28"/>
          <w:szCs w:val="28"/>
        </w:rPr>
        <w:t>трудовые ресурсы</w:t>
      </w:r>
    </w:p>
    <w:p w:rsidR="00E46203" w:rsidRPr="006F133A" w:rsidRDefault="00334596" w:rsidP="00DB3397">
      <w:pPr>
        <w:pStyle w:val="3"/>
        <w:keepNext w:val="0"/>
        <w:tabs>
          <w:tab w:val="left" w:pos="8280"/>
          <w:tab w:val="right" w:pos="9360"/>
        </w:tabs>
        <w:spacing w:before="0" w:after="0" w:line="360" w:lineRule="auto"/>
        <w:jc w:val="both"/>
        <w:rPr>
          <w:rFonts w:ascii="Times New Roman" w:hAnsi="Times New Roman" w:cs="Times New Roman"/>
          <w:b w:val="0"/>
          <w:color w:val="000000"/>
          <w:kern w:val="32"/>
          <w:sz w:val="28"/>
          <w:szCs w:val="28"/>
        </w:rPr>
      </w:pPr>
      <w:r w:rsidRPr="006F133A">
        <w:rPr>
          <w:rFonts w:ascii="Times New Roman" w:hAnsi="Times New Roman" w:cs="Times New Roman"/>
          <w:b w:val="0"/>
          <w:color w:val="000000"/>
          <w:kern w:val="32"/>
          <w:sz w:val="28"/>
          <w:szCs w:val="28"/>
        </w:rPr>
        <w:t xml:space="preserve">3. </w:t>
      </w:r>
      <w:r w:rsidR="00DB3397" w:rsidRPr="006F133A">
        <w:rPr>
          <w:rFonts w:ascii="Times New Roman" w:hAnsi="Times New Roman" w:cs="Times New Roman"/>
          <w:b w:val="0"/>
          <w:color w:val="000000"/>
          <w:kern w:val="32"/>
          <w:sz w:val="28"/>
          <w:szCs w:val="28"/>
        </w:rPr>
        <w:t>Природно-ресурсный потенциал</w:t>
      </w:r>
    </w:p>
    <w:p w:rsidR="004159A5" w:rsidRPr="006F133A" w:rsidRDefault="00DB3397" w:rsidP="00DB3397">
      <w:pPr>
        <w:pStyle w:val="3"/>
        <w:keepNext w:val="0"/>
        <w:tabs>
          <w:tab w:val="left" w:pos="8100"/>
          <w:tab w:val="right" w:pos="9360"/>
        </w:tabs>
        <w:spacing w:before="0" w:after="0" w:line="360" w:lineRule="auto"/>
        <w:jc w:val="both"/>
        <w:rPr>
          <w:rFonts w:ascii="Times New Roman" w:hAnsi="Times New Roman" w:cs="Times New Roman"/>
          <w:b w:val="0"/>
          <w:color w:val="000000"/>
          <w:kern w:val="32"/>
          <w:sz w:val="28"/>
          <w:szCs w:val="28"/>
        </w:rPr>
      </w:pPr>
      <w:r w:rsidRPr="006F133A">
        <w:rPr>
          <w:rFonts w:ascii="Times New Roman" w:hAnsi="Times New Roman" w:cs="Times New Roman"/>
          <w:b w:val="0"/>
          <w:color w:val="000000"/>
          <w:kern w:val="32"/>
          <w:sz w:val="28"/>
          <w:szCs w:val="28"/>
        </w:rPr>
        <w:t>4. Отрасли специализации района</w:t>
      </w:r>
    </w:p>
    <w:p w:rsidR="00E46203" w:rsidRPr="006F133A" w:rsidRDefault="00DB3397" w:rsidP="00DB3397">
      <w:pPr>
        <w:pStyle w:val="3"/>
        <w:keepNext w:val="0"/>
        <w:tabs>
          <w:tab w:val="left" w:pos="8100"/>
          <w:tab w:val="right" w:pos="9360"/>
        </w:tabs>
        <w:spacing w:before="0" w:after="0" w:line="360" w:lineRule="auto"/>
        <w:jc w:val="both"/>
        <w:rPr>
          <w:rFonts w:ascii="Times New Roman" w:hAnsi="Times New Roman" w:cs="Times New Roman"/>
          <w:b w:val="0"/>
          <w:color w:val="000000"/>
          <w:kern w:val="32"/>
          <w:sz w:val="28"/>
          <w:szCs w:val="28"/>
        </w:rPr>
      </w:pPr>
      <w:r w:rsidRPr="006F133A">
        <w:rPr>
          <w:rFonts w:ascii="Times New Roman" w:hAnsi="Times New Roman" w:cs="Times New Roman"/>
          <w:b w:val="0"/>
          <w:color w:val="000000"/>
          <w:kern w:val="32"/>
          <w:sz w:val="28"/>
          <w:szCs w:val="28"/>
        </w:rPr>
        <w:t>5. Перспективы развития района</w:t>
      </w:r>
    </w:p>
    <w:p w:rsidR="004159A5" w:rsidRPr="006F133A" w:rsidRDefault="00CB5842" w:rsidP="00DB3397">
      <w:pPr>
        <w:pStyle w:val="3"/>
        <w:keepNext w:val="0"/>
        <w:spacing w:before="0" w:after="0" w:line="360" w:lineRule="auto"/>
        <w:jc w:val="both"/>
        <w:rPr>
          <w:rFonts w:ascii="Times New Roman" w:hAnsi="Times New Roman" w:cs="Times New Roman"/>
          <w:b w:val="0"/>
          <w:color w:val="000000"/>
          <w:sz w:val="28"/>
        </w:rPr>
      </w:pPr>
      <w:r w:rsidRPr="006F133A">
        <w:rPr>
          <w:rFonts w:ascii="Times New Roman" w:hAnsi="Times New Roman" w:cs="Times New Roman"/>
          <w:b w:val="0"/>
          <w:color w:val="000000"/>
          <w:sz w:val="28"/>
        </w:rPr>
        <w:t>Список использованной литературы</w:t>
      </w:r>
    </w:p>
    <w:p w:rsidR="00CB5842" w:rsidRPr="00CB5842" w:rsidRDefault="00CB5842" w:rsidP="00CB5842"/>
    <w:p w:rsidR="00DB3397" w:rsidRPr="006F133A" w:rsidRDefault="00DB3397" w:rsidP="00DB3397">
      <w:pPr>
        <w:autoSpaceDE w:val="0"/>
        <w:autoSpaceDN w:val="0"/>
        <w:adjustRightInd w:val="0"/>
        <w:spacing w:line="360" w:lineRule="auto"/>
        <w:jc w:val="center"/>
        <w:rPr>
          <w:b/>
          <w:color w:val="000000"/>
          <w:sz w:val="28"/>
          <w:szCs w:val="28"/>
        </w:rPr>
      </w:pPr>
      <w:r w:rsidRPr="006F133A">
        <w:rPr>
          <w:color w:val="000000"/>
          <w:sz w:val="28"/>
          <w:szCs w:val="28"/>
        </w:rPr>
        <w:br w:type="page"/>
      </w:r>
      <w:r w:rsidRPr="006F133A">
        <w:rPr>
          <w:b/>
          <w:color w:val="000000"/>
          <w:sz w:val="28"/>
          <w:szCs w:val="28"/>
        </w:rPr>
        <w:t>Введение</w:t>
      </w:r>
    </w:p>
    <w:p w:rsidR="00DB3397" w:rsidRPr="006F133A" w:rsidRDefault="00DB3397" w:rsidP="00DB3397">
      <w:pPr>
        <w:suppressAutoHyphens/>
        <w:autoSpaceDE w:val="0"/>
        <w:autoSpaceDN w:val="0"/>
        <w:adjustRightInd w:val="0"/>
        <w:spacing w:line="360" w:lineRule="auto"/>
        <w:ind w:firstLine="709"/>
        <w:jc w:val="both"/>
        <w:rPr>
          <w:color w:val="000000"/>
          <w:sz w:val="28"/>
          <w:szCs w:val="28"/>
        </w:rPr>
      </w:pPr>
    </w:p>
    <w:p w:rsidR="00E75BD7" w:rsidRPr="006F133A" w:rsidRDefault="00E75BD7"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Дальний Восток занимает уникальное географическое положение</w:t>
      </w:r>
      <w:r w:rsidR="00DB3397" w:rsidRPr="006F133A">
        <w:rPr>
          <w:color w:val="000000"/>
          <w:sz w:val="28"/>
          <w:szCs w:val="28"/>
        </w:rPr>
        <w:t xml:space="preserve">. </w:t>
      </w:r>
      <w:r w:rsidRPr="006F133A">
        <w:rPr>
          <w:color w:val="000000"/>
          <w:sz w:val="28"/>
          <w:szCs w:val="28"/>
        </w:rPr>
        <w:t>в России. Он расположен на северо-восточной оконечности Евразийского материка, протянувшегося почти на 4 тыс. км вдоль Тихого океана, и в то же время широким фронтом выходит к Северному Ледовитому океану. ДФО часто называют тихоокеанским фасадом России, соседствующим с США, Китаем, Японией и КНДР. На долю округа приходится 29% (17,7 тыс. км с островами) общероссийской береговой линии, включающей первоклассные заливы и бухты, в том числе</w:t>
      </w:r>
      <w:r w:rsidR="00994F31" w:rsidRPr="006F133A">
        <w:rPr>
          <w:color w:val="000000"/>
          <w:sz w:val="28"/>
          <w:szCs w:val="28"/>
        </w:rPr>
        <w:t xml:space="preserve"> и</w:t>
      </w:r>
      <w:r w:rsidR="00DB3397" w:rsidRPr="006F133A">
        <w:rPr>
          <w:color w:val="000000"/>
          <w:sz w:val="28"/>
          <w:szCs w:val="28"/>
        </w:rPr>
        <w:t xml:space="preserve"> </w:t>
      </w:r>
      <w:r w:rsidRPr="006F133A">
        <w:rPr>
          <w:color w:val="000000"/>
          <w:sz w:val="28"/>
          <w:szCs w:val="28"/>
        </w:rPr>
        <w:t>незамерзающие на юге Приморья.</w:t>
      </w:r>
      <w:r w:rsidR="00994F31" w:rsidRPr="006F133A">
        <w:rPr>
          <w:color w:val="000000"/>
          <w:sz w:val="28"/>
          <w:szCs w:val="28"/>
        </w:rPr>
        <w:t xml:space="preserve"> Д</w:t>
      </w:r>
      <w:r w:rsidRPr="006F133A">
        <w:rPr>
          <w:color w:val="000000"/>
          <w:sz w:val="28"/>
          <w:szCs w:val="28"/>
        </w:rPr>
        <w:t>ФО — обширная территория с разнообразными природными</w:t>
      </w:r>
      <w:r w:rsidR="00994F31" w:rsidRPr="006F133A">
        <w:rPr>
          <w:color w:val="000000"/>
          <w:sz w:val="28"/>
          <w:szCs w:val="28"/>
        </w:rPr>
        <w:t xml:space="preserve"> л</w:t>
      </w:r>
      <w:r w:rsidRPr="006F133A">
        <w:rPr>
          <w:color w:val="000000"/>
          <w:sz w:val="28"/>
          <w:szCs w:val="28"/>
        </w:rPr>
        <w:t>андшафтами и довольно различными климатическими условиями. Он</w:t>
      </w:r>
      <w:r w:rsidR="00994F31" w:rsidRPr="006F133A">
        <w:rPr>
          <w:color w:val="000000"/>
          <w:sz w:val="28"/>
          <w:szCs w:val="28"/>
        </w:rPr>
        <w:t xml:space="preserve"> </w:t>
      </w:r>
      <w:r w:rsidRPr="006F133A">
        <w:rPr>
          <w:color w:val="000000"/>
          <w:sz w:val="28"/>
          <w:szCs w:val="28"/>
        </w:rPr>
        <w:t>расположен между арктическими пустынями на Севере (остров Врангеля)</w:t>
      </w:r>
      <w:r w:rsidR="00994F31" w:rsidRPr="006F133A">
        <w:rPr>
          <w:color w:val="000000"/>
          <w:sz w:val="28"/>
          <w:szCs w:val="28"/>
        </w:rPr>
        <w:t xml:space="preserve"> </w:t>
      </w:r>
      <w:r w:rsidRPr="006F133A">
        <w:rPr>
          <w:color w:val="000000"/>
          <w:sz w:val="28"/>
          <w:szCs w:val="28"/>
        </w:rPr>
        <w:t>и Уссурийской тайгой на юге, где присутствуют даже элементы</w:t>
      </w:r>
      <w:r w:rsidR="00994F31" w:rsidRPr="006F133A">
        <w:rPr>
          <w:color w:val="000000"/>
          <w:sz w:val="28"/>
          <w:szCs w:val="28"/>
        </w:rPr>
        <w:t xml:space="preserve"> </w:t>
      </w:r>
      <w:r w:rsidRPr="006F133A">
        <w:rPr>
          <w:color w:val="000000"/>
          <w:sz w:val="28"/>
          <w:szCs w:val="28"/>
        </w:rPr>
        <w:t>субтропической растительности — актинидия, лимонник, дикий виноград</w:t>
      </w:r>
      <w:r w:rsidR="00350760" w:rsidRPr="006F133A">
        <w:rPr>
          <w:color w:val="000000"/>
          <w:sz w:val="28"/>
          <w:szCs w:val="28"/>
        </w:rPr>
        <w:t xml:space="preserve"> </w:t>
      </w:r>
      <w:r w:rsidRPr="006F133A">
        <w:rPr>
          <w:color w:val="000000"/>
          <w:sz w:val="28"/>
          <w:szCs w:val="28"/>
        </w:rPr>
        <w:t>и др.</w:t>
      </w:r>
      <w:r w:rsidR="00350760" w:rsidRPr="006F133A">
        <w:rPr>
          <w:color w:val="000000"/>
          <w:sz w:val="28"/>
          <w:szCs w:val="28"/>
        </w:rPr>
        <w:t xml:space="preserve"> На большей части территории округа преобладает горный рельеф,</w:t>
      </w:r>
      <w:r w:rsidR="00994F31" w:rsidRPr="006F133A">
        <w:rPr>
          <w:color w:val="000000"/>
          <w:sz w:val="28"/>
          <w:szCs w:val="28"/>
        </w:rPr>
        <w:t xml:space="preserve"> </w:t>
      </w:r>
      <w:r w:rsidR="00350760" w:rsidRPr="006F133A">
        <w:rPr>
          <w:color w:val="000000"/>
          <w:sz w:val="28"/>
          <w:szCs w:val="28"/>
        </w:rPr>
        <w:t>но есть и равнины с плодородными почвами — Зейско-Буреинская</w:t>
      </w:r>
      <w:r w:rsidR="00994F31" w:rsidRPr="006F133A">
        <w:rPr>
          <w:color w:val="000000"/>
          <w:sz w:val="28"/>
          <w:szCs w:val="28"/>
        </w:rPr>
        <w:t xml:space="preserve"> </w:t>
      </w:r>
      <w:r w:rsidR="00350760" w:rsidRPr="006F133A">
        <w:rPr>
          <w:color w:val="000000"/>
          <w:sz w:val="28"/>
          <w:szCs w:val="28"/>
        </w:rPr>
        <w:t>и Приханкайская, являющиеся основными житницами Дальнего Востока.</w:t>
      </w:r>
      <w:r w:rsidR="00994F31" w:rsidRPr="006F133A">
        <w:rPr>
          <w:color w:val="000000"/>
          <w:sz w:val="28"/>
          <w:szCs w:val="28"/>
        </w:rPr>
        <w:t xml:space="preserve"> </w:t>
      </w:r>
      <w:r w:rsidR="00350760" w:rsidRPr="006F133A">
        <w:rPr>
          <w:color w:val="000000"/>
          <w:sz w:val="28"/>
          <w:szCs w:val="28"/>
        </w:rPr>
        <w:t>Низменности и плоскогорья преобладают на территории Центральной и Западной Якутии. Причем горный рельеф, как правило, обусловливает удорожание различных видов хозяйственной деятельности</w:t>
      </w:r>
      <w:r w:rsidR="00994F31" w:rsidRPr="006F133A">
        <w:rPr>
          <w:color w:val="000000"/>
          <w:sz w:val="28"/>
          <w:szCs w:val="28"/>
        </w:rPr>
        <w:t>.</w:t>
      </w:r>
    </w:p>
    <w:p w:rsidR="006D095F" w:rsidRPr="006F133A" w:rsidRDefault="006D095F" w:rsidP="00DB3397">
      <w:pPr>
        <w:suppressAutoHyphens/>
        <w:autoSpaceDE w:val="0"/>
        <w:autoSpaceDN w:val="0"/>
        <w:adjustRightInd w:val="0"/>
        <w:spacing w:line="360" w:lineRule="auto"/>
        <w:ind w:firstLine="709"/>
        <w:jc w:val="both"/>
        <w:rPr>
          <w:color w:val="000000"/>
          <w:sz w:val="28"/>
          <w:szCs w:val="28"/>
        </w:rPr>
      </w:pPr>
    </w:p>
    <w:p w:rsidR="00AC5AA8" w:rsidRPr="006F133A" w:rsidRDefault="00DB3397" w:rsidP="00DB3397">
      <w:pPr>
        <w:spacing w:line="360" w:lineRule="auto"/>
        <w:jc w:val="center"/>
        <w:rPr>
          <w:b/>
          <w:color w:val="000000"/>
          <w:sz w:val="28"/>
          <w:szCs w:val="28"/>
        </w:rPr>
      </w:pPr>
      <w:r w:rsidRPr="006F133A">
        <w:rPr>
          <w:color w:val="000000"/>
          <w:sz w:val="28"/>
          <w:szCs w:val="28"/>
        </w:rPr>
        <w:br w:type="page"/>
      </w:r>
      <w:r w:rsidR="00AC5AA8" w:rsidRPr="006F133A">
        <w:rPr>
          <w:b/>
          <w:color w:val="000000"/>
          <w:sz w:val="28"/>
          <w:szCs w:val="28"/>
        </w:rPr>
        <w:t>1.</w:t>
      </w:r>
      <w:r w:rsidRPr="006F133A">
        <w:rPr>
          <w:b/>
          <w:color w:val="000000"/>
          <w:sz w:val="28"/>
          <w:szCs w:val="28"/>
        </w:rPr>
        <w:t xml:space="preserve"> </w:t>
      </w:r>
      <w:r w:rsidR="00AC5AA8" w:rsidRPr="006F133A">
        <w:rPr>
          <w:b/>
          <w:color w:val="000000"/>
          <w:sz w:val="28"/>
          <w:szCs w:val="28"/>
        </w:rPr>
        <w:t>Общая экономико-геогр</w:t>
      </w:r>
      <w:r w:rsidRPr="006F133A">
        <w:rPr>
          <w:b/>
          <w:color w:val="000000"/>
          <w:sz w:val="28"/>
          <w:szCs w:val="28"/>
        </w:rPr>
        <w:t>афическая характеристика района</w:t>
      </w:r>
    </w:p>
    <w:p w:rsidR="006D095F" w:rsidRPr="006F133A" w:rsidRDefault="006D095F" w:rsidP="00DB3397">
      <w:pPr>
        <w:suppressAutoHyphens/>
        <w:spacing w:line="360" w:lineRule="auto"/>
        <w:ind w:firstLine="709"/>
        <w:jc w:val="both"/>
        <w:rPr>
          <w:color w:val="000000"/>
          <w:sz w:val="28"/>
          <w:szCs w:val="28"/>
        </w:rPr>
      </w:pPr>
    </w:p>
    <w:p w:rsidR="002F0CAB" w:rsidRPr="006F133A" w:rsidRDefault="006A4FE7" w:rsidP="00DB3397">
      <w:pPr>
        <w:suppressAutoHyphens/>
        <w:spacing w:line="360" w:lineRule="auto"/>
        <w:ind w:firstLine="709"/>
        <w:jc w:val="both"/>
        <w:rPr>
          <w:color w:val="000000"/>
          <w:sz w:val="28"/>
          <w:szCs w:val="28"/>
        </w:rPr>
      </w:pPr>
      <w:r w:rsidRPr="006F133A">
        <w:rPr>
          <w:color w:val="000000"/>
          <w:sz w:val="28"/>
          <w:szCs w:val="28"/>
        </w:rPr>
        <w:t>Состав и особенности экономико-географического</w:t>
      </w:r>
      <w:r w:rsidR="00AC5AA8" w:rsidRPr="006F133A">
        <w:rPr>
          <w:color w:val="000000"/>
          <w:sz w:val="28"/>
          <w:szCs w:val="28"/>
        </w:rPr>
        <w:t xml:space="preserve"> </w:t>
      </w:r>
      <w:r w:rsidRPr="006F133A">
        <w:rPr>
          <w:color w:val="000000"/>
          <w:sz w:val="28"/>
          <w:szCs w:val="28"/>
        </w:rPr>
        <w:t>положения, уровень социально-экономического развития</w:t>
      </w:r>
      <w:r w:rsidR="00AC5AA8" w:rsidRPr="006F133A">
        <w:rPr>
          <w:color w:val="000000"/>
          <w:sz w:val="28"/>
          <w:szCs w:val="28"/>
        </w:rPr>
        <w:t xml:space="preserve"> </w:t>
      </w:r>
      <w:r w:rsidRPr="006F133A">
        <w:rPr>
          <w:color w:val="000000"/>
          <w:sz w:val="28"/>
          <w:szCs w:val="28"/>
        </w:rPr>
        <w:t>Дальневосточый федеральный округ (ДФО), включающий</w:t>
      </w:r>
      <w:r w:rsidR="00AC5AA8" w:rsidRPr="006F133A">
        <w:rPr>
          <w:color w:val="000000"/>
          <w:sz w:val="28"/>
          <w:szCs w:val="28"/>
        </w:rPr>
        <w:t xml:space="preserve"> </w:t>
      </w:r>
      <w:r w:rsidR="00CB5842" w:rsidRPr="006F133A">
        <w:rPr>
          <w:color w:val="000000"/>
          <w:sz w:val="28"/>
          <w:szCs w:val="28"/>
        </w:rPr>
        <w:t xml:space="preserve">10 субъектов Федерации, </w:t>
      </w:r>
      <w:r w:rsidRPr="006F133A">
        <w:rPr>
          <w:color w:val="000000"/>
          <w:sz w:val="28"/>
          <w:szCs w:val="28"/>
        </w:rPr>
        <w:t>имеет среди всех округов РФ самую большую</w:t>
      </w:r>
      <w:r w:rsidR="00AC5AA8" w:rsidRPr="006F133A">
        <w:rPr>
          <w:color w:val="000000"/>
          <w:sz w:val="28"/>
          <w:szCs w:val="28"/>
        </w:rPr>
        <w:t xml:space="preserve"> </w:t>
      </w:r>
      <w:r w:rsidRPr="006F133A">
        <w:rPr>
          <w:color w:val="000000"/>
          <w:sz w:val="28"/>
          <w:szCs w:val="28"/>
        </w:rPr>
        <w:t>протяженную береговую линию, омывается водами Северного Ледовитого</w:t>
      </w:r>
      <w:r w:rsidR="00AC5AA8" w:rsidRPr="006F133A">
        <w:rPr>
          <w:color w:val="000000"/>
          <w:sz w:val="28"/>
          <w:szCs w:val="28"/>
        </w:rPr>
        <w:t xml:space="preserve"> </w:t>
      </w:r>
      <w:r w:rsidR="00CB5842" w:rsidRPr="006F133A">
        <w:rPr>
          <w:color w:val="000000"/>
          <w:sz w:val="28"/>
          <w:szCs w:val="28"/>
        </w:rPr>
        <w:t xml:space="preserve">и Тихого </w:t>
      </w:r>
      <w:r w:rsidRPr="006F133A">
        <w:rPr>
          <w:color w:val="000000"/>
          <w:sz w:val="28"/>
          <w:szCs w:val="28"/>
        </w:rPr>
        <w:t>океанов</w:t>
      </w:r>
    </w:p>
    <w:p w:rsidR="00DB3397" w:rsidRPr="006F133A" w:rsidRDefault="00DB3397" w:rsidP="00DB3397">
      <w:pPr>
        <w:suppressAutoHyphens/>
        <w:spacing w:line="360" w:lineRule="auto"/>
        <w:ind w:firstLine="709"/>
        <w:jc w:val="both"/>
        <w:rPr>
          <w:color w:val="000000"/>
          <w:sz w:val="28"/>
          <w:szCs w:val="28"/>
        </w:rPr>
      </w:pPr>
    </w:p>
    <w:p w:rsidR="00C6455A" w:rsidRPr="006F133A" w:rsidRDefault="00C6455A" w:rsidP="00DB3397">
      <w:pPr>
        <w:spacing w:line="360" w:lineRule="auto"/>
        <w:jc w:val="center"/>
        <w:rPr>
          <w:b/>
          <w:color w:val="000000"/>
          <w:sz w:val="28"/>
          <w:szCs w:val="28"/>
        </w:rPr>
      </w:pPr>
      <w:r w:rsidRPr="006F133A">
        <w:rPr>
          <w:b/>
          <w:color w:val="000000"/>
          <w:sz w:val="28"/>
          <w:szCs w:val="28"/>
        </w:rPr>
        <w:t>Состав Дальневосточного федерального округа (</w:t>
      </w:r>
      <w:smartTag w:uri="urn:schemas-microsoft-com:office:smarttags" w:element="metricconverter">
        <w:smartTagPr>
          <w:attr w:name="ProductID" w:val="2006 г"/>
        </w:smartTagPr>
        <w:r w:rsidRPr="006F133A">
          <w:rPr>
            <w:b/>
            <w:color w:val="000000"/>
            <w:sz w:val="28"/>
            <w:szCs w:val="28"/>
          </w:rPr>
          <w:t>2006 г</w:t>
        </w:r>
      </w:smartTag>
      <w:r w:rsidRPr="006F133A">
        <w:rPr>
          <w:b/>
          <w:color w:val="000000"/>
          <w:sz w:val="28"/>
          <w:szCs w:val="28"/>
        </w:rPr>
        <w:t>.)</w:t>
      </w:r>
      <w:r w:rsidR="007568D3" w:rsidRPr="006F133A">
        <w:rPr>
          <w:b/>
          <w:color w:val="000000"/>
          <w:sz w:val="28"/>
          <w:szCs w:val="28"/>
        </w:rPr>
        <w:t xml:space="preserve"> табл.1</w:t>
      </w:r>
    </w:p>
    <w:tbl>
      <w:tblPr>
        <w:tblW w:w="44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0"/>
        <w:gridCol w:w="2898"/>
        <w:gridCol w:w="1631"/>
        <w:gridCol w:w="1391"/>
      </w:tblGrid>
      <w:tr w:rsidR="00370497" w:rsidRPr="006F133A" w:rsidTr="006F133A">
        <w:trPr>
          <w:jc w:val="center"/>
        </w:trPr>
        <w:tc>
          <w:tcPr>
            <w:tcW w:w="1501"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регион</w:t>
            </w:r>
          </w:p>
        </w:tc>
        <w:tc>
          <w:tcPr>
            <w:tcW w:w="1713" w:type="pct"/>
            <w:shd w:val="clear" w:color="auto" w:fill="auto"/>
            <w:vAlign w:val="center"/>
          </w:tcPr>
          <w:p w:rsidR="00370497" w:rsidRPr="006F133A" w:rsidRDefault="00370497" w:rsidP="006F133A">
            <w:pPr>
              <w:suppressAutoHyphens/>
              <w:autoSpaceDE w:val="0"/>
              <w:autoSpaceDN w:val="0"/>
              <w:adjustRightInd w:val="0"/>
              <w:spacing w:line="360" w:lineRule="auto"/>
              <w:rPr>
                <w:color w:val="000000"/>
                <w:sz w:val="20"/>
                <w:szCs w:val="28"/>
              </w:rPr>
            </w:pPr>
            <w:r w:rsidRPr="006F133A">
              <w:rPr>
                <w:color w:val="000000"/>
                <w:sz w:val="20"/>
                <w:szCs w:val="28"/>
              </w:rPr>
              <w:t>Административный центр</w:t>
            </w:r>
          </w:p>
          <w:p w:rsidR="00370497" w:rsidRPr="006F133A" w:rsidRDefault="00370497" w:rsidP="006F133A">
            <w:pPr>
              <w:suppressAutoHyphens/>
              <w:spacing w:line="360" w:lineRule="auto"/>
              <w:rPr>
                <w:color w:val="000000"/>
                <w:sz w:val="20"/>
                <w:szCs w:val="28"/>
              </w:rPr>
            </w:pPr>
            <w:r w:rsidRPr="006F133A">
              <w:rPr>
                <w:color w:val="000000"/>
                <w:sz w:val="20"/>
                <w:szCs w:val="28"/>
              </w:rPr>
              <w:t>и наиболее крупные города</w:t>
            </w:r>
          </w:p>
        </w:tc>
        <w:tc>
          <w:tcPr>
            <w:tcW w:w="964"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Территория</w:t>
            </w:r>
            <w:r w:rsidRPr="006F133A">
              <w:rPr>
                <w:color w:val="000000"/>
                <w:sz w:val="20"/>
                <w:szCs w:val="28"/>
              </w:rPr>
              <w:br/>
              <w:t>(тыс. км</w:t>
            </w:r>
            <w:r w:rsidRPr="006F133A">
              <w:rPr>
                <w:color w:val="000000"/>
                <w:sz w:val="20"/>
                <w:szCs w:val="28"/>
                <w:vertAlign w:val="superscript"/>
              </w:rPr>
              <w:t>2</w:t>
            </w:r>
            <w:r w:rsidRPr="006F133A">
              <w:rPr>
                <w:color w:val="000000"/>
                <w:sz w:val="20"/>
                <w:szCs w:val="28"/>
              </w:rPr>
              <w:t>)</w:t>
            </w:r>
          </w:p>
        </w:tc>
        <w:tc>
          <w:tcPr>
            <w:tcW w:w="822"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население</w:t>
            </w:r>
          </w:p>
        </w:tc>
      </w:tr>
      <w:tr w:rsidR="00370497" w:rsidRPr="006F133A" w:rsidTr="006F133A">
        <w:trPr>
          <w:jc w:val="center"/>
        </w:trPr>
        <w:tc>
          <w:tcPr>
            <w:tcW w:w="1501" w:type="pct"/>
            <w:shd w:val="clear" w:color="auto" w:fill="auto"/>
            <w:vAlign w:val="center"/>
          </w:tcPr>
          <w:p w:rsidR="00370497" w:rsidRPr="006F133A" w:rsidRDefault="00370497" w:rsidP="006F133A">
            <w:pPr>
              <w:suppressAutoHyphens/>
              <w:autoSpaceDE w:val="0"/>
              <w:autoSpaceDN w:val="0"/>
              <w:adjustRightInd w:val="0"/>
              <w:spacing w:line="360" w:lineRule="auto"/>
              <w:rPr>
                <w:color w:val="000000"/>
                <w:sz w:val="20"/>
                <w:szCs w:val="28"/>
              </w:rPr>
            </w:pPr>
            <w:r w:rsidRPr="006F133A">
              <w:rPr>
                <w:color w:val="000000"/>
                <w:sz w:val="20"/>
                <w:szCs w:val="28"/>
              </w:rPr>
              <w:t>Дальневосточный</w:t>
            </w:r>
          </w:p>
          <w:p w:rsidR="00370497" w:rsidRPr="006F133A" w:rsidRDefault="00370497" w:rsidP="006F133A">
            <w:pPr>
              <w:suppressAutoHyphens/>
              <w:spacing w:line="360" w:lineRule="auto"/>
              <w:rPr>
                <w:color w:val="000000"/>
                <w:sz w:val="20"/>
                <w:szCs w:val="28"/>
              </w:rPr>
            </w:pPr>
            <w:r w:rsidRPr="006F133A">
              <w:rPr>
                <w:color w:val="000000"/>
                <w:sz w:val="20"/>
                <w:szCs w:val="28"/>
              </w:rPr>
              <w:t>Федеральный округ</w:t>
            </w:r>
          </w:p>
        </w:tc>
        <w:tc>
          <w:tcPr>
            <w:tcW w:w="1713"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Хабаровск</w:t>
            </w:r>
          </w:p>
        </w:tc>
        <w:tc>
          <w:tcPr>
            <w:tcW w:w="964"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6 169,3</w:t>
            </w:r>
          </w:p>
        </w:tc>
        <w:tc>
          <w:tcPr>
            <w:tcW w:w="822"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6547</w:t>
            </w:r>
          </w:p>
        </w:tc>
      </w:tr>
      <w:tr w:rsidR="00370497" w:rsidRPr="006F133A" w:rsidTr="006F133A">
        <w:trPr>
          <w:jc w:val="center"/>
        </w:trPr>
        <w:tc>
          <w:tcPr>
            <w:tcW w:w="1501"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 xml:space="preserve">Республика Саха (Якутия) </w:t>
            </w:r>
          </w:p>
        </w:tc>
        <w:tc>
          <w:tcPr>
            <w:tcW w:w="1713"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Якутск, Нерюнгри, Мирный</w:t>
            </w:r>
          </w:p>
        </w:tc>
        <w:tc>
          <w:tcPr>
            <w:tcW w:w="964"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3 083,5 </w:t>
            </w:r>
          </w:p>
        </w:tc>
        <w:tc>
          <w:tcPr>
            <w:tcW w:w="822"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950</w:t>
            </w:r>
          </w:p>
        </w:tc>
      </w:tr>
      <w:tr w:rsidR="00370497" w:rsidRPr="006F133A" w:rsidTr="006F133A">
        <w:trPr>
          <w:jc w:val="center"/>
        </w:trPr>
        <w:tc>
          <w:tcPr>
            <w:tcW w:w="1501"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Приморский край</w:t>
            </w:r>
          </w:p>
        </w:tc>
        <w:tc>
          <w:tcPr>
            <w:tcW w:w="1713" w:type="pct"/>
            <w:shd w:val="clear" w:color="auto" w:fill="auto"/>
            <w:vAlign w:val="center"/>
          </w:tcPr>
          <w:p w:rsidR="00370497" w:rsidRPr="006F133A" w:rsidRDefault="00370497" w:rsidP="006F133A">
            <w:pPr>
              <w:suppressAutoHyphens/>
              <w:autoSpaceDE w:val="0"/>
              <w:autoSpaceDN w:val="0"/>
              <w:adjustRightInd w:val="0"/>
              <w:spacing w:line="360" w:lineRule="auto"/>
              <w:rPr>
                <w:color w:val="000000"/>
                <w:sz w:val="20"/>
                <w:szCs w:val="28"/>
              </w:rPr>
            </w:pPr>
            <w:r w:rsidRPr="006F133A">
              <w:rPr>
                <w:color w:val="000000"/>
                <w:sz w:val="20"/>
                <w:szCs w:val="28"/>
              </w:rPr>
              <w:t>Владивосток, Находка,</w:t>
            </w:r>
          </w:p>
          <w:p w:rsidR="00370497" w:rsidRPr="006F133A" w:rsidRDefault="00370497" w:rsidP="006F133A">
            <w:pPr>
              <w:suppressAutoHyphens/>
              <w:spacing w:line="360" w:lineRule="auto"/>
              <w:rPr>
                <w:color w:val="000000"/>
                <w:sz w:val="20"/>
                <w:szCs w:val="28"/>
              </w:rPr>
            </w:pPr>
            <w:r w:rsidRPr="006F133A">
              <w:rPr>
                <w:color w:val="000000"/>
                <w:sz w:val="20"/>
                <w:szCs w:val="28"/>
              </w:rPr>
              <w:t>Уссурийск, Арсеньев</w:t>
            </w:r>
          </w:p>
        </w:tc>
        <w:tc>
          <w:tcPr>
            <w:tcW w:w="964"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164,7</w:t>
            </w:r>
          </w:p>
        </w:tc>
        <w:tc>
          <w:tcPr>
            <w:tcW w:w="822"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2019</w:t>
            </w:r>
          </w:p>
        </w:tc>
      </w:tr>
      <w:tr w:rsidR="00370497" w:rsidRPr="006F133A" w:rsidTr="006F133A">
        <w:trPr>
          <w:jc w:val="center"/>
        </w:trPr>
        <w:tc>
          <w:tcPr>
            <w:tcW w:w="1501"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Хабаровский край</w:t>
            </w:r>
          </w:p>
        </w:tc>
        <w:tc>
          <w:tcPr>
            <w:tcW w:w="1713" w:type="pct"/>
            <w:shd w:val="clear" w:color="auto" w:fill="auto"/>
            <w:vAlign w:val="center"/>
          </w:tcPr>
          <w:p w:rsidR="00370497" w:rsidRPr="006F133A" w:rsidRDefault="00370497" w:rsidP="006F133A">
            <w:pPr>
              <w:suppressAutoHyphens/>
              <w:autoSpaceDE w:val="0"/>
              <w:autoSpaceDN w:val="0"/>
              <w:adjustRightInd w:val="0"/>
              <w:spacing w:line="360" w:lineRule="auto"/>
              <w:rPr>
                <w:color w:val="000000"/>
                <w:sz w:val="20"/>
                <w:szCs w:val="28"/>
              </w:rPr>
            </w:pPr>
            <w:r w:rsidRPr="006F133A">
              <w:rPr>
                <w:color w:val="000000"/>
                <w:sz w:val="20"/>
                <w:szCs w:val="28"/>
              </w:rPr>
              <w:t>Хабаровск, Комсомольск-на-</w:t>
            </w:r>
          </w:p>
          <w:p w:rsidR="00370497" w:rsidRPr="006F133A" w:rsidRDefault="00370497" w:rsidP="006F133A">
            <w:pPr>
              <w:suppressAutoHyphens/>
              <w:spacing w:line="360" w:lineRule="auto"/>
              <w:rPr>
                <w:color w:val="000000"/>
                <w:sz w:val="20"/>
                <w:szCs w:val="28"/>
              </w:rPr>
            </w:pPr>
            <w:r w:rsidRPr="006F133A">
              <w:rPr>
                <w:color w:val="000000"/>
                <w:sz w:val="20"/>
                <w:szCs w:val="28"/>
              </w:rPr>
              <w:t>Амуре, Амурск</w:t>
            </w:r>
          </w:p>
        </w:tc>
        <w:tc>
          <w:tcPr>
            <w:tcW w:w="964"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787,8</w:t>
            </w:r>
          </w:p>
        </w:tc>
        <w:tc>
          <w:tcPr>
            <w:tcW w:w="822"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1412</w:t>
            </w:r>
          </w:p>
        </w:tc>
      </w:tr>
      <w:tr w:rsidR="00370497" w:rsidRPr="006F133A" w:rsidTr="006F133A">
        <w:trPr>
          <w:jc w:val="center"/>
        </w:trPr>
        <w:tc>
          <w:tcPr>
            <w:tcW w:w="1501"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Амурская область</w:t>
            </w:r>
          </w:p>
        </w:tc>
        <w:tc>
          <w:tcPr>
            <w:tcW w:w="1713" w:type="pct"/>
            <w:shd w:val="clear" w:color="auto" w:fill="auto"/>
            <w:vAlign w:val="center"/>
          </w:tcPr>
          <w:p w:rsidR="00370497" w:rsidRPr="006F133A" w:rsidRDefault="00370497" w:rsidP="006F133A">
            <w:pPr>
              <w:suppressAutoHyphens/>
              <w:autoSpaceDE w:val="0"/>
              <w:autoSpaceDN w:val="0"/>
              <w:adjustRightInd w:val="0"/>
              <w:spacing w:line="360" w:lineRule="auto"/>
              <w:rPr>
                <w:color w:val="000000"/>
                <w:sz w:val="20"/>
                <w:szCs w:val="28"/>
              </w:rPr>
            </w:pPr>
            <w:r w:rsidRPr="006F133A">
              <w:rPr>
                <w:color w:val="000000"/>
                <w:sz w:val="20"/>
                <w:szCs w:val="28"/>
              </w:rPr>
              <w:t>Благовещенск, Белогорск,</w:t>
            </w:r>
          </w:p>
          <w:p w:rsidR="00370497" w:rsidRPr="006F133A" w:rsidRDefault="00370497" w:rsidP="006F133A">
            <w:pPr>
              <w:suppressAutoHyphens/>
              <w:spacing w:line="360" w:lineRule="auto"/>
              <w:rPr>
                <w:color w:val="000000"/>
                <w:sz w:val="20"/>
                <w:szCs w:val="28"/>
              </w:rPr>
            </w:pPr>
            <w:r w:rsidRPr="006F133A">
              <w:rPr>
                <w:color w:val="000000"/>
                <w:sz w:val="20"/>
                <w:szCs w:val="28"/>
              </w:rPr>
              <w:t>Свободный</w:t>
            </w:r>
          </w:p>
        </w:tc>
        <w:tc>
          <w:tcPr>
            <w:tcW w:w="964"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361,9</w:t>
            </w:r>
          </w:p>
        </w:tc>
        <w:tc>
          <w:tcPr>
            <w:tcW w:w="822"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881</w:t>
            </w:r>
          </w:p>
        </w:tc>
      </w:tr>
      <w:tr w:rsidR="00370497" w:rsidRPr="006F133A" w:rsidTr="006F133A">
        <w:trPr>
          <w:jc w:val="center"/>
        </w:trPr>
        <w:tc>
          <w:tcPr>
            <w:tcW w:w="1501" w:type="pct"/>
            <w:shd w:val="clear" w:color="auto" w:fill="auto"/>
            <w:vAlign w:val="center"/>
          </w:tcPr>
          <w:p w:rsidR="00370497" w:rsidRPr="006F133A" w:rsidRDefault="00370497" w:rsidP="006F133A">
            <w:pPr>
              <w:suppressAutoHyphens/>
              <w:autoSpaceDE w:val="0"/>
              <w:autoSpaceDN w:val="0"/>
              <w:adjustRightInd w:val="0"/>
              <w:spacing w:line="360" w:lineRule="auto"/>
              <w:rPr>
                <w:color w:val="000000"/>
                <w:sz w:val="20"/>
                <w:szCs w:val="28"/>
              </w:rPr>
            </w:pPr>
            <w:r w:rsidRPr="006F133A">
              <w:rPr>
                <w:color w:val="000000"/>
                <w:sz w:val="20"/>
                <w:szCs w:val="28"/>
              </w:rPr>
              <w:t>Камчатская</w:t>
            </w:r>
          </w:p>
          <w:p w:rsidR="00370497" w:rsidRPr="006F133A" w:rsidRDefault="00370497" w:rsidP="006F133A">
            <w:pPr>
              <w:suppressAutoHyphens/>
              <w:spacing w:line="360" w:lineRule="auto"/>
              <w:rPr>
                <w:color w:val="000000"/>
                <w:sz w:val="20"/>
                <w:szCs w:val="28"/>
              </w:rPr>
            </w:pPr>
            <w:r w:rsidRPr="006F133A">
              <w:rPr>
                <w:color w:val="000000"/>
                <w:sz w:val="20"/>
                <w:szCs w:val="28"/>
              </w:rPr>
              <w:t>область</w:t>
            </w:r>
            <w:r w:rsidR="00CB5842" w:rsidRPr="006F133A">
              <w:rPr>
                <w:color w:val="000000"/>
              </w:rPr>
              <w:t>http://www.wgeo.ru/russia/reg14.shtml</w:t>
            </w:r>
          </w:p>
        </w:tc>
        <w:tc>
          <w:tcPr>
            <w:tcW w:w="1713" w:type="pct"/>
            <w:shd w:val="clear" w:color="auto" w:fill="auto"/>
            <w:vAlign w:val="center"/>
          </w:tcPr>
          <w:p w:rsidR="00370497" w:rsidRPr="006F133A" w:rsidRDefault="00370497" w:rsidP="006F133A">
            <w:pPr>
              <w:suppressAutoHyphens/>
              <w:autoSpaceDE w:val="0"/>
              <w:autoSpaceDN w:val="0"/>
              <w:adjustRightInd w:val="0"/>
              <w:spacing w:line="360" w:lineRule="auto"/>
              <w:rPr>
                <w:color w:val="000000"/>
                <w:sz w:val="20"/>
                <w:szCs w:val="28"/>
              </w:rPr>
            </w:pPr>
            <w:r w:rsidRPr="006F133A">
              <w:rPr>
                <w:color w:val="000000"/>
                <w:sz w:val="20"/>
                <w:szCs w:val="28"/>
              </w:rPr>
              <w:t>Петропавловск-Камчатский,</w:t>
            </w:r>
          </w:p>
          <w:p w:rsidR="00370497" w:rsidRPr="006F133A" w:rsidRDefault="00370497" w:rsidP="006F133A">
            <w:pPr>
              <w:suppressAutoHyphens/>
              <w:spacing w:line="360" w:lineRule="auto"/>
              <w:rPr>
                <w:color w:val="000000"/>
                <w:sz w:val="20"/>
                <w:szCs w:val="28"/>
              </w:rPr>
            </w:pPr>
            <w:r w:rsidRPr="006F133A">
              <w:rPr>
                <w:color w:val="000000"/>
                <w:sz w:val="20"/>
                <w:szCs w:val="28"/>
              </w:rPr>
              <w:t>Елизово</w:t>
            </w:r>
          </w:p>
        </w:tc>
        <w:tc>
          <w:tcPr>
            <w:tcW w:w="964"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464,3</w:t>
            </w:r>
          </w:p>
        </w:tc>
        <w:tc>
          <w:tcPr>
            <w:tcW w:w="822"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349</w:t>
            </w:r>
          </w:p>
        </w:tc>
      </w:tr>
      <w:tr w:rsidR="00370497" w:rsidRPr="006F133A" w:rsidTr="006F133A">
        <w:trPr>
          <w:jc w:val="center"/>
        </w:trPr>
        <w:tc>
          <w:tcPr>
            <w:tcW w:w="1501" w:type="pct"/>
            <w:shd w:val="clear" w:color="auto" w:fill="auto"/>
            <w:vAlign w:val="center"/>
          </w:tcPr>
          <w:p w:rsidR="00370497" w:rsidRPr="006F133A" w:rsidRDefault="00370497" w:rsidP="006F133A">
            <w:pPr>
              <w:suppressAutoHyphens/>
              <w:autoSpaceDE w:val="0"/>
              <w:autoSpaceDN w:val="0"/>
              <w:adjustRightInd w:val="0"/>
              <w:spacing w:line="360" w:lineRule="auto"/>
              <w:rPr>
                <w:color w:val="000000"/>
                <w:sz w:val="20"/>
                <w:szCs w:val="28"/>
              </w:rPr>
            </w:pPr>
            <w:r w:rsidRPr="006F133A">
              <w:rPr>
                <w:color w:val="000000"/>
                <w:sz w:val="20"/>
                <w:szCs w:val="28"/>
              </w:rPr>
              <w:t>Корякский автономный</w:t>
            </w:r>
          </w:p>
          <w:p w:rsidR="00370497" w:rsidRPr="006F133A" w:rsidRDefault="00370497" w:rsidP="006F133A">
            <w:pPr>
              <w:suppressAutoHyphens/>
              <w:spacing w:line="360" w:lineRule="auto"/>
              <w:rPr>
                <w:color w:val="000000"/>
                <w:sz w:val="20"/>
                <w:szCs w:val="28"/>
                <w:lang w:val="en-US"/>
              </w:rPr>
            </w:pPr>
            <w:r w:rsidRPr="006F133A">
              <w:rPr>
                <w:color w:val="000000"/>
                <w:sz w:val="20"/>
                <w:szCs w:val="28"/>
              </w:rPr>
              <w:t>округ</w:t>
            </w:r>
          </w:p>
        </w:tc>
        <w:tc>
          <w:tcPr>
            <w:tcW w:w="1713"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Палана</w:t>
            </w:r>
          </w:p>
        </w:tc>
        <w:tc>
          <w:tcPr>
            <w:tcW w:w="964"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292,6</w:t>
            </w:r>
          </w:p>
        </w:tc>
        <w:tc>
          <w:tcPr>
            <w:tcW w:w="822"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23</w:t>
            </w:r>
          </w:p>
        </w:tc>
      </w:tr>
      <w:tr w:rsidR="006A6FAE" w:rsidRPr="006F133A" w:rsidTr="006F133A">
        <w:trPr>
          <w:trHeight w:val="320"/>
          <w:jc w:val="center"/>
        </w:trPr>
        <w:tc>
          <w:tcPr>
            <w:tcW w:w="1501" w:type="pct"/>
            <w:shd w:val="clear" w:color="auto" w:fill="auto"/>
            <w:vAlign w:val="center"/>
          </w:tcPr>
          <w:p w:rsidR="006A6FAE" w:rsidRPr="006F133A" w:rsidRDefault="006A6FAE" w:rsidP="006F133A">
            <w:pPr>
              <w:suppressAutoHyphens/>
              <w:autoSpaceDE w:val="0"/>
              <w:autoSpaceDN w:val="0"/>
              <w:adjustRightInd w:val="0"/>
              <w:spacing w:line="360" w:lineRule="auto"/>
              <w:rPr>
                <w:color w:val="000000"/>
                <w:sz w:val="20"/>
                <w:szCs w:val="28"/>
              </w:rPr>
            </w:pPr>
            <w:r w:rsidRPr="006F133A">
              <w:rPr>
                <w:color w:val="000000"/>
                <w:sz w:val="20"/>
                <w:szCs w:val="28"/>
              </w:rPr>
              <w:t>Сахалинская</w:t>
            </w:r>
          </w:p>
          <w:p w:rsidR="006A6FAE" w:rsidRPr="006F133A" w:rsidRDefault="006A6FAE" w:rsidP="006F133A">
            <w:pPr>
              <w:suppressAutoHyphens/>
              <w:spacing w:line="360" w:lineRule="auto"/>
              <w:rPr>
                <w:color w:val="000000"/>
                <w:sz w:val="20"/>
                <w:szCs w:val="28"/>
              </w:rPr>
            </w:pPr>
            <w:r w:rsidRPr="006F133A">
              <w:rPr>
                <w:color w:val="000000"/>
                <w:sz w:val="20"/>
                <w:szCs w:val="28"/>
              </w:rPr>
              <w:t>область</w:t>
            </w:r>
          </w:p>
        </w:tc>
        <w:tc>
          <w:tcPr>
            <w:tcW w:w="1713" w:type="pct"/>
            <w:shd w:val="clear" w:color="auto" w:fill="auto"/>
            <w:vAlign w:val="center"/>
          </w:tcPr>
          <w:p w:rsidR="006A6FAE" w:rsidRPr="006F133A" w:rsidRDefault="006A6FAE" w:rsidP="006F133A">
            <w:pPr>
              <w:suppressAutoHyphens/>
              <w:autoSpaceDE w:val="0"/>
              <w:autoSpaceDN w:val="0"/>
              <w:adjustRightInd w:val="0"/>
              <w:spacing w:line="360" w:lineRule="auto"/>
              <w:rPr>
                <w:color w:val="000000"/>
                <w:sz w:val="20"/>
                <w:szCs w:val="28"/>
              </w:rPr>
            </w:pPr>
            <w:r w:rsidRPr="006F133A">
              <w:rPr>
                <w:color w:val="000000"/>
                <w:sz w:val="20"/>
                <w:szCs w:val="28"/>
              </w:rPr>
              <w:t>Южно-Сахалинск, Корсаков,</w:t>
            </w:r>
          </w:p>
          <w:p w:rsidR="006A6FAE" w:rsidRPr="006F133A" w:rsidRDefault="006A6FAE" w:rsidP="006F133A">
            <w:pPr>
              <w:suppressAutoHyphens/>
              <w:spacing w:line="360" w:lineRule="auto"/>
              <w:rPr>
                <w:color w:val="000000"/>
                <w:sz w:val="20"/>
                <w:szCs w:val="28"/>
              </w:rPr>
            </w:pPr>
            <w:r w:rsidRPr="006F133A">
              <w:rPr>
                <w:color w:val="000000"/>
                <w:sz w:val="20"/>
                <w:szCs w:val="28"/>
              </w:rPr>
              <w:t>Холмск, Оха</w:t>
            </w:r>
          </w:p>
        </w:tc>
        <w:tc>
          <w:tcPr>
            <w:tcW w:w="964" w:type="pct"/>
            <w:shd w:val="clear" w:color="auto" w:fill="auto"/>
            <w:vAlign w:val="center"/>
          </w:tcPr>
          <w:p w:rsidR="006A6FAE" w:rsidRPr="006F133A" w:rsidRDefault="006A6FAE" w:rsidP="006F133A">
            <w:pPr>
              <w:suppressAutoHyphens/>
              <w:spacing w:line="360" w:lineRule="auto"/>
              <w:rPr>
                <w:color w:val="000000"/>
                <w:sz w:val="20"/>
                <w:szCs w:val="28"/>
              </w:rPr>
            </w:pPr>
            <w:r w:rsidRPr="006F133A">
              <w:rPr>
                <w:color w:val="000000"/>
                <w:sz w:val="20"/>
                <w:szCs w:val="28"/>
              </w:rPr>
              <w:t>87,1</w:t>
            </w:r>
          </w:p>
        </w:tc>
        <w:tc>
          <w:tcPr>
            <w:tcW w:w="822" w:type="pct"/>
            <w:shd w:val="clear" w:color="auto" w:fill="auto"/>
            <w:vAlign w:val="center"/>
          </w:tcPr>
          <w:p w:rsidR="006A6FAE" w:rsidRPr="006F133A" w:rsidRDefault="006A6FAE" w:rsidP="006F133A">
            <w:pPr>
              <w:suppressAutoHyphens/>
              <w:spacing w:line="360" w:lineRule="auto"/>
              <w:rPr>
                <w:color w:val="000000"/>
                <w:sz w:val="20"/>
                <w:szCs w:val="28"/>
              </w:rPr>
            </w:pPr>
            <w:r w:rsidRPr="006F133A">
              <w:rPr>
                <w:color w:val="000000"/>
                <w:sz w:val="20"/>
                <w:szCs w:val="28"/>
              </w:rPr>
              <w:t>6</w:t>
            </w:r>
          </w:p>
        </w:tc>
      </w:tr>
      <w:tr w:rsidR="006A6FAE" w:rsidRPr="006F133A" w:rsidTr="006F133A">
        <w:trPr>
          <w:trHeight w:val="320"/>
          <w:jc w:val="center"/>
        </w:trPr>
        <w:tc>
          <w:tcPr>
            <w:tcW w:w="1501" w:type="pct"/>
            <w:shd w:val="clear" w:color="auto" w:fill="auto"/>
            <w:vAlign w:val="center"/>
          </w:tcPr>
          <w:p w:rsidR="006A6FAE" w:rsidRPr="006F133A" w:rsidRDefault="006A6FAE" w:rsidP="006F133A">
            <w:pPr>
              <w:suppressAutoHyphens/>
              <w:autoSpaceDE w:val="0"/>
              <w:autoSpaceDN w:val="0"/>
              <w:adjustRightInd w:val="0"/>
              <w:spacing w:line="360" w:lineRule="auto"/>
              <w:rPr>
                <w:color w:val="000000"/>
                <w:sz w:val="20"/>
                <w:szCs w:val="28"/>
              </w:rPr>
            </w:pPr>
            <w:r w:rsidRPr="006F133A">
              <w:rPr>
                <w:color w:val="000000"/>
                <w:sz w:val="20"/>
                <w:szCs w:val="28"/>
              </w:rPr>
              <w:t>Чукотский автономный</w:t>
            </w:r>
          </w:p>
          <w:p w:rsidR="006A6FAE" w:rsidRPr="006F133A" w:rsidRDefault="006A6FAE" w:rsidP="006F133A">
            <w:pPr>
              <w:suppressAutoHyphens/>
              <w:autoSpaceDE w:val="0"/>
              <w:autoSpaceDN w:val="0"/>
              <w:adjustRightInd w:val="0"/>
              <w:spacing w:line="360" w:lineRule="auto"/>
              <w:rPr>
                <w:color w:val="000000"/>
                <w:sz w:val="20"/>
                <w:szCs w:val="28"/>
              </w:rPr>
            </w:pPr>
            <w:r w:rsidRPr="006F133A">
              <w:rPr>
                <w:color w:val="000000"/>
                <w:sz w:val="20"/>
                <w:szCs w:val="28"/>
              </w:rPr>
              <w:t>округ</w:t>
            </w:r>
          </w:p>
        </w:tc>
        <w:tc>
          <w:tcPr>
            <w:tcW w:w="1713" w:type="pct"/>
            <w:shd w:val="clear" w:color="auto" w:fill="auto"/>
            <w:vAlign w:val="center"/>
          </w:tcPr>
          <w:p w:rsidR="006A6FAE" w:rsidRPr="006F133A" w:rsidRDefault="006A6FAE" w:rsidP="006F133A">
            <w:pPr>
              <w:suppressAutoHyphens/>
              <w:autoSpaceDE w:val="0"/>
              <w:autoSpaceDN w:val="0"/>
              <w:adjustRightInd w:val="0"/>
              <w:spacing w:line="360" w:lineRule="auto"/>
              <w:rPr>
                <w:color w:val="000000"/>
                <w:sz w:val="20"/>
                <w:szCs w:val="28"/>
              </w:rPr>
            </w:pPr>
            <w:r w:rsidRPr="006F133A">
              <w:rPr>
                <w:color w:val="000000"/>
                <w:sz w:val="20"/>
                <w:szCs w:val="28"/>
              </w:rPr>
              <w:t>Анадырь, Билибино, Певек</w:t>
            </w:r>
          </w:p>
        </w:tc>
        <w:tc>
          <w:tcPr>
            <w:tcW w:w="964" w:type="pct"/>
            <w:shd w:val="clear" w:color="auto" w:fill="auto"/>
            <w:vAlign w:val="center"/>
          </w:tcPr>
          <w:p w:rsidR="006A6FAE" w:rsidRPr="006F133A" w:rsidRDefault="006A6FAE" w:rsidP="006F133A">
            <w:pPr>
              <w:suppressAutoHyphens/>
              <w:spacing w:line="360" w:lineRule="auto"/>
              <w:rPr>
                <w:color w:val="000000"/>
                <w:sz w:val="20"/>
                <w:szCs w:val="28"/>
              </w:rPr>
            </w:pPr>
            <w:r w:rsidRPr="006F133A">
              <w:rPr>
                <w:color w:val="000000"/>
                <w:sz w:val="20"/>
                <w:szCs w:val="28"/>
              </w:rPr>
              <w:t>721,5</w:t>
            </w:r>
          </w:p>
        </w:tc>
        <w:tc>
          <w:tcPr>
            <w:tcW w:w="822" w:type="pct"/>
            <w:shd w:val="clear" w:color="auto" w:fill="auto"/>
            <w:vAlign w:val="center"/>
          </w:tcPr>
          <w:p w:rsidR="006A6FAE" w:rsidRPr="006F133A" w:rsidRDefault="00AC5AA8" w:rsidP="006F133A">
            <w:pPr>
              <w:suppressAutoHyphens/>
              <w:spacing w:line="360" w:lineRule="auto"/>
              <w:rPr>
                <w:color w:val="000000"/>
                <w:sz w:val="20"/>
                <w:szCs w:val="28"/>
              </w:rPr>
            </w:pPr>
            <w:r w:rsidRPr="006F133A">
              <w:rPr>
                <w:color w:val="000000"/>
                <w:sz w:val="20"/>
                <w:szCs w:val="28"/>
              </w:rPr>
              <w:t>51</w:t>
            </w:r>
          </w:p>
        </w:tc>
      </w:tr>
      <w:tr w:rsidR="00370497" w:rsidRPr="006F133A" w:rsidTr="006F133A">
        <w:trPr>
          <w:trHeight w:val="430"/>
          <w:jc w:val="center"/>
        </w:trPr>
        <w:tc>
          <w:tcPr>
            <w:tcW w:w="1501" w:type="pct"/>
            <w:shd w:val="clear" w:color="auto" w:fill="auto"/>
            <w:vAlign w:val="center"/>
          </w:tcPr>
          <w:p w:rsidR="00370497" w:rsidRPr="006F133A" w:rsidRDefault="00370497" w:rsidP="006F133A">
            <w:pPr>
              <w:suppressAutoHyphens/>
              <w:autoSpaceDE w:val="0"/>
              <w:autoSpaceDN w:val="0"/>
              <w:adjustRightInd w:val="0"/>
              <w:spacing w:line="360" w:lineRule="auto"/>
              <w:rPr>
                <w:color w:val="000000"/>
                <w:sz w:val="20"/>
                <w:szCs w:val="28"/>
              </w:rPr>
            </w:pPr>
            <w:r w:rsidRPr="006F133A">
              <w:rPr>
                <w:color w:val="000000"/>
                <w:sz w:val="20"/>
                <w:szCs w:val="28"/>
              </w:rPr>
              <w:t>Магаданская</w:t>
            </w:r>
          </w:p>
          <w:p w:rsidR="00370497" w:rsidRPr="006F133A" w:rsidRDefault="00370497" w:rsidP="006F133A">
            <w:pPr>
              <w:suppressAutoHyphens/>
              <w:spacing w:line="360" w:lineRule="auto"/>
              <w:rPr>
                <w:color w:val="000000"/>
                <w:sz w:val="20"/>
                <w:szCs w:val="28"/>
              </w:rPr>
            </w:pPr>
            <w:r w:rsidRPr="006F133A">
              <w:rPr>
                <w:color w:val="000000"/>
                <w:sz w:val="20"/>
                <w:szCs w:val="28"/>
              </w:rPr>
              <w:t>область</w:t>
            </w:r>
            <w:r w:rsidR="00CB5842" w:rsidRPr="006F133A">
              <w:rPr>
                <w:color w:val="000000"/>
              </w:rPr>
              <w:t>http://www.wgeo.ru/russia/reg87.shtml</w:t>
            </w:r>
          </w:p>
        </w:tc>
        <w:tc>
          <w:tcPr>
            <w:tcW w:w="1713"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Магадан, Сусум</w:t>
            </w:r>
            <w:r w:rsidR="006A6FAE" w:rsidRPr="006F133A">
              <w:rPr>
                <w:color w:val="000000"/>
                <w:sz w:val="20"/>
                <w:szCs w:val="28"/>
              </w:rPr>
              <w:t>ан</w:t>
            </w:r>
          </w:p>
        </w:tc>
        <w:tc>
          <w:tcPr>
            <w:tcW w:w="964" w:type="pct"/>
            <w:shd w:val="clear" w:color="auto" w:fill="auto"/>
            <w:vAlign w:val="center"/>
          </w:tcPr>
          <w:p w:rsidR="00370497" w:rsidRPr="006F133A" w:rsidRDefault="00370497" w:rsidP="006F133A">
            <w:pPr>
              <w:suppressAutoHyphens/>
              <w:spacing w:line="360" w:lineRule="auto"/>
              <w:rPr>
                <w:color w:val="000000"/>
                <w:sz w:val="20"/>
                <w:szCs w:val="28"/>
              </w:rPr>
            </w:pPr>
            <w:r w:rsidRPr="006F133A">
              <w:rPr>
                <w:color w:val="000000"/>
                <w:sz w:val="20"/>
                <w:szCs w:val="28"/>
              </w:rPr>
              <w:t>462,5</w:t>
            </w:r>
          </w:p>
        </w:tc>
        <w:tc>
          <w:tcPr>
            <w:tcW w:w="822" w:type="pct"/>
            <w:shd w:val="clear" w:color="auto" w:fill="auto"/>
            <w:vAlign w:val="center"/>
          </w:tcPr>
          <w:p w:rsidR="00370497" w:rsidRPr="006F133A" w:rsidRDefault="006A6FAE" w:rsidP="006F133A">
            <w:pPr>
              <w:suppressAutoHyphens/>
              <w:spacing w:line="360" w:lineRule="auto"/>
              <w:rPr>
                <w:color w:val="000000"/>
                <w:sz w:val="20"/>
                <w:szCs w:val="28"/>
              </w:rPr>
            </w:pPr>
            <w:r w:rsidRPr="006F133A">
              <w:rPr>
                <w:color w:val="000000"/>
                <w:sz w:val="20"/>
                <w:szCs w:val="28"/>
              </w:rPr>
              <w:t>172</w:t>
            </w:r>
          </w:p>
        </w:tc>
      </w:tr>
      <w:tr w:rsidR="00370497" w:rsidRPr="006F133A" w:rsidTr="006F133A">
        <w:trPr>
          <w:trHeight w:val="430"/>
          <w:jc w:val="center"/>
        </w:trPr>
        <w:tc>
          <w:tcPr>
            <w:tcW w:w="1501" w:type="pct"/>
            <w:shd w:val="clear" w:color="auto" w:fill="auto"/>
            <w:vAlign w:val="center"/>
          </w:tcPr>
          <w:p w:rsidR="006A6FAE" w:rsidRPr="006F133A" w:rsidRDefault="006A6FAE" w:rsidP="006F133A">
            <w:pPr>
              <w:suppressAutoHyphens/>
              <w:autoSpaceDE w:val="0"/>
              <w:autoSpaceDN w:val="0"/>
              <w:adjustRightInd w:val="0"/>
              <w:spacing w:line="360" w:lineRule="auto"/>
              <w:rPr>
                <w:color w:val="000000"/>
                <w:sz w:val="20"/>
                <w:szCs w:val="28"/>
              </w:rPr>
            </w:pPr>
            <w:r w:rsidRPr="006F133A">
              <w:rPr>
                <w:color w:val="000000"/>
                <w:sz w:val="20"/>
                <w:szCs w:val="28"/>
              </w:rPr>
              <w:t>Еврейская автономная</w:t>
            </w:r>
          </w:p>
          <w:p w:rsidR="00370497" w:rsidRPr="006F133A" w:rsidRDefault="006A6FAE" w:rsidP="006F133A">
            <w:pPr>
              <w:suppressAutoHyphens/>
              <w:autoSpaceDE w:val="0"/>
              <w:autoSpaceDN w:val="0"/>
              <w:adjustRightInd w:val="0"/>
              <w:spacing w:line="360" w:lineRule="auto"/>
              <w:rPr>
                <w:color w:val="000000"/>
                <w:sz w:val="20"/>
                <w:szCs w:val="28"/>
              </w:rPr>
            </w:pPr>
            <w:r w:rsidRPr="006F133A">
              <w:rPr>
                <w:color w:val="000000"/>
                <w:sz w:val="20"/>
                <w:szCs w:val="28"/>
              </w:rPr>
              <w:t>область</w:t>
            </w:r>
          </w:p>
        </w:tc>
        <w:tc>
          <w:tcPr>
            <w:tcW w:w="1713" w:type="pct"/>
            <w:shd w:val="clear" w:color="auto" w:fill="auto"/>
            <w:vAlign w:val="center"/>
          </w:tcPr>
          <w:p w:rsidR="00370497" w:rsidRPr="006F133A" w:rsidRDefault="006A6FAE" w:rsidP="006F133A">
            <w:pPr>
              <w:suppressAutoHyphens/>
              <w:spacing w:line="360" w:lineRule="auto"/>
              <w:rPr>
                <w:color w:val="000000"/>
                <w:sz w:val="20"/>
                <w:szCs w:val="28"/>
                <w:lang w:val="en-US"/>
              </w:rPr>
            </w:pPr>
            <w:r w:rsidRPr="006F133A">
              <w:rPr>
                <w:color w:val="000000"/>
                <w:sz w:val="20"/>
                <w:szCs w:val="28"/>
              </w:rPr>
              <w:t>Биробиджан, Облучье</w:t>
            </w:r>
          </w:p>
        </w:tc>
        <w:tc>
          <w:tcPr>
            <w:tcW w:w="964" w:type="pct"/>
            <w:shd w:val="clear" w:color="auto" w:fill="auto"/>
            <w:vAlign w:val="center"/>
          </w:tcPr>
          <w:p w:rsidR="00370497" w:rsidRPr="006F133A" w:rsidRDefault="006A6FAE" w:rsidP="006F133A">
            <w:pPr>
              <w:suppressAutoHyphens/>
              <w:spacing w:line="360" w:lineRule="auto"/>
              <w:rPr>
                <w:color w:val="000000"/>
                <w:sz w:val="20"/>
                <w:szCs w:val="28"/>
              </w:rPr>
            </w:pPr>
            <w:r w:rsidRPr="006F133A">
              <w:rPr>
                <w:color w:val="000000"/>
                <w:sz w:val="20"/>
                <w:szCs w:val="28"/>
                <w:lang w:val="en-US"/>
              </w:rPr>
              <w:t>36</w:t>
            </w:r>
            <w:r w:rsidRPr="006F133A">
              <w:rPr>
                <w:color w:val="000000"/>
                <w:sz w:val="20"/>
                <w:szCs w:val="28"/>
              </w:rPr>
              <w:t>,3</w:t>
            </w:r>
          </w:p>
        </w:tc>
        <w:tc>
          <w:tcPr>
            <w:tcW w:w="822" w:type="pct"/>
            <w:shd w:val="clear" w:color="auto" w:fill="auto"/>
            <w:vAlign w:val="center"/>
          </w:tcPr>
          <w:p w:rsidR="00370497" w:rsidRPr="006F133A" w:rsidRDefault="00AC5AA8" w:rsidP="006F133A">
            <w:pPr>
              <w:suppressAutoHyphens/>
              <w:spacing w:line="360" w:lineRule="auto"/>
              <w:rPr>
                <w:color w:val="000000"/>
                <w:sz w:val="20"/>
                <w:szCs w:val="28"/>
              </w:rPr>
            </w:pPr>
            <w:r w:rsidRPr="006F133A">
              <w:rPr>
                <w:color w:val="000000"/>
                <w:sz w:val="20"/>
                <w:szCs w:val="28"/>
              </w:rPr>
              <w:t>187</w:t>
            </w:r>
          </w:p>
        </w:tc>
      </w:tr>
    </w:tbl>
    <w:p w:rsidR="00DB3397" w:rsidRPr="006F133A" w:rsidRDefault="002F0CAB" w:rsidP="00DB3397">
      <w:pPr>
        <w:spacing w:line="360" w:lineRule="auto"/>
        <w:jc w:val="center"/>
        <w:rPr>
          <w:color w:val="000000"/>
          <w:sz w:val="28"/>
        </w:rPr>
      </w:pPr>
      <w:r w:rsidRPr="006F133A">
        <w:rPr>
          <w:color w:val="000000"/>
          <w:sz w:val="28"/>
        </w:rPr>
        <w:t>(</w:t>
      </w:r>
      <w:r w:rsidR="00AC5AA8" w:rsidRPr="006F133A">
        <w:rPr>
          <w:color w:val="000000"/>
          <w:sz w:val="28"/>
        </w:rPr>
        <w:t>Источник: Российский статистический ежегодник.</w:t>
      </w:r>
    </w:p>
    <w:p w:rsidR="00DB3397" w:rsidRPr="006F133A" w:rsidRDefault="00AC5AA8" w:rsidP="00CB5842">
      <w:pPr>
        <w:spacing w:line="360" w:lineRule="auto"/>
        <w:jc w:val="center"/>
        <w:rPr>
          <w:b/>
          <w:color w:val="000000"/>
          <w:sz w:val="28"/>
        </w:rPr>
      </w:pPr>
      <w:r w:rsidRPr="006F133A">
        <w:rPr>
          <w:color w:val="000000"/>
          <w:sz w:val="28"/>
        </w:rPr>
        <w:t>М.: Росстат, 2007. С. 41—43</w:t>
      </w:r>
      <w:r w:rsidR="002F0CAB" w:rsidRPr="006F133A">
        <w:rPr>
          <w:color w:val="000000"/>
          <w:sz w:val="28"/>
        </w:rPr>
        <w:t>)</w:t>
      </w:r>
      <w:r w:rsidRPr="006F133A">
        <w:rPr>
          <w:color w:val="000000"/>
          <w:sz w:val="28"/>
        </w:rPr>
        <w:t>.</w:t>
      </w:r>
    </w:p>
    <w:p w:rsidR="00AC5AA8" w:rsidRPr="006F133A" w:rsidRDefault="00AC5AA8"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Площадь ДФО составляет 36,4% всей территории Российской</w:t>
      </w:r>
    </w:p>
    <w:p w:rsidR="00DB3397" w:rsidRPr="006F133A" w:rsidRDefault="00AC5AA8"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Федерации, численность населения округа — всего 4,6% от общероссийского</w:t>
      </w:r>
      <w:r w:rsidR="00D81E82" w:rsidRPr="006F133A">
        <w:rPr>
          <w:color w:val="000000"/>
          <w:sz w:val="28"/>
          <w:szCs w:val="28"/>
        </w:rPr>
        <w:t xml:space="preserve"> </w:t>
      </w:r>
      <w:r w:rsidRPr="006F133A">
        <w:rPr>
          <w:color w:val="000000"/>
          <w:sz w:val="28"/>
          <w:szCs w:val="28"/>
        </w:rPr>
        <w:t>показателя</w:t>
      </w:r>
      <w:r w:rsidR="00DB3397" w:rsidRPr="006F133A">
        <w:rPr>
          <w:color w:val="000000"/>
          <w:sz w:val="28"/>
          <w:szCs w:val="28"/>
        </w:rPr>
        <w:t>.</w:t>
      </w:r>
      <w:r w:rsidRPr="006F133A">
        <w:rPr>
          <w:color w:val="000000"/>
          <w:sz w:val="28"/>
          <w:szCs w:val="28"/>
        </w:rPr>
        <w:t xml:space="preserve"> ДФО имеет весьма низкую степень</w:t>
      </w:r>
      <w:r w:rsidR="007568D3" w:rsidRPr="006F133A">
        <w:rPr>
          <w:color w:val="000000"/>
          <w:sz w:val="28"/>
          <w:szCs w:val="28"/>
        </w:rPr>
        <w:t xml:space="preserve"> </w:t>
      </w:r>
      <w:r w:rsidRPr="006F133A">
        <w:rPr>
          <w:color w:val="000000"/>
          <w:sz w:val="28"/>
          <w:szCs w:val="28"/>
        </w:rPr>
        <w:t>заселенности территории (плотность населения составляет здесь 1,1 человек</w:t>
      </w:r>
      <w:r w:rsidR="00277114" w:rsidRPr="006F133A">
        <w:rPr>
          <w:color w:val="000000"/>
          <w:sz w:val="28"/>
          <w:szCs w:val="28"/>
        </w:rPr>
        <w:t xml:space="preserve"> </w:t>
      </w:r>
      <w:r w:rsidRPr="006F133A">
        <w:rPr>
          <w:color w:val="000000"/>
          <w:sz w:val="28"/>
          <w:szCs w:val="28"/>
        </w:rPr>
        <w:t>на 1 км2) и недостаточно развитую сеть городских поселений.</w:t>
      </w:r>
      <w:r w:rsidR="007568D3" w:rsidRPr="006F133A">
        <w:rPr>
          <w:color w:val="000000"/>
          <w:sz w:val="28"/>
          <w:szCs w:val="28"/>
        </w:rPr>
        <w:t xml:space="preserve"> </w:t>
      </w:r>
      <w:r w:rsidRPr="006F133A">
        <w:rPr>
          <w:color w:val="000000"/>
          <w:sz w:val="28"/>
          <w:szCs w:val="28"/>
        </w:rPr>
        <w:t xml:space="preserve">Удельный вес городского населения в ДФО составляет 76%. </w:t>
      </w:r>
      <w:r w:rsidR="00277114" w:rsidRPr="006F133A">
        <w:rPr>
          <w:color w:val="000000"/>
          <w:sz w:val="28"/>
          <w:szCs w:val="28"/>
        </w:rPr>
        <w:t>р</w:t>
      </w:r>
      <w:r w:rsidRPr="006F133A">
        <w:rPr>
          <w:color w:val="000000"/>
          <w:sz w:val="28"/>
          <w:szCs w:val="28"/>
        </w:rPr>
        <w:t>айон занимает окраинное положение на северо-востоке Азиатского континента и дальневосточное по отношению к другим районам Российской Федерации. Его соседи на суше: на западе - Восточно-Сибирский экономический район, на юго-западе - Китай и КНДР. ДВФО имеет морские границы с Японией – к югу от острова Сахалин и Курильских островов, а также США (проходит по Берингову проливу). На севере округ выходит к побережью Северного Ледовитого океана(морям Лаптевых, Восточно-Сибирскому и Чукотскому) На востоке его омывают моря Тихого океана –Японское, Охотское и Берингово.</w:t>
      </w:r>
    </w:p>
    <w:p w:rsidR="00AC5AA8" w:rsidRPr="006F133A" w:rsidRDefault="00AC5AA8" w:rsidP="00DB3397">
      <w:pPr>
        <w:suppressAutoHyphens/>
        <w:spacing w:line="360" w:lineRule="auto"/>
        <w:ind w:firstLine="709"/>
        <w:jc w:val="both"/>
        <w:rPr>
          <w:color w:val="000000"/>
          <w:sz w:val="28"/>
          <w:szCs w:val="28"/>
        </w:rPr>
      </w:pPr>
      <w:r w:rsidRPr="006F133A">
        <w:rPr>
          <w:color w:val="000000"/>
          <w:sz w:val="28"/>
          <w:szCs w:val="28"/>
        </w:rPr>
        <w:t>Специфика климата определяет яркое своеобразие природных зон ДВФО. Здесь представлены зоны арктических пустынь, тундра, лесотундра,</w:t>
      </w:r>
      <w:r w:rsidR="00DB3397" w:rsidRPr="006F133A">
        <w:rPr>
          <w:color w:val="000000"/>
          <w:sz w:val="28"/>
          <w:szCs w:val="28"/>
        </w:rPr>
        <w:t xml:space="preserve"> </w:t>
      </w:r>
      <w:r w:rsidRPr="006F133A">
        <w:rPr>
          <w:color w:val="000000"/>
          <w:sz w:val="28"/>
          <w:szCs w:val="28"/>
        </w:rPr>
        <w:t xml:space="preserve">тайга, широколиственные леса, лесостепи в среднем течении Амура.В горах ярко выражена высотная поясность. По среднему течению Амура имеются лесостепи с плодородными луговыми почвами. Центральная часть Якутии занята равниной, переходящей в обширную полосу низменностей вдоль побережья морей Северного Ледовитого океана. Остальная территория Дальнего Востока по преимуществу гориста - преобладают горы средней высоты (хребты: Становой, </w:t>
      </w:r>
      <w:bookmarkStart w:id="0" w:name="e0_475_"/>
      <w:r w:rsidRPr="006F133A">
        <w:rPr>
          <w:color w:val="000000"/>
          <w:sz w:val="28"/>
          <w:szCs w:val="28"/>
        </w:rPr>
        <w:t xml:space="preserve">Черского, Верхоянский </w:t>
      </w:r>
      <w:bookmarkEnd w:id="0"/>
      <w:r w:rsidRPr="006F133A">
        <w:rPr>
          <w:color w:val="000000"/>
          <w:sz w:val="28"/>
          <w:szCs w:val="28"/>
        </w:rPr>
        <w:t>и др</w:t>
      </w:r>
      <w:bookmarkStart w:id="1" w:name="e0_476_"/>
      <w:r w:rsidRPr="006F133A">
        <w:rPr>
          <w:color w:val="000000"/>
          <w:sz w:val="28"/>
          <w:szCs w:val="28"/>
        </w:rPr>
        <w:t xml:space="preserve">.). </w:t>
      </w:r>
      <w:bookmarkEnd w:id="1"/>
      <w:r w:rsidRPr="006F133A">
        <w:rPr>
          <w:color w:val="000000"/>
          <w:sz w:val="28"/>
          <w:szCs w:val="28"/>
        </w:rPr>
        <w:t xml:space="preserve">Вместе со впадинами окраинных Верхоянский и др.). Вместе со впадинами окраинных морей рельеф восточной части районо входит в систему молодых складчатых образований. Эта, единственная в РФ территория активного вулканизма - отличается и высокой сейсмичностью. На п-ове Камчатка и на Курильских о-вах находится более 20 действующих вулканов. </w:t>
      </w:r>
      <w:bookmarkStart w:id="2" w:name="e0_477_"/>
      <w:r w:rsidRPr="006F133A">
        <w:rPr>
          <w:color w:val="000000"/>
          <w:sz w:val="28"/>
          <w:szCs w:val="28"/>
        </w:rPr>
        <w:t xml:space="preserve">Ключевская </w:t>
      </w:r>
      <w:bookmarkEnd w:id="2"/>
      <w:r w:rsidRPr="006F133A">
        <w:rPr>
          <w:color w:val="000000"/>
          <w:sz w:val="28"/>
          <w:szCs w:val="28"/>
        </w:rPr>
        <w:t>Сопка (</w:t>
      </w:r>
      <w:smartTag w:uri="urn:schemas-microsoft-com:office:smarttags" w:element="metricconverter">
        <w:smartTagPr>
          <w:attr w:name="ProductID" w:val="4760 м"/>
        </w:smartTagPr>
        <w:r w:rsidRPr="006F133A">
          <w:rPr>
            <w:color w:val="000000"/>
            <w:sz w:val="28"/>
            <w:szCs w:val="28"/>
          </w:rPr>
          <w:t xml:space="preserve">4760 </w:t>
        </w:r>
        <w:bookmarkStart w:id="3" w:name="e0_478_"/>
        <w:r w:rsidRPr="006F133A">
          <w:rPr>
            <w:color w:val="000000"/>
            <w:sz w:val="28"/>
            <w:szCs w:val="28"/>
          </w:rPr>
          <w:t>м</w:t>
        </w:r>
      </w:smartTag>
      <w:r w:rsidRPr="006F133A">
        <w:rPr>
          <w:color w:val="000000"/>
          <w:sz w:val="28"/>
          <w:szCs w:val="28"/>
        </w:rPr>
        <w:t xml:space="preserve">) </w:t>
      </w:r>
      <w:bookmarkEnd w:id="3"/>
      <w:r w:rsidRPr="006F133A">
        <w:rPr>
          <w:color w:val="000000"/>
          <w:sz w:val="28"/>
          <w:szCs w:val="28"/>
        </w:rPr>
        <w:t>- высшая точка ДВ и один из величайших действующих вулканов.</w:t>
      </w:r>
    </w:p>
    <w:p w:rsidR="00DB3397" w:rsidRPr="006F133A" w:rsidRDefault="00AC5AA8" w:rsidP="00DB3397">
      <w:pPr>
        <w:suppressAutoHyphens/>
        <w:spacing w:line="360" w:lineRule="auto"/>
        <w:ind w:firstLine="709"/>
        <w:jc w:val="both"/>
        <w:rPr>
          <w:color w:val="000000"/>
          <w:sz w:val="28"/>
          <w:szCs w:val="28"/>
        </w:rPr>
      </w:pPr>
      <w:r w:rsidRPr="006F133A">
        <w:rPr>
          <w:color w:val="000000"/>
          <w:sz w:val="28"/>
          <w:szCs w:val="28"/>
        </w:rPr>
        <w:t xml:space="preserve">Особенности физико-географического положения определили разнообразие природно-климатических условий – от резко континентального на большей части территории до муссонного климата на юго-востоке района, что обусловило неравномерность заселения и освоения района. Теплые летние циклоны, приносящие на юг большое количество осадков, создают благоприятные условия для проживания населения и хозяйственной деятельности, в том числе сельского хозяйства, но одновременно вызывают наводнения, приобретающие иногда характер стихийного бедствия для жителей равнинных территорий. Зимой в районе обычно устанавливается сухая и холодная погода, особенно суровая на севере, где в районе якутского поселка Оймякон ежегодно формируется климатический полюс с отрицательными температурами ниже 60 </w:t>
      </w:r>
      <w:r w:rsidRPr="006F133A">
        <w:rPr>
          <w:color w:val="000000"/>
          <w:sz w:val="28"/>
          <w:szCs w:val="28"/>
          <w:vertAlign w:val="superscript"/>
        </w:rPr>
        <w:t>0</w:t>
      </w:r>
      <w:r w:rsidRPr="006F133A">
        <w:rPr>
          <w:color w:val="000000"/>
          <w:sz w:val="28"/>
          <w:szCs w:val="28"/>
        </w:rPr>
        <w:t>С.</w:t>
      </w:r>
    </w:p>
    <w:p w:rsidR="00AC5AA8" w:rsidRPr="006F133A" w:rsidRDefault="00AC5AA8" w:rsidP="00DB3397">
      <w:pPr>
        <w:spacing w:line="360" w:lineRule="auto"/>
        <w:jc w:val="center"/>
        <w:rPr>
          <w:b/>
          <w:color w:val="000000"/>
          <w:sz w:val="28"/>
          <w:szCs w:val="28"/>
        </w:rPr>
      </w:pPr>
    </w:p>
    <w:p w:rsidR="00350760" w:rsidRPr="006F133A" w:rsidRDefault="00350760" w:rsidP="00DB3397">
      <w:pPr>
        <w:pStyle w:val="par"/>
        <w:spacing w:before="0" w:beforeAutospacing="0" w:after="0" w:afterAutospacing="0" w:line="360" w:lineRule="auto"/>
        <w:jc w:val="center"/>
        <w:rPr>
          <w:b/>
          <w:color w:val="000000"/>
          <w:sz w:val="28"/>
          <w:szCs w:val="28"/>
        </w:rPr>
      </w:pPr>
      <w:r w:rsidRPr="006F133A">
        <w:rPr>
          <w:b/>
          <w:color w:val="000000"/>
          <w:sz w:val="28"/>
          <w:szCs w:val="28"/>
        </w:rPr>
        <w:t>2.</w:t>
      </w:r>
      <w:r w:rsidR="00DB3397" w:rsidRPr="006F133A">
        <w:rPr>
          <w:b/>
          <w:color w:val="000000"/>
          <w:sz w:val="28"/>
          <w:szCs w:val="28"/>
        </w:rPr>
        <w:t xml:space="preserve"> Население и трудовые ресурсы</w:t>
      </w:r>
    </w:p>
    <w:p w:rsidR="00DB3397" w:rsidRPr="006F133A" w:rsidRDefault="00DB3397" w:rsidP="00DB3397">
      <w:pPr>
        <w:autoSpaceDE w:val="0"/>
        <w:autoSpaceDN w:val="0"/>
        <w:adjustRightInd w:val="0"/>
        <w:spacing w:line="360" w:lineRule="auto"/>
        <w:jc w:val="center"/>
        <w:rPr>
          <w:b/>
          <w:color w:val="000000"/>
          <w:sz w:val="28"/>
          <w:szCs w:val="28"/>
        </w:rPr>
      </w:pPr>
    </w:p>
    <w:p w:rsidR="00784679" w:rsidRPr="006F133A" w:rsidRDefault="00784679"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В ДФО наблюдается тенденция к снижению естественного прироста:</w:t>
      </w:r>
      <w:r w:rsidR="00DB3397" w:rsidRPr="006F133A">
        <w:rPr>
          <w:color w:val="000000"/>
          <w:sz w:val="28"/>
          <w:szCs w:val="28"/>
        </w:rPr>
        <w:t xml:space="preserve"> </w:t>
      </w:r>
      <w:r w:rsidRPr="006F133A">
        <w:rPr>
          <w:color w:val="000000"/>
          <w:sz w:val="28"/>
          <w:szCs w:val="28"/>
        </w:rPr>
        <w:t xml:space="preserve">с -3,5 человек на 1000 населения в </w:t>
      </w:r>
      <w:smartTag w:uri="urn:schemas-microsoft-com:office:smarttags" w:element="metricconverter">
        <w:smartTagPr>
          <w:attr w:name="ProductID" w:val="2001 г"/>
        </w:smartTagPr>
        <w:r w:rsidRPr="006F133A">
          <w:rPr>
            <w:color w:val="000000"/>
            <w:sz w:val="28"/>
            <w:szCs w:val="28"/>
          </w:rPr>
          <w:t>2001 г</w:t>
        </w:r>
      </w:smartTag>
      <w:r w:rsidRPr="006F133A">
        <w:rPr>
          <w:color w:val="000000"/>
          <w:sz w:val="28"/>
          <w:szCs w:val="28"/>
        </w:rPr>
        <w:t>. до -3,8 человек на</w:t>
      </w:r>
      <w:r w:rsidR="00DB3397" w:rsidRPr="006F133A">
        <w:rPr>
          <w:color w:val="000000"/>
          <w:sz w:val="28"/>
          <w:szCs w:val="28"/>
        </w:rPr>
        <w:t xml:space="preserve"> </w:t>
      </w:r>
      <w:r w:rsidRPr="006F133A">
        <w:rPr>
          <w:color w:val="000000"/>
          <w:sz w:val="28"/>
          <w:szCs w:val="28"/>
        </w:rPr>
        <w:t xml:space="preserve">1000 населения в </w:t>
      </w:r>
      <w:smartTag w:uri="urn:schemas-microsoft-com:office:smarttags" w:element="metricconverter">
        <w:smartTagPr>
          <w:attr w:name="ProductID" w:val="2006 г"/>
        </w:smartTagPr>
        <w:r w:rsidRPr="006F133A">
          <w:rPr>
            <w:color w:val="000000"/>
            <w:sz w:val="28"/>
            <w:szCs w:val="28"/>
          </w:rPr>
          <w:t>2006 г</w:t>
        </w:r>
      </w:smartTag>
      <w:r w:rsidRPr="006F133A">
        <w:rPr>
          <w:color w:val="000000"/>
          <w:sz w:val="28"/>
          <w:szCs w:val="28"/>
        </w:rPr>
        <w:t>. Численность населения снижается как в целом</w:t>
      </w:r>
      <w:r w:rsidR="00277114" w:rsidRPr="006F133A">
        <w:rPr>
          <w:color w:val="000000"/>
          <w:sz w:val="28"/>
          <w:szCs w:val="28"/>
        </w:rPr>
        <w:t xml:space="preserve"> </w:t>
      </w:r>
      <w:r w:rsidRPr="006F133A">
        <w:rPr>
          <w:color w:val="000000"/>
          <w:sz w:val="28"/>
          <w:szCs w:val="28"/>
        </w:rPr>
        <w:t xml:space="preserve">по округу — до нынешних 6,5 млн человек в </w:t>
      </w:r>
      <w:smartTag w:uri="urn:schemas-microsoft-com:office:smarttags" w:element="metricconverter">
        <w:smartTagPr>
          <w:attr w:name="ProductID" w:val="2006 г"/>
        </w:smartTagPr>
        <w:r w:rsidRPr="006F133A">
          <w:rPr>
            <w:color w:val="000000"/>
            <w:sz w:val="28"/>
            <w:szCs w:val="28"/>
          </w:rPr>
          <w:t>2006 г</w:t>
        </w:r>
      </w:smartTag>
      <w:r w:rsidRPr="006F133A">
        <w:rPr>
          <w:color w:val="000000"/>
          <w:sz w:val="28"/>
          <w:szCs w:val="28"/>
        </w:rPr>
        <w:t>., так и по отдельным</w:t>
      </w:r>
      <w:r w:rsidR="00277114" w:rsidRPr="006F133A">
        <w:rPr>
          <w:color w:val="000000"/>
          <w:sz w:val="28"/>
          <w:szCs w:val="28"/>
        </w:rPr>
        <w:t xml:space="preserve"> </w:t>
      </w:r>
      <w:r w:rsidRPr="006F133A">
        <w:rPr>
          <w:color w:val="000000"/>
          <w:sz w:val="28"/>
          <w:szCs w:val="28"/>
        </w:rPr>
        <w:t>субъектам Федерации. В частности, численность населения</w:t>
      </w:r>
      <w:r w:rsidR="00277114" w:rsidRPr="006F133A">
        <w:rPr>
          <w:color w:val="000000"/>
          <w:sz w:val="28"/>
          <w:szCs w:val="28"/>
        </w:rPr>
        <w:t xml:space="preserve"> </w:t>
      </w:r>
      <w:r w:rsidRPr="006F133A">
        <w:rPr>
          <w:color w:val="000000"/>
          <w:sz w:val="28"/>
          <w:szCs w:val="28"/>
        </w:rPr>
        <w:t xml:space="preserve">Республики Саха (Якутия) снизилась с 958 тыс. человек в </w:t>
      </w:r>
      <w:smartTag w:uri="urn:schemas-microsoft-com:office:smarttags" w:element="metricconverter">
        <w:smartTagPr>
          <w:attr w:name="ProductID" w:val="2001 г"/>
        </w:smartTagPr>
        <w:r w:rsidRPr="006F133A">
          <w:rPr>
            <w:color w:val="000000"/>
            <w:sz w:val="28"/>
            <w:szCs w:val="28"/>
          </w:rPr>
          <w:t>2001 г</w:t>
        </w:r>
      </w:smartTag>
      <w:r w:rsidRPr="006F133A">
        <w:rPr>
          <w:color w:val="000000"/>
          <w:sz w:val="28"/>
          <w:szCs w:val="28"/>
        </w:rPr>
        <w:t xml:space="preserve">. </w:t>
      </w:r>
      <w:r w:rsidR="00277114" w:rsidRPr="006F133A">
        <w:rPr>
          <w:color w:val="000000"/>
          <w:sz w:val="28"/>
          <w:szCs w:val="28"/>
        </w:rPr>
        <w:t>Д</w:t>
      </w:r>
      <w:r w:rsidRPr="006F133A">
        <w:rPr>
          <w:color w:val="000000"/>
          <w:sz w:val="28"/>
          <w:szCs w:val="28"/>
        </w:rPr>
        <w:t>о</w:t>
      </w:r>
      <w:r w:rsidR="00277114" w:rsidRPr="006F133A">
        <w:rPr>
          <w:color w:val="000000"/>
          <w:sz w:val="28"/>
          <w:szCs w:val="28"/>
        </w:rPr>
        <w:t xml:space="preserve"> </w:t>
      </w:r>
      <w:r w:rsidRPr="006F133A">
        <w:rPr>
          <w:color w:val="000000"/>
          <w:sz w:val="28"/>
          <w:szCs w:val="28"/>
        </w:rPr>
        <w:t xml:space="preserve">950 тыс. в </w:t>
      </w:r>
      <w:smartTag w:uri="urn:schemas-microsoft-com:office:smarttags" w:element="metricconverter">
        <w:smartTagPr>
          <w:attr w:name="ProductID" w:val="2006 г"/>
        </w:smartTagPr>
        <w:r w:rsidRPr="006F133A">
          <w:rPr>
            <w:color w:val="000000"/>
            <w:sz w:val="28"/>
            <w:szCs w:val="28"/>
          </w:rPr>
          <w:t>2006 г</w:t>
        </w:r>
      </w:smartTag>
      <w:r w:rsidRPr="006F133A">
        <w:rPr>
          <w:color w:val="000000"/>
          <w:sz w:val="28"/>
          <w:szCs w:val="28"/>
        </w:rPr>
        <w:t>.; в Приморском крае — с 2120 тыс. до 2019 тыс.; в Хабаровском</w:t>
      </w:r>
      <w:r w:rsidR="00277114" w:rsidRPr="006F133A">
        <w:rPr>
          <w:color w:val="000000"/>
          <w:sz w:val="28"/>
          <w:szCs w:val="28"/>
        </w:rPr>
        <w:t xml:space="preserve"> </w:t>
      </w:r>
      <w:r w:rsidRPr="006F133A">
        <w:rPr>
          <w:color w:val="000000"/>
          <w:sz w:val="28"/>
          <w:szCs w:val="28"/>
        </w:rPr>
        <w:t>крае — с 1460 тыс. до 1412 тыс.; в Амурской области —с 923 тыс. до 881 тыс.; в Камчатском крае — с 367 тыс. до 349 тыс.; в Магаданской</w:t>
      </w:r>
      <w:r w:rsidR="00277114" w:rsidRPr="006F133A">
        <w:rPr>
          <w:color w:val="000000"/>
          <w:sz w:val="28"/>
          <w:szCs w:val="28"/>
        </w:rPr>
        <w:t xml:space="preserve"> </w:t>
      </w:r>
      <w:r w:rsidRPr="006F133A">
        <w:rPr>
          <w:color w:val="000000"/>
          <w:sz w:val="28"/>
          <w:szCs w:val="28"/>
        </w:rPr>
        <w:t>области — с 194 тыс. до 172 тыс.; в Сахалинской области — тыс. до 526 тыс.; в Чукотском автономном округе — с 57 тыс. до</w:t>
      </w:r>
      <w:r w:rsidR="00277114" w:rsidRPr="006F133A">
        <w:rPr>
          <w:color w:val="000000"/>
          <w:sz w:val="28"/>
          <w:szCs w:val="28"/>
        </w:rPr>
        <w:t xml:space="preserve"> </w:t>
      </w:r>
      <w:r w:rsidRPr="006F133A">
        <w:rPr>
          <w:color w:val="000000"/>
          <w:sz w:val="28"/>
          <w:szCs w:val="28"/>
        </w:rPr>
        <w:t xml:space="preserve">1 тыс.; в Еврейской автономной области — с 193 тыс. человек в </w:t>
      </w:r>
      <w:smartTag w:uri="urn:schemas-microsoft-com:office:smarttags" w:element="metricconverter">
        <w:smartTagPr>
          <w:attr w:name="ProductID" w:val="2001 г"/>
        </w:smartTagPr>
        <w:r w:rsidRPr="006F133A">
          <w:rPr>
            <w:color w:val="000000"/>
            <w:sz w:val="28"/>
            <w:szCs w:val="28"/>
          </w:rPr>
          <w:t>2001 г</w:t>
        </w:r>
      </w:smartTag>
      <w:r w:rsidRPr="006F133A">
        <w:rPr>
          <w:color w:val="000000"/>
          <w:sz w:val="28"/>
          <w:szCs w:val="28"/>
        </w:rPr>
        <w:t>.</w:t>
      </w:r>
      <w:r w:rsidR="00DB3397" w:rsidRPr="006F133A">
        <w:rPr>
          <w:color w:val="000000"/>
          <w:sz w:val="28"/>
          <w:szCs w:val="28"/>
        </w:rPr>
        <w:t xml:space="preserve"> </w:t>
      </w:r>
      <w:r w:rsidR="0032617D" w:rsidRPr="006F133A">
        <w:rPr>
          <w:color w:val="000000"/>
          <w:sz w:val="28"/>
          <w:szCs w:val="28"/>
        </w:rPr>
        <w:t xml:space="preserve">до </w:t>
      </w:r>
      <w:r w:rsidRPr="006F133A">
        <w:rPr>
          <w:color w:val="000000"/>
          <w:sz w:val="28"/>
          <w:szCs w:val="28"/>
        </w:rPr>
        <w:t xml:space="preserve">187 тыс. в </w:t>
      </w:r>
      <w:smartTag w:uri="urn:schemas-microsoft-com:office:smarttags" w:element="metricconverter">
        <w:smartTagPr>
          <w:attr w:name="ProductID" w:val="2006 г"/>
        </w:smartTagPr>
        <w:r w:rsidRPr="006F133A">
          <w:rPr>
            <w:color w:val="000000"/>
            <w:sz w:val="28"/>
            <w:szCs w:val="28"/>
          </w:rPr>
          <w:t>2006 г</w:t>
        </w:r>
      </w:smartTag>
      <w:r w:rsidRPr="006F133A">
        <w:rPr>
          <w:color w:val="000000"/>
          <w:sz w:val="28"/>
          <w:szCs w:val="28"/>
        </w:rPr>
        <w:t>. Численность городского населения сократилась</w:t>
      </w:r>
      <w:r w:rsidR="00277114" w:rsidRPr="006F133A">
        <w:rPr>
          <w:color w:val="000000"/>
          <w:sz w:val="28"/>
          <w:szCs w:val="28"/>
        </w:rPr>
        <w:t xml:space="preserve"> </w:t>
      </w:r>
      <w:r w:rsidRPr="006F133A">
        <w:rPr>
          <w:color w:val="000000"/>
          <w:sz w:val="28"/>
          <w:szCs w:val="28"/>
        </w:rPr>
        <w:t xml:space="preserve">5182 тыс. человек в </w:t>
      </w:r>
      <w:smartTag w:uri="urn:schemas-microsoft-com:office:smarttags" w:element="metricconverter">
        <w:smartTagPr>
          <w:attr w:name="ProductID" w:val="2001 г"/>
        </w:smartTagPr>
        <w:r w:rsidRPr="006F133A">
          <w:rPr>
            <w:color w:val="000000"/>
            <w:sz w:val="28"/>
            <w:szCs w:val="28"/>
          </w:rPr>
          <w:t>2001 г</w:t>
        </w:r>
      </w:smartTag>
      <w:r w:rsidRPr="006F133A">
        <w:rPr>
          <w:color w:val="000000"/>
          <w:sz w:val="28"/>
          <w:szCs w:val="28"/>
        </w:rPr>
        <w:t xml:space="preserve">. до 4855 тыс. в </w:t>
      </w:r>
      <w:smartTag w:uri="urn:schemas-microsoft-com:office:smarttags" w:element="metricconverter">
        <w:smartTagPr>
          <w:attr w:name="ProductID" w:val="2006 г"/>
        </w:smartTagPr>
        <w:r w:rsidRPr="006F133A">
          <w:rPr>
            <w:color w:val="000000"/>
            <w:sz w:val="28"/>
            <w:szCs w:val="28"/>
          </w:rPr>
          <w:t>2006 г</w:t>
        </w:r>
      </w:smartTag>
      <w:r w:rsidR="00277114" w:rsidRPr="006F133A">
        <w:rPr>
          <w:color w:val="000000"/>
          <w:sz w:val="28"/>
          <w:szCs w:val="28"/>
        </w:rPr>
        <w:t>. В частности, численн</w:t>
      </w:r>
      <w:r w:rsidRPr="006F133A">
        <w:rPr>
          <w:color w:val="000000"/>
          <w:sz w:val="28"/>
          <w:szCs w:val="28"/>
        </w:rPr>
        <w:t>ость населения в г. Владивостоке сократилась с 654 тыс. человек</w:t>
      </w:r>
      <w:r w:rsidR="00277114" w:rsidRPr="006F133A">
        <w:rPr>
          <w:color w:val="000000"/>
          <w:sz w:val="28"/>
          <w:szCs w:val="28"/>
        </w:rPr>
        <w:t xml:space="preserve"> </w:t>
      </w:r>
      <w:smartTag w:uri="urn:schemas-microsoft-com:office:smarttags" w:element="metricconverter">
        <w:smartTagPr>
          <w:attr w:name="ProductID" w:val="1996 г"/>
        </w:smartTagPr>
        <w:r w:rsidRPr="006F133A">
          <w:rPr>
            <w:color w:val="000000"/>
            <w:sz w:val="28"/>
            <w:szCs w:val="28"/>
          </w:rPr>
          <w:t>1996 г</w:t>
        </w:r>
      </w:smartTag>
      <w:r w:rsidRPr="006F133A">
        <w:rPr>
          <w:color w:val="000000"/>
          <w:sz w:val="28"/>
          <w:szCs w:val="28"/>
        </w:rPr>
        <w:t xml:space="preserve">. до 584 тыс. в </w:t>
      </w:r>
      <w:smartTag w:uri="urn:schemas-microsoft-com:office:smarttags" w:element="metricconverter">
        <w:smartTagPr>
          <w:attr w:name="ProductID" w:val="2006 г"/>
        </w:smartTagPr>
        <w:r w:rsidRPr="006F133A">
          <w:rPr>
            <w:color w:val="000000"/>
            <w:sz w:val="28"/>
            <w:szCs w:val="28"/>
          </w:rPr>
          <w:t>2006 г</w:t>
        </w:r>
      </w:smartTag>
      <w:r w:rsidRPr="006F133A">
        <w:rPr>
          <w:color w:val="000000"/>
          <w:sz w:val="28"/>
          <w:szCs w:val="28"/>
        </w:rPr>
        <w:t>., в Хабаровске — с 616 тыс. человек до</w:t>
      </w:r>
      <w:r w:rsidR="00277114" w:rsidRPr="006F133A">
        <w:rPr>
          <w:color w:val="000000"/>
          <w:sz w:val="28"/>
          <w:szCs w:val="28"/>
        </w:rPr>
        <w:t xml:space="preserve"> </w:t>
      </w:r>
      <w:r w:rsidRPr="006F133A">
        <w:rPr>
          <w:color w:val="000000"/>
          <w:sz w:val="28"/>
          <w:szCs w:val="28"/>
        </w:rPr>
        <w:t>8 тыс., в Комсомольске-на-Амуре — с 304 тыс. человек до 273 тыс.,</w:t>
      </w:r>
      <w:r w:rsidR="007568D3" w:rsidRPr="006F133A">
        <w:rPr>
          <w:color w:val="000000"/>
          <w:sz w:val="28"/>
          <w:szCs w:val="28"/>
        </w:rPr>
        <w:t xml:space="preserve"> </w:t>
      </w:r>
      <w:r w:rsidRPr="006F133A">
        <w:rPr>
          <w:color w:val="000000"/>
          <w:sz w:val="28"/>
          <w:szCs w:val="28"/>
        </w:rPr>
        <w:t xml:space="preserve">Благовещенске — с 218 тыс. человек в </w:t>
      </w:r>
      <w:smartTag w:uri="urn:schemas-microsoft-com:office:smarttags" w:element="metricconverter">
        <w:smartTagPr>
          <w:attr w:name="ProductID" w:val="1996 г"/>
        </w:smartTagPr>
        <w:r w:rsidRPr="006F133A">
          <w:rPr>
            <w:color w:val="000000"/>
            <w:sz w:val="28"/>
            <w:szCs w:val="28"/>
          </w:rPr>
          <w:t>1996 г</w:t>
        </w:r>
      </w:smartTag>
      <w:r w:rsidRPr="006F133A">
        <w:rPr>
          <w:color w:val="000000"/>
          <w:sz w:val="28"/>
          <w:szCs w:val="28"/>
        </w:rPr>
        <w:t xml:space="preserve">. до 212 тыс. в </w:t>
      </w:r>
      <w:smartTag w:uri="urn:schemas-microsoft-com:office:smarttags" w:element="metricconverter">
        <w:smartTagPr>
          <w:attr w:name="ProductID" w:val="2006 г"/>
        </w:smartTagPr>
        <w:r w:rsidRPr="006F133A">
          <w:rPr>
            <w:color w:val="000000"/>
            <w:sz w:val="28"/>
            <w:szCs w:val="28"/>
          </w:rPr>
          <w:t>2006 г</w:t>
        </w:r>
      </w:smartTag>
      <w:r w:rsidRPr="006F133A">
        <w:rPr>
          <w:color w:val="000000"/>
          <w:sz w:val="28"/>
          <w:szCs w:val="28"/>
        </w:rPr>
        <w:t>.Сокращается как общая численность населения, так и численность</w:t>
      </w:r>
      <w:r w:rsidR="00277114" w:rsidRPr="006F133A">
        <w:rPr>
          <w:color w:val="000000"/>
          <w:sz w:val="28"/>
          <w:szCs w:val="28"/>
        </w:rPr>
        <w:t xml:space="preserve"> </w:t>
      </w:r>
      <w:r w:rsidR="0032617D" w:rsidRPr="006F133A">
        <w:rPr>
          <w:color w:val="000000"/>
          <w:sz w:val="28"/>
          <w:szCs w:val="28"/>
        </w:rPr>
        <w:t>а</w:t>
      </w:r>
      <w:r w:rsidRPr="006F133A">
        <w:rPr>
          <w:color w:val="000000"/>
          <w:sz w:val="28"/>
          <w:szCs w:val="28"/>
        </w:rPr>
        <w:t>ктивного населения, в том числе занятого в экономике. При этом</w:t>
      </w:r>
      <w:r w:rsidR="00277114" w:rsidRPr="006F133A">
        <w:rPr>
          <w:color w:val="000000"/>
          <w:sz w:val="28"/>
          <w:szCs w:val="28"/>
        </w:rPr>
        <w:t xml:space="preserve"> </w:t>
      </w:r>
      <w:r w:rsidR="0032617D" w:rsidRPr="006F133A">
        <w:rPr>
          <w:color w:val="000000"/>
          <w:sz w:val="28"/>
          <w:szCs w:val="28"/>
        </w:rPr>
        <w:t>у</w:t>
      </w:r>
      <w:r w:rsidRPr="006F133A">
        <w:rPr>
          <w:color w:val="000000"/>
          <w:sz w:val="28"/>
          <w:szCs w:val="28"/>
        </w:rPr>
        <w:t>меньшаются число безработных и уровень безработицы. Возрастной</w:t>
      </w:r>
      <w:r w:rsidR="00277114" w:rsidRPr="006F133A">
        <w:rPr>
          <w:color w:val="000000"/>
          <w:sz w:val="28"/>
          <w:szCs w:val="28"/>
        </w:rPr>
        <w:t xml:space="preserve"> </w:t>
      </w:r>
      <w:r w:rsidR="0032617D" w:rsidRPr="006F133A">
        <w:rPr>
          <w:color w:val="000000"/>
          <w:sz w:val="28"/>
          <w:szCs w:val="28"/>
        </w:rPr>
        <w:t>с</w:t>
      </w:r>
      <w:r w:rsidRPr="006F133A">
        <w:rPr>
          <w:color w:val="000000"/>
          <w:sz w:val="28"/>
          <w:szCs w:val="28"/>
        </w:rPr>
        <w:t xml:space="preserve">остав населения в районе на 1 января </w:t>
      </w:r>
      <w:smartTag w:uri="urn:schemas-microsoft-com:office:smarttags" w:element="metricconverter">
        <w:smartTagPr>
          <w:attr w:name="ProductID" w:val="2006 г"/>
        </w:smartTagPr>
        <w:r w:rsidRPr="006F133A">
          <w:rPr>
            <w:color w:val="000000"/>
            <w:sz w:val="28"/>
            <w:szCs w:val="28"/>
          </w:rPr>
          <w:t>2006 г</w:t>
        </w:r>
      </w:smartTag>
      <w:r w:rsidRPr="006F133A">
        <w:rPr>
          <w:color w:val="000000"/>
          <w:sz w:val="28"/>
          <w:szCs w:val="28"/>
        </w:rPr>
        <w:t>. составил: 17,9% — лица</w:t>
      </w:r>
      <w:r w:rsidR="002F0CAB" w:rsidRPr="006F133A">
        <w:rPr>
          <w:color w:val="000000"/>
          <w:sz w:val="28"/>
          <w:szCs w:val="28"/>
        </w:rPr>
        <w:t xml:space="preserve"> мол</w:t>
      </w:r>
      <w:r w:rsidRPr="006F133A">
        <w:rPr>
          <w:color w:val="000000"/>
          <w:sz w:val="28"/>
          <w:szCs w:val="28"/>
        </w:rPr>
        <w:t>оже трудоспособного возраста, 66% — в трудоспособном возрасте</w:t>
      </w:r>
      <w:r w:rsidR="00277114" w:rsidRPr="006F133A">
        <w:rPr>
          <w:color w:val="000000"/>
          <w:sz w:val="28"/>
          <w:szCs w:val="28"/>
        </w:rPr>
        <w:t xml:space="preserve"> </w:t>
      </w:r>
      <w:r w:rsidRPr="006F133A">
        <w:rPr>
          <w:color w:val="000000"/>
          <w:sz w:val="28"/>
          <w:szCs w:val="28"/>
        </w:rPr>
        <w:t>16,1% — лица старше трудоспособного возраста; доля женщин —</w:t>
      </w:r>
      <w:r w:rsidR="00277114" w:rsidRPr="006F133A">
        <w:rPr>
          <w:color w:val="000000"/>
          <w:sz w:val="28"/>
          <w:szCs w:val="28"/>
        </w:rPr>
        <w:t xml:space="preserve"> </w:t>
      </w:r>
      <w:r w:rsidRPr="006F133A">
        <w:rPr>
          <w:color w:val="000000"/>
          <w:sz w:val="28"/>
          <w:szCs w:val="28"/>
        </w:rPr>
        <w:t>1,7%, мужчин - 48,3%.</w:t>
      </w:r>
      <w:r w:rsidR="00D81E82" w:rsidRPr="006F133A">
        <w:rPr>
          <w:color w:val="000000"/>
          <w:sz w:val="28"/>
          <w:szCs w:val="28"/>
        </w:rPr>
        <w:t xml:space="preserve"> </w:t>
      </w:r>
      <w:r w:rsidRPr="006F133A">
        <w:rPr>
          <w:color w:val="000000"/>
          <w:sz w:val="28"/>
          <w:szCs w:val="28"/>
        </w:rPr>
        <w:t>Национальная структура насел</w:t>
      </w:r>
      <w:r w:rsidR="00277114" w:rsidRPr="006F133A">
        <w:rPr>
          <w:color w:val="000000"/>
          <w:sz w:val="28"/>
          <w:szCs w:val="28"/>
        </w:rPr>
        <w:t>ения характеризуется преобладанием</w:t>
      </w:r>
      <w:r w:rsidR="00994F31" w:rsidRPr="006F133A">
        <w:rPr>
          <w:color w:val="000000"/>
          <w:sz w:val="28"/>
          <w:szCs w:val="28"/>
        </w:rPr>
        <w:t xml:space="preserve"> </w:t>
      </w:r>
      <w:r w:rsidRPr="006F133A">
        <w:rPr>
          <w:color w:val="000000"/>
          <w:sz w:val="28"/>
          <w:szCs w:val="28"/>
        </w:rPr>
        <w:t>русских — 83%, народов Севера — 7,3%</w:t>
      </w:r>
      <w:r w:rsidR="0032617D" w:rsidRPr="006F133A">
        <w:rPr>
          <w:color w:val="000000"/>
          <w:sz w:val="28"/>
          <w:szCs w:val="28"/>
        </w:rPr>
        <w:t xml:space="preserve"> например</w:t>
      </w:r>
      <w:r w:rsidRPr="006F133A">
        <w:rPr>
          <w:color w:val="000000"/>
          <w:sz w:val="28"/>
          <w:szCs w:val="28"/>
        </w:rPr>
        <w:t xml:space="preserve"> китайцы — 1,4% и др</w:t>
      </w:r>
      <w:r w:rsidR="0032617D" w:rsidRPr="006F133A">
        <w:rPr>
          <w:color w:val="000000"/>
          <w:sz w:val="28"/>
          <w:szCs w:val="28"/>
        </w:rPr>
        <w:t>угие</w:t>
      </w:r>
      <w:r w:rsidRPr="006F133A">
        <w:rPr>
          <w:color w:val="000000"/>
          <w:sz w:val="28"/>
          <w:szCs w:val="28"/>
        </w:rPr>
        <w:t>, народности. На Камчатке проживают</w:t>
      </w:r>
      <w:r w:rsidR="00DB3397" w:rsidRPr="006F133A">
        <w:rPr>
          <w:color w:val="000000"/>
          <w:sz w:val="28"/>
          <w:szCs w:val="28"/>
        </w:rPr>
        <w:t xml:space="preserve"> </w:t>
      </w:r>
      <w:r w:rsidRPr="006F133A">
        <w:rPr>
          <w:color w:val="000000"/>
          <w:sz w:val="28"/>
          <w:szCs w:val="28"/>
        </w:rPr>
        <w:t>ительмены; в бассейне Амура, ниже Хабаровска, — нанайцы, к востоку от Нижнего Амур</w:t>
      </w:r>
      <w:r w:rsidR="0032617D" w:rsidRPr="006F133A">
        <w:rPr>
          <w:color w:val="000000"/>
          <w:sz w:val="28"/>
          <w:szCs w:val="28"/>
        </w:rPr>
        <w:t xml:space="preserve">а — орочи; на севере Хабаровского </w:t>
      </w:r>
      <w:r w:rsidRPr="006F133A">
        <w:rPr>
          <w:color w:val="000000"/>
          <w:sz w:val="28"/>
          <w:szCs w:val="28"/>
        </w:rPr>
        <w:t>края — эвены, в Саха (Якутии) — якуты и т.д.</w:t>
      </w:r>
    </w:p>
    <w:p w:rsidR="00277114" w:rsidRPr="006F133A" w:rsidRDefault="00277114"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Т</w:t>
      </w:r>
      <w:r w:rsidR="00784679" w:rsidRPr="006F133A">
        <w:rPr>
          <w:color w:val="000000"/>
          <w:sz w:val="28"/>
          <w:szCs w:val="28"/>
        </w:rPr>
        <w:t>радиционная особенность ДФО — острый дефицит рабочей силы,</w:t>
      </w:r>
      <w:r w:rsidRPr="006F133A">
        <w:rPr>
          <w:color w:val="000000"/>
          <w:sz w:val="28"/>
          <w:szCs w:val="28"/>
        </w:rPr>
        <w:t xml:space="preserve"> </w:t>
      </w:r>
      <w:r w:rsidR="0032617D" w:rsidRPr="006F133A">
        <w:rPr>
          <w:color w:val="000000"/>
          <w:sz w:val="28"/>
          <w:szCs w:val="28"/>
        </w:rPr>
        <w:t>е</w:t>
      </w:r>
      <w:r w:rsidR="00784679" w:rsidRPr="006F133A">
        <w:rPr>
          <w:color w:val="000000"/>
          <w:sz w:val="28"/>
          <w:szCs w:val="28"/>
        </w:rPr>
        <w:t>жегодно сюда привлекают трудовые ресурсы из других районов Рос</w:t>
      </w:r>
      <w:r w:rsidR="0032617D" w:rsidRPr="006F133A">
        <w:rPr>
          <w:color w:val="000000"/>
          <w:sz w:val="28"/>
          <w:szCs w:val="28"/>
        </w:rPr>
        <w:t>сийской</w:t>
      </w:r>
      <w:r w:rsidRPr="006F133A">
        <w:rPr>
          <w:color w:val="000000"/>
          <w:sz w:val="28"/>
          <w:szCs w:val="28"/>
        </w:rPr>
        <w:t xml:space="preserve"> </w:t>
      </w:r>
      <w:r w:rsidR="00784679" w:rsidRPr="006F133A">
        <w:rPr>
          <w:color w:val="000000"/>
          <w:sz w:val="28"/>
          <w:szCs w:val="28"/>
        </w:rPr>
        <w:t>Федерации, однако из-за суровых природных условий, осо</w:t>
      </w:r>
      <w:r w:rsidR="0032617D" w:rsidRPr="006F133A">
        <w:rPr>
          <w:color w:val="000000"/>
          <w:sz w:val="28"/>
          <w:szCs w:val="28"/>
        </w:rPr>
        <w:t>бенно</w:t>
      </w:r>
      <w:r w:rsidR="00784679" w:rsidRPr="006F133A">
        <w:rPr>
          <w:color w:val="000000"/>
          <w:sz w:val="28"/>
          <w:szCs w:val="28"/>
        </w:rPr>
        <w:t xml:space="preserve"> в северных районах, и отставания в развитии социальной инф</w:t>
      </w:r>
      <w:r w:rsidR="0032617D" w:rsidRPr="006F133A">
        <w:rPr>
          <w:color w:val="000000"/>
          <w:sz w:val="28"/>
          <w:szCs w:val="28"/>
        </w:rPr>
        <w:t>ра</w:t>
      </w:r>
      <w:r w:rsidR="00784679" w:rsidRPr="006F133A">
        <w:rPr>
          <w:color w:val="000000"/>
          <w:sz w:val="28"/>
          <w:szCs w:val="28"/>
        </w:rPr>
        <w:t>структуры приживаемость мигрантов низка, а отток населения за</w:t>
      </w:r>
      <w:r w:rsidRPr="006F133A">
        <w:rPr>
          <w:color w:val="000000"/>
          <w:sz w:val="28"/>
          <w:szCs w:val="28"/>
        </w:rPr>
        <w:t xml:space="preserve"> </w:t>
      </w:r>
      <w:r w:rsidR="0032617D" w:rsidRPr="006F133A">
        <w:rPr>
          <w:color w:val="000000"/>
          <w:sz w:val="28"/>
          <w:szCs w:val="28"/>
        </w:rPr>
        <w:t>пр</w:t>
      </w:r>
      <w:r w:rsidR="00784679" w:rsidRPr="006F133A">
        <w:rPr>
          <w:color w:val="000000"/>
          <w:sz w:val="28"/>
          <w:szCs w:val="28"/>
        </w:rPr>
        <w:t>еделы ДФО велик. Особенно обострилась эта тенденция в связи</w:t>
      </w:r>
      <w:r w:rsidRPr="006F133A">
        <w:rPr>
          <w:color w:val="000000"/>
          <w:sz w:val="28"/>
          <w:szCs w:val="28"/>
        </w:rPr>
        <w:t xml:space="preserve"> </w:t>
      </w:r>
      <w:r w:rsidR="00784679" w:rsidRPr="006F133A">
        <w:rPr>
          <w:color w:val="000000"/>
          <w:sz w:val="28"/>
          <w:szCs w:val="28"/>
        </w:rPr>
        <w:t>прекращением государственной поддержки некоторых менее рента</w:t>
      </w:r>
      <w:r w:rsidR="002F0CAB" w:rsidRPr="006F133A">
        <w:rPr>
          <w:color w:val="000000"/>
          <w:sz w:val="28"/>
          <w:szCs w:val="28"/>
        </w:rPr>
        <w:t>бель</w:t>
      </w:r>
      <w:r w:rsidR="00784679" w:rsidRPr="006F133A">
        <w:rPr>
          <w:color w:val="000000"/>
          <w:sz w:val="28"/>
          <w:szCs w:val="28"/>
        </w:rPr>
        <w:t>ных производств на севере округа.</w:t>
      </w:r>
      <w:r w:rsidR="00994F31" w:rsidRPr="006F133A">
        <w:rPr>
          <w:color w:val="000000"/>
          <w:sz w:val="28"/>
          <w:szCs w:val="28"/>
        </w:rPr>
        <w:t xml:space="preserve"> </w:t>
      </w:r>
      <w:r w:rsidR="00784679" w:rsidRPr="006F133A">
        <w:rPr>
          <w:color w:val="000000"/>
          <w:sz w:val="28"/>
          <w:szCs w:val="28"/>
        </w:rPr>
        <w:t>Активные миграционные процессы с соседними зарубежными го</w:t>
      </w:r>
      <w:r w:rsidR="002F0CAB" w:rsidRPr="006F133A">
        <w:rPr>
          <w:color w:val="000000"/>
          <w:sz w:val="28"/>
          <w:szCs w:val="28"/>
        </w:rPr>
        <w:t>су</w:t>
      </w:r>
      <w:r w:rsidR="00784679" w:rsidRPr="006F133A">
        <w:rPr>
          <w:color w:val="000000"/>
          <w:sz w:val="28"/>
          <w:szCs w:val="28"/>
        </w:rPr>
        <w:t>дарствами способствуют существенному увеличению в ДФО чис</w:t>
      </w:r>
      <w:r w:rsidR="002F0CAB" w:rsidRPr="006F133A">
        <w:rPr>
          <w:color w:val="000000"/>
          <w:sz w:val="28"/>
          <w:szCs w:val="28"/>
        </w:rPr>
        <w:t>л</w:t>
      </w:r>
      <w:r w:rsidR="00784679" w:rsidRPr="006F133A">
        <w:rPr>
          <w:color w:val="000000"/>
          <w:sz w:val="28"/>
          <w:szCs w:val="28"/>
        </w:rPr>
        <w:t>енности китайцев и корейцев, форсируют развитие ассимиляции,</w:t>
      </w:r>
      <w:r w:rsidR="002F0CAB" w:rsidRPr="006F133A">
        <w:rPr>
          <w:color w:val="000000"/>
          <w:sz w:val="28"/>
          <w:szCs w:val="28"/>
        </w:rPr>
        <w:t xml:space="preserve"> о</w:t>
      </w:r>
      <w:r w:rsidR="00784679" w:rsidRPr="006F133A">
        <w:rPr>
          <w:color w:val="000000"/>
          <w:sz w:val="28"/>
          <w:szCs w:val="28"/>
        </w:rPr>
        <w:t>пределяют снижение доли славянского населения в округе.</w:t>
      </w:r>
      <w:r w:rsidR="001168F7" w:rsidRPr="006F133A">
        <w:rPr>
          <w:color w:val="000000"/>
          <w:sz w:val="28"/>
          <w:szCs w:val="28"/>
        </w:rPr>
        <w:t xml:space="preserve"> Демографическая ситуация в ДВЭР приобрела характер кризисной уже с </w:t>
      </w:r>
      <w:smartTag w:uri="urn:schemas-microsoft-com:office:smarttags" w:element="metricconverter">
        <w:smartTagPr>
          <w:attr w:name="ProductID" w:val="1991 г"/>
        </w:smartTagPr>
        <w:r w:rsidR="001168F7" w:rsidRPr="006F133A">
          <w:rPr>
            <w:color w:val="000000"/>
            <w:sz w:val="28"/>
            <w:szCs w:val="28"/>
          </w:rPr>
          <w:t>1991 г</w:t>
        </w:r>
      </w:smartTag>
      <w:r w:rsidR="001168F7" w:rsidRPr="006F133A">
        <w:rPr>
          <w:color w:val="000000"/>
          <w:sz w:val="28"/>
          <w:szCs w:val="28"/>
        </w:rPr>
        <w:t xml:space="preserve">., когда здесь началось абсолютное сокращение населения. Весь период 1990-х гг. в районе наблюдалась отрицательная миграция населения, достигшая пика в </w:t>
      </w:r>
      <w:smartTag w:uri="urn:schemas-microsoft-com:office:smarttags" w:element="metricconverter">
        <w:smartTagPr>
          <w:attr w:name="ProductID" w:val="1994 г"/>
        </w:smartTagPr>
        <w:r w:rsidR="001168F7" w:rsidRPr="006F133A">
          <w:rPr>
            <w:color w:val="000000"/>
            <w:sz w:val="28"/>
            <w:szCs w:val="28"/>
          </w:rPr>
          <w:t>1994 г</w:t>
        </w:r>
      </w:smartTag>
      <w:r w:rsidR="001168F7" w:rsidRPr="006F133A">
        <w:rPr>
          <w:color w:val="000000"/>
          <w:sz w:val="28"/>
          <w:szCs w:val="28"/>
        </w:rPr>
        <w:t>., когда отсюда выезжали почти 20 чел. из каждой тысячи.</w:t>
      </w:r>
    </w:p>
    <w:p w:rsidR="00DB3397" w:rsidRPr="006F133A" w:rsidRDefault="00DB3397" w:rsidP="00DB3397">
      <w:pPr>
        <w:suppressAutoHyphens/>
        <w:spacing w:line="360" w:lineRule="auto"/>
        <w:ind w:firstLine="709"/>
        <w:jc w:val="both"/>
        <w:rPr>
          <w:color w:val="000000"/>
          <w:sz w:val="28"/>
          <w:szCs w:val="28"/>
        </w:rPr>
      </w:pPr>
    </w:p>
    <w:p w:rsidR="00DB3397" w:rsidRPr="006F133A" w:rsidRDefault="00DB3397" w:rsidP="00DB3397">
      <w:pPr>
        <w:pStyle w:val="a6"/>
        <w:spacing w:after="0" w:line="360" w:lineRule="auto"/>
        <w:rPr>
          <w:rFonts w:ascii="Times New Roman" w:hAnsi="Times New Roman"/>
          <w:color w:val="000000"/>
          <w:sz w:val="28"/>
          <w:szCs w:val="28"/>
        </w:rPr>
      </w:pPr>
      <w:r w:rsidRPr="006F133A">
        <w:rPr>
          <w:rFonts w:ascii="Times New Roman" w:hAnsi="Times New Roman"/>
          <w:b w:val="0"/>
          <w:color w:val="000000"/>
          <w:sz w:val="28"/>
          <w:szCs w:val="28"/>
        </w:rPr>
        <w:br w:type="page"/>
      </w:r>
      <w:r w:rsidR="004B7591" w:rsidRPr="006F133A">
        <w:rPr>
          <w:rFonts w:ascii="Times New Roman" w:hAnsi="Times New Roman"/>
          <w:color w:val="000000"/>
          <w:sz w:val="28"/>
          <w:szCs w:val="28"/>
        </w:rPr>
        <w:t>ЧИСЛЕННОСТЬ НАСЕЛЕНИЯ ПО СУБЪЕКТу</w:t>
      </w:r>
      <w:r w:rsidRPr="006F133A">
        <w:rPr>
          <w:rFonts w:ascii="Times New Roman" w:hAnsi="Times New Roman"/>
          <w:color w:val="000000"/>
          <w:sz w:val="28"/>
          <w:szCs w:val="28"/>
        </w:rPr>
        <w:t xml:space="preserve"> </w:t>
      </w:r>
      <w:r w:rsidR="004B7591" w:rsidRPr="006F133A">
        <w:rPr>
          <w:rFonts w:ascii="Times New Roman" w:hAnsi="Times New Roman"/>
          <w:color w:val="000000"/>
          <w:sz w:val="28"/>
          <w:szCs w:val="28"/>
        </w:rPr>
        <w:t>РОССИЙСКОЙ ФЕДЕРАЦИИ</w:t>
      </w:r>
      <w:r w:rsidR="007568D3" w:rsidRPr="006F133A">
        <w:rPr>
          <w:rFonts w:ascii="Times New Roman" w:hAnsi="Times New Roman"/>
          <w:color w:val="000000"/>
          <w:sz w:val="28"/>
          <w:szCs w:val="28"/>
        </w:rPr>
        <w:t xml:space="preserve"> </w:t>
      </w:r>
      <w:r w:rsidRPr="006F133A">
        <w:rPr>
          <w:rFonts w:ascii="Times New Roman" w:hAnsi="Times New Roman"/>
          <w:color w:val="000000"/>
          <w:sz w:val="28"/>
          <w:szCs w:val="28"/>
        </w:rPr>
        <w:t>табл.2</w:t>
      </w:r>
    </w:p>
    <w:p w:rsidR="004B7591" w:rsidRPr="006F133A" w:rsidRDefault="004B7591" w:rsidP="00DB3397">
      <w:pPr>
        <w:pStyle w:val="a6"/>
        <w:spacing w:after="0" w:line="360" w:lineRule="auto"/>
        <w:rPr>
          <w:rFonts w:ascii="Times New Roman" w:hAnsi="Times New Roman"/>
          <w:color w:val="000000"/>
          <w:sz w:val="28"/>
          <w:szCs w:val="28"/>
        </w:rPr>
      </w:pPr>
      <w:r w:rsidRPr="006F133A">
        <w:rPr>
          <w:rFonts w:ascii="Times New Roman" w:hAnsi="Times New Roman"/>
          <w:color w:val="000000"/>
          <w:sz w:val="28"/>
          <w:szCs w:val="28"/>
        </w:rPr>
        <w:t>(на 1 января; тысяч человек)</w:t>
      </w:r>
      <w:r w:rsidR="007568D3" w:rsidRPr="006F133A">
        <w:rPr>
          <w:rFonts w:ascii="Times New Roman" w:hAnsi="Times New Roman"/>
          <w:color w:val="000000"/>
          <w:sz w:val="28"/>
          <w:szCs w:val="28"/>
        </w:rPr>
        <w:t xml:space="preserve"> </w:t>
      </w:r>
    </w:p>
    <w:tbl>
      <w:tblPr>
        <w:tblW w:w="47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694"/>
        <w:gridCol w:w="695"/>
        <w:gridCol w:w="695"/>
        <w:gridCol w:w="693"/>
        <w:gridCol w:w="693"/>
        <w:gridCol w:w="693"/>
        <w:gridCol w:w="693"/>
        <w:gridCol w:w="694"/>
        <w:gridCol w:w="694"/>
        <w:gridCol w:w="694"/>
      </w:tblGrid>
      <w:tr w:rsidR="00FE1B5A" w:rsidRPr="006F133A" w:rsidTr="006F133A">
        <w:trPr>
          <w:trHeight w:val="390"/>
          <w:jc w:val="center"/>
        </w:trPr>
        <w:tc>
          <w:tcPr>
            <w:tcW w:w="2246" w:type="dxa"/>
            <w:shd w:val="clear" w:color="auto" w:fill="auto"/>
            <w:vAlign w:val="center"/>
          </w:tcPr>
          <w:p w:rsidR="00FE1B5A" w:rsidRPr="006F133A" w:rsidRDefault="00E061D6" w:rsidP="006F133A">
            <w:pPr>
              <w:pStyle w:val="31"/>
              <w:suppressAutoHyphens/>
              <w:spacing w:before="0" w:line="360" w:lineRule="auto"/>
              <w:jc w:val="left"/>
              <w:rPr>
                <w:rFonts w:ascii="Times New Roman" w:hAnsi="Times New Roman"/>
                <w:b w:val="0"/>
                <w:color w:val="000000"/>
                <w:sz w:val="20"/>
                <w:szCs w:val="22"/>
              </w:rPr>
            </w:pPr>
            <w:r w:rsidRPr="006F133A">
              <w:rPr>
                <w:rFonts w:ascii="Times New Roman" w:hAnsi="Times New Roman"/>
                <w:b w:val="0"/>
                <w:color w:val="000000"/>
                <w:sz w:val="20"/>
                <w:szCs w:val="22"/>
              </w:rPr>
              <w:t>год</w:t>
            </w:r>
          </w:p>
        </w:tc>
        <w:tc>
          <w:tcPr>
            <w:tcW w:w="694" w:type="dxa"/>
            <w:shd w:val="clear" w:color="auto" w:fill="auto"/>
            <w:vAlign w:val="center"/>
          </w:tcPr>
          <w:p w:rsidR="00FE1B5A" w:rsidRPr="006F133A" w:rsidRDefault="00E061D6" w:rsidP="006F133A">
            <w:pPr>
              <w:suppressAutoHyphens/>
              <w:spacing w:line="360" w:lineRule="auto"/>
              <w:rPr>
                <w:rFonts w:eastAsia="Arial Unicode MS"/>
                <w:color w:val="000000"/>
                <w:sz w:val="20"/>
                <w:szCs w:val="22"/>
              </w:rPr>
            </w:pPr>
            <w:r w:rsidRPr="006F133A">
              <w:rPr>
                <w:rFonts w:eastAsia="Arial Unicode MS"/>
                <w:color w:val="000000"/>
                <w:sz w:val="20"/>
                <w:szCs w:val="22"/>
              </w:rPr>
              <w:t>1990</w:t>
            </w:r>
          </w:p>
        </w:tc>
        <w:tc>
          <w:tcPr>
            <w:tcW w:w="695" w:type="dxa"/>
            <w:shd w:val="clear" w:color="auto" w:fill="auto"/>
            <w:vAlign w:val="center"/>
          </w:tcPr>
          <w:p w:rsidR="00FE1B5A" w:rsidRPr="006F133A" w:rsidRDefault="00E061D6" w:rsidP="006F133A">
            <w:pPr>
              <w:suppressAutoHyphens/>
              <w:spacing w:line="360" w:lineRule="auto"/>
              <w:rPr>
                <w:rFonts w:eastAsia="Arial Unicode MS"/>
                <w:color w:val="000000"/>
                <w:sz w:val="20"/>
                <w:szCs w:val="22"/>
              </w:rPr>
            </w:pPr>
            <w:r w:rsidRPr="006F133A">
              <w:rPr>
                <w:rFonts w:eastAsia="Arial Unicode MS"/>
                <w:color w:val="000000"/>
                <w:sz w:val="20"/>
                <w:szCs w:val="22"/>
              </w:rPr>
              <w:t>1996</w:t>
            </w:r>
          </w:p>
        </w:tc>
        <w:tc>
          <w:tcPr>
            <w:tcW w:w="695" w:type="dxa"/>
            <w:shd w:val="clear" w:color="auto" w:fill="auto"/>
            <w:vAlign w:val="center"/>
          </w:tcPr>
          <w:p w:rsidR="00FE1B5A" w:rsidRPr="006F133A" w:rsidRDefault="00E061D6" w:rsidP="006F133A">
            <w:pPr>
              <w:suppressAutoHyphens/>
              <w:spacing w:line="360" w:lineRule="auto"/>
              <w:rPr>
                <w:rFonts w:eastAsia="Arial Unicode MS"/>
                <w:color w:val="000000"/>
                <w:sz w:val="20"/>
                <w:szCs w:val="22"/>
              </w:rPr>
            </w:pPr>
            <w:r w:rsidRPr="006F133A">
              <w:rPr>
                <w:rFonts w:eastAsia="Arial Unicode MS"/>
                <w:color w:val="000000"/>
                <w:sz w:val="20"/>
                <w:szCs w:val="22"/>
              </w:rPr>
              <w:t>2001</w:t>
            </w:r>
          </w:p>
        </w:tc>
        <w:tc>
          <w:tcPr>
            <w:tcW w:w="693"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2003</w:t>
            </w:r>
          </w:p>
        </w:tc>
        <w:tc>
          <w:tcPr>
            <w:tcW w:w="693"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2004</w:t>
            </w:r>
          </w:p>
        </w:tc>
        <w:tc>
          <w:tcPr>
            <w:tcW w:w="693"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2005</w:t>
            </w:r>
          </w:p>
        </w:tc>
        <w:tc>
          <w:tcPr>
            <w:tcW w:w="693"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2006</w:t>
            </w:r>
          </w:p>
        </w:tc>
        <w:tc>
          <w:tcPr>
            <w:tcW w:w="694" w:type="dxa"/>
            <w:shd w:val="clear" w:color="auto" w:fill="auto"/>
            <w:vAlign w:val="center"/>
          </w:tcPr>
          <w:p w:rsidR="00FE1B5A" w:rsidRPr="006F133A" w:rsidRDefault="00E061D6" w:rsidP="006F133A">
            <w:pPr>
              <w:suppressAutoHyphens/>
              <w:spacing w:line="360" w:lineRule="auto"/>
              <w:rPr>
                <w:rFonts w:eastAsia="Arial Unicode MS"/>
                <w:color w:val="000000"/>
                <w:sz w:val="20"/>
                <w:szCs w:val="22"/>
              </w:rPr>
            </w:pPr>
            <w:r w:rsidRPr="006F133A">
              <w:rPr>
                <w:rFonts w:eastAsia="Arial Unicode MS"/>
                <w:color w:val="000000"/>
                <w:sz w:val="20"/>
                <w:szCs w:val="22"/>
              </w:rPr>
              <w:t>2007</w:t>
            </w:r>
          </w:p>
        </w:tc>
        <w:tc>
          <w:tcPr>
            <w:tcW w:w="694"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2008</w:t>
            </w:r>
          </w:p>
        </w:tc>
        <w:tc>
          <w:tcPr>
            <w:tcW w:w="694"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2009</w:t>
            </w:r>
          </w:p>
        </w:tc>
      </w:tr>
      <w:tr w:rsidR="00FE1B5A" w:rsidRPr="006F133A" w:rsidTr="006F133A">
        <w:trPr>
          <w:trHeight w:val="390"/>
          <w:jc w:val="center"/>
        </w:trPr>
        <w:tc>
          <w:tcPr>
            <w:tcW w:w="2246" w:type="dxa"/>
            <w:shd w:val="clear" w:color="auto" w:fill="auto"/>
            <w:vAlign w:val="center"/>
          </w:tcPr>
          <w:p w:rsidR="00FE1B5A" w:rsidRPr="006F133A" w:rsidRDefault="00FE1B5A" w:rsidP="006F133A">
            <w:pPr>
              <w:pStyle w:val="31"/>
              <w:suppressAutoHyphens/>
              <w:spacing w:before="0" w:line="360" w:lineRule="auto"/>
              <w:jc w:val="left"/>
              <w:rPr>
                <w:rFonts w:ascii="Times New Roman" w:hAnsi="Times New Roman"/>
                <w:b w:val="0"/>
                <w:color w:val="000000"/>
                <w:sz w:val="20"/>
                <w:szCs w:val="22"/>
              </w:rPr>
            </w:pPr>
            <w:r w:rsidRPr="006F133A">
              <w:rPr>
                <w:rFonts w:ascii="Times New Roman" w:hAnsi="Times New Roman"/>
                <w:b w:val="0"/>
                <w:color w:val="000000"/>
                <w:sz w:val="20"/>
                <w:szCs w:val="22"/>
              </w:rPr>
              <w:t>Дальневосточный федеральный округ</w:t>
            </w:r>
          </w:p>
        </w:tc>
        <w:tc>
          <w:tcPr>
            <w:tcW w:w="694" w:type="dxa"/>
            <w:shd w:val="clear" w:color="auto" w:fill="auto"/>
            <w:vAlign w:val="center"/>
          </w:tcPr>
          <w:p w:rsidR="00FE1B5A" w:rsidRPr="006F133A" w:rsidRDefault="00E061D6" w:rsidP="006F133A">
            <w:pPr>
              <w:suppressAutoHyphens/>
              <w:spacing w:line="360" w:lineRule="auto"/>
              <w:rPr>
                <w:rFonts w:eastAsia="Arial Unicode MS"/>
                <w:color w:val="000000"/>
                <w:sz w:val="20"/>
                <w:szCs w:val="22"/>
              </w:rPr>
            </w:pPr>
            <w:r w:rsidRPr="006F133A">
              <w:rPr>
                <w:rFonts w:eastAsia="Arial Unicode MS"/>
                <w:color w:val="000000"/>
                <w:sz w:val="20"/>
                <w:szCs w:val="22"/>
              </w:rPr>
              <w:t>8045</w:t>
            </w:r>
          </w:p>
        </w:tc>
        <w:tc>
          <w:tcPr>
            <w:tcW w:w="695" w:type="dxa"/>
            <w:shd w:val="clear" w:color="auto" w:fill="auto"/>
            <w:vAlign w:val="center"/>
          </w:tcPr>
          <w:p w:rsidR="00FE1B5A" w:rsidRPr="006F133A" w:rsidRDefault="00E061D6" w:rsidP="006F133A">
            <w:pPr>
              <w:suppressAutoHyphens/>
              <w:spacing w:line="360" w:lineRule="auto"/>
              <w:rPr>
                <w:rFonts w:eastAsia="Arial Unicode MS"/>
                <w:color w:val="000000"/>
                <w:sz w:val="20"/>
                <w:szCs w:val="22"/>
              </w:rPr>
            </w:pPr>
            <w:r w:rsidRPr="006F133A">
              <w:rPr>
                <w:rFonts w:eastAsia="Arial Unicode MS"/>
                <w:color w:val="000000"/>
                <w:sz w:val="20"/>
                <w:szCs w:val="22"/>
              </w:rPr>
              <w:t>7360</w:t>
            </w:r>
          </w:p>
        </w:tc>
        <w:tc>
          <w:tcPr>
            <w:tcW w:w="695" w:type="dxa"/>
            <w:shd w:val="clear" w:color="auto" w:fill="auto"/>
            <w:vAlign w:val="center"/>
          </w:tcPr>
          <w:p w:rsidR="00FE1B5A" w:rsidRPr="006F133A" w:rsidRDefault="00E061D6" w:rsidP="006F133A">
            <w:pPr>
              <w:suppressAutoHyphens/>
              <w:spacing w:line="360" w:lineRule="auto"/>
              <w:rPr>
                <w:rFonts w:eastAsia="Arial Unicode MS"/>
                <w:color w:val="000000"/>
                <w:sz w:val="20"/>
                <w:szCs w:val="22"/>
              </w:rPr>
            </w:pPr>
            <w:r w:rsidRPr="006F133A">
              <w:rPr>
                <w:rFonts w:eastAsia="Arial Unicode MS"/>
                <w:color w:val="000000"/>
                <w:sz w:val="20"/>
                <w:szCs w:val="22"/>
              </w:rPr>
              <w:t>683</w:t>
            </w:r>
          </w:p>
        </w:tc>
        <w:tc>
          <w:tcPr>
            <w:tcW w:w="693"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6680</w:t>
            </w:r>
          </w:p>
        </w:tc>
        <w:tc>
          <w:tcPr>
            <w:tcW w:w="693"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6634</w:t>
            </w:r>
          </w:p>
        </w:tc>
        <w:tc>
          <w:tcPr>
            <w:tcW w:w="693"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6593</w:t>
            </w:r>
          </w:p>
        </w:tc>
        <w:tc>
          <w:tcPr>
            <w:tcW w:w="693"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6547</w:t>
            </w:r>
          </w:p>
        </w:tc>
        <w:tc>
          <w:tcPr>
            <w:tcW w:w="694"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6509</w:t>
            </w:r>
          </w:p>
        </w:tc>
        <w:tc>
          <w:tcPr>
            <w:tcW w:w="694"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6487</w:t>
            </w:r>
          </w:p>
        </w:tc>
        <w:tc>
          <w:tcPr>
            <w:tcW w:w="694" w:type="dxa"/>
            <w:shd w:val="clear" w:color="auto" w:fill="auto"/>
            <w:vAlign w:val="center"/>
          </w:tcPr>
          <w:p w:rsidR="00FE1B5A" w:rsidRPr="006F133A" w:rsidRDefault="00E061D6" w:rsidP="006F133A">
            <w:pPr>
              <w:suppressAutoHyphens/>
              <w:spacing w:line="360" w:lineRule="auto"/>
              <w:rPr>
                <w:color w:val="000000"/>
                <w:sz w:val="20"/>
                <w:szCs w:val="22"/>
              </w:rPr>
            </w:pPr>
            <w:r w:rsidRPr="006F133A">
              <w:rPr>
                <w:color w:val="000000"/>
                <w:sz w:val="20"/>
                <w:szCs w:val="22"/>
              </w:rPr>
              <w:t>6460</w:t>
            </w:r>
          </w:p>
        </w:tc>
      </w:tr>
      <w:tr w:rsidR="00FE1B5A" w:rsidRPr="006F133A" w:rsidTr="006F133A">
        <w:trPr>
          <w:trHeight w:val="379"/>
          <w:jc w:val="center"/>
        </w:trPr>
        <w:tc>
          <w:tcPr>
            <w:tcW w:w="2246"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Республика Саха (Якутия)</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1111</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1020</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958</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949</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949</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951</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950</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950</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951</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950</w:t>
            </w:r>
          </w:p>
        </w:tc>
      </w:tr>
      <w:tr w:rsidR="00FE1B5A" w:rsidRPr="006F133A" w:rsidTr="006F133A">
        <w:trPr>
          <w:trHeight w:val="377"/>
          <w:jc w:val="center"/>
        </w:trPr>
        <w:tc>
          <w:tcPr>
            <w:tcW w:w="2246"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Камчатский край</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477</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407</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367</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358</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355</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352</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349</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347</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346</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344</w:t>
            </w:r>
          </w:p>
        </w:tc>
      </w:tr>
      <w:tr w:rsidR="00FE1B5A" w:rsidRPr="006F133A" w:rsidTr="006F133A">
        <w:trPr>
          <w:trHeight w:val="376"/>
          <w:jc w:val="center"/>
        </w:trPr>
        <w:tc>
          <w:tcPr>
            <w:tcW w:w="2246"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Приморский край</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2297</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2242</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2120</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2067</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2051</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2036</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2019</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2006</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1996</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1988</w:t>
            </w:r>
          </w:p>
        </w:tc>
      </w:tr>
      <w:tr w:rsidR="00FE1B5A" w:rsidRPr="006F133A" w:rsidTr="006F133A">
        <w:trPr>
          <w:trHeight w:val="373"/>
          <w:jc w:val="center"/>
        </w:trPr>
        <w:tc>
          <w:tcPr>
            <w:tcW w:w="2246"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Хабаровский край</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1620</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1544</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1460</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1434</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1427</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1420</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1412</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1405</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1404</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1402</w:t>
            </w:r>
          </w:p>
        </w:tc>
      </w:tr>
      <w:tr w:rsidR="00FE1B5A" w:rsidRPr="006F133A" w:rsidTr="006F133A">
        <w:trPr>
          <w:trHeight w:val="371"/>
          <w:jc w:val="center"/>
        </w:trPr>
        <w:tc>
          <w:tcPr>
            <w:tcW w:w="2246"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Амурская область</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1056</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986</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923</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901</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894</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887</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881</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875</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870</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864</w:t>
            </w:r>
          </w:p>
        </w:tc>
      </w:tr>
      <w:tr w:rsidR="00FE1B5A" w:rsidRPr="006F133A" w:rsidTr="006F133A">
        <w:trPr>
          <w:trHeight w:val="370"/>
          <w:jc w:val="center"/>
        </w:trPr>
        <w:tc>
          <w:tcPr>
            <w:tcW w:w="2246"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Магаданская область</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390</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240</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194</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182</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178</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175</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172</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169</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166</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163</w:t>
            </w:r>
          </w:p>
        </w:tc>
      </w:tr>
      <w:tr w:rsidR="00FE1B5A" w:rsidRPr="006F133A" w:rsidTr="006F133A">
        <w:trPr>
          <w:trHeight w:val="367"/>
          <w:jc w:val="center"/>
        </w:trPr>
        <w:tc>
          <w:tcPr>
            <w:tcW w:w="2246"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Сахалинская область</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714</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630</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560</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545</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538</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532</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526</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521</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518</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514</w:t>
            </w:r>
          </w:p>
        </w:tc>
      </w:tr>
      <w:tr w:rsidR="00FE1B5A" w:rsidRPr="006F133A" w:rsidTr="006F133A">
        <w:trPr>
          <w:jc w:val="center"/>
        </w:trPr>
        <w:tc>
          <w:tcPr>
            <w:tcW w:w="2246"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Еврейская автономная область</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218</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207</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193</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191</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190</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189</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187</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186</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186</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185</w:t>
            </w:r>
          </w:p>
        </w:tc>
      </w:tr>
      <w:tr w:rsidR="00FE1B5A" w:rsidRPr="006F133A" w:rsidTr="006F133A">
        <w:trPr>
          <w:jc w:val="center"/>
        </w:trPr>
        <w:tc>
          <w:tcPr>
            <w:tcW w:w="2246"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Чукотский автономный округ</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162</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84</w:t>
            </w:r>
          </w:p>
        </w:tc>
        <w:tc>
          <w:tcPr>
            <w:tcW w:w="695"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57</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53</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52</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51</w:t>
            </w:r>
          </w:p>
        </w:tc>
        <w:tc>
          <w:tcPr>
            <w:tcW w:w="693"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51</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50</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50</w:t>
            </w:r>
          </w:p>
        </w:tc>
        <w:tc>
          <w:tcPr>
            <w:tcW w:w="694" w:type="dxa"/>
            <w:shd w:val="clear" w:color="auto" w:fill="auto"/>
            <w:vAlign w:val="center"/>
          </w:tcPr>
          <w:p w:rsidR="00FE1B5A" w:rsidRPr="006F133A" w:rsidRDefault="00FE1B5A" w:rsidP="006F133A">
            <w:pPr>
              <w:suppressAutoHyphens/>
              <w:spacing w:line="360" w:lineRule="auto"/>
              <w:rPr>
                <w:color w:val="000000"/>
                <w:sz w:val="20"/>
                <w:szCs w:val="22"/>
              </w:rPr>
            </w:pPr>
            <w:r w:rsidRPr="006F133A">
              <w:rPr>
                <w:color w:val="000000"/>
                <w:sz w:val="20"/>
                <w:szCs w:val="22"/>
              </w:rPr>
              <w:t>50</w:t>
            </w:r>
          </w:p>
        </w:tc>
      </w:tr>
    </w:tbl>
    <w:p w:rsidR="00FE1B5A" w:rsidRPr="006F133A" w:rsidRDefault="00E061D6" w:rsidP="00DB3397">
      <w:pPr>
        <w:spacing w:line="360" w:lineRule="auto"/>
        <w:jc w:val="center"/>
        <w:rPr>
          <w:color w:val="000000"/>
          <w:sz w:val="28"/>
        </w:rPr>
      </w:pPr>
      <w:r w:rsidRPr="006F133A">
        <w:rPr>
          <w:color w:val="000000"/>
          <w:sz w:val="28"/>
        </w:rPr>
        <w:t>Российский статистический ежегодник 2009. с.79</w:t>
      </w:r>
    </w:p>
    <w:p w:rsidR="00DB3397" w:rsidRPr="006F133A" w:rsidRDefault="00DB3397" w:rsidP="00DB3397">
      <w:pPr>
        <w:pStyle w:val="a6"/>
        <w:tabs>
          <w:tab w:val="clear" w:pos="6066"/>
          <w:tab w:val="clear" w:pos="6237"/>
          <w:tab w:val="clear" w:pos="6633"/>
          <w:tab w:val="left" w:pos="6634"/>
        </w:tabs>
        <w:suppressAutoHyphens/>
        <w:spacing w:after="0" w:line="360" w:lineRule="auto"/>
        <w:ind w:firstLine="709"/>
        <w:jc w:val="both"/>
        <w:rPr>
          <w:rFonts w:ascii="Times New Roman" w:hAnsi="Times New Roman"/>
          <w:b w:val="0"/>
          <w:color w:val="000000"/>
          <w:sz w:val="28"/>
          <w:szCs w:val="28"/>
        </w:rPr>
      </w:pPr>
    </w:p>
    <w:p w:rsidR="004F066B" w:rsidRPr="006F133A" w:rsidRDefault="004F066B" w:rsidP="00DB3397">
      <w:pPr>
        <w:pStyle w:val="a6"/>
        <w:tabs>
          <w:tab w:val="clear" w:pos="6066"/>
          <w:tab w:val="clear" w:pos="6237"/>
          <w:tab w:val="clear" w:pos="6633"/>
          <w:tab w:val="left" w:pos="6634"/>
        </w:tabs>
        <w:spacing w:after="0" w:line="360" w:lineRule="auto"/>
        <w:rPr>
          <w:rFonts w:ascii="Times New Roman" w:hAnsi="Times New Roman"/>
          <w:color w:val="000000"/>
          <w:sz w:val="28"/>
          <w:szCs w:val="28"/>
        </w:rPr>
      </w:pPr>
      <w:r w:rsidRPr="006F133A">
        <w:rPr>
          <w:rFonts w:ascii="Times New Roman" w:hAnsi="Times New Roman"/>
          <w:color w:val="000000"/>
          <w:sz w:val="28"/>
          <w:szCs w:val="28"/>
        </w:rPr>
        <w:t>РОЖДАЕМОСТЬ, СМЕРТНОСТЬ И ЕСТЕСТВЕННЫЙ ПРИРОСТ НАСЕЛЕНИЯ</w:t>
      </w:r>
      <w:r w:rsidR="00DB3397" w:rsidRPr="006F133A">
        <w:rPr>
          <w:rFonts w:ascii="Times New Roman" w:hAnsi="Times New Roman"/>
          <w:color w:val="000000"/>
          <w:sz w:val="28"/>
          <w:szCs w:val="28"/>
        </w:rPr>
        <w:t xml:space="preserve"> </w:t>
      </w:r>
      <w:r w:rsidRPr="006F133A">
        <w:rPr>
          <w:rFonts w:ascii="Times New Roman" w:hAnsi="Times New Roman"/>
          <w:color w:val="000000"/>
          <w:sz w:val="28"/>
          <w:szCs w:val="28"/>
        </w:rPr>
        <w:t>ПО СУБЪЕКТ</w:t>
      </w:r>
      <w:r w:rsidR="007568D3" w:rsidRPr="006F133A">
        <w:rPr>
          <w:rFonts w:ascii="Times New Roman" w:hAnsi="Times New Roman"/>
          <w:color w:val="000000"/>
          <w:sz w:val="28"/>
          <w:szCs w:val="28"/>
        </w:rPr>
        <w:t>У</w:t>
      </w:r>
      <w:r w:rsidRPr="006F133A">
        <w:rPr>
          <w:rFonts w:ascii="Times New Roman" w:hAnsi="Times New Roman"/>
          <w:color w:val="000000"/>
          <w:sz w:val="28"/>
          <w:szCs w:val="28"/>
        </w:rPr>
        <w:t xml:space="preserve"> РОССИЙСКОЙ ФЕДЕРАЦИИ</w:t>
      </w:r>
      <w:r w:rsidR="00DB3397" w:rsidRPr="006F133A">
        <w:rPr>
          <w:rFonts w:ascii="Times New Roman" w:hAnsi="Times New Roman"/>
          <w:color w:val="000000"/>
          <w:sz w:val="28"/>
          <w:szCs w:val="28"/>
        </w:rPr>
        <w:t xml:space="preserve"> </w:t>
      </w:r>
      <w:r w:rsidR="007568D3" w:rsidRPr="006F133A">
        <w:rPr>
          <w:rFonts w:ascii="Times New Roman" w:hAnsi="Times New Roman"/>
          <w:color w:val="000000"/>
          <w:sz w:val="28"/>
          <w:szCs w:val="28"/>
        </w:rPr>
        <w:t>табл</w:t>
      </w:r>
      <w:r w:rsidR="00DB3397" w:rsidRPr="006F133A">
        <w:rPr>
          <w:rFonts w:ascii="Times New Roman" w:hAnsi="Times New Roman"/>
          <w:color w:val="000000"/>
          <w:sz w:val="28"/>
          <w:szCs w:val="28"/>
        </w:rPr>
        <w:t>.3</w:t>
      </w:r>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1363"/>
        <w:gridCol w:w="1363"/>
        <w:gridCol w:w="1363"/>
        <w:gridCol w:w="1169"/>
        <w:gridCol w:w="1134"/>
        <w:gridCol w:w="1363"/>
        <w:gridCol w:w="15"/>
      </w:tblGrid>
      <w:tr w:rsidR="00DE5E76" w:rsidRPr="006F133A" w:rsidTr="006F133A">
        <w:trPr>
          <w:trHeight w:val="170"/>
          <w:jc w:val="center"/>
        </w:trPr>
        <w:tc>
          <w:tcPr>
            <w:tcW w:w="1364" w:type="dxa"/>
            <w:vMerge w:val="restart"/>
            <w:shd w:val="clear" w:color="auto" w:fill="auto"/>
            <w:vAlign w:val="center"/>
          </w:tcPr>
          <w:p w:rsidR="006D6786" w:rsidRPr="006F133A" w:rsidRDefault="006D6786" w:rsidP="006F133A">
            <w:pPr>
              <w:pStyle w:val="31"/>
              <w:suppressAutoHyphens/>
              <w:spacing w:before="0" w:line="360" w:lineRule="auto"/>
              <w:jc w:val="left"/>
              <w:rPr>
                <w:rFonts w:ascii="Times New Roman" w:hAnsi="Times New Roman"/>
                <w:b w:val="0"/>
                <w:color w:val="000000"/>
                <w:sz w:val="20"/>
                <w:szCs w:val="22"/>
              </w:rPr>
            </w:pPr>
            <w:r w:rsidRPr="006F133A">
              <w:rPr>
                <w:rFonts w:ascii="Times New Roman" w:hAnsi="Times New Roman"/>
                <w:b w:val="0"/>
                <w:color w:val="000000"/>
                <w:sz w:val="20"/>
                <w:szCs w:val="22"/>
              </w:rPr>
              <w:t>Дальневосточный</w:t>
            </w:r>
            <w:r w:rsidRPr="006F133A">
              <w:rPr>
                <w:rFonts w:ascii="Times New Roman" w:hAnsi="Times New Roman"/>
                <w:b w:val="0"/>
                <w:color w:val="000000"/>
                <w:sz w:val="20"/>
                <w:szCs w:val="22"/>
              </w:rPr>
              <w:br/>
              <w:t>федеральный округ</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Всего человек</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На 1000 человек населения</w:t>
            </w:r>
          </w:p>
        </w:tc>
        <w:tc>
          <w:tcPr>
            <w:tcW w:w="1363" w:type="dxa"/>
            <w:vMerge w:val="restart"/>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естественный </w:t>
            </w:r>
            <w:r w:rsidR="00DB3397" w:rsidRPr="006F133A">
              <w:rPr>
                <w:color w:val="000000"/>
                <w:sz w:val="20"/>
                <w:szCs w:val="22"/>
              </w:rPr>
              <w:t xml:space="preserve"> </w:t>
            </w:r>
            <w:r w:rsidRPr="006F133A">
              <w:rPr>
                <w:color w:val="000000"/>
                <w:sz w:val="20"/>
                <w:szCs w:val="22"/>
              </w:rPr>
              <w:t>прирост</w:t>
            </w:r>
            <w:r w:rsidRPr="006F133A">
              <w:rPr>
                <w:color w:val="000000"/>
                <w:sz w:val="20"/>
                <w:szCs w:val="22"/>
                <w:vertAlign w:val="superscript"/>
              </w:rPr>
              <w:t>1</w:t>
            </w:r>
          </w:p>
        </w:tc>
        <w:tc>
          <w:tcPr>
            <w:tcW w:w="1169" w:type="dxa"/>
            <w:vMerge w:val="restart"/>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родившихся</w:t>
            </w:r>
          </w:p>
        </w:tc>
        <w:tc>
          <w:tcPr>
            <w:tcW w:w="1134" w:type="dxa"/>
            <w:vMerge w:val="restart"/>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умерших</w:t>
            </w:r>
          </w:p>
        </w:tc>
        <w:tc>
          <w:tcPr>
            <w:tcW w:w="1378" w:type="dxa"/>
            <w:gridSpan w:val="2"/>
            <w:vMerge w:val="restart"/>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естественный прирост</w:t>
            </w:r>
            <w:r w:rsidRPr="006F133A">
              <w:rPr>
                <w:color w:val="000000"/>
                <w:sz w:val="20"/>
                <w:szCs w:val="22"/>
                <w:vertAlign w:val="superscript"/>
              </w:rPr>
              <w:t>1)</w:t>
            </w:r>
          </w:p>
        </w:tc>
      </w:tr>
      <w:tr w:rsidR="00DE5E76" w:rsidRPr="006F133A" w:rsidTr="006F133A">
        <w:trPr>
          <w:trHeight w:val="170"/>
          <w:jc w:val="center"/>
        </w:trPr>
        <w:tc>
          <w:tcPr>
            <w:tcW w:w="1364" w:type="dxa"/>
            <w:vMerge/>
            <w:shd w:val="clear" w:color="auto" w:fill="auto"/>
            <w:vAlign w:val="center"/>
          </w:tcPr>
          <w:p w:rsidR="006D6786" w:rsidRPr="006F133A" w:rsidRDefault="006D6786" w:rsidP="006F133A">
            <w:pPr>
              <w:pStyle w:val="31"/>
              <w:suppressAutoHyphens/>
              <w:spacing w:before="0" w:line="360" w:lineRule="auto"/>
              <w:jc w:val="left"/>
              <w:rPr>
                <w:rFonts w:ascii="Times New Roman" w:hAnsi="Times New Roman"/>
                <w:b w:val="0"/>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родившихся</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умерщих</w:t>
            </w:r>
          </w:p>
        </w:tc>
        <w:tc>
          <w:tcPr>
            <w:tcW w:w="1363" w:type="dxa"/>
            <w:vMerge/>
            <w:shd w:val="clear" w:color="auto" w:fill="auto"/>
            <w:vAlign w:val="center"/>
          </w:tcPr>
          <w:p w:rsidR="006D6786" w:rsidRPr="006F133A" w:rsidRDefault="006D6786" w:rsidP="006F133A">
            <w:pPr>
              <w:suppressAutoHyphens/>
              <w:spacing w:line="360" w:lineRule="auto"/>
              <w:rPr>
                <w:color w:val="000000"/>
                <w:sz w:val="20"/>
                <w:szCs w:val="22"/>
              </w:rPr>
            </w:pPr>
          </w:p>
        </w:tc>
        <w:tc>
          <w:tcPr>
            <w:tcW w:w="1169" w:type="dxa"/>
            <w:vMerge/>
            <w:shd w:val="clear" w:color="auto" w:fill="auto"/>
            <w:vAlign w:val="center"/>
          </w:tcPr>
          <w:p w:rsidR="006D6786" w:rsidRPr="006F133A" w:rsidRDefault="006D6786" w:rsidP="006F133A">
            <w:pPr>
              <w:suppressAutoHyphens/>
              <w:spacing w:line="360" w:lineRule="auto"/>
              <w:rPr>
                <w:color w:val="000000"/>
                <w:sz w:val="20"/>
                <w:szCs w:val="22"/>
              </w:rPr>
            </w:pPr>
          </w:p>
        </w:tc>
        <w:tc>
          <w:tcPr>
            <w:tcW w:w="1134" w:type="dxa"/>
            <w:vMerge/>
            <w:shd w:val="clear" w:color="auto" w:fill="auto"/>
            <w:vAlign w:val="center"/>
          </w:tcPr>
          <w:p w:rsidR="006D6786" w:rsidRPr="006F133A" w:rsidRDefault="006D6786" w:rsidP="006F133A">
            <w:pPr>
              <w:suppressAutoHyphens/>
              <w:spacing w:line="360" w:lineRule="auto"/>
              <w:rPr>
                <w:color w:val="000000"/>
                <w:sz w:val="20"/>
                <w:szCs w:val="22"/>
              </w:rPr>
            </w:pPr>
          </w:p>
        </w:tc>
        <w:tc>
          <w:tcPr>
            <w:tcW w:w="1378" w:type="dxa"/>
            <w:gridSpan w:val="2"/>
            <w:vMerge/>
            <w:shd w:val="clear" w:color="auto" w:fill="auto"/>
            <w:vAlign w:val="center"/>
          </w:tcPr>
          <w:p w:rsidR="006D6786" w:rsidRPr="006F133A" w:rsidRDefault="006D6786" w:rsidP="006F133A">
            <w:pPr>
              <w:suppressAutoHyphens/>
              <w:spacing w:line="360" w:lineRule="auto"/>
              <w:rPr>
                <w:color w:val="000000"/>
                <w:sz w:val="20"/>
                <w:szCs w:val="22"/>
              </w:rPr>
            </w:pP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103810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41847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61963</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17,8</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10,6</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128910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61490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67420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18,5</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8,8</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124251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66031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58220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7,2</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77280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95233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-17953</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12,8</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-2,4</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66503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90441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-23938</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9,7</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-3,5</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75587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100477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-24890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11,5</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15,3</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75150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91500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-16350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11,5</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14,0</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-2,5</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80080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87546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-7466</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12,3</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13,5</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81740</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88309</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-6569</w:t>
            </w:r>
            <w:r w:rsidR="00DB3397" w:rsidRPr="006F133A">
              <w:rPr>
                <w:color w:val="000000"/>
                <w:sz w:val="20"/>
                <w:szCs w:val="22"/>
              </w:rPr>
              <w:t xml:space="preserve"> </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12,6</w:t>
            </w:r>
            <w:r w:rsidR="00DB3397" w:rsidRPr="006F133A">
              <w:rPr>
                <w:color w:val="000000"/>
                <w:sz w:val="20"/>
                <w:szCs w:val="22"/>
              </w:rPr>
              <w:t xml:space="preserve"> </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13,6</w:t>
            </w:r>
            <w:r w:rsidR="00DB3397" w:rsidRPr="006F133A">
              <w:rPr>
                <w:color w:val="000000"/>
                <w:sz w:val="20"/>
                <w:szCs w:val="22"/>
              </w:rPr>
              <w:t xml:space="preserve"> </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w:t>
            </w:r>
            <w:r w:rsidR="00DB3397" w:rsidRPr="006F133A">
              <w:rPr>
                <w:color w:val="000000"/>
                <w:sz w:val="20"/>
                <w:szCs w:val="22"/>
              </w:rPr>
              <w:t xml:space="preserve"> </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Республика Саха (Якутия)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13899</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5700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8199</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20,8</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8,5</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12,3</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18132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7501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10631</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20,8</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12,2</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21662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7470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14192</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6,7</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15731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10079</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5652</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15,3</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9,8</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5,5</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13147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9325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3822</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13,7</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9,7</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4,0</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13591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9696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3895</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14,3</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4,1</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13713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9245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4468</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9,7</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15268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9179</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6089</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16,1</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9,7</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6,4</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15363</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9579</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5784</w:t>
            </w:r>
            <w:r w:rsidR="00DB3397" w:rsidRPr="006F133A">
              <w:rPr>
                <w:color w:val="000000"/>
                <w:sz w:val="20"/>
                <w:szCs w:val="22"/>
              </w:rPr>
              <w:t xml:space="preserve"> </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16,2</w:t>
            </w:r>
            <w:r w:rsidR="00DB3397" w:rsidRPr="006F133A">
              <w:rPr>
                <w:color w:val="000000"/>
                <w:sz w:val="20"/>
                <w:szCs w:val="22"/>
              </w:rPr>
              <w:t xml:space="preserve"> </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10,1</w:t>
            </w:r>
            <w:r w:rsidR="00DB3397" w:rsidRPr="006F133A">
              <w:rPr>
                <w:color w:val="000000"/>
                <w:sz w:val="20"/>
                <w:szCs w:val="22"/>
              </w:rPr>
              <w:t xml:space="preserve"> </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6,1</w:t>
            </w:r>
            <w:r w:rsidR="00DB3397" w:rsidRPr="006F133A">
              <w:rPr>
                <w:color w:val="000000"/>
                <w:sz w:val="20"/>
                <w:szCs w:val="22"/>
              </w:rPr>
              <w:t xml:space="preserve"> </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Камчатский край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5108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3138</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17,5</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6,7</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10,8</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6517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2709</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3808</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16,8</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7,0</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9,8</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5905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2966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2939</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6,2</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4656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-850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9,2</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3426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4047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-621</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9,3</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11,0</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3868</w:t>
            </w:r>
          </w:p>
        </w:tc>
        <w:tc>
          <w:tcPr>
            <w:tcW w:w="1363" w:type="dxa"/>
            <w:shd w:val="clear" w:color="auto" w:fill="auto"/>
            <w:vAlign w:val="center"/>
          </w:tcPr>
          <w:p w:rsidR="006D6786" w:rsidRPr="006F133A" w:rsidRDefault="006D6786" w:rsidP="006F133A">
            <w:pPr>
              <w:pStyle w:val="xl24"/>
              <w:pBdr>
                <w:left w:val="none" w:sz="0" w:space="0" w:color="auto"/>
              </w:pBdr>
              <w:suppressAutoHyphens/>
              <w:spacing w:before="0" w:beforeAutospacing="0" w:after="0" w:afterAutospacing="0" w:line="360" w:lineRule="auto"/>
              <w:jc w:val="left"/>
              <w:rPr>
                <w:rFonts w:ascii="Times New Roman" w:hAnsi="Times New Roman" w:cs="Times New Roman"/>
                <w:color w:val="000000"/>
                <w:sz w:val="20"/>
                <w:szCs w:val="22"/>
              </w:rPr>
            </w:pPr>
            <w:r w:rsidRPr="006F133A">
              <w:rPr>
                <w:rFonts w:ascii="Times New Roman" w:hAnsi="Times New Roman" w:cs="Times New Roman"/>
                <w:color w:val="000000"/>
                <w:sz w:val="20"/>
                <w:szCs w:val="22"/>
              </w:rPr>
              <w:t>4405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-537</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11,0</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3842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3943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-101</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11,0</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11,3</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-0,3</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3931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3863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68</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11,3</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0,1</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4022</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3926</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96</w:t>
            </w:r>
            <w:r w:rsidR="00DB3397" w:rsidRPr="006F133A">
              <w:rPr>
                <w:color w:val="000000"/>
                <w:sz w:val="20"/>
                <w:szCs w:val="22"/>
              </w:rPr>
              <w:t xml:space="preserve"> </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11,7</w:t>
            </w:r>
            <w:r w:rsidR="00DB3397" w:rsidRPr="006F133A">
              <w:rPr>
                <w:color w:val="000000"/>
                <w:sz w:val="20"/>
                <w:szCs w:val="22"/>
              </w:rPr>
              <w:t xml:space="preserve"> </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11,4</w:t>
            </w:r>
            <w:r w:rsidR="00DB3397" w:rsidRPr="006F133A">
              <w:rPr>
                <w:color w:val="000000"/>
                <w:sz w:val="20"/>
                <w:szCs w:val="22"/>
              </w:rPr>
              <w:t xml:space="preserve"> </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0,3</w:t>
            </w:r>
            <w:r w:rsidR="00DB3397" w:rsidRPr="006F133A">
              <w:rPr>
                <w:color w:val="000000"/>
                <w:sz w:val="20"/>
                <w:szCs w:val="22"/>
              </w:rPr>
              <w:t xml:space="preserve"> </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Приморский край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30648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12322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18326</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17,7</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7,1</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10,6</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35950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18583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17367</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18,0</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9,3</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33614</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20874</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12740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14,6</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9,1</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5,5</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21235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29550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-8315</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13,1</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18393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29513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-11120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8,6</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13,9</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-5,3</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21174</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32812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-11638</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-5,8</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20935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30052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-9117</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14,9</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-4,5</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22455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29120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-6665</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11,2</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-3,4</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22602</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28944</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-6342</w:t>
            </w:r>
            <w:r w:rsidR="00DB3397" w:rsidRPr="006F133A">
              <w:rPr>
                <w:color w:val="000000"/>
                <w:sz w:val="20"/>
                <w:szCs w:val="22"/>
              </w:rPr>
              <w:t xml:space="preserve"> </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11,3</w:t>
            </w:r>
            <w:r w:rsidR="00DB3397" w:rsidRPr="006F133A">
              <w:rPr>
                <w:color w:val="000000"/>
                <w:sz w:val="20"/>
                <w:szCs w:val="22"/>
              </w:rPr>
              <w:t xml:space="preserve"> </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14,5</w:t>
            </w:r>
            <w:r w:rsidR="00DB3397" w:rsidRPr="006F133A">
              <w:rPr>
                <w:color w:val="000000"/>
                <w:sz w:val="20"/>
                <w:szCs w:val="22"/>
              </w:rPr>
              <w:t xml:space="preserve"> </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-3,2</w:t>
            </w:r>
            <w:r w:rsidR="00DB3397" w:rsidRPr="006F133A">
              <w:rPr>
                <w:color w:val="000000"/>
                <w:sz w:val="20"/>
                <w:szCs w:val="22"/>
              </w:rPr>
              <w:t xml:space="preserve"> </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Хабаровский край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20151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8267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11884</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17,1</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7,0</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10,1</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26256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12757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13499</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18,7</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9,1</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9,6</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24482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14991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9491</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15,1</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5,9</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14625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20668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-6043</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13,3</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-3,9</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12400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20745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-8345</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8,5</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14,1</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-5,6</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15410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23074</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-7664</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10,9</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16,3</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-5,4</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15558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20958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-5400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11,0</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14,9</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-3,9</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16303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19947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-3644</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11,6</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-2,6</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17067</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19570</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-2503</w:t>
            </w:r>
            <w:r w:rsidR="00DB3397" w:rsidRPr="006F133A">
              <w:rPr>
                <w:color w:val="000000"/>
                <w:sz w:val="20"/>
                <w:szCs w:val="22"/>
              </w:rPr>
              <w:t xml:space="preserve"> </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12,2</w:t>
            </w:r>
            <w:r w:rsidR="00DB3397" w:rsidRPr="006F133A">
              <w:rPr>
                <w:color w:val="000000"/>
                <w:sz w:val="20"/>
                <w:szCs w:val="22"/>
              </w:rPr>
              <w:t xml:space="preserve"> </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14,0</w:t>
            </w:r>
            <w:r w:rsidR="00DB3397" w:rsidRPr="006F133A">
              <w:rPr>
                <w:color w:val="000000"/>
                <w:sz w:val="20"/>
                <w:szCs w:val="22"/>
              </w:rPr>
              <w:t xml:space="preserve"> </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w:t>
            </w:r>
            <w:r w:rsidR="00DB3397" w:rsidRPr="006F133A">
              <w:rPr>
                <w:color w:val="000000"/>
                <w:sz w:val="20"/>
                <w:szCs w:val="22"/>
              </w:rPr>
              <w:t xml:space="preserve"> </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Амурская область</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14350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6058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8292</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18,0</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10,4</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18735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9261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9474</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9,7</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10,0</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17087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9051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8036</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16,2</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7,6</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10533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12431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-1898</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10,6</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12,5</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9433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13532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-4099</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10,2</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-4,4</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10659</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14959</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-4300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12,1</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16,9</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-4,8</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10391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13635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-3244</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11,8</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15,5</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10956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12479</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-1523</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12,6</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14,3</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11218</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13099</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-1881</w:t>
            </w:r>
            <w:r w:rsidR="00DB3397" w:rsidRPr="006F133A">
              <w:rPr>
                <w:color w:val="000000"/>
                <w:sz w:val="20"/>
                <w:szCs w:val="22"/>
              </w:rPr>
              <w:t xml:space="preserve"> </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12,9</w:t>
            </w:r>
            <w:r w:rsidR="00DB3397" w:rsidRPr="006F133A">
              <w:rPr>
                <w:color w:val="000000"/>
                <w:sz w:val="20"/>
                <w:szCs w:val="22"/>
              </w:rPr>
              <w:t xml:space="preserve"> </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15,1</w:t>
            </w:r>
            <w:r w:rsidR="00DB3397" w:rsidRPr="006F133A">
              <w:rPr>
                <w:color w:val="000000"/>
                <w:sz w:val="20"/>
                <w:szCs w:val="22"/>
              </w:rPr>
              <w:t xml:space="preserve"> </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-2,2</w:t>
            </w:r>
            <w:r w:rsidR="00DB3397" w:rsidRPr="006F133A">
              <w:rPr>
                <w:color w:val="000000"/>
                <w:sz w:val="20"/>
                <w:szCs w:val="22"/>
              </w:rPr>
              <w:t xml:space="preserve"> </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Магаданская область</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4170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1423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2747</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16,3</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5804</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2205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3599</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16,9</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6,4</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10,5</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5282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2179</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3103</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13,6</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8,0</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2234</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2927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-693</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8,8</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11,5</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1925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2345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-420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9,7</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11,8</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-2,1</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2357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-449</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11,0</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-2,6</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 1820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 2242</w:t>
            </w:r>
          </w:p>
        </w:tc>
        <w:tc>
          <w:tcPr>
            <w:tcW w:w="1363" w:type="dxa"/>
            <w:shd w:val="clear" w:color="auto" w:fill="auto"/>
            <w:vAlign w:val="center"/>
          </w:tcPr>
          <w:p w:rsidR="006D6786" w:rsidRPr="006F133A" w:rsidRDefault="007568D3" w:rsidP="006F133A">
            <w:pPr>
              <w:suppressAutoHyphens/>
              <w:spacing w:line="360" w:lineRule="auto"/>
              <w:rPr>
                <w:color w:val="000000"/>
                <w:sz w:val="20"/>
                <w:szCs w:val="22"/>
              </w:rPr>
            </w:pPr>
            <w:r w:rsidRPr="006F133A">
              <w:rPr>
                <w:color w:val="000000"/>
                <w:sz w:val="20"/>
                <w:szCs w:val="22"/>
              </w:rPr>
              <w:t xml:space="preserve"> </w:t>
            </w:r>
            <w:r w:rsidR="006D6786" w:rsidRPr="006F133A">
              <w:rPr>
                <w:color w:val="000000"/>
                <w:sz w:val="20"/>
                <w:szCs w:val="22"/>
              </w:rPr>
              <w:t>-422</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10,7</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 -2,5</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1825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2205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10,9</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-2,3</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1786</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2263</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-477</w:t>
            </w:r>
            <w:r w:rsidR="00DB3397" w:rsidRPr="006F133A">
              <w:rPr>
                <w:color w:val="000000"/>
                <w:sz w:val="20"/>
                <w:szCs w:val="22"/>
              </w:rPr>
              <w:t xml:space="preserve"> </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10,9</w:t>
            </w:r>
            <w:r w:rsidR="00DB3397" w:rsidRPr="006F133A">
              <w:rPr>
                <w:color w:val="000000"/>
                <w:sz w:val="20"/>
                <w:szCs w:val="22"/>
              </w:rPr>
              <w:t xml:space="preserve"> </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13,8</w:t>
            </w:r>
            <w:r w:rsidR="00DB3397" w:rsidRPr="006F133A">
              <w:rPr>
                <w:color w:val="000000"/>
                <w:sz w:val="20"/>
                <w:szCs w:val="22"/>
              </w:rPr>
              <w:t xml:space="preserve"> </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-2,9</w:t>
            </w:r>
            <w:r w:rsidR="00DB3397" w:rsidRPr="006F133A">
              <w:rPr>
                <w:color w:val="000000"/>
                <w:sz w:val="20"/>
                <w:szCs w:val="22"/>
              </w:rPr>
              <w:t xml:space="preserve"> </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Сахалинская область</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10485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4167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6318</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17,0</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6,8</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10,2</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11332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5931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5401</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17,1</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9,0</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8,1</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10114</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5811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4303</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14,2</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8,1</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6,1</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5873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11238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-5365</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9,1</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17,4</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-8,3</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5210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7547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-2337</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9,2</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13,4</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-4,2</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6010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9212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-3202</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11,4</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17,4</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-6,0</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5860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7862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-2002</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11,2</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15,0</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6123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7364</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-1241</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11,8</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14,2</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-2,4</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6344</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7470</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-1126</w:t>
            </w:r>
            <w:r w:rsidR="00DB3397" w:rsidRPr="006F133A">
              <w:rPr>
                <w:color w:val="000000"/>
                <w:sz w:val="20"/>
                <w:szCs w:val="22"/>
              </w:rPr>
              <w:t xml:space="preserve"> </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12,3</w:t>
            </w:r>
            <w:r w:rsidR="00DB3397" w:rsidRPr="006F133A">
              <w:rPr>
                <w:color w:val="000000"/>
                <w:sz w:val="20"/>
                <w:szCs w:val="22"/>
              </w:rPr>
              <w:t xml:space="preserve"> </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14,5</w:t>
            </w:r>
            <w:r w:rsidR="00DB3397" w:rsidRPr="006F133A">
              <w:rPr>
                <w:color w:val="000000"/>
                <w:sz w:val="20"/>
                <w:szCs w:val="22"/>
              </w:rPr>
              <w:t xml:space="preserve"> </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-2,2</w:t>
            </w:r>
            <w:r w:rsidR="00DB3397" w:rsidRPr="006F133A">
              <w:rPr>
                <w:color w:val="000000"/>
                <w:sz w:val="20"/>
                <w:szCs w:val="22"/>
              </w:rPr>
              <w:t xml:space="preserve"> </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Еврейская автономная область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3248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1341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1907</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18,7</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7,7</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11,0</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3976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2086</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20,8</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9,9</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10,9</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3897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2091</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1806</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17,8</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9,6</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8,2</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2308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2868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-560</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11,1</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13,8</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-2,7</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1883</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2817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-934</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9,7</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14,5</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-4,8</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2172</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3365</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-1193</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11,6</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17,9</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-6,3</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 2260</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 2978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 -718</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12,1</w:t>
            </w:r>
          </w:p>
        </w:tc>
        <w:tc>
          <w:tcPr>
            <w:tcW w:w="1134" w:type="dxa"/>
            <w:shd w:val="clear" w:color="auto" w:fill="auto"/>
            <w:vAlign w:val="center"/>
          </w:tcPr>
          <w:p w:rsidR="006D6786" w:rsidRPr="006F133A" w:rsidRDefault="007568D3" w:rsidP="006F133A">
            <w:pPr>
              <w:suppressAutoHyphens/>
              <w:spacing w:line="360" w:lineRule="auto"/>
              <w:rPr>
                <w:color w:val="000000"/>
                <w:sz w:val="20"/>
                <w:szCs w:val="22"/>
              </w:rPr>
            </w:pPr>
            <w:r w:rsidRPr="006F133A">
              <w:rPr>
                <w:color w:val="000000"/>
                <w:sz w:val="20"/>
                <w:szCs w:val="22"/>
              </w:rPr>
              <w:t xml:space="preserve"> </w:t>
            </w:r>
            <w:r w:rsidR="006D6786" w:rsidRPr="006F133A">
              <w:rPr>
                <w:color w:val="000000"/>
                <w:sz w:val="20"/>
                <w:szCs w:val="22"/>
              </w:rPr>
              <w:t>16,0</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 xml:space="preserve"> -3,9</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2418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2794</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-376</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13,0</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15,1</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-2,1</w:t>
            </w:r>
          </w:p>
        </w:tc>
      </w:tr>
      <w:tr w:rsidR="002730FB" w:rsidRPr="006F133A" w:rsidTr="006F133A">
        <w:trPr>
          <w:trHeight w:val="170"/>
          <w:jc w:val="center"/>
        </w:trPr>
        <w:tc>
          <w:tcPr>
            <w:tcW w:w="136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2587</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2838</w:t>
            </w:r>
            <w:r w:rsidR="00DB3397" w:rsidRPr="006F133A">
              <w:rPr>
                <w:color w:val="000000"/>
                <w:sz w:val="20"/>
                <w:szCs w:val="22"/>
              </w:rPr>
              <w:t xml:space="preserve"> </w:t>
            </w:r>
          </w:p>
        </w:tc>
        <w:tc>
          <w:tcPr>
            <w:tcW w:w="1363"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-251</w:t>
            </w:r>
            <w:r w:rsidR="00DB3397" w:rsidRPr="006F133A">
              <w:rPr>
                <w:color w:val="000000"/>
                <w:sz w:val="20"/>
                <w:szCs w:val="22"/>
              </w:rPr>
              <w:t xml:space="preserve"> </w:t>
            </w:r>
          </w:p>
        </w:tc>
        <w:tc>
          <w:tcPr>
            <w:tcW w:w="1169"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13,9</w:t>
            </w:r>
            <w:r w:rsidR="00DB3397" w:rsidRPr="006F133A">
              <w:rPr>
                <w:color w:val="000000"/>
                <w:sz w:val="20"/>
                <w:szCs w:val="22"/>
              </w:rPr>
              <w:t xml:space="preserve"> </w:t>
            </w:r>
          </w:p>
        </w:tc>
        <w:tc>
          <w:tcPr>
            <w:tcW w:w="1134" w:type="dxa"/>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15,3</w:t>
            </w:r>
            <w:r w:rsidR="00DB3397" w:rsidRPr="006F133A">
              <w:rPr>
                <w:color w:val="000000"/>
                <w:sz w:val="20"/>
                <w:szCs w:val="22"/>
              </w:rPr>
              <w:t xml:space="preserve"> </w:t>
            </w:r>
          </w:p>
        </w:tc>
        <w:tc>
          <w:tcPr>
            <w:tcW w:w="1378" w:type="dxa"/>
            <w:gridSpan w:val="2"/>
            <w:shd w:val="clear" w:color="auto" w:fill="auto"/>
            <w:vAlign w:val="center"/>
          </w:tcPr>
          <w:p w:rsidR="006D6786" w:rsidRPr="006F133A" w:rsidRDefault="006D6786" w:rsidP="006F133A">
            <w:pPr>
              <w:suppressAutoHyphens/>
              <w:spacing w:line="360" w:lineRule="auto"/>
              <w:rPr>
                <w:color w:val="000000"/>
                <w:sz w:val="20"/>
                <w:szCs w:val="22"/>
              </w:rPr>
            </w:pPr>
            <w:r w:rsidRPr="006F133A">
              <w:rPr>
                <w:color w:val="000000"/>
                <w:sz w:val="20"/>
                <w:szCs w:val="22"/>
              </w:rPr>
              <w:t>-1,4</w:t>
            </w:r>
            <w:r w:rsidR="00DB3397" w:rsidRPr="006F133A">
              <w:rPr>
                <w:color w:val="000000"/>
                <w:sz w:val="20"/>
                <w:szCs w:val="22"/>
              </w:rPr>
              <w:t xml:space="preserve"> </w:t>
            </w: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 xml:space="preserve">Чукотский автономный округ </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p>
        </w:tc>
        <w:tc>
          <w:tcPr>
            <w:tcW w:w="2532" w:type="dxa"/>
            <w:gridSpan w:val="2"/>
            <w:shd w:val="clear" w:color="auto" w:fill="auto"/>
            <w:vAlign w:val="center"/>
          </w:tcPr>
          <w:p w:rsidR="00DE5E76" w:rsidRPr="006F133A" w:rsidRDefault="00DE5E76" w:rsidP="006F133A">
            <w:pPr>
              <w:suppressAutoHyphens/>
              <w:spacing w:line="360" w:lineRule="auto"/>
              <w:rPr>
                <w:color w:val="000000"/>
                <w:sz w:val="20"/>
                <w:szCs w:val="22"/>
              </w:rPr>
            </w:pP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1970</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1751</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599</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1152</w:t>
            </w:r>
          </w:p>
        </w:tc>
        <w:tc>
          <w:tcPr>
            <w:tcW w:w="1169"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16,9</w:t>
            </w: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5,8</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11,1</w:t>
            </w: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1980</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2208</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653</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1555</w:t>
            </w:r>
          </w:p>
        </w:tc>
        <w:tc>
          <w:tcPr>
            <w:tcW w:w="1169"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16,1</w:t>
            </w: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4,7</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11,4</w:t>
            </w: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1990</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2208</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598</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1610</w:t>
            </w:r>
          </w:p>
        </w:tc>
        <w:tc>
          <w:tcPr>
            <w:tcW w:w="1169"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13,8</w:t>
            </w: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3,7</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10,1</w:t>
            </w: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1995</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935</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816</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119</w:t>
            </w:r>
          </w:p>
        </w:tc>
        <w:tc>
          <w:tcPr>
            <w:tcW w:w="1169"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10,4</w:t>
            </w: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9,1</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1,3</w:t>
            </w: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2000</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686</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570</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116</w:t>
            </w:r>
          </w:p>
        </w:tc>
        <w:tc>
          <w:tcPr>
            <w:tcW w:w="1169"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11,5</w:t>
            </w: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9,6</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1,9</w:t>
            </w: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2005</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795</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597</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198</w:t>
            </w:r>
          </w:p>
        </w:tc>
        <w:tc>
          <w:tcPr>
            <w:tcW w:w="1169"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15,7</w:t>
            </w: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11,8</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3,9</w:t>
            </w: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2006</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771</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585</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186</w:t>
            </w:r>
          </w:p>
        </w:tc>
        <w:tc>
          <w:tcPr>
            <w:tcW w:w="1169"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15,3</w:t>
            </w: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11,6</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3,7</w:t>
            </w: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2007</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801</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595</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206</w:t>
            </w:r>
          </w:p>
        </w:tc>
        <w:tc>
          <w:tcPr>
            <w:tcW w:w="1169"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15,9</w:t>
            </w: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11,8</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4,1</w:t>
            </w:r>
          </w:p>
        </w:tc>
      </w:tr>
      <w:tr w:rsidR="00DE5E76" w:rsidRPr="006F133A" w:rsidTr="006F133A">
        <w:trPr>
          <w:gridAfter w:val="1"/>
          <w:wAfter w:w="15" w:type="dxa"/>
          <w:trHeight w:val="170"/>
          <w:jc w:val="center"/>
        </w:trPr>
        <w:tc>
          <w:tcPr>
            <w:tcW w:w="136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2008</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751</w:t>
            </w:r>
            <w:r w:rsidR="00DB3397" w:rsidRPr="006F133A">
              <w:rPr>
                <w:color w:val="000000"/>
                <w:sz w:val="20"/>
                <w:szCs w:val="22"/>
              </w:rPr>
              <w:t xml:space="preserve"> </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620</w:t>
            </w:r>
            <w:r w:rsidR="00DB3397" w:rsidRPr="006F133A">
              <w:rPr>
                <w:color w:val="000000"/>
                <w:sz w:val="20"/>
                <w:szCs w:val="22"/>
              </w:rPr>
              <w:t xml:space="preserve"> </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131</w:t>
            </w:r>
            <w:r w:rsidR="00DB3397" w:rsidRPr="006F133A">
              <w:rPr>
                <w:color w:val="000000"/>
                <w:sz w:val="20"/>
                <w:szCs w:val="22"/>
              </w:rPr>
              <w:t xml:space="preserve"> </w:t>
            </w:r>
          </w:p>
        </w:tc>
        <w:tc>
          <w:tcPr>
            <w:tcW w:w="1169"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15,1</w:t>
            </w:r>
          </w:p>
        </w:tc>
        <w:tc>
          <w:tcPr>
            <w:tcW w:w="1134"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12,4</w:t>
            </w:r>
            <w:r w:rsidR="00DB3397" w:rsidRPr="006F133A">
              <w:rPr>
                <w:color w:val="000000"/>
                <w:sz w:val="20"/>
                <w:szCs w:val="22"/>
              </w:rPr>
              <w:t xml:space="preserve"> </w:t>
            </w:r>
          </w:p>
        </w:tc>
        <w:tc>
          <w:tcPr>
            <w:tcW w:w="1363" w:type="dxa"/>
            <w:shd w:val="clear" w:color="auto" w:fill="auto"/>
            <w:vAlign w:val="center"/>
          </w:tcPr>
          <w:p w:rsidR="00DE5E76" w:rsidRPr="006F133A" w:rsidRDefault="00DE5E76" w:rsidP="006F133A">
            <w:pPr>
              <w:suppressAutoHyphens/>
              <w:spacing w:line="360" w:lineRule="auto"/>
              <w:rPr>
                <w:color w:val="000000"/>
                <w:sz w:val="20"/>
                <w:szCs w:val="22"/>
              </w:rPr>
            </w:pPr>
            <w:r w:rsidRPr="006F133A">
              <w:rPr>
                <w:color w:val="000000"/>
                <w:sz w:val="20"/>
                <w:szCs w:val="22"/>
              </w:rPr>
              <w:t>2,7</w:t>
            </w:r>
            <w:r w:rsidR="00DB3397" w:rsidRPr="006F133A">
              <w:rPr>
                <w:color w:val="000000"/>
                <w:sz w:val="20"/>
                <w:szCs w:val="22"/>
              </w:rPr>
              <w:t xml:space="preserve"> </w:t>
            </w:r>
          </w:p>
        </w:tc>
      </w:tr>
    </w:tbl>
    <w:p w:rsidR="00DB3397" w:rsidRPr="006F133A" w:rsidRDefault="00DB3397" w:rsidP="00DB3397">
      <w:pPr>
        <w:suppressAutoHyphens/>
        <w:spacing w:line="360" w:lineRule="auto"/>
        <w:ind w:firstLine="709"/>
        <w:jc w:val="both"/>
        <w:rPr>
          <w:color w:val="000000"/>
          <w:sz w:val="28"/>
        </w:rPr>
      </w:pPr>
    </w:p>
    <w:p w:rsidR="004F066B" w:rsidRPr="006F133A" w:rsidRDefault="004F066B" w:rsidP="00DB3397">
      <w:pPr>
        <w:suppressAutoHyphens/>
        <w:spacing w:line="360" w:lineRule="auto"/>
        <w:ind w:firstLine="709"/>
        <w:jc w:val="both"/>
        <w:rPr>
          <w:color w:val="000000"/>
          <w:sz w:val="28"/>
          <w:szCs w:val="28"/>
        </w:rPr>
      </w:pPr>
      <w:r w:rsidRPr="006F133A">
        <w:rPr>
          <w:color w:val="000000"/>
          <w:sz w:val="28"/>
          <w:szCs w:val="28"/>
        </w:rPr>
        <w:t>1) Знак (-) означает естественную убыль населения.</w:t>
      </w:r>
    </w:p>
    <w:p w:rsidR="00DB3397" w:rsidRPr="006F133A" w:rsidRDefault="004F066B" w:rsidP="00DB3397">
      <w:pPr>
        <w:suppressAutoHyphens/>
        <w:spacing w:line="360" w:lineRule="auto"/>
        <w:ind w:firstLine="709"/>
        <w:jc w:val="both"/>
        <w:rPr>
          <w:color w:val="000000"/>
          <w:sz w:val="28"/>
          <w:szCs w:val="28"/>
        </w:rPr>
      </w:pPr>
      <w:r w:rsidRPr="006F133A">
        <w:rPr>
          <w:color w:val="000000"/>
          <w:sz w:val="28"/>
          <w:szCs w:val="28"/>
        </w:rPr>
        <w:t xml:space="preserve">Абсолютная величина численности населения снижается. Это снижение наблюдается как в городской, так и в сельской местности, за счет отрицательного сальдо миграции, сальдо естественного прироста также отрицательное с 1998г. по 2002г. Абсолютная численность населения Дальнего Востока с 1998 по </w:t>
      </w:r>
      <w:smartTag w:uri="urn:schemas-microsoft-com:office:smarttags" w:element="metricconverter">
        <w:smartTagPr>
          <w:attr w:name="ProductID" w:val="2002 г"/>
        </w:smartTagPr>
        <w:r w:rsidRPr="006F133A">
          <w:rPr>
            <w:color w:val="000000"/>
            <w:sz w:val="28"/>
            <w:szCs w:val="28"/>
          </w:rPr>
          <w:t>2002 г</w:t>
        </w:r>
      </w:smartTag>
      <w:r w:rsidRPr="006F133A">
        <w:rPr>
          <w:color w:val="000000"/>
          <w:sz w:val="28"/>
          <w:szCs w:val="28"/>
        </w:rPr>
        <w:t xml:space="preserve">. сократилась на 273 тыс. чел., что составляет 4% общей численности населения района в </w:t>
      </w:r>
      <w:smartTag w:uri="urn:schemas-microsoft-com:office:smarttags" w:element="metricconverter">
        <w:smartTagPr>
          <w:attr w:name="ProductID" w:val="2002 г"/>
        </w:smartTagPr>
        <w:r w:rsidRPr="006F133A">
          <w:rPr>
            <w:color w:val="000000"/>
            <w:sz w:val="28"/>
            <w:szCs w:val="28"/>
          </w:rPr>
          <w:t>2002 г</w:t>
        </w:r>
      </w:smartTag>
      <w:r w:rsidRPr="006F133A">
        <w:rPr>
          <w:color w:val="000000"/>
          <w:sz w:val="28"/>
          <w:szCs w:val="28"/>
        </w:rPr>
        <w:t>.</w:t>
      </w:r>
    </w:p>
    <w:p w:rsidR="00DB3397" w:rsidRPr="006F133A" w:rsidRDefault="004F066B" w:rsidP="00DB3397">
      <w:pPr>
        <w:suppressAutoHyphens/>
        <w:spacing w:line="360" w:lineRule="auto"/>
        <w:ind w:firstLine="709"/>
        <w:jc w:val="both"/>
        <w:rPr>
          <w:color w:val="000000"/>
          <w:sz w:val="28"/>
          <w:szCs w:val="28"/>
        </w:rPr>
      </w:pPr>
      <w:r w:rsidRPr="006F133A">
        <w:rPr>
          <w:color w:val="000000"/>
          <w:sz w:val="28"/>
          <w:szCs w:val="28"/>
        </w:rPr>
        <w:t>Такая депопуляция резко отрицательно сказывается на экономике Дальнего Востока и усиливает демографическое давление на него со стороны густонаселенных соседних государств, прежде всего Китая. Понятно, что если не будет найдено решение проблемы восстановления и роста демографического потенциала ДВЭР собственными силами, то такая проблема будет решаться извне со всеми вытекающими негативными последствиями экономического и политического характера.</w:t>
      </w:r>
    </w:p>
    <w:p w:rsidR="004F066B" w:rsidRPr="006F133A" w:rsidRDefault="004F066B" w:rsidP="00DB3397">
      <w:pPr>
        <w:suppressAutoHyphens/>
        <w:spacing w:line="360" w:lineRule="auto"/>
        <w:ind w:firstLine="709"/>
        <w:jc w:val="both"/>
        <w:rPr>
          <w:color w:val="000000"/>
          <w:sz w:val="28"/>
          <w:szCs w:val="28"/>
        </w:rPr>
      </w:pPr>
      <w:r w:rsidRPr="006F133A">
        <w:rPr>
          <w:color w:val="000000"/>
          <w:sz w:val="28"/>
          <w:szCs w:val="28"/>
        </w:rPr>
        <w:t>Этнический состав населения Дальнего Востока смешанный с преобладанием русских, переселявшихся сюда начиная с Х</w:t>
      </w:r>
      <w:r w:rsidRPr="006F133A">
        <w:rPr>
          <w:color w:val="000000"/>
          <w:sz w:val="28"/>
          <w:szCs w:val="28"/>
          <w:lang w:val="en-US"/>
        </w:rPr>
        <w:t>VII</w:t>
      </w:r>
      <w:r w:rsidRPr="006F133A">
        <w:rPr>
          <w:color w:val="000000"/>
          <w:sz w:val="28"/>
          <w:szCs w:val="28"/>
        </w:rPr>
        <w:t xml:space="preserve"> в., а затем большими волнами в периоды столыпинских реформ, индустриализации 1930-х гг. и советской переселенческой политики послевоенных лет вплоть до строительства и освоения зоны БАМа. Национальные меньшинства представлены коренными народами Крайнего Севера – чукчами, коряками (имеют автономные округа), а также очень малочисленными – нивхами, эвенами, нанайцами и удэгейцами. Эти ароды входят либо в палеоазиатскую языковую семью (большинство северных народов), либо в эскимосско-алеутскую семью (эскимосы и алеуты), либо – в тунгусо-маньчжурскую группу алтайских языков (эвены, удэгейцы, нанайцы). Обособленный язык имеют нивхи.</w:t>
      </w:r>
      <w:r w:rsidR="00DB3397" w:rsidRPr="006F133A">
        <w:rPr>
          <w:color w:val="000000"/>
          <w:sz w:val="28"/>
          <w:szCs w:val="28"/>
        </w:rPr>
        <w:t xml:space="preserve"> </w:t>
      </w:r>
      <w:r w:rsidR="00DE5E76" w:rsidRPr="006F133A">
        <w:rPr>
          <w:color w:val="000000"/>
          <w:sz w:val="28"/>
          <w:szCs w:val="28"/>
        </w:rPr>
        <w:t>Ч</w:t>
      </w:r>
      <w:r w:rsidRPr="006F133A">
        <w:rPr>
          <w:color w:val="000000"/>
          <w:sz w:val="28"/>
          <w:szCs w:val="28"/>
        </w:rPr>
        <w:t>исленность всех малых народов Дальнего Востока не превышает 20 тыс. чел. Помимо коренных народов на Дальнем Востоке много украинцев, татар и др. С 1930-х гг. в специально созданной Еврейской АО поселились евреи, мечтавшие о создании собственного очага. На Сахалине со времен японского суверенитета проживают оставшиеся в России корейцы, часть которых ныне вновь возвращается на историческую родину. На юге Дальнего Востока проживает, часто нелегально, довольно большое количество китайцев.</w:t>
      </w:r>
    </w:p>
    <w:p w:rsidR="007568D3" w:rsidRPr="006F133A" w:rsidRDefault="007568D3" w:rsidP="00DB3397">
      <w:pPr>
        <w:spacing w:line="360" w:lineRule="auto"/>
        <w:jc w:val="center"/>
        <w:rPr>
          <w:b/>
          <w:color w:val="000000"/>
          <w:sz w:val="28"/>
          <w:szCs w:val="28"/>
        </w:rPr>
      </w:pPr>
    </w:p>
    <w:p w:rsidR="00335838" w:rsidRPr="006F133A" w:rsidRDefault="00335838" w:rsidP="00DB3397">
      <w:pPr>
        <w:spacing w:line="360" w:lineRule="auto"/>
        <w:jc w:val="center"/>
        <w:rPr>
          <w:b/>
          <w:color w:val="000000"/>
          <w:sz w:val="28"/>
          <w:szCs w:val="28"/>
        </w:rPr>
      </w:pPr>
      <w:r w:rsidRPr="006F133A">
        <w:rPr>
          <w:b/>
          <w:color w:val="000000"/>
          <w:sz w:val="28"/>
          <w:szCs w:val="28"/>
        </w:rPr>
        <w:t>3.</w:t>
      </w:r>
      <w:r w:rsidR="00E46203" w:rsidRPr="006F133A">
        <w:rPr>
          <w:b/>
          <w:color w:val="000000"/>
          <w:sz w:val="28"/>
          <w:szCs w:val="28"/>
        </w:rPr>
        <w:t xml:space="preserve"> П</w:t>
      </w:r>
      <w:r w:rsidRPr="006F133A">
        <w:rPr>
          <w:b/>
          <w:color w:val="000000"/>
          <w:sz w:val="28"/>
          <w:szCs w:val="28"/>
        </w:rPr>
        <w:t>риродно-ресурсный потенциал</w:t>
      </w:r>
    </w:p>
    <w:p w:rsidR="00DB3397" w:rsidRPr="006F133A" w:rsidRDefault="00DB3397" w:rsidP="00DB3397">
      <w:pPr>
        <w:autoSpaceDE w:val="0"/>
        <w:autoSpaceDN w:val="0"/>
        <w:adjustRightInd w:val="0"/>
        <w:spacing w:line="360" w:lineRule="auto"/>
        <w:jc w:val="center"/>
        <w:rPr>
          <w:b/>
          <w:color w:val="000000"/>
          <w:sz w:val="28"/>
          <w:szCs w:val="28"/>
        </w:rPr>
      </w:pPr>
    </w:p>
    <w:p w:rsidR="00DB3397" w:rsidRPr="006F133A" w:rsidRDefault="00305197"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Дальний Восток занимает уникальное географическое положение</w:t>
      </w:r>
      <w:r w:rsidR="00365F3C" w:rsidRPr="006F133A">
        <w:rPr>
          <w:color w:val="000000"/>
          <w:sz w:val="28"/>
          <w:szCs w:val="28"/>
        </w:rPr>
        <w:t xml:space="preserve"> </w:t>
      </w:r>
      <w:r w:rsidRPr="006F133A">
        <w:rPr>
          <w:color w:val="000000"/>
          <w:sz w:val="28"/>
          <w:szCs w:val="28"/>
        </w:rPr>
        <w:t>в России. Он расположен на северо-восточной оконечности Евразийского материка, протянувшегося почти на 4 тыс. км вдоль Тихого океана, и в то же время широким фронтом выходит к Северному Ледовитому океану. ДФО часто называют тихоокеанским фасадом России, соседствующим с США, Китаем, Японией и КНДР. На долю округа приходится 29% (17,7 тыс. км с островами) общероссийской береговой линии, включающей первоклассные заливы и бухты, в том числе и незамерзающие на юге Приморья.</w:t>
      </w:r>
      <w:r w:rsidR="00994F31" w:rsidRPr="006F133A">
        <w:rPr>
          <w:color w:val="000000"/>
          <w:sz w:val="28"/>
          <w:szCs w:val="28"/>
        </w:rPr>
        <w:t xml:space="preserve"> Д</w:t>
      </w:r>
      <w:r w:rsidRPr="006F133A">
        <w:rPr>
          <w:color w:val="000000"/>
          <w:sz w:val="28"/>
          <w:szCs w:val="28"/>
        </w:rPr>
        <w:t>ФО — обширная территория с разнообразными природными ландшафтами и довольно различными климатическими условиями. Он расположен между арктическими пустынями на Севере (остров Врангеля) и Уссурийской тайгой на юге, где присутствуют даже элементы субтропической растительности — актинидия, лимонник, дикий виноград и др. На большей части территории округа преобладает горный рельеф, но есть и равнины с плодородными почвами—Зейско-Буреинская и Приханкайская, являющиеся основными житницами Дальнего Востока. Низменности и плоскогорья преобладают на территории Центральной и Западной Якутии. Причем горный рельеф, как правило, обусловливает удорожание различных видов хозяйственной деятельности в округе. Климат в округе меняется: его континентальность увеличивается с юга на север и с востока на запад. Зимой на большей части территории Саха (Якутия) формируется мощный Сибирский антициклон, который создает здесь длинные и холодные зимы с температурой до -50 °С. Потоки холодного воздуха отсюда идут в прибрежную зону ДФО. Лето здесь короткое, но теплое, причем на крайнем юге во второй половине лета идут сильные муссонные дожди, вызывающие большие наводнения, которые наносят ущерб многим хозяйственным производствам, и прежде всего сельскохозяйственным.</w:t>
      </w:r>
    </w:p>
    <w:p w:rsidR="00DB3397" w:rsidRPr="006F133A" w:rsidRDefault="00305197"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Климатические условия юга Дальнего Востока позволяют выращивать наряду с основными продовольственными культурами и теплолюбивые: рис, кукурузу на зерно, сахарную свеклу, сою, арбузы, виноград. Резкие климатические</w:t>
      </w:r>
      <w:r w:rsidR="00994F31" w:rsidRPr="006F133A">
        <w:rPr>
          <w:color w:val="000000"/>
          <w:sz w:val="28"/>
          <w:szCs w:val="28"/>
        </w:rPr>
        <w:t xml:space="preserve"> р</w:t>
      </w:r>
      <w:r w:rsidRPr="006F133A">
        <w:rPr>
          <w:color w:val="000000"/>
          <w:sz w:val="28"/>
          <w:szCs w:val="28"/>
        </w:rPr>
        <w:t>азличия и разнообразие природных условий вызывают следующую закономерность: условия изменяются от благоприятных для жизни людей на юге до крайне неблагоприятных на севере рассматриваемой</w:t>
      </w:r>
      <w:r w:rsidR="00994F31" w:rsidRPr="006F133A">
        <w:rPr>
          <w:color w:val="000000"/>
          <w:sz w:val="28"/>
          <w:szCs w:val="28"/>
        </w:rPr>
        <w:t xml:space="preserve"> </w:t>
      </w:r>
      <w:r w:rsidRPr="006F133A">
        <w:rPr>
          <w:color w:val="000000"/>
          <w:sz w:val="28"/>
          <w:szCs w:val="28"/>
        </w:rPr>
        <w:t>территории. Выход Транссибирской, Байкало-Амурской железнодорожных</w:t>
      </w:r>
      <w:r w:rsidR="00994F31" w:rsidRPr="006F133A">
        <w:rPr>
          <w:color w:val="000000"/>
          <w:sz w:val="28"/>
          <w:szCs w:val="28"/>
        </w:rPr>
        <w:t xml:space="preserve"> м</w:t>
      </w:r>
      <w:r w:rsidRPr="006F133A">
        <w:rPr>
          <w:color w:val="000000"/>
          <w:sz w:val="28"/>
          <w:szCs w:val="28"/>
        </w:rPr>
        <w:t>агистралей и Северного морского пути через Евразию к незамерзающим морским портам ДФО формирует базу для международных транзитных перевозок — сухопутно-морских, морских и воздушных — стран Азиатско-Тихоокеанского региона с Россией и странами Европы. Возникают предпосылки для создания здесь предприятий по переработке экспортно-импортного сырья, для развития международного туризма. И все же пока говорить о едином дальневосточном экономическом пространстве весьма сложно, так как на сегодняшний день он представляет собой архипелаг «островных» территорий. Сейчас ДФО фактически разделен на два анклава: Север (Республика Саха (Якутия), Магаданская область и др.) и Юг (Сахалин, Хабаровский край и др.) Причем некоторые субъекты самостоятельно обеспечивают себе выход на внешний рынок.</w:t>
      </w:r>
    </w:p>
    <w:p w:rsidR="00DB3397" w:rsidRPr="006F133A" w:rsidRDefault="00305197" w:rsidP="00DB3397">
      <w:pPr>
        <w:suppressAutoHyphens/>
        <w:spacing w:line="360" w:lineRule="auto"/>
        <w:ind w:firstLine="709"/>
        <w:jc w:val="both"/>
        <w:rPr>
          <w:color w:val="000000"/>
          <w:sz w:val="28"/>
          <w:szCs w:val="28"/>
        </w:rPr>
      </w:pPr>
      <w:r w:rsidRPr="006F133A">
        <w:rPr>
          <w:color w:val="000000"/>
          <w:sz w:val="28"/>
          <w:szCs w:val="28"/>
        </w:rPr>
        <w:t xml:space="preserve">Биологические ресурсы. </w:t>
      </w:r>
      <w:r w:rsidR="006F1EB4" w:rsidRPr="006F133A">
        <w:rPr>
          <w:color w:val="000000"/>
          <w:sz w:val="28"/>
          <w:szCs w:val="28"/>
        </w:rPr>
        <w:t>Общий объем биологических ресурсов в российской экономической зоне Тихого океана и его морей составляет 26 млн т рыбы и морепродуктов. В федеральном округе сосредоточено 26% общероссийских запасов древесины, 42% гидроэнергетического потенциала России, добывается около 70% рыбы и морепродуктов страны. Здесь расположено 60% всех промысловых мощностей флота России, в том числе добывающих — 61%, обрабатывающих — 85% и транспортных — 55%.</w:t>
      </w:r>
      <w:r w:rsidRPr="006F133A">
        <w:rPr>
          <w:color w:val="000000"/>
          <w:sz w:val="28"/>
          <w:szCs w:val="28"/>
        </w:rPr>
        <w:t>Очень большое значение для экономики региона имеют моря Тихого океана: Берингово, Охотское и Японское. Замерзая на относительно короткий период, они имеют рыбохозяйственное, зверопромысловое и транспортное значение. Здесь сконцентрированы крупнейшие в мире запасы лососевых рыб, трески, наваги, сельди, сайры обитают тюлени, моржи, котики. Ведущей отраслью рыночной специализации района является рыбная промышленность. По улову рыбы Дальнему Востоку принадлежит первое место среди экономических районов. Стоимость допустимого годового улова основных пользующихся наибольшим спросом на рынке объектов рыбного промысла только в прибрежных водах превышает в расчете на мировые цены 1 млрд. долл. США.</w:t>
      </w:r>
      <w:r w:rsidR="00DB3397" w:rsidRPr="006F133A">
        <w:rPr>
          <w:color w:val="000000"/>
          <w:sz w:val="28"/>
          <w:szCs w:val="28"/>
        </w:rPr>
        <w:t xml:space="preserve"> </w:t>
      </w:r>
      <w:r w:rsidRPr="006F133A">
        <w:rPr>
          <w:color w:val="000000"/>
          <w:sz w:val="28"/>
          <w:szCs w:val="28"/>
        </w:rPr>
        <w:t>Важную роль регион играет в китобойном и крабовом промыслах.</w:t>
      </w:r>
    </w:p>
    <w:p w:rsidR="00305197" w:rsidRPr="006F133A" w:rsidRDefault="00305197" w:rsidP="00DB3397">
      <w:pPr>
        <w:suppressAutoHyphens/>
        <w:spacing w:line="360" w:lineRule="auto"/>
        <w:ind w:firstLine="709"/>
        <w:jc w:val="both"/>
        <w:rPr>
          <w:color w:val="000000"/>
          <w:sz w:val="28"/>
          <w:szCs w:val="28"/>
        </w:rPr>
      </w:pPr>
      <w:r w:rsidRPr="006F133A">
        <w:rPr>
          <w:color w:val="000000"/>
          <w:sz w:val="28"/>
          <w:szCs w:val="28"/>
        </w:rPr>
        <w:t xml:space="preserve">Лесные ресурсы </w:t>
      </w:r>
      <w:r w:rsidR="006F1EB4" w:rsidRPr="006F133A">
        <w:rPr>
          <w:color w:val="000000"/>
          <w:sz w:val="28"/>
          <w:szCs w:val="28"/>
        </w:rPr>
        <w:t xml:space="preserve">В растительном покрове Дальнего Востока обычно выделяют три основные зоны: тундру, тайгу и хвойно-широколиственные леса. Главная порода тайги — лиственница, а в хвойно-широколиственных лесах произрастают кедр, ель, пихта, сосна, дуб, липа, ясень, клен, дикий орех, бархат и другие ценные древесные породы. Большое промышленное значение имеет сосна, ель, пихта. В целом же лесом покрыто до 42% территории Дальнего Востока. </w:t>
      </w:r>
      <w:r w:rsidRPr="006F133A">
        <w:rPr>
          <w:color w:val="000000"/>
          <w:sz w:val="28"/>
          <w:szCs w:val="28"/>
        </w:rPr>
        <w:t>Дальнего Востока – 20,4 млрд. м</w:t>
      </w:r>
      <w:r w:rsidRPr="006F133A">
        <w:rPr>
          <w:color w:val="000000"/>
          <w:sz w:val="28"/>
          <w:szCs w:val="28"/>
          <w:vertAlign w:val="superscript"/>
        </w:rPr>
        <w:t>3</w:t>
      </w:r>
      <w:r w:rsidRPr="006F133A">
        <w:rPr>
          <w:color w:val="000000"/>
          <w:sz w:val="28"/>
          <w:szCs w:val="28"/>
        </w:rPr>
        <w:t xml:space="preserve"> и составляют 27% общероссийских. Наиболее лесистые районы Приморский край – свыше 76%, Хабаровский край- 68%, Сахалинская область -65%, Амурская область- 64%.</w:t>
      </w:r>
      <w:r w:rsidR="007568D3" w:rsidRPr="006F133A">
        <w:rPr>
          <w:color w:val="000000"/>
          <w:sz w:val="28"/>
          <w:szCs w:val="28"/>
        </w:rPr>
        <w:t xml:space="preserve"> </w:t>
      </w:r>
      <w:r w:rsidRPr="006F133A">
        <w:rPr>
          <w:color w:val="000000"/>
          <w:sz w:val="28"/>
          <w:szCs w:val="28"/>
        </w:rPr>
        <w:t>Большая часть леса растет в горах, поэтому его заготовка затруднена. В тайге много пушного зверя - это одно из природных богатств района.</w:t>
      </w:r>
      <w:r w:rsidR="00DB3397" w:rsidRPr="006F133A">
        <w:rPr>
          <w:color w:val="000000"/>
          <w:sz w:val="28"/>
          <w:szCs w:val="28"/>
        </w:rPr>
        <w:t xml:space="preserve"> </w:t>
      </w:r>
      <w:r w:rsidRPr="006F133A">
        <w:rPr>
          <w:color w:val="000000"/>
          <w:sz w:val="28"/>
          <w:szCs w:val="28"/>
        </w:rPr>
        <w:t>Внутренние воды очень велики по объему (суммарный сток рек свыше 1000 км³/год) и несут в себе огромные запасы гидроэнергии – около 850 млрд. кВт, из которых 137 млрд. кВт/год (16%) составляет экономически эффективная часть. Местные реки являются естественными нерестилищами ценных пород рыб, в первую очередь лососевых. Удельная водообеспеченность Дальнего Востока поверхностными водами самая высокая в стране и составляет почти 300 ты</w:t>
      </w:r>
      <w:r w:rsidR="006D095F" w:rsidRPr="006F133A">
        <w:rPr>
          <w:color w:val="000000"/>
          <w:sz w:val="28"/>
          <w:szCs w:val="28"/>
        </w:rPr>
        <w:t xml:space="preserve">с. м³ в год на душу населения. </w:t>
      </w:r>
      <w:r w:rsidRPr="006F133A">
        <w:rPr>
          <w:color w:val="000000"/>
          <w:sz w:val="28"/>
          <w:szCs w:val="28"/>
        </w:rPr>
        <w:t xml:space="preserve">Крупнейшие реки района - Лена и Амур с притоками, Колыма, </w:t>
      </w:r>
      <w:bookmarkStart w:id="4" w:name="e0_479_"/>
      <w:r w:rsidRPr="006F133A">
        <w:rPr>
          <w:color w:val="000000"/>
          <w:sz w:val="28"/>
          <w:szCs w:val="28"/>
        </w:rPr>
        <w:t xml:space="preserve">Индигирка, Яна. </w:t>
      </w:r>
      <w:bookmarkEnd w:id="4"/>
      <w:r w:rsidRPr="006F133A">
        <w:rPr>
          <w:color w:val="000000"/>
          <w:sz w:val="28"/>
          <w:szCs w:val="28"/>
        </w:rPr>
        <w:t>Богатыми гидроэнергоресурсами обладают многие реки, но особенно Амур и его притоки.</w:t>
      </w:r>
    </w:p>
    <w:p w:rsidR="00E061D6" w:rsidRPr="006F133A" w:rsidRDefault="00305197" w:rsidP="00DB3397">
      <w:pPr>
        <w:suppressAutoHyphens/>
        <w:spacing w:line="360" w:lineRule="auto"/>
        <w:ind w:firstLine="709"/>
        <w:jc w:val="both"/>
        <w:rPr>
          <w:color w:val="000000"/>
          <w:sz w:val="28"/>
          <w:szCs w:val="28"/>
        </w:rPr>
      </w:pPr>
      <w:r w:rsidRPr="006F133A">
        <w:rPr>
          <w:color w:val="000000"/>
          <w:sz w:val="28"/>
          <w:szCs w:val="28"/>
        </w:rPr>
        <w:t>Минерально-сырьевые ресурсы. В</w:t>
      </w:r>
      <w:r w:rsidR="00DB3397" w:rsidRPr="006F133A">
        <w:rPr>
          <w:color w:val="000000"/>
          <w:sz w:val="28"/>
          <w:szCs w:val="28"/>
        </w:rPr>
        <w:t xml:space="preserve"> </w:t>
      </w:r>
      <w:r w:rsidRPr="006F133A">
        <w:rPr>
          <w:color w:val="000000"/>
          <w:sz w:val="28"/>
          <w:szCs w:val="28"/>
        </w:rPr>
        <w:t xml:space="preserve">минерально-сырьевом балансе страны Дальневосточный федеральный округ занимает лидирующее положение по запасам и добыче ряда рудных полезных ископаемых и алмазов. </w:t>
      </w:r>
      <w:r w:rsidR="006F1EB4" w:rsidRPr="006F133A">
        <w:rPr>
          <w:color w:val="000000"/>
          <w:sz w:val="28"/>
          <w:szCs w:val="28"/>
        </w:rPr>
        <w:t>Прежде всего это Саха (Якутия) с ее запасами алмазов, углеводородного сырья и др. и Сахалинская область с огромными шельфовыми запасами нефти и газа. Дальний Восток выделяется в Российской Федерации наличием уникальных, имеющих мировое значение минерально-сырьевых, топливно-энергетических, лесных и морских биологических ресурсов. Здесь сосредоточено около 81% запасов и почти 100% добычи российский алмазов, 95% олова, 90% борного сырья, 80% сурьмы, 63% ртути, 41% плавикового шпата, 24% вольфрама, крупные запасы цинка, свинца, 33% запасов и 50% добычи золота, серебра, редкоземельных элементов и др. В округе имеются крупные запасы железной руды, угля (40% учтенных в России запасов), нефти и природного газа. Многие месторождения полезных ископаемых расположены в труднодоступных местах и малонаселенных районах, где практически нет транспортных коммуникаций. В пределах 200-мильной зоны Дальневосточный округ располагает морской и океанической акваторией площадью 3,5 млн км2. По прогнозным оценкам, недра шельфа дальневосточных морей содержат 29 млрд т углеводородов.</w:t>
      </w:r>
    </w:p>
    <w:p w:rsidR="006D095F" w:rsidRPr="006F133A" w:rsidRDefault="006D095F" w:rsidP="00DB3397">
      <w:pPr>
        <w:spacing w:line="360" w:lineRule="auto"/>
        <w:jc w:val="center"/>
        <w:rPr>
          <w:b/>
          <w:color w:val="000000"/>
          <w:sz w:val="28"/>
          <w:szCs w:val="28"/>
        </w:rPr>
      </w:pPr>
    </w:p>
    <w:p w:rsidR="00E762F5" w:rsidRPr="006F133A" w:rsidRDefault="006D095F" w:rsidP="00DB3397">
      <w:pPr>
        <w:spacing w:line="360" w:lineRule="auto"/>
        <w:jc w:val="center"/>
        <w:rPr>
          <w:b/>
          <w:color w:val="000000"/>
          <w:sz w:val="28"/>
          <w:szCs w:val="28"/>
        </w:rPr>
      </w:pPr>
      <w:r w:rsidRPr="006F133A">
        <w:rPr>
          <w:b/>
          <w:color w:val="000000"/>
          <w:sz w:val="28"/>
          <w:szCs w:val="28"/>
        </w:rPr>
        <w:t>4.</w:t>
      </w:r>
      <w:r w:rsidR="00DB3397" w:rsidRPr="006F133A">
        <w:rPr>
          <w:b/>
          <w:color w:val="000000"/>
          <w:sz w:val="28"/>
          <w:szCs w:val="28"/>
        </w:rPr>
        <w:t xml:space="preserve"> Ведущие отраслевые комплексы</w:t>
      </w:r>
    </w:p>
    <w:p w:rsidR="006D095F" w:rsidRPr="006F133A" w:rsidRDefault="006D095F" w:rsidP="00DB3397">
      <w:pPr>
        <w:spacing w:line="360" w:lineRule="auto"/>
        <w:rPr>
          <w:b/>
          <w:color w:val="000000"/>
          <w:sz w:val="28"/>
          <w:szCs w:val="28"/>
        </w:rPr>
      </w:pPr>
    </w:p>
    <w:p w:rsidR="006F1EB4" w:rsidRPr="006F133A" w:rsidRDefault="006F1EB4" w:rsidP="00DB3397">
      <w:pPr>
        <w:suppressAutoHyphens/>
        <w:spacing w:line="360" w:lineRule="auto"/>
        <w:ind w:firstLine="709"/>
        <w:jc w:val="both"/>
        <w:rPr>
          <w:color w:val="000000"/>
          <w:sz w:val="28"/>
          <w:szCs w:val="28"/>
        </w:rPr>
      </w:pPr>
      <w:r w:rsidRPr="006F133A">
        <w:rPr>
          <w:color w:val="000000"/>
          <w:sz w:val="28"/>
          <w:szCs w:val="28"/>
        </w:rPr>
        <w:t>Хорошая обеспеченност</w:t>
      </w:r>
      <w:r w:rsidR="00E762F5" w:rsidRPr="006F133A">
        <w:rPr>
          <w:color w:val="000000"/>
          <w:sz w:val="28"/>
          <w:szCs w:val="28"/>
        </w:rPr>
        <w:t xml:space="preserve">ь природными ресурсами, суровые </w:t>
      </w:r>
      <w:r w:rsidRPr="006F133A">
        <w:rPr>
          <w:color w:val="000000"/>
          <w:sz w:val="28"/>
          <w:szCs w:val="28"/>
        </w:rPr>
        <w:t>клима</w:t>
      </w:r>
      <w:r w:rsidR="00E762F5" w:rsidRPr="006F133A">
        <w:rPr>
          <w:color w:val="000000"/>
          <w:sz w:val="28"/>
          <w:szCs w:val="28"/>
        </w:rPr>
        <w:t>ти</w:t>
      </w:r>
      <w:r w:rsidRPr="006F133A">
        <w:rPr>
          <w:color w:val="000000"/>
          <w:sz w:val="28"/>
          <w:szCs w:val="28"/>
        </w:rPr>
        <w:t>ческие условия, удаленность от регионов Центральной России, спе</w:t>
      </w:r>
      <w:r w:rsidR="00E762F5" w:rsidRPr="006F133A">
        <w:rPr>
          <w:color w:val="000000"/>
          <w:sz w:val="28"/>
          <w:szCs w:val="28"/>
        </w:rPr>
        <w:t>ц</w:t>
      </w:r>
      <w:r w:rsidRPr="006F133A">
        <w:rPr>
          <w:color w:val="000000"/>
          <w:sz w:val="28"/>
          <w:szCs w:val="28"/>
        </w:rPr>
        <w:t>ифика исторической судьбы определили особенности экономики</w:t>
      </w:r>
      <w:r w:rsidR="00E762F5" w:rsidRPr="006F133A">
        <w:rPr>
          <w:color w:val="000000"/>
          <w:sz w:val="28"/>
          <w:szCs w:val="28"/>
        </w:rPr>
        <w:t xml:space="preserve"> Д</w:t>
      </w:r>
      <w:r w:rsidRPr="006F133A">
        <w:rPr>
          <w:color w:val="000000"/>
          <w:sz w:val="28"/>
          <w:szCs w:val="28"/>
        </w:rPr>
        <w:t>альнего Востока. Основными отраслями рыночной специализации</w:t>
      </w:r>
      <w:r w:rsidR="00E762F5" w:rsidRPr="006F133A">
        <w:rPr>
          <w:color w:val="000000"/>
          <w:sz w:val="28"/>
          <w:szCs w:val="28"/>
        </w:rPr>
        <w:t xml:space="preserve"> зд</w:t>
      </w:r>
      <w:r w:rsidRPr="006F133A">
        <w:rPr>
          <w:color w:val="000000"/>
          <w:sz w:val="28"/>
          <w:szCs w:val="28"/>
        </w:rPr>
        <w:t>есь являются в промышленности — цветная металлургия (добыча</w:t>
      </w:r>
      <w:r w:rsidR="00E762F5" w:rsidRPr="006F133A">
        <w:rPr>
          <w:color w:val="000000"/>
          <w:sz w:val="28"/>
          <w:szCs w:val="28"/>
        </w:rPr>
        <w:t xml:space="preserve"> </w:t>
      </w:r>
      <w:r w:rsidRPr="006F133A">
        <w:rPr>
          <w:color w:val="000000"/>
          <w:sz w:val="28"/>
          <w:szCs w:val="28"/>
        </w:rPr>
        <w:t>и обработка цветных и драгоценных металлов, а также алмазов), машиностроение</w:t>
      </w:r>
      <w:r w:rsidR="00E762F5" w:rsidRPr="006F133A">
        <w:rPr>
          <w:color w:val="000000"/>
          <w:sz w:val="28"/>
          <w:szCs w:val="28"/>
        </w:rPr>
        <w:t xml:space="preserve"> </w:t>
      </w:r>
      <w:r w:rsidRPr="006F133A">
        <w:rPr>
          <w:color w:val="000000"/>
          <w:sz w:val="28"/>
          <w:szCs w:val="28"/>
        </w:rPr>
        <w:t>(судостроение и судоремонт), лесная промышленность,</w:t>
      </w:r>
      <w:r w:rsidR="00E762F5" w:rsidRPr="006F133A">
        <w:rPr>
          <w:color w:val="000000"/>
          <w:sz w:val="28"/>
          <w:szCs w:val="28"/>
        </w:rPr>
        <w:t xml:space="preserve"> </w:t>
      </w:r>
      <w:r w:rsidRPr="006F133A">
        <w:rPr>
          <w:color w:val="000000"/>
          <w:sz w:val="28"/>
          <w:szCs w:val="28"/>
        </w:rPr>
        <w:t>рыбная промышленность; в сельском хозяйстве — производство риса</w:t>
      </w:r>
      <w:r w:rsidR="00E762F5" w:rsidRPr="006F133A">
        <w:rPr>
          <w:color w:val="000000"/>
          <w:sz w:val="28"/>
          <w:szCs w:val="28"/>
        </w:rPr>
        <w:t xml:space="preserve"> </w:t>
      </w:r>
      <w:r w:rsidRPr="006F133A">
        <w:rPr>
          <w:color w:val="000000"/>
          <w:sz w:val="28"/>
          <w:szCs w:val="28"/>
        </w:rPr>
        <w:t>и сои, а также пушной промысел, из других отраслей — морской транспорт.</w:t>
      </w:r>
      <w:r w:rsidR="00E762F5" w:rsidRPr="006F133A">
        <w:rPr>
          <w:color w:val="000000"/>
          <w:sz w:val="28"/>
          <w:szCs w:val="28"/>
        </w:rPr>
        <w:t xml:space="preserve"> </w:t>
      </w:r>
      <w:r w:rsidRPr="006F133A">
        <w:rPr>
          <w:color w:val="000000"/>
          <w:sz w:val="28"/>
          <w:szCs w:val="28"/>
        </w:rPr>
        <w:t>Валовой региональный продукт в Дальневосточном федеральном</w:t>
      </w:r>
      <w:r w:rsidR="00E762F5" w:rsidRPr="006F133A">
        <w:rPr>
          <w:color w:val="000000"/>
          <w:sz w:val="28"/>
          <w:szCs w:val="28"/>
        </w:rPr>
        <w:t xml:space="preserve"> </w:t>
      </w:r>
      <w:r w:rsidRPr="006F133A">
        <w:rPr>
          <w:color w:val="000000"/>
          <w:sz w:val="28"/>
          <w:szCs w:val="28"/>
        </w:rPr>
        <w:t xml:space="preserve">округе удвоился с </w:t>
      </w:r>
      <w:smartTag w:uri="urn:schemas-microsoft-com:office:smarttags" w:element="metricconverter">
        <w:smartTagPr>
          <w:attr w:name="ProductID" w:val="2000 г"/>
        </w:smartTagPr>
        <w:r w:rsidRPr="006F133A">
          <w:rPr>
            <w:color w:val="000000"/>
            <w:sz w:val="28"/>
            <w:szCs w:val="28"/>
          </w:rPr>
          <w:t>2000 г</w:t>
        </w:r>
      </w:smartTag>
      <w:r w:rsidRPr="006F133A">
        <w:rPr>
          <w:color w:val="000000"/>
          <w:sz w:val="28"/>
          <w:szCs w:val="28"/>
        </w:rPr>
        <w:t>., хотя был дифференцированным по отдельным</w:t>
      </w:r>
      <w:r w:rsidR="00E762F5" w:rsidRPr="006F133A">
        <w:rPr>
          <w:color w:val="000000"/>
          <w:sz w:val="28"/>
          <w:szCs w:val="28"/>
        </w:rPr>
        <w:t xml:space="preserve"> </w:t>
      </w:r>
      <w:r w:rsidRPr="006F133A">
        <w:rPr>
          <w:color w:val="000000"/>
          <w:sz w:val="28"/>
          <w:szCs w:val="28"/>
        </w:rPr>
        <w:t>субъектам. В целом же он составляет менее 5% всего продукта</w:t>
      </w:r>
      <w:r w:rsidR="00E762F5" w:rsidRPr="006F133A">
        <w:rPr>
          <w:color w:val="000000"/>
          <w:sz w:val="28"/>
          <w:szCs w:val="28"/>
        </w:rPr>
        <w:t xml:space="preserve"> </w:t>
      </w:r>
      <w:r w:rsidRPr="006F133A">
        <w:rPr>
          <w:color w:val="000000"/>
          <w:sz w:val="28"/>
          <w:szCs w:val="28"/>
        </w:rPr>
        <w:t>РФ и распределялся с небольшим перевесом в пользу отраслей производящих</w:t>
      </w:r>
      <w:r w:rsidR="00E762F5" w:rsidRPr="006F133A">
        <w:rPr>
          <w:color w:val="000000"/>
          <w:sz w:val="28"/>
          <w:szCs w:val="28"/>
        </w:rPr>
        <w:t xml:space="preserve"> </w:t>
      </w:r>
      <w:r w:rsidRPr="006F133A">
        <w:rPr>
          <w:color w:val="000000"/>
          <w:sz w:val="28"/>
          <w:szCs w:val="28"/>
        </w:rPr>
        <w:t>услуги, а среди отраслей, производящих товары, выделялась</w:t>
      </w:r>
      <w:r w:rsidR="00E762F5" w:rsidRPr="006F133A">
        <w:rPr>
          <w:color w:val="000000"/>
          <w:sz w:val="28"/>
          <w:szCs w:val="28"/>
        </w:rPr>
        <w:t xml:space="preserve"> </w:t>
      </w:r>
      <w:r w:rsidRPr="006F133A">
        <w:rPr>
          <w:color w:val="000000"/>
          <w:sz w:val="28"/>
          <w:szCs w:val="28"/>
        </w:rPr>
        <w:t>промышленность, на которую приходилась % товарного производства</w:t>
      </w:r>
      <w:r w:rsidR="00E762F5" w:rsidRPr="006F133A">
        <w:rPr>
          <w:color w:val="000000"/>
          <w:sz w:val="28"/>
          <w:szCs w:val="28"/>
        </w:rPr>
        <w:t xml:space="preserve"> </w:t>
      </w:r>
      <w:r w:rsidRPr="006F133A">
        <w:rPr>
          <w:color w:val="000000"/>
          <w:sz w:val="28"/>
          <w:szCs w:val="28"/>
        </w:rPr>
        <w:t xml:space="preserve">(табл. </w:t>
      </w:r>
      <w:r w:rsidR="006D095F" w:rsidRPr="006F133A">
        <w:rPr>
          <w:color w:val="000000"/>
          <w:sz w:val="28"/>
          <w:szCs w:val="28"/>
        </w:rPr>
        <w:t>4)</w:t>
      </w:r>
    </w:p>
    <w:p w:rsidR="00E762F5" w:rsidRPr="006F133A" w:rsidRDefault="00E762F5"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Отраслевая структура валового регионального продукта</w:t>
      </w:r>
      <w:r w:rsidR="00DB3397" w:rsidRPr="006F133A">
        <w:rPr>
          <w:color w:val="000000"/>
          <w:sz w:val="28"/>
          <w:szCs w:val="28"/>
        </w:rPr>
        <w:t>.</w:t>
      </w:r>
    </w:p>
    <w:p w:rsidR="00365F3C" w:rsidRPr="006F133A" w:rsidRDefault="00365F3C" w:rsidP="00DB3397">
      <w:pPr>
        <w:autoSpaceDE w:val="0"/>
        <w:autoSpaceDN w:val="0"/>
        <w:adjustRightInd w:val="0"/>
        <w:spacing w:line="360" w:lineRule="auto"/>
        <w:jc w:val="center"/>
        <w:rPr>
          <w:color w:val="000000"/>
          <w:sz w:val="28"/>
          <w:szCs w:val="28"/>
        </w:rPr>
      </w:pPr>
    </w:p>
    <w:p w:rsidR="00E762F5" w:rsidRPr="006F133A" w:rsidRDefault="00E762F5" w:rsidP="00DB3397">
      <w:pPr>
        <w:autoSpaceDE w:val="0"/>
        <w:autoSpaceDN w:val="0"/>
        <w:adjustRightInd w:val="0"/>
        <w:spacing w:line="360" w:lineRule="auto"/>
        <w:jc w:val="center"/>
        <w:rPr>
          <w:b/>
          <w:color w:val="000000"/>
          <w:sz w:val="28"/>
          <w:szCs w:val="28"/>
        </w:rPr>
      </w:pPr>
      <w:r w:rsidRPr="006F133A">
        <w:rPr>
          <w:b/>
          <w:color w:val="000000"/>
          <w:sz w:val="28"/>
          <w:szCs w:val="28"/>
        </w:rPr>
        <w:t>Дальневосточного федерального округа (</w:t>
      </w:r>
      <w:smartTag w:uri="urn:schemas-microsoft-com:office:smarttags" w:element="metricconverter">
        <w:smartTagPr>
          <w:attr w:name="ProductID" w:val="2005 г"/>
        </w:smartTagPr>
        <w:r w:rsidRPr="006F133A">
          <w:rPr>
            <w:b/>
            <w:color w:val="000000"/>
            <w:sz w:val="28"/>
            <w:szCs w:val="28"/>
          </w:rPr>
          <w:t>2005 г</w:t>
        </w:r>
      </w:smartTag>
      <w:r w:rsidRPr="006F133A">
        <w:rPr>
          <w:b/>
          <w:color w:val="000000"/>
          <w:sz w:val="28"/>
          <w:szCs w:val="28"/>
        </w:rPr>
        <w:t>.)</w:t>
      </w:r>
      <w:r w:rsidR="006D095F" w:rsidRPr="006F133A">
        <w:rPr>
          <w:b/>
          <w:color w:val="000000"/>
          <w:sz w:val="28"/>
          <w:szCs w:val="28"/>
        </w:rPr>
        <w:t xml:space="preserve"> табл.4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2"/>
        <w:gridCol w:w="2269"/>
      </w:tblGrid>
      <w:tr w:rsidR="00E762F5" w:rsidRPr="006F133A" w:rsidTr="006F133A">
        <w:trPr>
          <w:jc w:val="center"/>
        </w:trPr>
        <w:tc>
          <w:tcPr>
            <w:tcW w:w="3812" w:type="dxa"/>
            <w:shd w:val="clear" w:color="auto" w:fill="auto"/>
            <w:vAlign w:val="center"/>
          </w:tcPr>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отрасль</w:t>
            </w:r>
          </w:p>
        </w:tc>
        <w:tc>
          <w:tcPr>
            <w:tcW w:w="2269" w:type="dxa"/>
            <w:shd w:val="clear" w:color="auto" w:fill="auto"/>
            <w:vAlign w:val="center"/>
          </w:tcPr>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Удельный вес %</w:t>
            </w:r>
          </w:p>
        </w:tc>
      </w:tr>
      <w:tr w:rsidR="00E762F5" w:rsidRPr="006F133A" w:rsidTr="006F133A">
        <w:trPr>
          <w:jc w:val="center"/>
        </w:trPr>
        <w:tc>
          <w:tcPr>
            <w:tcW w:w="3812" w:type="dxa"/>
            <w:shd w:val="clear" w:color="auto" w:fill="auto"/>
            <w:vAlign w:val="center"/>
          </w:tcPr>
          <w:p w:rsidR="00DB3397"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Отрасли, производящие товары:</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Промышленность</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Сельское хозяйство</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Строительство</w:t>
            </w:r>
          </w:p>
        </w:tc>
        <w:tc>
          <w:tcPr>
            <w:tcW w:w="2269" w:type="dxa"/>
            <w:shd w:val="clear" w:color="auto" w:fill="auto"/>
            <w:vAlign w:val="center"/>
          </w:tcPr>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46,3</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31,3</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4</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10,4</w:t>
            </w:r>
          </w:p>
        </w:tc>
      </w:tr>
      <w:tr w:rsidR="00E762F5" w:rsidRPr="006F133A" w:rsidTr="006F133A">
        <w:trPr>
          <w:jc w:val="center"/>
        </w:trPr>
        <w:tc>
          <w:tcPr>
            <w:tcW w:w="3812" w:type="dxa"/>
            <w:shd w:val="clear" w:color="auto" w:fill="auto"/>
            <w:vAlign w:val="center"/>
          </w:tcPr>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Отрасли, Производящие услуги:</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Транспорт</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Связь</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Торговля</w:t>
            </w:r>
            <w:r w:rsidR="00CC2C74" w:rsidRPr="006F133A">
              <w:rPr>
                <w:color w:val="000000"/>
                <w:sz w:val="20"/>
                <w:szCs w:val="28"/>
              </w:rPr>
              <w:t xml:space="preserve"> </w:t>
            </w:r>
            <w:r w:rsidRPr="006F133A">
              <w:rPr>
                <w:color w:val="000000"/>
                <w:sz w:val="20"/>
                <w:szCs w:val="28"/>
              </w:rPr>
              <w:t>и коммерческая деятельность</w:t>
            </w:r>
          </w:p>
        </w:tc>
        <w:tc>
          <w:tcPr>
            <w:tcW w:w="2269" w:type="dxa"/>
            <w:shd w:val="clear" w:color="auto" w:fill="auto"/>
            <w:vAlign w:val="center"/>
          </w:tcPr>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52,5</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11,1</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2,3</w:t>
            </w:r>
          </w:p>
          <w:p w:rsidR="00E762F5" w:rsidRPr="006F133A" w:rsidRDefault="00E762F5" w:rsidP="006F133A">
            <w:pPr>
              <w:suppressAutoHyphens/>
              <w:autoSpaceDE w:val="0"/>
              <w:autoSpaceDN w:val="0"/>
              <w:adjustRightInd w:val="0"/>
              <w:spacing w:line="360" w:lineRule="auto"/>
              <w:rPr>
                <w:color w:val="000000"/>
                <w:sz w:val="20"/>
                <w:szCs w:val="28"/>
              </w:rPr>
            </w:pPr>
            <w:r w:rsidRPr="006F133A">
              <w:rPr>
                <w:color w:val="000000"/>
                <w:sz w:val="20"/>
                <w:szCs w:val="28"/>
              </w:rPr>
              <w:t>11,9</w:t>
            </w:r>
          </w:p>
          <w:p w:rsidR="00E762F5" w:rsidRPr="006F133A" w:rsidRDefault="00E762F5" w:rsidP="006F133A">
            <w:pPr>
              <w:suppressAutoHyphens/>
              <w:autoSpaceDE w:val="0"/>
              <w:autoSpaceDN w:val="0"/>
              <w:adjustRightInd w:val="0"/>
              <w:spacing w:line="360" w:lineRule="auto"/>
              <w:rPr>
                <w:color w:val="000000"/>
                <w:sz w:val="20"/>
                <w:szCs w:val="28"/>
              </w:rPr>
            </w:pPr>
          </w:p>
        </w:tc>
      </w:tr>
    </w:tbl>
    <w:p w:rsidR="006F1EB4" w:rsidRPr="006F133A" w:rsidRDefault="006F1EB4" w:rsidP="00DB3397">
      <w:pPr>
        <w:pStyle w:val="par"/>
        <w:suppressAutoHyphens/>
        <w:spacing w:before="0" w:beforeAutospacing="0" w:after="0" w:afterAutospacing="0" w:line="360" w:lineRule="auto"/>
        <w:ind w:firstLine="709"/>
        <w:jc w:val="both"/>
        <w:rPr>
          <w:color w:val="000000"/>
          <w:sz w:val="28"/>
          <w:szCs w:val="28"/>
        </w:rPr>
      </w:pPr>
      <w:r w:rsidRPr="006F133A">
        <w:rPr>
          <w:color w:val="000000"/>
          <w:sz w:val="28"/>
          <w:szCs w:val="28"/>
        </w:rPr>
        <w:t xml:space="preserve">Источник: Регионы России - </w:t>
      </w:r>
      <w:smartTag w:uri="urn:schemas-microsoft-com:office:smarttags" w:element="metricconverter">
        <w:smartTagPr>
          <w:attr w:name="ProductID" w:val="2006. М"/>
        </w:smartTagPr>
        <w:r w:rsidRPr="006F133A">
          <w:rPr>
            <w:color w:val="000000"/>
            <w:sz w:val="28"/>
            <w:szCs w:val="28"/>
          </w:rPr>
          <w:t>2006. М</w:t>
        </w:r>
      </w:smartTag>
      <w:r w:rsidRPr="006F133A">
        <w:rPr>
          <w:color w:val="000000"/>
          <w:sz w:val="28"/>
          <w:szCs w:val="28"/>
        </w:rPr>
        <w:t>.: Росстат, 2007. С. 355-357.</w:t>
      </w:r>
    </w:p>
    <w:p w:rsidR="00DB3397" w:rsidRPr="006F133A" w:rsidRDefault="00DB3397" w:rsidP="00DB3397">
      <w:pPr>
        <w:suppressAutoHyphens/>
        <w:autoSpaceDE w:val="0"/>
        <w:autoSpaceDN w:val="0"/>
        <w:adjustRightInd w:val="0"/>
        <w:spacing w:line="360" w:lineRule="auto"/>
        <w:ind w:firstLine="709"/>
        <w:jc w:val="both"/>
        <w:rPr>
          <w:color w:val="000000"/>
          <w:sz w:val="28"/>
          <w:szCs w:val="28"/>
        </w:rPr>
      </w:pPr>
    </w:p>
    <w:p w:rsidR="009B2CA1"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Расчеты индикаторов по девяти субъектам ДФО показали, что</w:t>
      </w:r>
      <w:r w:rsidR="00994F31" w:rsidRPr="006F133A">
        <w:rPr>
          <w:color w:val="000000"/>
          <w:sz w:val="28"/>
          <w:szCs w:val="28"/>
        </w:rPr>
        <w:t xml:space="preserve"> в</w:t>
      </w:r>
      <w:r w:rsidRPr="006F133A">
        <w:rPr>
          <w:color w:val="000000"/>
          <w:sz w:val="28"/>
          <w:szCs w:val="28"/>
        </w:rPr>
        <w:t xml:space="preserve"> четырех из них объем ВРП на душу населения выше, чем в среднем</w:t>
      </w:r>
      <w:r w:rsidR="00994F31" w:rsidRPr="006F133A">
        <w:rPr>
          <w:color w:val="000000"/>
          <w:sz w:val="28"/>
          <w:szCs w:val="28"/>
        </w:rPr>
        <w:t xml:space="preserve"> по</w:t>
      </w:r>
      <w:r w:rsidRPr="006F133A">
        <w:rPr>
          <w:color w:val="000000"/>
          <w:sz w:val="28"/>
          <w:szCs w:val="28"/>
        </w:rPr>
        <w:t xml:space="preserve"> округу (Республика Саха (Якутия), Чукотский и Корякский АО,</w:t>
      </w:r>
      <w:r w:rsidR="00994F31" w:rsidRPr="006F133A">
        <w:rPr>
          <w:color w:val="000000"/>
          <w:sz w:val="28"/>
          <w:szCs w:val="28"/>
        </w:rPr>
        <w:t xml:space="preserve"> С</w:t>
      </w:r>
      <w:r w:rsidRPr="006F133A">
        <w:rPr>
          <w:color w:val="000000"/>
          <w:sz w:val="28"/>
          <w:szCs w:val="28"/>
        </w:rPr>
        <w:t>ахалинская область), в трех — на уровне среднего по округу, а в трех —</w:t>
      </w:r>
      <w:r w:rsidR="00994F31" w:rsidRPr="006F133A">
        <w:rPr>
          <w:color w:val="000000"/>
          <w:sz w:val="28"/>
          <w:szCs w:val="28"/>
        </w:rPr>
        <w:t>з</w:t>
      </w:r>
      <w:r w:rsidRPr="006F133A">
        <w:rPr>
          <w:color w:val="000000"/>
          <w:sz w:val="28"/>
          <w:szCs w:val="28"/>
        </w:rPr>
        <w:t>начительно ниже (Хабаровский край, Амурская область, Еврейская</w:t>
      </w:r>
      <w:r w:rsidR="00994F31" w:rsidRPr="006F133A">
        <w:rPr>
          <w:color w:val="000000"/>
          <w:sz w:val="28"/>
          <w:szCs w:val="28"/>
        </w:rPr>
        <w:t xml:space="preserve"> А</w:t>
      </w:r>
      <w:r w:rsidRPr="006F133A">
        <w:rPr>
          <w:color w:val="000000"/>
          <w:sz w:val="28"/>
          <w:szCs w:val="28"/>
        </w:rPr>
        <w:t>О). Примерно так же складывались различия среднедушевых денежных</w:t>
      </w:r>
      <w:r w:rsidR="00994F31" w:rsidRPr="006F133A">
        <w:rPr>
          <w:color w:val="000000"/>
          <w:sz w:val="28"/>
          <w:szCs w:val="28"/>
        </w:rPr>
        <w:t xml:space="preserve"> д</w:t>
      </w:r>
      <w:r w:rsidRPr="006F133A">
        <w:rPr>
          <w:color w:val="000000"/>
          <w:sz w:val="28"/>
          <w:szCs w:val="28"/>
        </w:rPr>
        <w:t>оходов населения и объема розничного товарооборота.</w:t>
      </w:r>
      <w:r w:rsidR="001A3D80" w:rsidRPr="006F133A">
        <w:rPr>
          <w:color w:val="000000"/>
          <w:sz w:val="28"/>
          <w:szCs w:val="28"/>
        </w:rPr>
        <w:t xml:space="preserve"> П</w:t>
      </w:r>
      <w:r w:rsidRPr="006F133A">
        <w:rPr>
          <w:color w:val="000000"/>
          <w:sz w:val="28"/>
          <w:szCs w:val="28"/>
        </w:rPr>
        <w:t>ромышленное производство ДФО включает несколько отраслей</w:t>
      </w:r>
      <w:r w:rsidR="001A3D80" w:rsidRPr="006F133A">
        <w:rPr>
          <w:color w:val="000000"/>
          <w:sz w:val="28"/>
          <w:szCs w:val="28"/>
        </w:rPr>
        <w:t xml:space="preserve"> с</w:t>
      </w:r>
      <w:r w:rsidRPr="006F133A">
        <w:rPr>
          <w:color w:val="000000"/>
          <w:sz w:val="28"/>
          <w:szCs w:val="28"/>
        </w:rPr>
        <w:t>пециализации — рыбную промышленность, лесную промышленность</w:t>
      </w:r>
      <w:r w:rsidR="001A3D80" w:rsidRPr="006F133A">
        <w:rPr>
          <w:color w:val="000000"/>
          <w:sz w:val="28"/>
          <w:szCs w:val="28"/>
        </w:rPr>
        <w:t xml:space="preserve"> и</w:t>
      </w:r>
      <w:r w:rsidRPr="006F133A">
        <w:rPr>
          <w:color w:val="000000"/>
          <w:sz w:val="28"/>
          <w:szCs w:val="28"/>
        </w:rPr>
        <w:t xml:space="preserve"> цветную металлургию.</w:t>
      </w:r>
    </w:p>
    <w:p w:rsidR="00D81E82"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Рыбная промышленность. Основной промысел рыбы и морепродуктов</w:t>
      </w:r>
      <w:r w:rsidR="001A3D80" w:rsidRPr="006F133A">
        <w:rPr>
          <w:color w:val="000000"/>
          <w:sz w:val="28"/>
          <w:szCs w:val="28"/>
        </w:rPr>
        <w:t xml:space="preserve"> в</w:t>
      </w:r>
      <w:r w:rsidRPr="006F133A">
        <w:rPr>
          <w:color w:val="000000"/>
          <w:sz w:val="28"/>
          <w:szCs w:val="28"/>
        </w:rPr>
        <w:t>едется в Беринговом, Охотском и Японском морях. Почти</w:t>
      </w:r>
      <w:r w:rsidR="00DB3397" w:rsidRPr="006F133A">
        <w:rPr>
          <w:color w:val="000000"/>
          <w:sz w:val="28"/>
          <w:szCs w:val="28"/>
        </w:rPr>
        <w:t xml:space="preserve"> </w:t>
      </w:r>
      <w:r w:rsidRPr="006F133A">
        <w:rPr>
          <w:color w:val="000000"/>
          <w:sz w:val="28"/>
          <w:szCs w:val="28"/>
        </w:rPr>
        <w:t>половину уловов рыбы дает Приморский край, 2 / 5</w:t>
      </w:r>
      <w:r w:rsidRPr="006F133A">
        <w:rPr>
          <w:color w:val="000000"/>
          <w:sz w:val="28"/>
        </w:rPr>
        <w:t xml:space="preserve"> — </w:t>
      </w:r>
      <w:r w:rsidRPr="006F133A">
        <w:rPr>
          <w:color w:val="000000"/>
          <w:sz w:val="28"/>
          <w:szCs w:val="28"/>
        </w:rPr>
        <w:t>Камчатка и Сахалина остальную часть — Хабаровский край и Магаданская область.</w:t>
      </w:r>
    </w:p>
    <w:p w:rsidR="009B2CA1"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ОСНОВНУЮ часть улова рыбы дают крупные рыболовные суда. Ассор</w:t>
      </w:r>
      <w:r w:rsidR="006D095F" w:rsidRPr="006F133A">
        <w:rPr>
          <w:color w:val="000000"/>
          <w:sz w:val="28"/>
          <w:szCs w:val="28"/>
        </w:rPr>
        <w:t>ти</w:t>
      </w:r>
      <w:r w:rsidRPr="006F133A">
        <w:rPr>
          <w:color w:val="000000"/>
          <w:sz w:val="28"/>
          <w:szCs w:val="28"/>
        </w:rPr>
        <w:t>мент промысловых рыб разнообразен. Для увеличения количества</w:t>
      </w:r>
    </w:p>
    <w:p w:rsidR="009B2CA1" w:rsidRPr="006F133A" w:rsidRDefault="006D095F"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Л</w:t>
      </w:r>
      <w:r w:rsidR="009B2CA1" w:rsidRPr="006F133A">
        <w:rPr>
          <w:color w:val="000000"/>
          <w:sz w:val="28"/>
          <w:szCs w:val="28"/>
        </w:rPr>
        <w:t>ососевых рыб заключено специальное соглашение между Россией</w:t>
      </w:r>
      <w:r w:rsidR="001A3D80" w:rsidRPr="006F133A">
        <w:rPr>
          <w:color w:val="000000"/>
          <w:sz w:val="28"/>
          <w:szCs w:val="28"/>
        </w:rPr>
        <w:t xml:space="preserve"> и</w:t>
      </w:r>
      <w:r w:rsidR="009B2CA1" w:rsidRPr="006F133A">
        <w:rPr>
          <w:color w:val="000000"/>
          <w:sz w:val="28"/>
          <w:szCs w:val="28"/>
        </w:rPr>
        <w:t xml:space="preserve"> Японией о регулировании их лова; в Камчатском крае простроены</w:t>
      </w:r>
      <w:r w:rsidRPr="006F133A">
        <w:rPr>
          <w:color w:val="000000"/>
          <w:sz w:val="28"/>
          <w:szCs w:val="28"/>
        </w:rPr>
        <w:t xml:space="preserve"> заводы</w:t>
      </w:r>
      <w:r w:rsidR="009B2CA1" w:rsidRPr="006F133A">
        <w:rPr>
          <w:color w:val="000000"/>
          <w:sz w:val="28"/>
          <w:szCs w:val="28"/>
        </w:rPr>
        <w:t xml:space="preserve"> по искусственному разведению лососевых и других ценных по</w:t>
      </w:r>
      <w:r w:rsidRPr="006F133A">
        <w:rPr>
          <w:color w:val="000000"/>
          <w:sz w:val="28"/>
          <w:szCs w:val="28"/>
        </w:rPr>
        <w:t>род</w:t>
      </w:r>
      <w:r w:rsidR="009B2CA1" w:rsidRPr="006F133A">
        <w:rPr>
          <w:color w:val="000000"/>
          <w:sz w:val="28"/>
          <w:szCs w:val="28"/>
        </w:rPr>
        <w:t xml:space="preserve"> рыб. У южных и западных берегов Камчатки и у Курил ведется</w:t>
      </w:r>
      <w:r w:rsidR="001A3D80" w:rsidRPr="006F133A">
        <w:rPr>
          <w:color w:val="000000"/>
          <w:sz w:val="28"/>
          <w:szCs w:val="28"/>
        </w:rPr>
        <w:t xml:space="preserve"> л</w:t>
      </w:r>
      <w:r w:rsidR="009B2CA1" w:rsidRPr="006F133A">
        <w:rPr>
          <w:color w:val="000000"/>
          <w:sz w:val="28"/>
          <w:szCs w:val="28"/>
        </w:rPr>
        <w:t>ов крабов. Создано несколько краб</w:t>
      </w:r>
      <w:r w:rsidRPr="006F133A">
        <w:rPr>
          <w:color w:val="000000"/>
          <w:sz w:val="28"/>
          <w:szCs w:val="28"/>
        </w:rPr>
        <w:t>оконсервных производств, продукция</w:t>
      </w:r>
      <w:r w:rsidR="009B2CA1" w:rsidRPr="006F133A">
        <w:rPr>
          <w:color w:val="000000"/>
          <w:sz w:val="28"/>
          <w:szCs w:val="28"/>
        </w:rPr>
        <w:t xml:space="preserve"> которых имеет большой спрос на мировом рынке. На Дальнем</w:t>
      </w:r>
      <w:r w:rsidR="001A3D80" w:rsidRPr="006F133A">
        <w:rPr>
          <w:color w:val="000000"/>
          <w:sz w:val="28"/>
          <w:szCs w:val="28"/>
        </w:rPr>
        <w:t xml:space="preserve"> В</w:t>
      </w:r>
      <w:r w:rsidR="009B2CA1" w:rsidRPr="006F133A">
        <w:rPr>
          <w:color w:val="000000"/>
          <w:sz w:val="28"/>
          <w:szCs w:val="28"/>
        </w:rPr>
        <w:t>остоке ведется промысел моржей, тюленей, котика и т.д. Стоит задал</w:t>
      </w:r>
      <w:r w:rsidR="001A3D80" w:rsidRPr="006F133A">
        <w:rPr>
          <w:color w:val="000000"/>
          <w:sz w:val="28"/>
          <w:szCs w:val="28"/>
        </w:rPr>
        <w:t xml:space="preserve"> </w:t>
      </w:r>
      <w:r w:rsidR="009B2CA1" w:rsidRPr="006F133A">
        <w:rPr>
          <w:color w:val="000000"/>
          <w:sz w:val="28"/>
          <w:szCs w:val="28"/>
        </w:rPr>
        <w:t>а освоить добычу более широкого круга морепродуктов: пищевых водорослей, моллюсков, креветок, трепангов, мидий, кальмаров, которыми</w:t>
      </w:r>
      <w:r w:rsidR="001A3D80" w:rsidRPr="006F133A">
        <w:rPr>
          <w:color w:val="000000"/>
          <w:sz w:val="28"/>
          <w:szCs w:val="28"/>
        </w:rPr>
        <w:t xml:space="preserve"> </w:t>
      </w:r>
      <w:r w:rsidR="009B2CA1" w:rsidRPr="006F133A">
        <w:rPr>
          <w:color w:val="000000"/>
          <w:sz w:val="28"/>
          <w:szCs w:val="28"/>
        </w:rPr>
        <w:t>богаты прибрежные морские воды. Наиболее крупные берего</w:t>
      </w:r>
      <w:r w:rsidR="00B37811" w:rsidRPr="006F133A">
        <w:rPr>
          <w:color w:val="000000"/>
          <w:sz w:val="28"/>
          <w:szCs w:val="28"/>
        </w:rPr>
        <w:t>вые</w:t>
      </w:r>
      <w:r w:rsidR="009B2CA1" w:rsidRPr="006F133A">
        <w:rPr>
          <w:color w:val="000000"/>
          <w:sz w:val="28"/>
          <w:szCs w:val="28"/>
        </w:rPr>
        <w:t xml:space="preserve"> рыбохозяйственные объекты концентрируются в районах морских портовых центров — городов Влади</w:t>
      </w:r>
      <w:r w:rsidR="00B37811" w:rsidRPr="006F133A">
        <w:rPr>
          <w:color w:val="000000"/>
          <w:sz w:val="28"/>
          <w:szCs w:val="28"/>
        </w:rPr>
        <w:t xml:space="preserve">востока, Находки, Ванино, </w:t>
      </w:r>
      <w:r w:rsidR="009B2CA1" w:rsidRPr="006F133A">
        <w:rPr>
          <w:color w:val="000000"/>
          <w:sz w:val="28"/>
          <w:szCs w:val="28"/>
        </w:rPr>
        <w:t>Холмска, Петропавловска-Камчатского, Магадана.</w:t>
      </w:r>
      <w:r w:rsidR="001A3D80" w:rsidRPr="006F133A">
        <w:rPr>
          <w:color w:val="000000"/>
          <w:sz w:val="28"/>
          <w:szCs w:val="28"/>
        </w:rPr>
        <w:t xml:space="preserve"> </w:t>
      </w:r>
      <w:r w:rsidR="009B2CA1" w:rsidRPr="006F133A">
        <w:rPr>
          <w:color w:val="000000"/>
          <w:sz w:val="28"/>
          <w:szCs w:val="28"/>
        </w:rPr>
        <w:t>Специфика рыбохозяйственного комплекса Дальнего Востока состоит</w:t>
      </w:r>
      <w:r w:rsidR="001A3D80" w:rsidRPr="006F133A">
        <w:rPr>
          <w:color w:val="000000"/>
          <w:sz w:val="28"/>
          <w:szCs w:val="28"/>
        </w:rPr>
        <w:t xml:space="preserve"> в</w:t>
      </w:r>
      <w:r w:rsidR="009B2CA1" w:rsidRPr="006F133A">
        <w:rPr>
          <w:color w:val="000000"/>
          <w:sz w:val="28"/>
          <w:szCs w:val="28"/>
        </w:rPr>
        <w:t xml:space="preserve"> том, что добыча сырья обеспечивается за счет океанического</w:t>
      </w:r>
      <w:r w:rsidR="001A3D80" w:rsidRPr="006F133A">
        <w:rPr>
          <w:color w:val="000000"/>
          <w:sz w:val="28"/>
          <w:szCs w:val="28"/>
        </w:rPr>
        <w:t xml:space="preserve"> р</w:t>
      </w:r>
      <w:r w:rsidR="009B2CA1" w:rsidRPr="006F133A">
        <w:rPr>
          <w:color w:val="000000"/>
          <w:sz w:val="28"/>
          <w:szCs w:val="28"/>
        </w:rPr>
        <w:t>ыболовства, причем почти 98% его приходится на экономическую</w:t>
      </w:r>
      <w:r w:rsidR="001A3D80" w:rsidRPr="006F133A">
        <w:rPr>
          <w:color w:val="000000"/>
          <w:sz w:val="28"/>
          <w:szCs w:val="28"/>
        </w:rPr>
        <w:t xml:space="preserve"> з</w:t>
      </w:r>
      <w:r w:rsidR="009B2CA1" w:rsidRPr="006F133A">
        <w:rPr>
          <w:color w:val="000000"/>
          <w:sz w:val="28"/>
          <w:szCs w:val="28"/>
        </w:rPr>
        <w:t>ону России. Все это вызывает необ</w:t>
      </w:r>
      <w:r w:rsidR="001A3D80" w:rsidRPr="006F133A">
        <w:rPr>
          <w:color w:val="000000"/>
          <w:sz w:val="28"/>
          <w:szCs w:val="28"/>
        </w:rPr>
        <w:t>ходимость пропорционального разв</w:t>
      </w:r>
      <w:r w:rsidR="009B2CA1" w:rsidRPr="006F133A">
        <w:rPr>
          <w:color w:val="000000"/>
          <w:sz w:val="28"/>
          <w:szCs w:val="28"/>
        </w:rPr>
        <w:t>ития флота различных направлений — добывающего, обрабатывающего,</w:t>
      </w:r>
      <w:r w:rsidR="001A3D80" w:rsidRPr="006F133A">
        <w:rPr>
          <w:color w:val="000000"/>
          <w:sz w:val="28"/>
          <w:szCs w:val="28"/>
        </w:rPr>
        <w:t xml:space="preserve"> </w:t>
      </w:r>
      <w:r w:rsidR="009B2CA1" w:rsidRPr="006F133A">
        <w:rPr>
          <w:color w:val="000000"/>
          <w:sz w:val="28"/>
          <w:szCs w:val="28"/>
        </w:rPr>
        <w:t>транспортного, вспомогательного, — а также обслуживающей</w:t>
      </w:r>
      <w:r w:rsidR="001A3D80" w:rsidRPr="006F133A">
        <w:rPr>
          <w:color w:val="000000"/>
          <w:sz w:val="28"/>
          <w:szCs w:val="28"/>
        </w:rPr>
        <w:t xml:space="preserve"> </w:t>
      </w:r>
      <w:r w:rsidR="009B2CA1" w:rsidRPr="006F133A">
        <w:rPr>
          <w:color w:val="000000"/>
          <w:sz w:val="28"/>
          <w:szCs w:val="28"/>
        </w:rPr>
        <w:t>его инфраструктуры.</w:t>
      </w:r>
      <w:r w:rsidR="00BF4E2F" w:rsidRPr="006F133A">
        <w:rPr>
          <w:color w:val="000000"/>
          <w:sz w:val="28"/>
          <w:szCs w:val="28"/>
        </w:rPr>
        <w:t xml:space="preserve"> С</w:t>
      </w:r>
      <w:r w:rsidR="009B2CA1" w:rsidRPr="006F133A">
        <w:rPr>
          <w:color w:val="000000"/>
          <w:sz w:val="28"/>
          <w:szCs w:val="28"/>
        </w:rPr>
        <w:t>тоит задача увеличения объемов прибрежного лова. Ее выполнение</w:t>
      </w:r>
      <w:r w:rsidR="00BF4E2F" w:rsidRPr="006F133A">
        <w:rPr>
          <w:color w:val="000000"/>
          <w:sz w:val="28"/>
          <w:szCs w:val="28"/>
        </w:rPr>
        <w:t xml:space="preserve"> п</w:t>
      </w:r>
      <w:r w:rsidR="009B2CA1" w:rsidRPr="006F133A">
        <w:rPr>
          <w:color w:val="000000"/>
          <w:sz w:val="28"/>
          <w:szCs w:val="28"/>
        </w:rPr>
        <w:t>озволит увеличить число занятых в рыбной промышленности</w:t>
      </w:r>
      <w:r w:rsidR="00BF4E2F" w:rsidRPr="006F133A">
        <w:rPr>
          <w:color w:val="000000"/>
          <w:sz w:val="28"/>
          <w:szCs w:val="28"/>
        </w:rPr>
        <w:t xml:space="preserve"> д</w:t>
      </w:r>
      <w:r w:rsidR="009B2CA1" w:rsidRPr="006F133A">
        <w:rPr>
          <w:color w:val="000000"/>
          <w:sz w:val="28"/>
          <w:szCs w:val="28"/>
        </w:rPr>
        <w:t>о 40 тыс. человек и будет спос</w:t>
      </w:r>
      <w:r w:rsidR="00BF4E2F" w:rsidRPr="006F133A">
        <w:rPr>
          <w:color w:val="000000"/>
          <w:sz w:val="28"/>
          <w:szCs w:val="28"/>
        </w:rPr>
        <w:t>обствовать развитию промышленности</w:t>
      </w:r>
      <w:r w:rsidR="009B2CA1" w:rsidRPr="006F133A">
        <w:rPr>
          <w:color w:val="000000"/>
          <w:sz w:val="28"/>
          <w:szCs w:val="28"/>
        </w:rPr>
        <w:t>. Предполагается модернизация рыболовного флота,</w:t>
      </w:r>
      <w:r w:rsidR="00BF4E2F" w:rsidRPr="006F133A">
        <w:rPr>
          <w:color w:val="000000"/>
          <w:sz w:val="28"/>
          <w:szCs w:val="28"/>
        </w:rPr>
        <w:t xml:space="preserve"> а</w:t>
      </w:r>
      <w:r w:rsidR="009B2CA1" w:rsidRPr="006F133A">
        <w:rPr>
          <w:color w:val="000000"/>
          <w:sz w:val="28"/>
          <w:szCs w:val="28"/>
        </w:rPr>
        <w:t xml:space="preserve"> также строительство на Дальнем Востоке новых судов, прежде всего</w:t>
      </w:r>
      <w:r w:rsidR="00BF4E2F" w:rsidRPr="006F133A">
        <w:rPr>
          <w:color w:val="000000"/>
          <w:sz w:val="28"/>
          <w:szCs w:val="28"/>
        </w:rPr>
        <w:t xml:space="preserve"> д</w:t>
      </w:r>
      <w:r w:rsidR="009B2CA1" w:rsidRPr="006F133A">
        <w:rPr>
          <w:color w:val="000000"/>
          <w:sz w:val="28"/>
          <w:szCs w:val="28"/>
        </w:rPr>
        <w:t>ля развития флота прибрежного рыболовства. Дальнейшее развитие</w:t>
      </w:r>
      <w:r w:rsidR="00BF4E2F" w:rsidRPr="006F133A">
        <w:rPr>
          <w:color w:val="000000"/>
          <w:sz w:val="28"/>
          <w:szCs w:val="28"/>
        </w:rPr>
        <w:t xml:space="preserve"> б</w:t>
      </w:r>
      <w:r w:rsidR="009B2CA1" w:rsidRPr="006F133A">
        <w:rPr>
          <w:color w:val="000000"/>
          <w:sz w:val="28"/>
          <w:szCs w:val="28"/>
        </w:rPr>
        <w:t>ереговой обрабатывающей базы рыбной промышленности в ДФО -предусматривает реконструкцию и техническое перевооружение производства,</w:t>
      </w:r>
      <w:r w:rsidR="00BF4E2F" w:rsidRPr="006F133A">
        <w:rPr>
          <w:color w:val="000000"/>
          <w:sz w:val="28"/>
          <w:szCs w:val="28"/>
        </w:rPr>
        <w:t xml:space="preserve"> </w:t>
      </w:r>
      <w:r w:rsidR="009B2CA1" w:rsidRPr="006F133A">
        <w:rPr>
          <w:color w:val="000000"/>
          <w:sz w:val="28"/>
          <w:szCs w:val="28"/>
        </w:rPr>
        <w:t>чтобы обеспечить выпуск рыбной продукции, конкурентоспособной</w:t>
      </w:r>
      <w:r w:rsidR="00BF4E2F" w:rsidRPr="006F133A">
        <w:rPr>
          <w:color w:val="000000"/>
          <w:sz w:val="28"/>
          <w:szCs w:val="28"/>
        </w:rPr>
        <w:t xml:space="preserve"> н</w:t>
      </w:r>
      <w:r w:rsidR="009B2CA1" w:rsidRPr="006F133A">
        <w:rPr>
          <w:color w:val="000000"/>
          <w:sz w:val="28"/>
          <w:szCs w:val="28"/>
        </w:rPr>
        <w:t>а внутреннем и внешнем рынках.</w:t>
      </w:r>
    </w:p>
    <w:p w:rsidR="00DB3397"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Лесная и деревообрабатывающая промышленность. Предприятия</w:t>
      </w:r>
      <w:r w:rsidR="00DB3397" w:rsidRPr="006F133A">
        <w:rPr>
          <w:color w:val="000000"/>
          <w:sz w:val="28"/>
          <w:szCs w:val="28"/>
        </w:rPr>
        <w:t xml:space="preserve"> </w:t>
      </w:r>
      <w:r w:rsidRPr="006F133A">
        <w:rPr>
          <w:color w:val="000000"/>
          <w:sz w:val="28"/>
          <w:szCs w:val="28"/>
        </w:rPr>
        <w:t>лесного комплекса ДФО заготавливают примерно расчетной лесосеки,</w:t>
      </w:r>
      <w:r w:rsidR="00DB3397" w:rsidRPr="006F133A">
        <w:rPr>
          <w:color w:val="000000"/>
          <w:sz w:val="28"/>
          <w:szCs w:val="28"/>
        </w:rPr>
        <w:t xml:space="preserve"> </w:t>
      </w:r>
      <w:r w:rsidRPr="006F133A">
        <w:rPr>
          <w:color w:val="000000"/>
          <w:sz w:val="28"/>
          <w:szCs w:val="28"/>
        </w:rPr>
        <w:t>что свидетельствует о больших резервах для увеличения лесозаготовок.</w:t>
      </w:r>
      <w:r w:rsidR="00BF4E2F" w:rsidRPr="006F133A">
        <w:rPr>
          <w:color w:val="000000"/>
          <w:sz w:val="28"/>
          <w:szCs w:val="28"/>
        </w:rPr>
        <w:t xml:space="preserve"> О</w:t>
      </w:r>
      <w:r w:rsidRPr="006F133A">
        <w:rPr>
          <w:color w:val="000000"/>
          <w:sz w:val="28"/>
          <w:szCs w:val="28"/>
        </w:rPr>
        <w:t>сновные лесозаготовительные базы расположены по Нижнему</w:t>
      </w:r>
      <w:r w:rsidR="00BF4E2F" w:rsidRPr="006F133A">
        <w:rPr>
          <w:color w:val="000000"/>
          <w:sz w:val="28"/>
          <w:szCs w:val="28"/>
        </w:rPr>
        <w:t xml:space="preserve"> и</w:t>
      </w:r>
      <w:r w:rsidRPr="006F133A">
        <w:rPr>
          <w:color w:val="000000"/>
          <w:sz w:val="28"/>
          <w:szCs w:val="28"/>
        </w:rPr>
        <w:t xml:space="preserve"> Среднему Амуру и всей Уссури, Средней Зее и Бурее, а также</w:t>
      </w:r>
      <w:r w:rsidR="00BF4E2F" w:rsidRPr="006F133A">
        <w:rPr>
          <w:color w:val="000000"/>
          <w:sz w:val="28"/>
          <w:szCs w:val="28"/>
        </w:rPr>
        <w:t xml:space="preserve"> в </w:t>
      </w:r>
      <w:r w:rsidRPr="006F133A">
        <w:rPr>
          <w:color w:val="000000"/>
          <w:sz w:val="28"/>
          <w:szCs w:val="28"/>
        </w:rPr>
        <w:t>центре и на юге Сахалина. Вырубаются лиственница, ель, кедр и пихта,</w:t>
      </w:r>
      <w:r w:rsidR="00BF4E2F" w:rsidRPr="006F133A">
        <w:rPr>
          <w:color w:val="000000"/>
          <w:sz w:val="28"/>
          <w:szCs w:val="28"/>
        </w:rPr>
        <w:t xml:space="preserve"> а</w:t>
      </w:r>
      <w:r w:rsidRPr="006F133A">
        <w:rPr>
          <w:color w:val="000000"/>
          <w:sz w:val="28"/>
          <w:szCs w:val="28"/>
        </w:rPr>
        <w:t xml:space="preserve"> также широколиственные леса. Лесопиление получило развитие</w:t>
      </w:r>
      <w:r w:rsidR="00BF4E2F" w:rsidRPr="006F133A">
        <w:rPr>
          <w:color w:val="000000"/>
          <w:sz w:val="28"/>
          <w:szCs w:val="28"/>
        </w:rPr>
        <w:t xml:space="preserve"> </w:t>
      </w:r>
      <w:r w:rsidRPr="006F133A">
        <w:rPr>
          <w:color w:val="000000"/>
          <w:sz w:val="28"/>
          <w:szCs w:val="28"/>
        </w:rPr>
        <w:t>в Хабаровском и Приморском краях, Республике Саха, Амурской и Са- халинской областях, откуда довольно много пиломатериалов поступает</w:t>
      </w:r>
      <w:r w:rsidR="00BF4E2F" w:rsidRPr="006F133A">
        <w:rPr>
          <w:color w:val="000000"/>
          <w:sz w:val="28"/>
          <w:szCs w:val="28"/>
        </w:rPr>
        <w:t xml:space="preserve"> </w:t>
      </w:r>
      <w:r w:rsidRPr="006F133A">
        <w:rPr>
          <w:color w:val="000000"/>
          <w:sz w:val="28"/>
          <w:szCs w:val="28"/>
        </w:rPr>
        <w:t>на экспорт. Производство пиломатериалов на Дальнем Востоке</w:t>
      </w:r>
      <w:r w:rsidR="00BF4E2F" w:rsidRPr="006F133A">
        <w:rPr>
          <w:color w:val="000000"/>
          <w:sz w:val="28"/>
          <w:szCs w:val="28"/>
        </w:rPr>
        <w:t xml:space="preserve"> </w:t>
      </w:r>
      <w:r w:rsidRPr="006F133A">
        <w:rPr>
          <w:color w:val="000000"/>
          <w:sz w:val="28"/>
          <w:szCs w:val="28"/>
        </w:rPr>
        <w:t xml:space="preserve">увеличилось с 673 тыс. м3 в </w:t>
      </w:r>
      <w:smartTag w:uri="urn:schemas-microsoft-com:office:smarttags" w:element="metricconverter">
        <w:smartTagPr>
          <w:attr w:name="ProductID" w:val="2000 г"/>
        </w:smartTagPr>
        <w:r w:rsidRPr="006F133A">
          <w:rPr>
            <w:color w:val="000000"/>
            <w:sz w:val="28"/>
            <w:szCs w:val="28"/>
          </w:rPr>
          <w:t>2000 г</w:t>
        </w:r>
      </w:smartTag>
      <w:r w:rsidRPr="006F133A">
        <w:rPr>
          <w:color w:val="000000"/>
          <w:sz w:val="28"/>
          <w:szCs w:val="28"/>
        </w:rPr>
        <w:t xml:space="preserve">. до 1234 тыс. м3 в </w:t>
      </w:r>
      <w:smartTag w:uri="urn:schemas-microsoft-com:office:smarttags" w:element="metricconverter">
        <w:smartTagPr>
          <w:attr w:name="ProductID" w:val="2005 г"/>
        </w:smartTagPr>
        <w:r w:rsidRPr="006F133A">
          <w:rPr>
            <w:color w:val="000000"/>
            <w:sz w:val="28"/>
            <w:szCs w:val="28"/>
          </w:rPr>
          <w:t>2005 г</w:t>
        </w:r>
      </w:smartTag>
      <w:r w:rsidRPr="006F133A">
        <w:rPr>
          <w:color w:val="000000"/>
          <w:sz w:val="28"/>
          <w:szCs w:val="28"/>
        </w:rPr>
        <w:t>. Целлюлозно-бумажная промышленность развита на Южном Сахалине,</w:t>
      </w:r>
      <w:r w:rsidR="00BF4E2F" w:rsidRPr="006F133A">
        <w:rPr>
          <w:color w:val="000000"/>
          <w:sz w:val="28"/>
          <w:szCs w:val="28"/>
        </w:rPr>
        <w:t xml:space="preserve"> </w:t>
      </w:r>
      <w:r w:rsidRPr="006F133A">
        <w:rPr>
          <w:color w:val="000000"/>
          <w:sz w:val="28"/>
          <w:szCs w:val="28"/>
        </w:rPr>
        <w:t>картона — в Хабаровском крае, клееной фанеры — в Приморском и Хабаровском</w:t>
      </w:r>
      <w:r w:rsidR="00BF4E2F" w:rsidRPr="006F133A">
        <w:rPr>
          <w:color w:val="000000"/>
          <w:sz w:val="28"/>
          <w:szCs w:val="28"/>
        </w:rPr>
        <w:t xml:space="preserve"> </w:t>
      </w:r>
      <w:r w:rsidRPr="006F133A">
        <w:rPr>
          <w:color w:val="000000"/>
          <w:sz w:val="28"/>
          <w:szCs w:val="28"/>
        </w:rPr>
        <w:t>краях. Деревообрабатывающая промышленность (домостроение,</w:t>
      </w:r>
      <w:r w:rsidR="00BF4E2F" w:rsidRPr="006F133A">
        <w:rPr>
          <w:color w:val="000000"/>
          <w:sz w:val="28"/>
          <w:szCs w:val="28"/>
        </w:rPr>
        <w:t xml:space="preserve"> </w:t>
      </w:r>
      <w:r w:rsidRPr="006F133A">
        <w:rPr>
          <w:color w:val="000000"/>
          <w:sz w:val="28"/>
          <w:szCs w:val="28"/>
        </w:rPr>
        <w:t>производство тары, мебели, фанеры) развита недостаточно,</w:t>
      </w:r>
      <w:r w:rsidR="00BF4E2F" w:rsidRPr="006F133A">
        <w:rPr>
          <w:color w:val="000000"/>
          <w:sz w:val="28"/>
          <w:szCs w:val="28"/>
        </w:rPr>
        <w:t xml:space="preserve"> и</w:t>
      </w:r>
      <w:r w:rsidRPr="006F133A">
        <w:rPr>
          <w:color w:val="000000"/>
          <w:sz w:val="28"/>
          <w:szCs w:val="28"/>
        </w:rPr>
        <w:t xml:space="preserve"> это сдерживает развитие лесозаготовок. В перспективе важное значение</w:t>
      </w:r>
      <w:r w:rsidR="00BF4E2F" w:rsidRPr="006F133A">
        <w:rPr>
          <w:color w:val="000000"/>
          <w:sz w:val="28"/>
          <w:szCs w:val="28"/>
        </w:rPr>
        <w:t xml:space="preserve"> и</w:t>
      </w:r>
      <w:r w:rsidRPr="006F133A">
        <w:rPr>
          <w:color w:val="000000"/>
          <w:sz w:val="28"/>
          <w:szCs w:val="28"/>
        </w:rPr>
        <w:t>меет расширение глубокой переработки древесины, в том числе</w:t>
      </w:r>
      <w:r w:rsidR="00BF4E2F" w:rsidRPr="006F133A">
        <w:rPr>
          <w:color w:val="000000"/>
          <w:sz w:val="28"/>
          <w:szCs w:val="28"/>
        </w:rPr>
        <w:t xml:space="preserve"> в</w:t>
      </w:r>
      <w:r w:rsidRPr="006F133A">
        <w:rPr>
          <w:color w:val="000000"/>
          <w:sz w:val="28"/>
          <w:szCs w:val="28"/>
        </w:rPr>
        <w:t xml:space="preserve"> зоне Байкало-Амурской магистрали.</w:t>
      </w:r>
      <w:r w:rsidR="00BF4E2F" w:rsidRPr="006F133A">
        <w:rPr>
          <w:color w:val="000000"/>
          <w:sz w:val="28"/>
          <w:szCs w:val="28"/>
        </w:rPr>
        <w:t xml:space="preserve"> </w:t>
      </w:r>
      <w:r w:rsidRPr="006F133A">
        <w:rPr>
          <w:color w:val="000000"/>
          <w:sz w:val="28"/>
          <w:szCs w:val="28"/>
        </w:rPr>
        <w:t>Цветная металлургия представлена добычей золота, алмазов, оловосодержащих,</w:t>
      </w:r>
      <w:r w:rsidR="00BF4E2F" w:rsidRPr="006F133A">
        <w:rPr>
          <w:color w:val="000000"/>
          <w:sz w:val="28"/>
          <w:szCs w:val="28"/>
        </w:rPr>
        <w:t xml:space="preserve"> </w:t>
      </w:r>
      <w:r w:rsidRPr="006F133A">
        <w:rPr>
          <w:color w:val="000000"/>
          <w:sz w:val="28"/>
          <w:szCs w:val="28"/>
        </w:rPr>
        <w:t>вольфрамовых, свинцовых и других руд, а также производством</w:t>
      </w:r>
      <w:r w:rsidR="00BF4E2F" w:rsidRPr="006F133A">
        <w:rPr>
          <w:color w:val="000000"/>
          <w:sz w:val="28"/>
          <w:szCs w:val="28"/>
        </w:rPr>
        <w:t xml:space="preserve"> </w:t>
      </w:r>
      <w:r w:rsidRPr="006F133A">
        <w:rPr>
          <w:color w:val="000000"/>
          <w:sz w:val="28"/>
          <w:szCs w:val="28"/>
        </w:rPr>
        <w:t>свинца. Золотодобыча относится к старейшим отраслям</w:t>
      </w:r>
      <w:r w:rsidR="00BF4E2F" w:rsidRPr="006F133A">
        <w:rPr>
          <w:color w:val="000000"/>
          <w:sz w:val="28"/>
          <w:szCs w:val="28"/>
        </w:rPr>
        <w:t xml:space="preserve"> </w:t>
      </w:r>
      <w:r w:rsidRPr="006F133A">
        <w:rPr>
          <w:color w:val="000000"/>
          <w:sz w:val="28"/>
          <w:szCs w:val="28"/>
        </w:rPr>
        <w:t>в ДФО. Она давно ведется в бассейнах рек Зеи, Селемджи, Бурей,</w:t>
      </w:r>
      <w:r w:rsidR="00DB3397" w:rsidRPr="006F133A">
        <w:rPr>
          <w:color w:val="000000"/>
          <w:sz w:val="28"/>
          <w:szCs w:val="28"/>
        </w:rPr>
        <w:t xml:space="preserve"> </w:t>
      </w:r>
      <w:r w:rsidRPr="006F133A">
        <w:rPr>
          <w:color w:val="000000"/>
          <w:sz w:val="28"/>
          <w:szCs w:val="28"/>
        </w:rPr>
        <w:t>горах Алданского нагорья, Хингана и Сихотэ-Алиня. Две трети</w:t>
      </w:r>
      <w:r w:rsidR="00BF4E2F" w:rsidRPr="006F133A">
        <w:rPr>
          <w:color w:val="000000"/>
          <w:sz w:val="28"/>
          <w:szCs w:val="28"/>
        </w:rPr>
        <w:t xml:space="preserve"> </w:t>
      </w:r>
      <w:r w:rsidRPr="006F133A">
        <w:rPr>
          <w:color w:val="000000"/>
          <w:sz w:val="28"/>
          <w:szCs w:val="28"/>
        </w:rPr>
        <w:t>всего золота России дают Магаданская область и Республика Саха</w:t>
      </w:r>
      <w:r w:rsidR="00BF4E2F" w:rsidRPr="006F133A">
        <w:rPr>
          <w:color w:val="000000"/>
          <w:sz w:val="28"/>
          <w:szCs w:val="28"/>
        </w:rPr>
        <w:t xml:space="preserve"> </w:t>
      </w:r>
      <w:r w:rsidRPr="006F133A">
        <w:rPr>
          <w:color w:val="000000"/>
          <w:sz w:val="28"/>
          <w:szCs w:val="28"/>
        </w:rPr>
        <w:t>(Якутия).</w:t>
      </w:r>
    </w:p>
    <w:p w:rsidR="00DB3397"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Причем основная проблема в отрасли — переход от россыпной</w:t>
      </w:r>
      <w:r w:rsidR="00BF4E2F" w:rsidRPr="006F133A">
        <w:rPr>
          <w:color w:val="000000"/>
          <w:sz w:val="28"/>
          <w:szCs w:val="28"/>
        </w:rPr>
        <w:t xml:space="preserve"> </w:t>
      </w:r>
      <w:r w:rsidRPr="006F133A">
        <w:rPr>
          <w:color w:val="000000"/>
          <w:sz w:val="28"/>
          <w:szCs w:val="28"/>
        </w:rPr>
        <w:t>к рудной добычи золота. Добыча алмазов осуществляется на западе</w:t>
      </w:r>
      <w:r w:rsidR="00BF4E2F" w:rsidRPr="006F133A">
        <w:rPr>
          <w:color w:val="000000"/>
          <w:sz w:val="28"/>
          <w:szCs w:val="28"/>
        </w:rPr>
        <w:t xml:space="preserve"> </w:t>
      </w:r>
      <w:r w:rsidRPr="006F133A">
        <w:rPr>
          <w:color w:val="000000"/>
          <w:sz w:val="28"/>
          <w:szCs w:val="28"/>
        </w:rPr>
        <w:t>Республики Саха (Якутия).Вольфрамовая промышленность сосредоточена в Магаданской</w:t>
      </w:r>
      <w:r w:rsidR="00BF4E2F" w:rsidRPr="006F133A">
        <w:rPr>
          <w:color w:val="000000"/>
          <w:sz w:val="28"/>
          <w:szCs w:val="28"/>
        </w:rPr>
        <w:t xml:space="preserve"> </w:t>
      </w:r>
      <w:r w:rsidRPr="006F133A">
        <w:rPr>
          <w:color w:val="000000"/>
          <w:sz w:val="28"/>
          <w:szCs w:val="28"/>
        </w:rPr>
        <w:t>области и Приморском крае; перспективны месторождения вольфрама</w:t>
      </w:r>
      <w:r w:rsidR="00BF4E2F" w:rsidRPr="006F133A">
        <w:rPr>
          <w:color w:val="000000"/>
          <w:sz w:val="28"/>
          <w:szCs w:val="28"/>
        </w:rPr>
        <w:t xml:space="preserve"> </w:t>
      </w:r>
      <w:r w:rsidRPr="006F133A">
        <w:rPr>
          <w:color w:val="000000"/>
          <w:sz w:val="28"/>
          <w:szCs w:val="28"/>
        </w:rPr>
        <w:t>в Якутии. Добыча сурьмы осуществляется в Якутии. В Приморском</w:t>
      </w:r>
      <w:r w:rsidR="00BF4E2F" w:rsidRPr="006F133A">
        <w:rPr>
          <w:color w:val="000000"/>
          <w:sz w:val="28"/>
          <w:szCs w:val="28"/>
        </w:rPr>
        <w:t xml:space="preserve"> </w:t>
      </w:r>
      <w:r w:rsidRPr="006F133A">
        <w:rPr>
          <w:color w:val="000000"/>
          <w:sz w:val="28"/>
          <w:szCs w:val="28"/>
        </w:rPr>
        <w:t>крае расположено крупное месторождение плавикового шпата —</w:t>
      </w:r>
      <w:r w:rsidR="00BF4E2F" w:rsidRPr="006F133A">
        <w:rPr>
          <w:color w:val="000000"/>
          <w:sz w:val="28"/>
          <w:szCs w:val="28"/>
        </w:rPr>
        <w:t xml:space="preserve"> </w:t>
      </w:r>
      <w:r w:rsidRPr="006F133A">
        <w:rPr>
          <w:color w:val="000000"/>
          <w:sz w:val="28"/>
          <w:szCs w:val="28"/>
        </w:rPr>
        <w:t>Вознесенское, на базе которого работает Ярославский ГОК. В ДФО</w:t>
      </w:r>
      <w:r w:rsidR="00BF4E2F" w:rsidRPr="006F133A">
        <w:rPr>
          <w:color w:val="000000"/>
          <w:sz w:val="28"/>
          <w:szCs w:val="28"/>
        </w:rPr>
        <w:t xml:space="preserve"> </w:t>
      </w:r>
      <w:r w:rsidRPr="006F133A">
        <w:rPr>
          <w:color w:val="000000"/>
          <w:sz w:val="28"/>
          <w:szCs w:val="28"/>
        </w:rPr>
        <w:t>работают несколько предприятий оловянной промышленности —</w:t>
      </w:r>
      <w:r w:rsidR="00BF4E2F" w:rsidRPr="006F133A">
        <w:rPr>
          <w:color w:val="000000"/>
          <w:sz w:val="28"/>
          <w:szCs w:val="28"/>
        </w:rPr>
        <w:t xml:space="preserve"> </w:t>
      </w:r>
      <w:r w:rsidRPr="006F133A">
        <w:rPr>
          <w:color w:val="000000"/>
          <w:sz w:val="28"/>
          <w:szCs w:val="28"/>
        </w:rPr>
        <w:t>ГОКи Депутатский, Солнечный, Хинганолово, Иультинский, Хрус</w:t>
      </w:r>
      <w:r w:rsidR="00B37811" w:rsidRPr="006F133A">
        <w:rPr>
          <w:color w:val="000000"/>
          <w:sz w:val="28"/>
          <w:szCs w:val="28"/>
        </w:rPr>
        <w:t>тальненс</w:t>
      </w:r>
      <w:r w:rsidRPr="006F133A">
        <w:rPr>
          <w:color w:val="000000"/>
          <w:sz w:val="28"/>
          <w:szCs w:val="28"/>
        </w:rPr>
        <w:t>кий. Стоят задачи по расширению добычи цветных металлов:</w:t>
      </w:r>
      <w:r w:rsidR="00BF4E2F" w:rsidRPr="006F133A">
        <w:rPr>
          <w:color w:val="000000"/>
          <w:sz w:val="28"/>
          <w:szCs w:val="28"/>
        </w:rPr>
        <w:t xml:space="preserve"> </w:t>
      </w:r>
      <w:r w:rsidRPr="006F133A">
        <w:rPr>
          <w:color w:val="000000"/>
          <w:sz w:val="28"/>
          <w:szCs w:val="28"/>
        </w:rPr>
        <w:t>олова — в Хабаровском крае, марганца — в Еврейской АО, редкоземельных</w:t>
      </w:r>
      <w:r w:rsidR="00BF4E2F" w:rsidRPr="006F133A">
        <w:rPr>
          <w:color w:val="000000"/>
          <w:sz w:val="28"/>
          <w:szCs w:val="28"/>
        </w:rPr>
        <w:t xml:space="preserve"> </w:t>
      </w:r>
      <w:r w:rsidRPr="006F133A">
        <w:rPr>
          <w:color w:val="000000"/>
          <w:sz w:val="28"/>
          <w:szCs w:val="28"/>
        </w:rPr>
        <w:t>металлов — в Саха (Якутии), свинцово-цинковых и вольфрамовых</w:t>
      </w:r>
      <w:r w:rsidR="00BF4E2F" w:rsidRPr="006F133A">
        <w:rPr>
          <w:color w:val="000000"/>
          <w:sz w:val="28"/>
          <w:szCs w:val="28"/>
        </w:rPr>
        <w:t xml:space="preserve"> </w:t>
      </w:r>
      <w:r w:rsidRPr="006F133A">
        <w:rPr>
          <w:color w:val="000000"/>
          <w:sz w:val="28"/>
          <w:szCs w:val="28"/>
        </w:rPr>
        <w:t>— в Приморском крае.</w:t>
      </w:r>
    </w:p>
    <w:p w:rsidR="009B2CA1"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Необходимо обновление оборудования</w:t>
      </w:r>
      <w:r w:rsidR="00BF4E2F" w:rsidRPr="006F133A">
        <w:rPr>
          <w:color w:val="000000"/>
          <w:sz w:val="28"/>
          <w:szCs w:val="28"/>
        </w:rPr>
        <w:t xml:space="preserve"> </w:t>
      </w:r>
      <w:r w:rsidRPr="006F133A">
        <w:rPr>
          <w:color w:val="000000"/>
          <w:sz w:val="28"/>
          <w:szCs w:val="28"/>
        </w:rPr>
        <w:t>на предприятии по производству свинца в Рудной Пристани(Приморский край).Важное значение для округа имеет черная металлургия. Увеличиваются</w:t>
      </w:r>
      <w:r w:rsidR="00BF4E2F" w:rsidRPr="006F133A">
        <w:rPr>
          <w:color w:val="000000"/>
          <w:sz w:val="28"/>
          <w:szCs w:val="28"/>
        </w:rPr>
        <w:t xml:space="preserve"> </w:t>
      </w:r>
      <w:r w:rsidRPr="006F133A">
        <w:rPr>
          <w:color w:val="000000"/>
          <w:sz w:val="28"/>
          <w:szCs w:val="28"/>
        </w:rPr>
        <w:t>мощности завода «Амурсталь», но потребность в металле растет</w:t>
      </w:r>
      <w:r w:rsidR="00BF4E2F" w:rsidRPr="006F133A">
        <w:rPr>
          <w:color w:val="000000"/>
          <w:sz w:val="28"/>
          <w:szCs w:val="28"/>
        </w:rPr>
        <w:t xml:space="preserve"> </w:t>
      </w:r>
      <w:r w:rsidRPr="006F133A">
        <w:rPr>
          <w:color w:val="000000"/>
          <w:sz w:val="28"/>
          <w:szCs w:val="28"/>
        </w:rPr>
        <w:t>довольно быстро, а завоз в район металла требует высоких транспортных</w:t>
      </w:r>
      <w:r w:rsidR="00BF4E2F" w:rsidRPr="006F133A">
        <w:rPr>
          <w:color w:val="000000"/>
          <w:sz w:val="28"/>
          <w:szCs w:val="28"/>
        </w:rPr>
        <w:t xml:space="preserve"> </w:t>
      </w:r>
      <w:r w:rsidRPr="006F133A">
        <w:rPr>
          <w:color w:val="000000"/>
          <w:sz w:val="28"/>
          <w:szCs w:val="28"/>
        </w:rPr>
        <w:t>издержек. В результате в г. Комсомольске-на-Амуре построен</w:t>
      </w:r>
      <w:r w:rsidR="00D81E82" w:rsidRPr="006F133A">
        <w:rPr>
          <w:color w:val="000000"/>
          <w:sz w:val="28"/>
          <w:szCs w:val="28"/>
        </w:rPr>
        <w:t xml:space="preserve"> </w:t>
      </w:r>
      <w:r w:rsidRPr="006F133A">
        <w:rPr>
          <w:color w:val="000000"/>
          <w:sz w:val="28"/>
          <w:szCs w:val="28"/>
        </w:rPr>
        <w:t xml:space="preserve">еще один — передельный — минизавод. Если в </w:t>
      </w:r>
      <w:smartTag w:uri="urn:schemas-microsoft-com:office:smarttags" w:element="metricconverter">
        <w:smartTagPr>
          <w:attr w:name="ProductID" w:val="2000 г"/>
        </w:smartTagPr>
        <w:r w:rsidRPr="006F133A">
          <w:rPr>
            <w:color w:val="000000"/>
            <w:sz w:val="28"/>
            <w:szCs w:val="28"/>
          </w:rPr>
          <w:t>2000 г</w:t>
        </w:r>
      </w:smartTag>
      <w:r w:rsidRPr="006F133A">
        <w:rPr>
          <w:color w:val="000000"/>
          <w:sz w:val="28"/>
          <w:szCs w:val="28"/>
        </w:rPr>
        <w:t>. ДФО производил</w:t>
      </w:r>
      <w:r w:rsidR="00BF4E2F" w:rsidRPr="006F133A">
        <w:rPr>
          <w:color w:val="000000"/>
          <w:sz w:val="28"/>
          <w:szCs w:val="28"/>
        </w:rPr>
        <w:t xml:space="preserve"> </w:t>
      </w:r>
      <w:r w:rsidRPr="006F133A">
        <w:rPr>
          <w:color w:val="000000"/>
          <w:sz w:val="28"/>
          <w:szCs w:val="28"/>
        </w:rPr>
        <w:t xml:space="preserve">400 тыс. т стали, то в </w:t>
      </w:r>
      <w:smartTag w:uri="urn:schemas-microsoft-com:office:smarttags" w:element="metricconverter">
        <w:smartTagPr>
          <w:attr w:name="ProductID" w:val="2005 г"/>
        </w:smartTagPr>
        <w:r w:rsidRPr="006F133A">
          <w:rPr>
            <w:color w:val="000000"/>
            <w:sz w:val="28"/>
            <w:szCs w:val="28"/>
          </w:rPr>
          <w:t>2005 г</w:t>
        </w:r>
      </w:smartTag>
      <w:r w:rsidRPr="006F133A">
        <w:rPr>
          <w:color w:val="000000"/>
          <w:sz w:val="28"/>
          <w:szCs w:val="28"/>
        </w:rPr>
        <w:t>. — 800 тыс. т.</w:t>
      </w:r>
      <w:r w:rsidR="00BF4E2F" w:rsidRPr="006F133A">
        <w:rPr>
          <w:color w:val="000000"/>
          <w:sz w:val="28"/>
          <w:szCs w:val="28"/>
        </w:rPr>
        <w:t xml:space="preserve"> </w:t>
      </w:r>
      <w:r w:rsidRPr="006F133A">
        <w:rPr>
          <w:color w:val="000000"/>
          <w:sz w:val="28"/>
          <w:szCs w:val="28"/>
        </w:rPr>
        <w:t>В составе комплекса машиностроения и металлообработки представлены</w:t>
      </w:r>
      <w:r w:rsidR="00BF4E2F" w:rsidRPr="006F133A">
        <w:rPr>
          <w:color w:val="000000"/>
          <w:sz w:val="28"/>
          <w:szCs w:val="28"/>
        </w:rPr>
        <w:t xml:space="preserve"> </w:t>
      </w:r>
      <w:r w:rsidRPr="006F133A">
        <w:rPr>
          <w:color w:val="000000"/>
          <w:sz w:val="28"/>
          <w:szCs w:val="28"/>
        </w:rPr>
        <w:t>многочисленные предприятия различных подотраслей. Наибольшее</w:t>
      </w:r>
      <w:r w:rsidR="00BF4E2F" w:rsidRPr="006F133A">
        <w:rPr>
          <w:color w:val="000000"/>
          <w:sz w:val="28"/>
          <w:szCs w:val="28"/>
        </w:rPr>
        <w:t xml:space="preserve"> </w:t>
      </w:r>
      <w:r w:rsidRPr="006F133A">
        <w:rPr>
          <w:color w:val="000000"/>
          <w:sz w:val="28"/>
          <w:szCs w:val="28"/>
        </w:rPr>
        <w:t>развитие получили предприятия судостроения и судоремон- |а, связанные с рыбной промышленностью, а также морским и речным</w:t>
      </w:r>
      <w:r w:rsidR="00BF4E2F" w:rsidRPr="006F133A">
        <w:rPr>
          <w:color w:val="000000"/>
          <w:sz w:val="28"/>
          <w:szCs w:val="28"/>
        </w:rPr>
        <w:t xml:space="preserve"> т</w:t>
      </w:r>
      <w:r w:rsidRPr="006F133A">
        <w:rPr>
          <w:color w:val="000000"/>
          <w:sz w:val="28"/>
          <w:szCs w:val="28"/>
        </w:rPr>
        <w:t>ранспортом. В морских и речных портах Дальнего Востока строятся</w:t>
      </w:r>
      <w:r w:rsidR="00D81E82" w:rsidRPr="006F133A">
        <w:rPr>
          <w:color w:val="000000"/>
          <w:sz w:val="28"/>
          <w:szCs w:val="28"/>
        </w:rPr>
        <w:t xml:space="preserve"> </w:t>
      </w:r>
      <w:r w:rsidRPr="006F133A">
        <w:rPr>
          <w:color w:val="000000"/>
          <w:sz w:val="28"/>
          <w:szCs w:val="28"/>
        </w:rPr>
        <w:t>юлые и средние суда, ремонтируются крупные. Заметное развитие</w:t>
      </w:r>
      <w:r w:rsidR="00BF4E2F" w:rsidRPr="006F133A">
        <w:rPr>
          <w:color w:val="000000"/>
          <w:sz w:val="28"/>
          <w:szCs w:val="28"/>
        </w:rPr>
        <w:t xml:space="preserve"> </w:t>
      </w:r>
      <w:r w:rsidRPr="006F133A">
        <w:rPr>
          <w:color w:val="000000"/>
          <w:sz w:val="28"/>
          <w:szCs w:val="28"/>
        </w:rPr>
        <w:t>здесь получили электротехника, производство энергетического оборудования,станкостроения и целый ряд других подотраслей машиностроения.</w:t>
      </w:r>
    </w:p>
    <w:p w:rsidR="009B2CA1"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Основные центры — Владивосток, Хабаровск, Комсомольск-на-Амуре, Уссурийск, Арсеньев.</w:t>
      </w:r>
      <w:r w:rsidR="00BF4E2F" w:rsidRPr="006F133A">
        <w:rPr>
          <w:color w:val="000000"/>
          <w:sz w:val="28"/>
          <w:szCs w:val="28"/>
        </w:rPr>
        <w:t xml:space="preserve"> </w:t>
      </w:r>
      <w:r w:rsidRPr="006F133A">
        <w:rPr>
          <w:color w:val="000000"/>
          <w:sz w:val="28"/>
          <w:szCs w:val="28"/>
        </w:rPr>
        <w:t>В округе представлены также отрасли машиностроения по производству</w:t>
      </w:r>
      <w:r w:rsidR="00BF4E2F" w:rsidRPr="006F133A">
        <w:rPr>
          <w:color w:val="000000"/>
          <w:sz w:val="28"/>
          <w:szCs w:val="28"/>
        </w:rPr>
        <w:t xml:space="preserve"> </w:t>
      </w:r>
      <w:r w:rsidRPr="006F133A">
        <w:rPr>
          <w:color w:val="000000"/>
          <w:sz w:val="28"/>
          <w:szCs w:val="28"/>
        </w:rPr>
        <w:t>и ремонту сельскохозяйственных машин, средств транспорта,</w:t>
      </w:r>
      <w:r w:rsidR="00BF4E2F" w:rsidRPr="006F133A">
        <w:rPr>
          <w:color w:val="000000"/>
          <w:sz w:val="28"/>
          <w:szCs w:val="28"/>
        </w:rPr>
        <w:t xml:space="preserve"> </w:t>
      </w:r>
      <w:r w:rsidRPr="006F133A">
        <w:rPr>
          <w:color w:val="000000"/>
          <w:sz w:val="28"/>
          <w:szCs w:val="28"/>
        </w:rPr>
        <w:t>Техники для горной и лесной промышленности. Развито военное судостроение.</w:t>
      </w:r>
    </w:p>
    <w:p w:rsidR="009B2CA1"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Передовые отрасли военно-промышленного комплекса</w:t>
      </w:r>
      <w:r w:rsidR="00BF4E2F" w:rsidRPr="006F133A">
        <w:rPr>
          <w:color w:val="000000"/>
          <w:sz w:val="28"/>
          <w:szCs w:val="28"/>
        </w:rPr>
        <w:t xml:space="preserve"> </w:t>
      </w:r>
      <w:r w:rsidRPr="006F133A">
        <w:rPr>
          <w:color w:val="000000"/>
          <w:sz w:val="28"/>
          <w:szCs w:val="28"/>
        </w:rPr>
        <w:t>опираются на научный потенциал европейской части страны. Это сбо</w:t>
      </w:r>
      <w:r w:rsidR="00B37811" w:rsidRPr="006F133A">
        <w:rPr>
          <w:color w:val="000000"/>
          <w:sz w:val="28"/>
          <w:szCs w:val="28"/>
        </w:rPr>
        <w:t>ро</w:t>
      </w:r>
      <w:r w:rsidRPr="006F133A">
        <w:rPr>
          <w:color w:val="000000"/>
          <w:sz w:val="28"/>
          <w:szCs w:val="28"/>
        </w:rPr>
        <w:t>чные и ремонтные заводы — са</w:t>
      </w:r>
      <w:r w:rsidR="00BF4E2F" w:rsidRPr="006F133A">
        <w:rPr>
          <w:color w:val="000000"/>
          <w:sz w:val="28"/>
          <w:szCs w:val="28"/>
        </w:rPr>
        <w:t xml:space="preserve">молеты «Су» (Комсомольск-на-Амуре </w:t>
      </w:r>
      <w:r w:rsidRPr="006F133A">
        <w:rPr>
          <w:color w:val="000000"/>
          <w:sz w:val="28"/>
          <w:szCs w:val="28"/>
        </w:rPr>
        <w:t>многоцелевые вертолеты «Черная акула» (Арсеньев), атомные</w:t>
      </w:r>
      <w:r w:rsidR="00B37811" w:rsidRPr="006F133A">
        <w:rPr>
          <w:color w:val="000000"/>
          <w:sz w:val="28"/>
          <w:szCs w:val="28"/>
        </w:rPr>
        <w:t xml:space="preserve"> под</w:t>
      </w:r>
      <w:r w:rsidRPr="006F133A">
        <w:rPr>
          <w:color w:val="000000"/>
          <w:sz w:val="28"/>
          <w:szCs w:val="28"/>
        </w:rPr>
        <w:t>водные лодки (Большой Камень).</w:t>
      </w:r>
    </w:p>
    <w:p w:rsidR="009B2CA1"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Топливно-энергетический комплекс ДФО развивается опережающими</w:t>
      </w:r>
      <w:r w:rsidR="00D038B2" w:rsidRPr="006F133A">
        <w:rPr>
          <w:color w:val="000000"/>
          <w:sz w:val="28"/>
          <w:szCs w:val="28"/>
        </w:rPr>
        <w:t xml:space="preserve"> </w:t>
      </w:r>
      <w:r w:rsidRPr="006F133A">
        <w:rPr>
          <w:color w:val="000000"/>
          <w:sz w:val="28"/>
          <w:szCs w:val="28"/>
        </w:rPr>
        <w:t xml:space="preserve">темпами. Если в </w:t>
      </w:r>
      <w:smartTag w:uri="urn:schemas-microsoft-com:office:smarttags" w:element="metricconverter">
        <w:smartTagPr>
          <w:attr w:name="ProductID" w:val="2000 г"/>
        </w:smartTagPr>
        <w:r w:rsidRPr="006F133A">
          <w:rPr>
            <w:color w:val="000000"/>
            <w:sz w:val="28"/>
            <w:szCs w:val="28"/>
          </w:rPr>
          <w:t>2000 г</w:t>
        </w:r>
      </w:smartTag>
      <w:r w:rsidRPr="006F133A">
        <w:rPr>
          <w:color w:val="000000"/>
          <w:sz w:val="28"/>
          <w:szCs w:val="28"/>
        </w:rPr>
        <w:t>. здесь добывалось 28,4 млн т угля, то</w:t>
      </w:r>
      <w:r w:rsidR="00BF4E2F" w:rsidRPr="006F133A">
        <w:rPr>
          <w:color w:val="000000"/>
          <w:sz w:val="28"/>
          <w:szCs w:val="28"/>
        </w:rPr>
        <w:t xml:space="preserve"> в </w:t>
      </w:r>
      <w:smartTag w:uri="urn:schemas-microsoft-com:office:smarttags" w:element="metricconverter">
        <w:smartTagPr>
          <w:attr w:name="ProductID" w:val="2005 г"/>
        </w:smartTagPr>
        <w:r w:rsidRPr="006F133A">
          <w:rPr>
            <w:color w:val="000000"/>
            <w:sz w:val="28"/>
            <w:szCs w:val="28"/>
          </w:rPr>
          <w:t>2005 г</w:t>
        </w:r>
      </w:smartTag>
      <w:r w:rsidRPr="006F133A">
        <w:rPr>
          <w:color w:val="000000"/>
          <w:sz w:val="28"/>
          <w:szCs w:val="28"/>
        </w:rPr>
        <w:t xml:space="preserve">. его добыча составила 32,5 </w:t>
      </w:r>
      <w:r w:rsidR="00BF4E2F" w:rsidRPr="006F133A">
        <w:rPr>
          <w:color w:val="000000"/>
          <w:sz w:val="28"/>
          <w:szCs w:val="28"/>
        </w:rPr>
        <w:t>млн т. Основными источниками доб</w:t>
      </w:r>
      <w:r w:rsidRPr="006F133A">
        <w:rPr>
          <w:color w:val="000000"/>
          <w:sz w:val="28"/>
          <w:szCs w:val="28"/>
        </w:rPr>
        <w:t>ычи углей были предприятия Приморского, Х</w:t>
      </w:r>
      <w:r w:rsidR="00BF4E2F" w:rsidRPr="006F133A">
        <w:rPr>
          <w:color w:val="000000"/>
          <w:sz w:val="28"/>
          <w:szCs w:val="28"/>
        </w:rPr>
        <w:t>абаровского краев</w:t>
      </w:r>
      <w:r w:rsidRPr="006F133A">
        <w:rPr>
          <w:color w:val="000000"/>
          <w:sz w:val="28"/>
          <w:szCs w:val="28"/>
        </w:rPr>
        <w:t>. Сейчас ведущее место в угледобыче принадлежит</w:t>
      </w:r>
      <w:r w:rsidR="00BF4E2F" w:rsidRPr="006F133A">
        <w:rPr>
          <w:color w:val="000000"/>
          <w:sz w:val="28"/>
          <w:szCs w:val="28"/>
        </w:rPr>
        <w:t xml:space="preserve"> </w:t>
      </w:r>
      <w:r w:rsidRPr="006F133A">
        <w:rPr>
          <w:color w:val="000000"/>
          <w:sz w:val="28"/>
          <w:szCs w:val="28"/>
        </w:rPr>
        <w:t>Южно-Якутскому угольному бассейну. Добыча нефти возросла</w:t>
      </w:r>
      <w:r w:rsidR="00BF4E2F" w:rsidRPr="006F133A">
        <w:rPr>
          <w:color w:val="000000"/>
          <w:sz w:val="28"/>
          <w:szCs w:val="28"/>
        </w:rPr>
        <w:t xml:space="preserve"> </w:t>
      </w:r>
      <w:r w:rsidRPr="006F133A">
        <w:rPr>
          <w:color w:val="000000"/>
          <w:sz w:val="28"/>
          <w:szCs w:val="28"/>
        </w:rPr>
        <w:t xml:space="preserve">; с 3,7 млн т в </w:t>
      </w:r>
      <w:smartTag w:uri="urn:schemas-microsoft-com:office:smarttags" w:element="metricconverter">
        <w:smartTagPr>
          <w:attr w:name="ProductID" w:val="2000 г"/>
        </w:smartTagPr>
        <w:r w:rsidRPr="006F133A">
          <w:rPr>
            <w:color w:val="000000"/>
            <w:sz w:val="28"/>
            <w:szCs w:val="28"/>
          </w:rPr>
          <w:t>2000 г</w:t>
        </w:r>
      </w:smartTag>
      <w:r w:rsidRPr="006F133A">
        <w:rPr>
          <w:color w:val="000000"/>
          <w:sz w:val="28"/>
          <w:szCs w:val="28"/>
        </w:rPr>
        <w:t xml:space="preserve">. до 4,4 млн т в </w:t>
      </w:r>
      <w:smartTag w:uri="urn:schemas-microsoft-com:office:smarttags" w:element="metricconverter">
        <w:smartTagPr>
          <w:attr w:name="ProductID" w:val="2005 г"/>
        </w:smartTagPr>
        <w:r w:rsidRPr="006F133A">
          <w:rPr>
            <w:color w:val="000000"/>
            <w:sz w:val="28"/>
            <w:szCs w:val="28"/>
          </w:rPr>
          <w:t>2005 г</w:t>
        </w:r>
      </w:smartTag>
      <w:r w:rsidRPr="006F133A">
        <w:rPr>
          <w:color w:val="000000"/>
          <w:sz w:val="28"/>
          <w:szCs w:val="28"/>
        </w:rPr>
        <w:t>., причем нефть с северо-востока</w:t>
      </w:r>
      <w:r w:rsidR="00BF4E2F" w:rsidRPr="006F133A">
        <w:rPr>
          <w:color w:val="000000"/>
          <w:sz w:val="28"/>
          <w:szCs w:val="28"/>
        </w:rPr>
        <w:t xml:space="preserve"> </w:t>
      </w:r>
      <w:r w:rsidRPr="006F133A">
        <w:rPr>
          <w:color w:val="000000"/>
          <w:sz w:val="28"/>
          <w:szCs w:val="28"/>
        </w:rPr>
        <w:t>Сахалина поступает по двум нефтепроводам в Комсомольск-на-Амуре</w:t>
      </w:r>
      <w:r w:rsidR="00BF4E2F" w:rsidRPr="006F133A">
        <w:rPr>
          <w:color w:val="000000"/>
          <w:sz w:val="28"/>
          <w:szCs w:val="28"/>
        </w:rPr>
        <w:t xml:space="preserve"> </w:t>
      </w:r>
      <w:r w:rsidRPr="006F133A">
        <w:rPr>
          <w:color w:val="000000"/>
          <w:sz w:val="28"/>
          <w:szCs w:val="28"/>
        </w:rPr>
        <w:t>и Хабаровск.</w:t>
      </w:r>
    </w:p>
    <w:p w:rsidR="009B2CA1"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Производство электроэнергии на ДФО возросло с 38,8 млрд кВт-ч</w:t>
      </w:r>
      <w:r w:rsidR="00BF4E2F" w:rsidRPr="006F133A">
        <w:rPr>
          <w:color w:val="000000"/>
          <w:sz w:val="28"/>
          <w:szCs w:val="28"/>
        </w:rPr>
        <w:t xml:space="preserve"> </w:t>
      </w:r>
      <w:r w:rsidRPr="006F133A">
        <w:rPr>
          <w:color w:val="000000"/>
          <w:sz w:val="28"/>
          <w:szCs w:val="28"/>
        </w:rPr>
        <w:t xml:space="preserve">в </w:t>
      </w:r>
      <w:smartTag w:uri="urn:schemas-microsoft-com:office:smarttags" w:element="metricconverter">
        <w:smartTagPr>
          <w:attr w:name="ProductID" w:val="2000 г"/>
        </w:smartTagPr>
        <w:r w:rsidRPr="006F133A">
          <w:rPr>
            <w:color w:val="000000"/>
            <w:sz w:val="28"/>
            <w:szCs w:val="28"/>
          </w:rPr>
          <w:t>2000 г</w:t>
        </w:r>
      </w:smartTag>
      <w:r w:rsidRPr="006F133A">
        <w:rPr>
          <w:color w:val="000000"/>
          <w:sz w:val="28"/>
          <w:szCs w:val="28"/>
        </w:rPr>
        <w:t xml:space="preserve">. до 40,6 млрд кВт-ч в </w:t>
      </w:r>
      <w:smartTag w:uri="urn:schemas-microsoft-com:office:smarttags" w:element="metricconverter">
        <w:smartTagPr>
          <w:attr w:name="ProductID" w:val="2005 г"/>
        </w:smartTagPr>
        <w:r w:rsidRPr="006F133A">
          <w:rPr>
            <w:color w:val="000000"/>
            <w:sz w:val="28"/>
            <w:szCs w:val="28"/>
          </w:rPr>
          <w:t>2005 г</w:t>
        </w:r>
      </w:smartTag>
      <w:r w:rsidRPr="006F133A">
        <w:rPr>
          <w:color w:val="000000"/>
          <w:sz w:val="28"/>
          <w:szCs w:val="28"/>
        </w:rPr>
        <w:t>. В южной зоне Дальнего Востока</w:t>
      </w:r>
      <w:r w:rsidR="00BF4E2F" w:rsidRPr="006F133A">
        <w:rPr>
          <w:color w:val="000000"/>
          <w:sz w:val="28"/>
          <w:szCs w:val="28"/>
        </w:rPr>
        <w:t xml:space="preserve"> </w:t>
      </w:r>
      <w:r w:rsidRPr="006F133A">
        <w:rPr>
          <w:color w:val="000000"/>
          <w:sz w:val="28"/>
          <w:szCs w:val="28"/>
        </w:rPr>
        <w:t>сосредоточены основные электроэнергетические мощности, объеди</w:t>
      </w:r>
      <w:r w:rsidR="00BF4E2F" w:rsidRPr="006F133A">
        <w:rPr>
          <w:color w:val="000000"/>
          <w:sz w:val="28"/>
          <w:szCs w:val="28"/>
        </w:rPr>
        <w:t>н</w:t>
      </w:r>
      <w:r w:rsidRPr="006F133A">
        <w:rPr>
          <w:color w:val="000000"/>
          <w:sz w:val="28"/>
          <w:szCs w:val="28"/>
        </w:rPr>
        <w:t>еннные в единую энергосистему. Э</w:t>
      </w:r>
      <w:r w:rsidR="00BF4E2F" w:rsidRPr="006F133A">
        <w:rPr>
          <w:color w:val="000000"/>
          <w:sz w:val="28"/>
          <w:szCs w:val="28"/>
        </w:rPr>
        <w:t>нергоузлы на севере района работ</w:t>
      </w:r>
      <w:r w:rsidRPr="006F133A">
        <w:rPr>
          <w:color w:val="000000"/>
          <w:sz w:val="28"/>
          <w:szCs w:val="28"/>
        </w:rPr>
        <w:t>ают изолированно, отличаются меньшей мощностью и обеспечивают</w:t>
      </w:r>
      <w:r w:rsidR="00BF4E2F" w:rsidRPr="006F133A">
        <w:rPr>
          <w:color w:val="000000"/>
          <w:sz w:val="28"/>
          <w:szCs w:val="28"/>
        </w:rPr>
        <w:t xml:space="preserve"> </w:t>
      </w:r>
      <w:r w:rsidRPr="006F133A">
        <w:rPr>
          <w:color w:val="000000"/>
          <w:sz w:val="28"/>
          <w:szCs w:val="28"/>
        </w:rPr>
        <w:t>«шальные потребности. В южной части района преобладают ГРЭС</w:t>
      </w:r>
      <w:r w:rsidR="00BF4E2F" w:rsidRPr="006F133A">
        <w:rPr>
          <w:color w:val="000000"/>
          <w:sz w:val="28"/>
          <w:szCs w:val="28"/>
        </w:rPr>
        <w:t xml:space="preserve"> </w:t>
      </w:r>
      <w:r w:rsidRPr="006F133A">
        <w:rPr>
          <w:color w:val="000000"/>
          <w:sz w:val="28"/>
          <w:szCs w:val="28"/>
        </w:rPr>
        <w:t>| и ТЭЦ; крупнейшая ГЭС — Зейска</w:t>
      </w:r>
      <w:r w:rsidR="00BF4E2F" w:rsidRPr="006F133A">
        <w:rPr>
          <w:color w:val="000000"/>
          <w:sz w:val="28"/>
          <w:szCs w:val="28"/>
        </w:rPr>
        <w:t>я, кроме нее работают ГЭС на</w:t>
      </w:r>
      <w:r w:rsidRPr="006F133A">
        <w:rPr>
          <w:color w:val="000000"/>
          <w:sz w:val="28"/>
          <w:szCs w:val="28"/>
        </w:rPr>
        <w:t xml:space="preserve"> Вилюе и Колыме, а на севере — Билибинская АТЭЦ. Перед районом</w:t>
      </w:r>
      <w:r w:rsidR="00BF4E2F" w:rsidRPr="006F133A">
        <w:rPr>
          <w:color w:val="000000"/>
          <w:sz w:val="28"/>
          <w:szCs w:val="28"/>
        </w:rPr>
        <w:t xml:space="preserve"> </w:t>
      </w:r>
      <w:r w:rsidRPr="006F133A">
        <w:rPr>
          <w:color w:val="000000"/>
          <w:sz w:val="28"/>
          <w:szCs w:val="28"/>
        </w:rPr>
        <w:t>стоит задача удовлетворить энергетические потребности за счет</w:t>
      </w:r>
      <w:r w:rsidR="00BF4E2F" w:rsidRPr="006F133A">
        <w:rPr>
          <w:color w:val="000000"/>
          <w:sz w:val="28"/>
          <w:szCs w:val="28"/>
        </w:rPr>
        <w:t xml:space="preserve"> </w:t>
      </w:r>
      <w:r w:rsidRPr="006F133A">
        <w:rPr>
          <w:color w:val="000000"/>
          <w:sz w:val="28"/>
          <w:szCs w:val="28"/>
        </w:rPr>
        <w:t>собственных ресурсов.</w:t>
      </w:r>
    </w:p>
    <w:p w:rsidR="00DB3397"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Сельское хозяйство. В вопросах социально-экономического развития</w:t>
      </w:r>
      <w:r w:rsidR="00DB3397" w:rsidRPr="006F133A">
        <w:rPr>
          <w:color w:val="000000"/>
          <w:sz w:val="28"/>
          <w:szCs w:val="28"/>
        </w:rPr>
        <w:t xml:space="preserve"> </w:t>
      </w:r>
      <w:r w:rsidRPr="006F133A">
        <w:rPr>
          <w:color w:val="000000"/>
          <w:sz w:val="28"/>
          <w:szCs w:val="28"/>
        </w:rPr>
        <w:t>ДФО важная роль принадлежит сельскому хозяйству. Основные</w:t>
      </w:r>
      <w:r w:rsidR="00BF4E2F" w:rsidRPr="006F133A">
        <w:rPr>
          <w:color w:val="000000"/>
          <w:sz w:val="28"/>
          <w:szCs w:val="28"/>
        </w:rPr>
        <w:t xml:space="preserve"> </w:t>
      </w:r>
      <w:r w:rsidRPr="006F133A">
        <w:rPr>
          <w:color w:val="000000"/>
          <w:sz w:val="28"/>
          <w:szCs w:val="28"/>
        </w:rPr>
        <w:t>сельскохозяйственные угодья здесь расположены в Среднем Приамурье,</w:t>
      </w:r>
      <w:r w:rsidR="00DB3397" w:rsidRPr="006F133A">
        <w:rPr>
          <w:color w:val="000000"/>
          <w:sz w:val="28"/>
          <w:szCs w:val="28"/>
        </w:rPr>
        <w:t xml:space="preserve"> </w:t>
      </w:r>
      <w:r w:rsidRPr="006F133A">
        <w:rPr>
          <w:color w:val="000000"/>
          <w:sz w:val="28"/>
          <w:szCs w:val="28"/>
        </w:rPr>
        <w:t>Приуссурье и на Приханкайской равнине, на их долю</w:t>
      </w:r>
      <w:r w:rsidR="00BF4E2F" w:rsidRPr="006F133A">
        <w:rPr>
          <w:color w:val="000000"/>
          <w:sz w:val="28"/>
          <w:szCs w:val="28"/>
        </w:rPr>
        <w:t xml:space="preserve"> </w:t>
      </w:r>
      <w:r w:rsidRPr="006F133A">
        <w:rPr>
          <w:color w:val="000000"/>
          <w:sz w:val="28"/>
          <w:szCs w:val="28"/>
        </w:rPr>
        <w:t>приходится 95% посевной площади Дальнего Востока. Из 3 млн га посевных</w:t>
      </w:r>
      <w:r w:rsidR="00BF4E2F" w:rsidRPr="006F133A">
        <w:rPr>
          <w:color w:val="000000"/>
          <w:sz w:val="28"/>
          <w:szCs w:val="28"/>
        </w:rPr>
        <w:t xml:space="preserve"> </w:t>
      </w:r>
      <w:r w:rsidRPr="006F133A">
        <w:rPr>
          <w:color w:val="000000"/>
          <w:sz w:val="28"/>
          <w:szCs w:val="28"/>
        </w:rPr>
        <w:t>площадей района под зерновыми культурами занято примерно</w:t>
      </w:r>
      <w:r w:rsidR="00BF4E2F" w:rsidRPr="006F133A">
        <w:rPr>
          <w:color w:val="000000"/>
          <w:sz w:val="28"/>
          <w:szCs w:val="28"/>
        </w:rPr>
        <w:t xml:space="preserve"> </w:t>
      </w:r>
      <w:r w:rsidRPr="006F133A">
        <w:rPr>
          <w:color w:val="000000"/>
          <w:sz w:val="28"/>
          <w:szCs w:val="28"/>
        </w:rPr>
        <w:t>40%, под соей — 35%, под картофелем и овощами — 6—7%, под кор</w:t>
      </w:r>
      <w:r w:rsidR="00B37811" w:rsidRPr="006F133A">
        <w:rPr>
          <w:color w:val="000000"/>
          <w:sz w:val="28"/>
          <w:szCs w:val="28"/>
        </w:rPr>
        <w:t>мов</w:t>
      </w:r>
      <w:r w:rsidRPr="006F133A">
        <w:rPr>
          <w:color w:val="000000"/>
          <w:sz w:val="28"/>
          <w:szCs w:val="28"/>
        </w:rPr>
        <w:t>ыми — 15—20%. Среди зерновых распространены пшеница, ячмень,</w:t>
      </w:r>
      <w:r w:rsidR="00BF4E2F" w:rsidRPr="006F133A">
        <w:rPr>
          <w:color w:val="000000"/>
          <w:sz w:val="28"/>
          <w:szCs w:val="28"/>
        </w:rPr>
        <w:t xml:space="preserve"> </w:t>
      </w:r>
      <w:r w:rsidRPr="006F133A">
        <w:rPr>
          <w:color w:val="000000"/>
          <w:sz w:val="28"/>
          <w:szCs w:val="28"/>
        </w:rPr>
        <w:t>овес и гречиха, но их урожайность пока остается ниже среднероссийской.</w:t>
      </w:r>
      <w:r w:rsidR="00BF4E2F" w:rsidRPr="006F133A">
        <w:rPr>
          <w:color w:val="000000"/>
          <w:sz w:val="28"/>
          <w:szCs w:val="28"/>
        </w:rPr>
        <w:t xml:space="preserve"> </w:t>
      </w:r>
      <w:r w:rsidRPr="006F133A">
        <w:rPr>
          <w:color w:val="000000"/>
          <w:sz w:val="28"/>
          <w:szCs w:val="28"/>
        </w:rPr>
        <w:t>На долю Дальнего Востока приходится более 90% всех посевов</w:t>
      </w:r>
      <w:r w:rsidR="00BF4E2F" w:rsidRPr="006F133A">
        <w:rPr>
          <w:color w:val="000000"/>
          <w:sz w:val="28"/>
          <w:szCs w:val="28"/>
        </w:rPr>
        <w:t xml:space="preserve"> </w:t>
      </w:r>
      <w:r w:rsidRPr="006F133A">
        <w:rPr>
          <w:color w:val="000000"/>
          <w:sz w:val="28"/>
          <w:szCs w:val="28"/>
        </w:rPr>
        <w:t>сои. В южной части района выращивается картофель и овощи. Горные</w:t>
      </w:r>
      <w:r w:rsidR="00BF4E2F" w:rsidRPr="006F133A">
        <w:rPr>
          <w:color w:val="000000"/>
          <w:sz w:val="28"/>
          <w:szCs w:val="28"/>
        </w:rPr>
        <w:t xml:space="preserve"> </w:t>
      </w:r>
      <w:r w:rsidRPr="006F133A">
        <w:rPr>
          <w:color w:val="000000"/>
          <w:sz w:val="28"/>
          <w:szCs w:val="28"/>
        </w:rPr>
        <w:t>таежные районы богаты пушным и другим промысловым зверьем, поэтому</w:t>
      </w:r>
      <w:r w:rsidR="00BF4E2F" w:rsidRPr="006F133A">
        <w:rPr>
          <w:color w:val="000000"/>
          <w:sz w:val="28"/>
          <w:szCs w:val="28"/>
        </w:rPr>
        <w:t xml:space="preserve"> </w:t>
      </w:r>
      <w:r w:rsidRPr="006F133A">
        <w:rPr>
          <w:color w:val="000000"/>
          <w:sz w:val="28"/>
          <w:szCs w:val="28"/>
        </w:rPr>
        <w:t>здесь развит охотничий промысел и звероводство.</w:t>
      </w:r>
      <w:r w:rsidR="00BF4E2F" w:rsidRPr="006F133A">
        <w:rPr>
          <w:color w:val="000000"/>
          <w:sz w:val="28"/>
          <w:szCs w:val="28"/>
        </w:rPr>
        <w:t xml:space="preserve"> </w:t>
      </w:r>
      <w:r w:rsidRPr="006F133A">
        <w:rPr>
          <w:color w:val="000000"/>
          <w:sz w:val="28"/>
          <w:szCs w:val="28"/>
        </w:rPr>
        <w:t>На Дальнем Востоке разводят крупный рогатый скот, свиней</w:t>
      </w:r>
      <w:r w:rsidR="00D038B2" w:rsidRPr="006F133A">
        <w:rPr>
          <w:color w:val="000000"/>
          <w:sz w:val="28"/>
          <w:szCs w:val="28"/>
        </w:rPr>
        <w:t xml:space="preserve"> </w:t>
      </w:r>
      <w:r w:rsidRPr="006F133A">
        <w:rPr>
          <w:color w:val="000000"/>
          <w:sz w:val="28"/>
          <w:szCs w:val="28"/>
        </w:rPr>
        <w:t>и оленей. Продуктивность крупного рогатого скота ниже среднероссийского</w:t>
      </w:r>
      <w:r w:rsidR="00D038B2" w:rsidRPr="006F133A">
        <w:rPr>
          <w:color w:val="000000"/>
          <w:sz w:val="28"/>
          <w:szCs w:val="28"/>
        </w:rPr>
        <w:t xml:space="preserve"> </w:t>
      </w:r>
      <w:r w:rsidRPr="006F133A">
        <w:rPr>
          <w:color w:val="000000"/>
          <w:sz w:val="28"/>
          <w:szCs w:val="28"/>
        </w:rPr>
        <w:t>уровня. По разведению крупного рогатого скота и свиней выделяются</w:t>
      </w:r>
      <w:r w:rsidR="00BF4E2F" w:rsidRPr="006F133A">
        <w:rPr>
          <w:color w:val="000000"/>
          <w:sz w:val="28"/>
          <w:szCs w:val="28"/>
        </w:rPr>
        <w:t xml:space="preserve"> </w:t>
      </w:r>
      <w:r w:rsidRPr="006F133A">
        <w:rPr>
          <w:color w:val="000000"/>
          <w:sz w:val="28"/>
          <w:szCs w:val="28"/>
        </w:rPr>
        <w:t>Приморский край и Амурская область, оленей — Якутия, Магаданская</w:t>
      </w:r>
      <w:r w:rsidR="00BF4E2F" w:rsidRPr="006F133A">
        <w:rPr>
          <w:color w:val="000000"/>
          <w:sz w:val="28"/>
          <w:szCs w:val="28"/>
        </w:rPr>
        <w:t xml:space="preserve"> </w:t>
      </w:r>
      <w:r w:rsidRPr="006F133A">
        <w:rPr>
          <w:color w:val="000000"/>
          <w:sz w:val="28"/>
          <w:szCs w:val="28"/>
        </w:rPr>
        <w:t>и Камчатская области.</w:t>
      </w:r>
    </w:p>
    <w:p w:rsidR="00B37811" w:rsidRPr="006F133A" w:rsidRDefault="009B2CA1"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Мясная продукция завозится сюда</w:t>
      </w:r>
      <w:r w:rsidR="00BF4E2F" w:rsidRPr="006F133A">
        <w:rPr>
          <w:color w:val="000000"/>
          <w:sz w:val="28"/>
          <w:szCs w:val="28"/>
        </w:rPr>
        <w:t xml:space="preserve"> </w:t>
      </w:r>
      <w:r w:rsidRPr="006F133A">
        <w:rPr>
          <w:color w:val="000000"/>
          <w:sz w:val="28"/>
          <w:szCs w:val="28"/>
        </w:rPr>
        <w:t>из Западной Сибири, европейских районов и зарубежных стран, поэтому</w:t>
      </w:r>
      <w:r w:rsidR="00BF4E2F" w:rsidRPr="006F133A">
        <w:rPr>
          <w:color w:val="000000"/>
          <w:sz w:val="28"/>
          <w:szCs w:val="28"/>
        </w:rPr>
        <w:t xml:space="preserve"> </w:t>
      </w:r>
      <w:r w:rsidRPr="006F133A">
        <w:rPr>
          <w:color w:val="000000"/>
          <w:sz w:val="28"/>
          <w:szCs w:val="28"/>
        </w:rPr>
        <w:t>важнейшей проблемой является полная обеспеченность населения</w:t>
      </w:r>
      <w:r w:rsidR="00BF4E2F" w:rsidRPr="006F133A">
        <w:rPr>
          <w:color w:val="000000"/>
          <w:sz w:val="28"/>
          <w:szCs w:val="28"/>
        </w:rPr>
        <w:t xml:space="preserve"> </w:t>
      </w:r>
      <w:r w:rsidRPr="006F133A">
        <w:rPr>
          <w:color w:val="000000"/>
          <w:sz w:val="28"/>
          <w:szCs w:val="28"/>
        </w:rPr>
        <w:t>свежими молочными продуктами и мясом. Некоторые регионы</w:t>
      </w:r>
      <w:r w:rsidR="00BF4E2F" w:rsidRPr="006F133A">
        <w:rPr>
          <w:color w:val="000000"/>
          <w:sz w:val="28"/>
          <w:szCs w:val="28"/>
        </w:rPr>
        <w:t xml:space="preserve"> </w:t>
      </w:r>
      <w:r w:rsidRPr="006F133A">
        <w:rPr>
          <w:color w:val="000000"/>
          <w:sz w:val="28"/>
          <w:szCs w:val="28"/>
        </w:rPr>
        <w:t>Дальнего Востока полностью обеспечивают себя собственным картофелем</w:t>
      </w:r>
      <w:r w:rsidR="00BF4E2F" w:rsidRPr="006F133A">
        <w:rPr>
          <w:color w:val="000000"/>
          <w:sz w:val="28"/>
          <w:szCs w:val="28"/>
        </w:rPr>
        <w:t xml:space="preserve"> </w:t>
      </w:r>
      <w:r w:rsidRPr="006F133A">
        <w:rPr>
          <w:color w:val="000000"/>
          <w:sz w:val="28"/>
          <w:szCs w:val="28"/>
        </w:rPr>
        <w:t>и овощами и даже имеют избытки этой продукции.</w:t>
      </w:r>
      <w:r w:rsidR="00D038B2" w:rsidRPr="006F133A">
        <w:rPr>
          <w:color w:val="000000"/>
          <w:sz w:val="28"/>
          <w:szCs w:val="28"/>
        </w:rPr>
        <w:t xml:space="preserve"> </w:t>
      </w:r>
      <w:r w:rsidRPr="006F133A">
        <w:rPr>
          <w:color w:val="000000"/>
          <w:sz w:val="28"/>
          <w:szCs w:val="28"/>
        </w:rPr>
        <w:t>Большое значение имеет дальнейшее развитие тех отраслей сельского</w:t>
      </w:r>
      <w:r w:rsidR="00D038B2" w:rsidRPr="006F133A">
        <w:rPr>
          <w:color w:val="000000"/>
          <w:sz w:val="28"/>
          <w:szCs w:val="28"/>
        </w:rPr>
        <w:t xml:space="preserve"> </w:t>
      </w:r>
      <w:r w:rsidRPr="006F133A">
        <w:rPr>
          <w:color w:val="000000"/>
          <w:sz w:val="28"/>
          <w:szCs w:val="28"/>
        </w:rPr>
        <w:t>хозяйства, по которым Дальний Восток специализируется в общероссийском</w:t>
      </w:r>
      <w:r w:rsidR="00D038B2" w:rsidRPr="006F133A">
        <w:rPr>
          <w:color w:val="000000"/>
          <w:sz w:val="28"/>
          <w:szCs w:val="28"/>
        </w:rPr>
        <w:t xml:space="preserve"> </w:t>
      </w:r>
      <w:r w:rsidRPr="006F133A">
        <w:rPr>
          <w:color w:val="000000"/>
          <w:sz w:val="28"/>
          <w:szCs w:val="28"/>
        </w:rPr>
        <w:t>разделении труда: выращивание сои, риса, клеточное</w:t>
      </w:r>
      <w:r w:rsidR="00BF4E2F" w:rsidRPr="006F133A">
        <w:rPr>
          <w:color w:val="000000"/>
          <w:sz w:val="28"/>
          <w:szCs w:val="28"/>
        </w:rPr>
        <w:t xml:space="preserve"> </w:t>
      </w:r>
      <w:r w:rsidRPr="006F133A">
        <w:rPr>
          <w:color w:val="000000"/>
          <w:sz w:val="28"/>
          <w:szCs w:val="28"/>
        </w:rPr>
        <w:t>звероводство, пантовое оленеводство, культивирование и сбор лекарственных</w:t>
      </w:r>
      <w:r w:rsidR="00BF4E2F" w:rsidRPr="006F133A">
        <w:rPr>
          <w:color w:val="000000"/>
          <w:sz w:val="28"/>
          <w:szCs w:val="28"/>
        </w:rPr>
        <w:t xml:space="preserve"> </w:t>
      </w:r>
      <w:r w:rsidRPr="006F133A">
        <w:rPr>
          <w:color w:val="000000"/>
          <w:sz w:val="28"/>
          <w:szCs w:val="28"/>
        </w:rPr>
        <w:t>трав. ДФО располагает возможностями как для интенсивного,</w:t>
      </w:r>
      <w:r w:rsidR="00BF4E2F" w:rsidRPr="006F133A">
        <w:rPr>
          <w:color w:val="000000"/>
          <w:sz w:val="28"/>
          <w:szCs w:val="28"/>
        </w:rPr>
        <w:t xml:space="preserve"> </w:t>
      </w:r>
      <w:r w:rsidRPr="006F133A">
        <w:rPr>
          <w:color w:val="000000"/>
          <w:sz w:val="28"/>
          <w:szCs w:val="28"/>
        </w:rPr>
        <w:t>так и для экстенсивного расширения сельского хозяйства.</w:t>
      </w:r>
    </w:p>
    <w:p w:rsidR="004159A5" w:rsidRPr="006F133A" w:rsidRDefault="004159A5" w:rsidP="00DB3397">
      <w:pPr>
        <w:suppressAutoHyphens/>
        <w:autoSpaceDE w:val="0"/>
        <w:autoSpaceDN w:val="0"/>
        <w:adjustRightInd w:val="0"/>
        <w:spacing w:line="360" w:lineRule="auto"/>
        <w:ind w:firstLine="709"/>
        <w:jc w:val="both"/>
        <w:rPr>
          <w:color w:val="000000"/>
          <w:sz w:val="28"/>
          <w:szCs w:val="28"/>
        </w:rPr>
      </w:pPr>
    </w:p>
    <w:p w:rsidR="006B2ACB" w:rsidRPr="006F133A" w:rsidRDefault="004159A5" w:rsidP="00DB3397">
      <w:pPr>
        <w:autoSpaceDE w:val="0"/>
        <w:autoSpaceDN w:val="0"/>
        <w:adjustRightInd w:val="0"/>
        <w:spacing w:line="360" w:lineRule="auto"/>
        <w:jc w:val="center"/>
        <w:rPr>
          <w:b/>
          <w:color w:val="000000"/>
          <w:sz w:val="28"/>
          <w:szCs w:val="28"/>
        </w:rPr>
      </w:pPr>
      <w:r w:rsidRPr="006F133A">
        <w:rPr>
          <w:b/>
          <w:color w:val="000000"/>
          <w:sz w:val="28"/>
          <w:szCs w:val="28"/>
        </w:rPr>
        <w:t xml:space="preserve">5. </w:t>
      </w:r>
      <w:r w:rsidR="006B2ACB" w:rsidRPr="006F133A">
        <w:rPr>
          <w:b/>
          <w:color w:val="000000"/>
          <w:sz w:val="28"/>
          <w:szCs w:val="28"/>
        </w:rPr>
        <w:t>Перспективы</w:t>
      </w:r>
      <w:r w:rsidR="00DB3397" w:rsidRPr="006F133A">
        <w:rPr>
          <w:b/>
          <w:color w:val="000000"/>
          <w:sz w:val="28"/>
          <w:szCs w:val="28"/>
        </w:rPr>
        <w:t xml:space="preserve"> </w:t>
      </w:r>
      <w:r w:rsidR="006B2ACB" w:rsidRPr="006F133A">
        <w:rPr>
          <w:b/>
          <w:color w:val="000000"/>
          <w:sz w:val="28"/>
          <w:szCs w:val="28"/>
        </w:rPr>
        <w:t>отраслевого и территориального</w:t>
      </w:r>
      <w:r w:rsidR="00DB3397" w:rsidRPr="006F133A">
        <w:rPr>
          <w:b/>
          <w:color w:val="000000"/>
          <w:sz w:val="28"/>
          <w:szCs w:val="28"/>
        </w:rPr>
        <w:t xml:space="preserve"> развития</w:t>
      </w:r>
    </w:p>
    <w:p w:rsidR="00B37811" w:rsidRPr="006F133A" w:rsidRDefault="00365F3C" w:rsidP="00365F3C">
      <w:pPr>
        <w:spacing w:line="360" w:lineRule="auto"/>
        <w:jc w:val="center"/>
        <w:rPr>
          <w:color w:val="FFFFFF"/>
          <w:sz w:val="28"/>
          <w:szCs w:val="28"/>
        </w:rPr>
      </w:pPr>
      <w:r w:rsidRPr="006F133A">
        <w:rPr>
          <w:color w:val="FFFFFF"/>
          <w:sz w:val="28"/>
        </w:rPr>
        <w:t>дальневосточный округ география население экономика</w:t>
      </w:r>
    </w:p>
    <w:p w:rsidR="006B2ACB" w:rsidRPr="006F133A" w:rsidRDefault="006B2ACB" w:rsidP="00DB3397">
      <w:pPr>
        <w:suppressAutoHyphens/>
        <w:spacing w:line="360" w:lineRule="auto"/>
        <w:ind w:firstLine="709"/>
        <w:jc w:val="both"/>
        <w:rPr>
          <w:color w:val="000000"/>
          <w:sz w:val="28"/>
          <w:szCs w:val="28"/>
        </w:rPr>
      </w:pPr>
      <w:r w:rsidRPr="006F133A">
        <w:rPr>
          <w:color w:val="000000"/>
          <w:sz w:val="28"/>
          <w:szCs w:val="28"/>
        </w:rPr>
        <w:t>Для устойчивого развития экономики ДФО принципиальное значение</w:t>
      </w:r>
      <w:r w:rsidR="00994F31" w:rsidRPr="006F133A">
        <w:rPr>
          <w:color w:val="000000"/>
          <w:sz w:val="28"/>
          <w:szCs w:val="28"/>
        </w:rPr>
        <w:t xml:space="preserve"> и</w:t>
      </w:r>
      <w:r w:rsidRPr="006F133A">
        <w:rPr>
          <w:color w:val="000000"/>
          <w:sz w:val="28"/>
          <w:szCs w:val="28"/>
        </w:rPr>
        <w:t>меет реализация важнейших инвестиционных программ федерального</w:t>
      </w:r>
      <w:r w:rsidR="00994F31" w:rsidRPr="006F133A">
        <w:rPr>
          <w:color w:val="000000"/>
          <w:sz w:val="28"/>
          <w:szCs w:val="28"/>
        </w:rPr>
        <w:t xml:space="preserve"> з</w:t>
      </w:r>
      <w:r w:rsidRPr="006F133A">
        <w:rPr>
          <w:color w:val="000000"/>
          <w:sz w:val="28"/>
          <w:szCs w:val="28"/>
        </w:rPr>
        <w:t>начения.</w:t>
      </w:r>
      <w:r w:rsidR="00BF4E2F" w:rsidRPr="006F133A">
        <w:rPr>
          <w:color w:val="000000"/>
          <w:sz w:val="28"/>
          <w:szCs w:val="28"/>
        </w:rPr>
        <w:t xml:space="preserve"> </w:t>
      </w:r>
      <w:r w:rsidRPr="006F133A">
        <w:rPr>
          <w:color w:val="000000"/>
          <w:sz w:val="28"/>
          <w:szCs w:val="28"/>
        </w:rPr>
        <w:t>Проект «Сахалин-1» предусматривает разработку месторождений</w:t>
      </w:r>
      <w:r w:rsidR="00994F31" w:rsidRPr="006F133A">
        <w:rPr>
          <w:color w:val="000000"/>
          <w:sz w:val="28"/>
          <w:szCs w:val="28"/>
        </w:rPr>
        <w:t xml:space="preserve"> Ч</w:t>
      </w:r>
      <w:r w:rsidRPr="006F133A">
        <w:rPr>
          <w:color w:val="000000"/>
          <w:sz w:val="28"/>
          <w:szCs w:val="28"/>
        </w:rPr>
        <w:t>айво, Одопту и Аркутун-Даги, расположенных у северо-восточного</w:t>
      </w:r>
      <w:r w:rsidR="00994F31" w:rsidRPr="006F133A">
        <w:rPr>
          <w:color w:val="000000"/>
          <w:sz w:val="28"/>
          <w:szCs w:val="28"/>
        </w:rPr>
        <w:t xml:space="preserve"> по</w:t>
      </w:r>
      <w:r w:rsidRPr="006F133A">
        <w:rPr>
          <w:color w:val="000000"/>
          <w:sz w:val="28"/>
          <w:szCs w:val="28"/>
        </w:rPr>
        <w:t>бережья острова Сахалин. Потенциальные запасы отмеченных</w:t>
      </w:r>
      <w:r w:rsidR="00994F31" w:rsidRPr="006F133A">
        <w:rPr>
          <w:color w:val="000000"/>
          <w:sz w:val="28"/>
          <w:szCs w:val="28"/>
        </w:rPr>
        <w:t xml:space="preserve"> м</w:t>
      </w:r>
      <w:r w:rsidRPr="006F133A">
        <w:rPr>
          <w:color w:val="000000"/>
          <w:sz w:val="28"/>
          <w:szCs w:val="28"/>
        </w:rPr>
        <w:t>есторождений равны 307 млн т нефти и 485 млрд м3 газа. Капитальные</w:t>
      </w:r>
      <w:r w:rsidR="00994F31" w:rsidRPr="006F133A">
        <w:rPr>
          <w:color w:val="000000"/>
          <w:sz w:val="28"/>
          <w:szCs w:val="28"/>
        </w:rPr>
        <w:t xml:space="preserve"> в</w:t>
      </w:r>
      <w:r w:rsidRPr="006F133A">
        <w:rPr>
          <w:color w:val="000000"/>
          <w:sz w:val="28"/>
          <w:szCs w:val="28"/>
        </w:rPr>
        <w:t>ложения, по мнению экспертов, оцениваются более чем в 12 млрд</w:t>
      </w:r>
      <w:r w:rsidR="00994F31" w:rsidRPr="006F133A">
        <w:rPr>
          <w:color w:val="000000"/>
          <w:sz w:val="28"/>
          <w:szCs w:val="28"/>
        </w:rPr>
        <w:t xml:space="preserve"> </w:t>
      </w:r>
      <w:r w:rsidRPr="006F133A">
        <w:rPr>
          <w:color w:val="000000"/>
          <w:sz w:val="28"/>
          <w:szCs w:val="28"/>
        </w:rPr>
        <w:t>дол. США. Проект «Сахалин-2» предусматривает разработку Пиль</w:t>
      </w:r>
      <w:r w:rsidR="00B37811" w:rsidRPr="006F133A">
        <w:rPr>
          <w:color w:val="000000"/>
          <w:sz w:val="28"/>
          <w:szCs w:val="28"/>
        </w:rPr>
        <w:t>тун</w:t>
      </w:r>
      <w:r w:rsidRPr="006F133A">
        <w:rPr>
          <w:color w:val="000000"/>
          <w:sz w:val="28"/>
          <w:szCs w:val="28"/>
        </w:rPr>
        <w:t xml:space="preserve">-Астохского и Лунского </w:t>
      </w:r>
      <w:r w:rsidR="00994F31" w:rsidRPr="006F133A">
        <w:rPr>
          <w:color w:val="000000"/>
          <w:sz w:val="28"/>
          <w:szCs w:val="28"/>
        </w:rPr>
        <w:t>м</w:t>
      </w:r>
      <w:r w:rsidRPr="006F133A">
        <w:rPr>
          <w:color w:val="000000"/>
          <w:sz w:val="28"/>
          <w:szCs w:val="28"/>
        </w:rPr>
        <w:t>есторождений с запасами в 150 млн т нефти</w:t>
      </w:r>
      <w:r w:rsidR="00994F31" w:rsidRPr="006F133A">
        <w:rPr>
          <w:color w:val="000000"/>
          <w:sz w:val="28"/>
          <w:szCs w:val="28"/>
        </w:rPr>
        <w:t xml:space="preserve"> и</w:t>
      </w:r>
      <w:r w:rsidR="00DB3397" w:rsidRPr="006F133A">
        <w:rPr>
          <w:color w:val="000000"/>
          <w:sz w:val="28"/>
          <w:szCs w:val="28"/>
        </w:rPr>
        <w:t xml:space="preserve"> </w:t>
      </w:r>
      <w:r w:rsidRPr="006F133A">
        <w:rPr>
          <w:color w:val="000000"/>
          <w:sz w:val="28"/>
          <w:szCs w:val="28"/>
        </w:rPr>
        <w:t>500 млрд м3 газа. Проекты «</w:t>
      </w:r>
      <w:r w:rsidR="00B37811" w:rsidRPr="006F133A">
        <w:rPr>
          <w:color w:val="000000"/>
          <w:sz w:val="28"/>
          <w:szCs w:val="28"/>
        </w:rPr>
        <w:t>Сахалин-3», «Сахалин-4» и «Сахалин</w:t>
      </w:r>
      <w:r w:rsidRPr="006F133A">
        <w:rPr>
          <w:color w:val="000000"/>
          <w:sz w:val="28"/>
          <w:szCs w:val="28"/>
        </w:rPr>
        <w:t>-5» будут поставлять 15 млрд м3 газа в Китай и 10 млрд м3 газа -</w:t>
      </w:r>
      <w:r w:rsidR="00994F31" w:rsidRPr="006F133A">
        <w:rPr>
          <w:color w:val="000000"/>
          <w:sz w:val="28"/>
          <w:szCs w:val="28"/>
        </w:rPr>
        <w:t xml:space="preserve"> в</w:t>
      </w:r>
      <w:r w:rsidRPr="006F133A">
        <w:rPr>
          <w:color w:val="000000"/>
          <w:sz w:val="28"/>
          <w:szCs w:val="28"/>
        </w:rPr>
        <w:t xml:space="preserve"> Южную Корею.</w:t>
      </w:r>
      <w:r w:rsidR="00D038B2" w:rsidRPr="006F133A">
        <w:rPr>
          <w:color w:val="000000"/>
          <w:sz w:val="28"/>
          <w:szCs w:val="28"/>
        </w:rPr>
        <w:t xml:space="preserve"> </w:t>
      </w:r>
      <w:r w:rsidRPr="006F133A">
        <w:rPr>
          <w:color w:val="000000"/>
          <w:sz w:val="28"/>
          <w:szCs w:val="28"/>
        </w:rPr>
        <w:t>В Республике Саха (Якутия) разворачивается строительство большого</w:t>
      </w:r>
      <w:r w:rsidR="00D038B2" w:rsidRPr="006F133A">
        <w:rPr>
          <w:color w:val="000000"/>
          <w:sz w:val="28"/>
          <w:szCs w:val="28"/>
        </w:rPr>
        <w:t xml:space="preserve"> </w:t>
      </w:r>
      <w:r w:rsidRPr="006F133A">
        <w:rPr>
          <w:color w:val="000000"/>
          <w:sz w:val="28"/>
          <w:szCs w:val="28"/>
        </w:rPr>
        <w:t>транспортного комплекса — жел</w:t>
      </w:r>
      <w:r w:rsidR="00994F31" w:rsidRPr="006F133A">
        <w:rPr>
          <w:color w:val="000000"/>
          <w:sz w:val="28"/>
          <w:szCs w:val="28"/>
        </w:rPr>
        <w:t>езной дороги Беркакит—Том</w:t>
      </w:r>
      <w:r w:rsidRPr="006F133A">
        <w:rPr>
          <w:color w:val="000000"/>
          <w:sz w:val="28"/>
          <w:szCs w:val="28"/>
        </w:rPr>
        <w:t xml:space="preserve">мот—Якутск с окончанием строительства в </w:t>
      </w:r>
      <w:smartTag w:uri="urn:schemas-microsoft-com:office:smarttags" w:element="metricconverter">
        <w:smartTagPr>
          <w:attr w:name="ProductID" w:val="2010 г"/>
        </w:smartTagPr>
        <w:r w:rsidRPr="006F133A">
          <w:rPr>
            <w:color w:val="000000"/>
            <w:sz w:val="28"/>
            <w:szCs w:val="28"/>
          </w:rPr>
          <w:t>2010 г</w:t>
        </w:r>
      </w:smartTag>
      <w:r w:rsidRPr="006F133A">
        <w:rPr>
          <w:color w:val="000000"/>
          <w:sz w:val="28"/>
          <w:szCs w:val="28"/>
        </w:rPr>
        <w:t>. и созданием здесь</w:t>
      </w:r>
      <w:r w:rsidR="00994F31" w:rsidRPr="006F133A">
        <w:rPr>
          <w:color w:val="000000"/>
          <w:sz w:val="28"/>
          <w:szCs w:val="28"/>
        </w:rPr>
        <w:t xml:space="preserve"> 2</w:t>
      </w:r>
      <w:r w:rsidRPr="006F133A">
        <w:rPr>
          <w:color w:val="000000"/>
          <w:sz w:val="28"/>
          <w:szCs w:val="28"/>
        </w:rPr>
        <w:t>0 тыс. новых рабочих мест помимо 4 тыс. рабочих мест, связанных</w:t>
      </w:r>
      <w:r w:rsidR="00994F31" w:rsidRPr="006F133A">
        <w:rPr>
          <w:color w:val="000000"/>
          <w:sz w:val="28"/>
          <w:szCs w:val="28"/>
        </w:rPr>
        <w:t xml:space="preserve"> с</w:t>
      </w:r>
      <w:r w:rsidRPr="006F133A">
        <w:rPr>
          <w:color w:val="000000"/>
          <w:sz w:val="28"/>
          <w:szCs w:val="28"/>
        </w:rPr>
        <w:t xml:space="preserve"> обслуживанием железной дороги; здесь же требует разрешения важная</w:t>
      </w:r>
      <w:r w:rsidR="00994F31" w:rsidRPr="006F133A">
        <w:rPr>
          <w:color w:val="000000"/>
          <w:sz w:val="28"/>
          <w:szCs w:val="28"/>
        </w:rPr>
        <w:t xml:space="preserve"> п</w:t>
      </w:r>
      <w:r w:rsidRPr="006F133A">
        <w:rPr>
          <w:color w:val="000000"/>
          <w:sz w:val="28"/>
          <w:szCs w:val="28"/>
        </w:rPr>
        <w:t>роблема — создание совмещенного железнодорожно-автомобильного</w:t>
      </w:r>
      <w:r w:rsidR="00994F31" w:rsidRPr="006F133A">
        <w:rPr>
          <w:color w:val="000000"/>
          <w:sz w:val="28"/>
          <w:szCs w:val="28"/>
        </w:rPr>
        <w:t xml:space="preserve"> м</w:t>
      </w:r>
      <w:r w:rsidRPr="006F133A">
        <w:rPr>
          <w:color w:val="000000"/>
          <w:sz w:val="28"/>
          <w:szCs w:val="28"/>
        </w:rPr>
        <w:t>еста через р. Лену. Строительство автомобильной дороги «Колыма» будет</w:t>
      </w:r>
      <w:r w:rsidR="00994F31" w:rsidRPr="006F133A">
        <w:rPr>
          <w:color w:val="000000"/>
          <w:sz w:val="28"/>
          <w:szCs w:val="28"/>
        </w:rPr>
        <w:t xml:space="preserve"> з</w:t>
      </w:r>
      <w:r w:rsidRPr="006F133A">
        <w:rPr>
          <w:color w:val="000000"/>
          <w:sz w:val="28"/>
          <w:szCs w:val="28"/>
        </w:rPr>
        <w:t xml:space="preserve">авершено к </w:t>
      </w:r>
      <w:smartTag w:uri="urn:schemas-microsoft-com:office:smarttags" w:element="metricconverter">
        <w:smartTagPr>
          <w:attr w:name="ProductID" w:val="2015 г"/>
        </w:smartTagPr>
        <w:r w:rsidRPr="006F133A">
          <w:rPr>
            <w:color w:val="000000"/>
            <w:sz w:val="28"/>
            <w:szCs w:val="28"/>
          </w:rPr>
          <w:t>2015 г</w:t>
        </w:r>
      </w:smartTag>
      <w:r w:rsidRPr="006F133A">
        <w:rPr>
          <w:color w:val="000000"/>
          <w:sz w:val="28"/>
          <w:szCs w:val="28"/>
        </w:rPr>
        <w:t>., она свяжет Якутск и Магадан, капитальные вложения</w:t>
      </w:r>
      <w:r w:rsidR="00994F31" w:rsidRPr="006F133A">
        <w:rPr>
          <w:color w:val="000000"/>
          <w:sz w:val="28"/>
          <w:szCs w:val="28"/>
        </w:rPr>
        <w:t xml:space="preserve"> п</w:t>
      </w:r>
      <w:r w:rsidRPr="006F133A">
        <w:rPr>
          <w:color w:val="000000"/>
          <w:sz w:val="28"/>
          <w:szCs w:val="28"/>
        </w:rPr>
        <w:t>ри этом составят 7 млрд руб. Еще более крупным проектом</w:t>
      </w:r>
      <w:r w:rsidR="00994F31" w:rsidRPr="006F133A">
        <w:rPr>
          <w:color w:val="000000"/>
          <w:sz w:val="28"/>
          <w:szCs w:val="28"/>
        </w:rPr>
        <w:t xml:space="preserve"> я</w:t>
      </w:r>
      <w:r w:rsidRPr="006F133A">
        <w:rPr>
          <w:color w:val="000000"/>
          <w:sz w:val="28"/>
          <w:szCs w:val="28"/>
        </w:rPr>
        <w:t>вляется создание Южно-Якутского гидроэнергетического комплекса</w:t>
      </w:r>
      <w:r w:rsidR="00994F31" w:rsidRPr="006F133A">
        <w:rPr>
          <w:color w:val="000000"/>
          <w:sz w:val="28"/>
          <w:szCs w:val="28"/>
        </w:rPr>
        <w:t xml:space="preserve"> с</w:t>
      </w:r>
      <w:r w:rsidRPr="006F133A">
        <w:rPr>
          <w:color w:val="000000"/>
          <w:sz w:val="28"/>
          <w:szCs w:val="28"/>
        </w:rPr>
        <w:t xml:space="preserve">тоимостью 238 млрд руб. его строительство завершится к </w:t>
      </w:r>
      <w:smartTag w:uri="urn:schemas-microsoft-com:office:smarttags" w:element="metricconverter">
        <w:smartTagPr>
          <w:attr w:name="ProductID" w:val="2022 г"/>
        </w:smartTagPr>
        <w:r w:rsidRPr="006F133A">
          <w:rPr>
            <w:color w:val="000000"/>
            <w:sz w:val="28"/>
            <w:szCs w:val="28"/>
          </w:rPr>
          <w:t>2022 г</w:t>
        </w:r>
      </w:smartTag>
      <w:r w:rsidRPr="006F133A">
        <w:rPr>
          <w:color w:val="000000"/>
          <w:sz w:val="28"/>
          <w:szCs w:val="28"/>
        </w:rPr>
        <w:t>.</w:t>
      </w:r>
      <w:r w:rsidR="00994F31" w:rsidRPr="006F133A">
        <w:rPr>
          <w:color w:val="000000"/>
          <w:sz w:val="28"/>
          <w:szCs w:val="28"/>
        </w:rPr>
        <w:t xml:space="preserve"> В</w:t>
      </w:r>
      <w:r w:rsidRPr="006F133A">
        <w:rPr>
          <w:color w:val="000000"/>
          <w:sz w:val="28"/>
          <w:szCs w:val="28"/>
        </w:rPr>
        <w:t>сего в Республике Саха (Якутия) предусматривается реализация</w:t>
      </w:r>
      <w:r w:rsidR="00994F31" w:rsidRPr="006F133A">
        <w:rPr>
          <w:color w:val="000000"/>
          <w:sz w:val="28"/>
          <w:szCs w:val="28"/>
        </w:rPr>
        <w:t xml:space="preserve"> 2</w:t>
      </w:r>
      <w:r w:rsidRPr="006F133A">
        <w:rPr>
          <w:color w:val="000000"/>
          <w:sz w:val="28"/>
          <w:szCs w:val="28"/>
        </w:rPr>
        <w:t>4 инвестиционных проектов, на что будет потрачено 553 млрд</w:t>
      </w:r>
      <w:r w:rsidR="00DB3397" w:rsidRPr="006F133A">
        <w:rPr>
          <w:color w:val="000000"/>
          <w:sz w:val="28"/>
          <w:szCs w:val="28"/>
        </w:rPr>
        <w:t>.</w:t>
      </w:r>
      <w:r w:rsidRPr="006F133A">
        <w:rPr>
          <w:color w:val="000000"/>
          <w:sz w:val="28"/>
          <w:szCs w:val="28"/>
        </w:rPr>
        <w:t xml:space="preserve"> руб.</w:t>
      </w:r>
      <w:r w:rsidR="00994F31" w:rsidRPr="006F133A">
        <w:rPr>
          <w:color w:val="000000"/>
          <w:sz w:val="28"/>
          <w:szCs w:val="28"/>
        </w:rPr>
        <w:t xml:space="preserve"> В</w:t>
      </w:r>
      <w:r w:rsidRPr="006F133A">
        <w:rPr>
          <w:color w:val="000000"/>
          <w:sz w:val="28"/>
          <w:szCs w:val="28"/>
        </w:rPr>
        <w:t xml:space="preserve"> Приморском крае до </w:t>
      </w:r>
      <w:smartTag w:uri="urn:schemas-microsoft-com:office:smarttags" w:element="metricconverter">
        <w:smartTagPr>
          <w:attr w:name="ProductID" w:val="2012 г"/>
        </w:smartTagPr>
        <w:r w:rsidRPr="006F133A">
          <w:rPr>
            <w:color w:val="000000"/>
            <w:sz w:val="28"/>
            <w:szCs w:val="28"/>
          </w:rPr>
          <w:t>2012 г</w:t>
        </w:r>
      </w:smartTag>
      <w:r w:rsidRPr="006F133A">
        <w:rPr>
          <w:color w:val="000000"/>
          <w:sz w:val="28"/>
          <w:szCs w:val="28"/>
        </w:rPr>
        <w:t>. планируется реализовать 27 инвестиционных</w:t>
      </w:r>
      <w:r w:rsidR="00994F31" w:rsidRPr="006F133A">
        <w:rPr>
          <w:color w:val="000000"/>
          <w:sz w:val="28"/>
          <w:szCs w:val="28"/>
        </w:rPr>
        <w:t xml:space="preserve"> п</w:t>
      </w:r>
      <w:r w:rsidRPr="006F133A">
        <w:rPr>
          <w:color w:val="000000"/>
          <w:sz w:val="28"/>
          <w:szCs w:val="28"/>
        </w:rPr>
        <w:t>роектов. Речь идет о строительстве высоковольтной линии</w:t>
      </w:r>
      <w:r w:rsidR="00994F31" w:rsidRPr="006F133A">
        <w:rPr>
          <w:color w:val="000000"/>
          <w:sz w:val="28"/>
          <w:szCs w:val="28"/>
        </w:rPr>
        <w:t xml:space="preserve"> В</w:t>
      </w:r>
      <w:r w:rsidRPr="006F133A">
        <w:rPr>
          <w:color w:val="000000"/>
          <w:sz w:val="28"/>
          <w:szCs w:val="28"/>
        </w:rPr>
        <w:t>Л-500 Чугуевка—Находка стоимостью 12,5 млрд руб.; реконструкции</w:t>
      </w:r>
      <w:r w:rsidR="00994F31" w:rsidRPr="006F133A">
        <w:rPr>
          <w:color w:val="000000"/>
          <w:sz w:val="28"/>
          <w:szCs w:val="28"/>
        </w:rPr>
        <w:t xml:space="preserve"> ж</w:t>
      </w:r>
      <w:r w:rsidRPr="006F133A">
        <w:rPr>
          <w:color w:val="000000"/>
          <w:sz w:val="28"/>
          <w:szCs w:val="28"/>
        </w:rPr>
        <w:t>елезнодорожной станции Находка стоимостью 900 млн руб.;</w:t>
      </w:r>
      <w:r w:rsidR="00994F31" w:rsidRPr="006F133A">
        <w:rPr>
          <w:color w:val="000000"/>
          <w:sz w:val="28"/>
          <w:szCs w:val="28"/>
        </w:rPr>
        <w:t xml:space="preserve"> с</w:t>
      </w:r>
      <w:r w:rsidRPr="006F133A">
        <w:rPr>
          <w:color w:val="000000"/>
          <w:sz w:val="28"/>
          <w:szCs w:val="28"/>
        </w:rPr>
        <w:t>троительстве третьей очереди угольного комплекса в порту Восточный</w:t>
      </w:r>
      <w:r w:rsidR="00DB3397" w:rsidRPr="006F133A">
        <w:rPr>
          <w:color w:val="000000"/>
          <w:sz w:val="28"/>
          <w:szCs w:val="28"/>
        </w:rPr>
        <w:t xml:space="preserve"> </w:t>
      </w:r>
      <w:r w:rsidRPr="006F133A">
        <w:rPr>
          <w:color w:val="000000"/>
          <w:sz w:val="28"/>
          <w:szCs w:val="28"/>
        </w:rPr>
        <w:t>стоимостью 4 млрд руб.; строительстве двух нефтеперерабатывающих</w:t>
      </w:r>
      <w:r w:rsidR="00994F31" w:rsidRPr="006F133A">
        <w:rPr>
          <w:color w:val="000000"/>
          <w:sz w:val="28"/>
          <w:szCs w:val="28"/>
        </w:rPr>
        <w:t xml:space="preserve"> к</w:t>
      </w:r>
      <w:r w:rsidRPr="006F133A">
        <w:rPr>
          <w:color w:val="000000"/>
          <w:sz w:val="28"/>
          <w:szCs w:val="28"/>
        </w:rPr>
        <w:t>омбинатов стоимостью 29 млрд и 87 млрд руб. с созданием</w:t>
      </w:r>
      <w:r w:rsidR="00994F31" w:rsidRPr="006F133A">
        <w:rPr>
          <w:color w:val="000000"/>
          <w:sz w:val="28"/>
          <w:szCs w:val="28"/>
        </w:rPr>
        <w:t xml:space="preserve"> 4</w:t>
      </w:r>
      <w:r w:rsidRPr="006F133A">
        <w:rPr>
          <w:color w:val="000000"/>
          <w:sz w:val="28"/>
          <w:szCs w:val="28"/>
        </w:rPr>
        <w:t xml:space="preserve"> тыс. новых рабочих мест.</w:t>
      </w:r>
    </w:p>
    <w:p w:rsidR="00DB3397"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В Хабаровском крае довольно высокая доля машиностроения</w:t>
      </w:r>
      <w:r w:rsidR="00994F31" w:rsidRPr="006F133A">
        <w:rPr>
          <w:color w:val="000000"/>
          <w:sz w:val="28"/>
          <w:szCs w:val="28"/>
        </w:rPr>
        <w:t xml:space="preserve"> в</w:t>
      </w:r>
      <w:r w:rsidR="00DB3397" w:rsidRPr="006F133A">
        <w:rPr>
          <w:color w:val="000000"/>
          <w:sz w:val="28"/>
          <w:szCs w:val="28"/>
        </w:rPr>
        <w:t xml:space="preserve"> </w:t>
      </w:r>
      <w:r w:rsidRPr="006F133A">
        <w:rPr>
          <w:color w:val="000000"/>
          <w:sz w:val="28"/>
          <w:szCs w:val="28"/>
        </w:rPr>
        <w:t>структуре промышленного производства, что отразилось на специфике</w:t>
      </w:r>
      <w:r w:rsidR="00994F31" w:rsidRPr="006F133A">
        <w:rPr>
          <w:color w:val="000000"/>
          <w:sz w:val="28"/>
          <w:szCs w:val="28"/>
        </w:rPr>
        <w:t xml:space="preserve"> ин</w:t>
      </w:r>
      <w:r w:rsidRPr="006F133A">
        <w:rPr>
          <w:color w:val="000000"/>
          <w:sz w:val="28"/>
          <w:szCs w:val="28"/>
        </w:rPr>
        <w:t>вестиционных проектов федерального значения. Это развитие</w:t>
      </w:r>
      <w:r w:rsidR="00994F31" w:rsidRPr="006F133A">
        <w:rPr>
          <w:color w:val="000000"/>
          <w:sz w:val="28"/>
          <w:szCs w:val="28"/>
        </w:rPr>
        <w:t xml:space="preserve"> тр</w:t>
      </w:r>
      <w:r w:rsidRPr="006F133A">
        <w:rPr>
          <w:color w:val="000000"/>
          <w:sz w:val="28"/>
          <w:szCs w:val="28"/>
        </w:rPr>
        <w:t>анспортных коммуникаций и машиностроительного комплекса. Всего</w:t>
      </w:r>
      <w:r w:rsidR="00994F31" w:rsidRPr="006F133A">
        <w:rPr>
          <w:color w:val="000000"/>
          <w:sz w:val="28"/>
          <w:szCs w:val="28"/>
        </w:rPr>
        <w:t xml:space="preserve"> зд</w:t>
      </w:r>
      <w:r w:rsidRPr="006F133A">
        <w:rPr>
          <w:color w:val="000000"/>
          <w:sz w:val="28"/>
          <w:szCs w:val="28"/>
        </w:rPr>
        <w:t>есь предусматривается реализация 20 инвестиционных проектов</w:t>
      </w:r>
      <w:r w:rsidR="00994F31" w:rsidRPr="006F133A">
        <w:rPr>
          <w:color w:val="000000"/>
          <w:sz w:val="28"/>
          <w:szCs w:val="28"/>
        </w:rPr>
        <w:t xml:space="preserve"> ст</w:t>
      </w:r>
      <w:r w:rsidRPr="006F133A">
        <w:rPr>
          <w:color w:val="000000"/>
          <w:sz w:val="28"/>
          <w:szCs w:val="28"/>
        </w:rPr>
        <w:t>оимостью 74,5 млрд руб., в том числе высокотехнологичное наукоемкое</w:t>
      </w:r>
      <w:r w:rsidR="00994F31" w:rsidRPr="006F133A">
        <w:rPr>
          <w:color w:val="000000"/>
          <w:sz w:val="28"/>
          <w:szCs w:val="28"/>
        </w:rPr>
        <w:t xml:space="preserve"> це</w:t>
      </w:r>
      <w:r w:rsidRPr="006F133A">
        <w:rPr>
          <w:color w:val="000000"/>
          <w:sz w:val="28"/>
          <w:szCs w:val="28"/>
        </w:rPr>
        <w:t>ллюлозное производство в г. А</w:t>
      </w:r>
      <w:r w:rsidR="00994F31" w:rsidRPr="006F133A">
        <w:rPr>
          <w:color w:val="000000"/>
          <w:sz w:val="28"/>
          <w:szCs w:val="28"/>
        </w:rPr>
        <w:t>мурске (стоимость 26 млрд руб.)</w:t>
      </w:r>
      <w:r w:rsidRPr="006F133A">
        <w:rPr>
          <w:color w:val="000000"/>
          <w:sz w:val="28"/>
          <w:szCs w:val="28"/>
        </w:rPr>
        <w:t>В составе инвестиционных проектов в Амурской области надо отметить</w:t>
      </w:r>
      <w:r w:rsidR="00994F31" w:rsidRPr="006F133A">
        <w:rPr>
          <w:color w:val="000000"/>
          <w:sz w:val="28"/>
          <w:szCs w:val="28"/>
        </w:rPr>
        <w:t xml:space="preserve"> про</w:t>
      </w:r>
      <w:r w:rsidRPr="006F133A">
        <w:rPr>
          <w:color w:val="000000"/>
          <w:sz w:val="28"/>
          <w:szCs w:val="28"/>
        </w:rPr>
        <w:t>ект по завершению строительства железнодорожной ветки</w:t>
      </w:r>
      <w:r w:rsidR="00994F31" w:rsidRPr="006F133A">
        <w:rPr>
          <w:color w:val="000000"/>
          <w:sz w:val="28"/>
          <w:szCs w:val="28"/>
        </w:rPr>
        <w:t xml:space="preserve"> У</w:t>
      </w:r>
      <w:r w:rsidRPr="006F133A">
        <w:rPr>
          <w:color w:val="000000"/>
          <w:sz w:val="28"/>
          <w:szCs w:val="28"/>
        </w:rPr>
        <w:t>лан—Эльга (</w:t>
      </w:r>
      <w:smartTag w:uri="urn:schemas-microsoft-com:office:smarttags" w:element="metricconverter">
        <w:smartTagPr>
          <w:attr w:name="ProductID" w:val="270 км"/>
        </w:smartTagPr>
        <w:r w:rsidRPr="006F133A">
          <w:rPr>
            <w:color w:val="000000"/>
            <w:sz w:val="28"/>
            <w:szCs w:val="28"/>
          </w:rPr>
          <w:t>270 км</w:t>
        </w:r>
      </w:smartTag>
      <w:r w:rsidRPr="006F133A">
        <w:rPr>
          <w:color w:val="000000"/>
          <w:sz w:val="28"/>
          <w:szCs w:val="28"/>
        </w:rPr>
        <w:t>) — до Эльгинского каменноугольного месторож</w:t>
      </w:r>
      <w:r w:rsidR="004E1A45" w:rsidRPr="006F133A">
        <w:rPr>
          <w:color w:val="000000"/>
          <w:sz w:val="28"/>
          <w:szCs w:val="28"/>
        </w:rPr>
        <w:t>де</w:t>
      </w:r>
      <w:r w:rsidRPr="006F133A">
        <w:rPr>
          <w:color w:val="000000"/>
          <w:sz w:val="28"/>
          <w:szCs w:val="28"/>
        </w:rPr>
        <w:t>ния (11 млрд руб.) с Благовеще</w:t>
      </w:r>
      <w:r w:rsidR="004E1A45" w:rsidRPr="006F133A">
        <w:rPr>
          <w:color w:val="000000"/>
          <w:sz w:val="28"/>
          <w:szCs w:val="28"/>
        </w:rPr>
        <w:t xml:space="preserve">нской ТЭЦ-1, завершение сооружения </w:t>
      </w:r>
      <w:r w:rsidRPr="006F133A">
        <w:rPr>
          <w:color w:val="000000"/>
          <w:sz w:val="28"/>
          <w:szCs w:val="28"/>
        </w:rPr>
        <w:t xml:space="preserve">Бурейской ГЭС. Реализация </w:t>
      </w:r>
      <w:r w:rsidR="004E1A45" w:rsidRPr="006F133A">
        <w:rPr>
          <w:color w:val="000000"/>
          <w:sz w:val="28"/>
          <w:szCs w:val="28"/>
        </w:rPr>
        <w:t>всех намеченных проектов в Амурской</w:t>
      </w:r>
      <w:r w:rsidR="00DB3397" w:rsidRPr="006F133A">
        <w:rPr>
          <w:color w:val="000000"/>
          <w:sz w:val="28"/>
          <w:szCs w:val="28"/>
        </w:rPr>
        <w:t xml:space="preserve"> </w:t>
      </w:r>
      <w:r w:rsidRPr="006F133A">
        <w:rPr>
          <w:color w:val="000000"/>
          <w:sz w:val="28"/>
          <w:szCs w:val="28"/>
        </w:rPr>
        <w:t>области позволит создать 6,6 тыс. новых рабочих мест.</w:t>
      </w:r>
      <w:r w:rsidR="004E1A45" w:rsidRPr="006F133A">
        <w:rPr>
          <w:color w:val="000000"/>
          <w:sz w:val="28"/>
          <w:szCs w:val="28"/>
        </w:rPr>
        <w:t xml:space="preserve"> </w:t>
      </w:r>
      <w:r w:rsidRPr="006F133A">
        <w:rPr>
          <w:color w:val="000000"/>
          <w:sz w:val="28"/>
          <w:szCs w:val="28"/>
        </w:rPr>
        <w:t>В Камчатском крае в долгосрочной перспективе предусмотрено</w:t>
      </w:r>
      <w:r w:rsidR="004E1A45" w:rsidRPr="006F133A">
        <w:rPr>
          <w:color w:val="000000"/>
          <w:sz w:val="28"/>
          <w:szCs w:val="28"/>
        </w:rPr>
        <w:t xml:space="preserve"> органи</w:t>
      </w:r>
      <w:r w:rsidRPr="006F133A">
        <w:rPr>
          <w:color w:val="000000"/>
          <w:sz w:val="28"/>
          <w:szCs w:val="28"/>
        </w:rPr>
        <w:t>зовать 17 инвестиционных проектов общей стоимостью 21 млрд</w:t>
      </w:r>
      <w:r w:rsidR="004E1A45" w:rsidRPr="006F133A">
        <w:rPr>
          <w:color w:val="000000"/>
          <w:sz w:val="28"/>
          <w:szCs w:val="28"/>
        </w:rPr>
        <w:t xml:space="preserve"> ру</w:t>
      </w:r>
      <w:r w:rsidRPr="006F133A">
        <w:rPr>
          <w:color w:val="000000"/>
          <w:sz w:val="28"/>
          <w:szCs w:val="28"/>
        </w:rPr>
        <w:t>6., обеспечивающих создание 3,5</w:t>
      </w:r>
      <w:r w:rsidR="004E1A45" w:rsidRPr="006F133A">
        <w:rPr>
          <w:color w:val="000000"/>
          <w:sz w:val="28"/>
          <w:szCs w:val="28"/>
        </w:rPr>
        <w:t xml:space="preserve"> тыс. новых рабочих мест.</w:t>
      </w:r>
    </w:p>
    <w:p w:rsidR="00DB3397" w:rsidRPr="006F133A" w:rsidRDefault="004E1A45"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К важне</w:t>
      </w:r>
      <w:r w:rsidR="006B2ACB" w:rsidRPr="006F133A">
        <w:rPr>
          <w:color w:val="000000"/>
          <w:sz w:val="28"/>
          <w:szCs w:val="28"/>
        </w:rPr>
        <w:t>йшим из них относятся: строительство газопровода (</w:t>
      </w:r>
      <w:smartTag w:uri="urn:schemas-microsoft-com:office:smarttags" w:element="metricconverter">
        <w:smartTagPr>
          <w:attr w:name="ProductID" w:val="381 км"/>
        </w:smartTagPr>
        <w:r w:rsidR="006B2ACB" w:rsidRPr="006F133A">
          <w:rPr>
            <w:color w:val="000000"/>
            <w:sz w:val="28"/>
            <w:szCs w:val="28"/>
          </w:rPr>
          <w:t>381 км</w:t>
        </w:r>
      </w:smartTag>
      <w:r w:rsidRPr="006F133A">
        <w:rPr>
          <w:color w:val="000000"/>
          <w:sz w:val="28"/>
          <w:szCs w:val="28"/>
        </w:rPr>
        <w:t>) «Собин</w:t>
      </w:r>
      <w:r w:rsidR="006B2ACB" w:rsidRPr="006F133A">
        <w:rPr>
          <w:color w:val="000000"/>
          <w:sz w:val="28"/>
          <w:szCs w:val="28"/>
        </w:rPr>
        <w:t>ский район — Петропавловск-Камчатский» (стоимость более 8 млрд</w:t>
      </w:r>
      <w:r w:rsidRPr="006F133A">
        <w:rPr>
          <w:color w:val="000000"/>
          <w:sz w:val="28"/>
          <w:szCs w:val="28"/>
        </w:rPr>
        <w:t xml:space="preserve"> </w:t>
      </w:r>
      <w:r w:rsidR="006B2ACB" w:rsidRPr="006F133A">
        <w:rPr>
          <w:color w:val="000000"/>
          <w:sz w:val="28"/>
          <w:szCs w:val="28"/>
        </w:rPr>
        <w:t>б.) и освоение золотосеребряного месторождения Леутновское</w:t>
      </w:r>
      <w:r w:rsidRPr="006F133A">
        <w:rPr>
          <w:color w:val="000000"/>
          <w:sz w:val="28"/>
          <w:szCs w:val="28"/>
        </w:rPr>
        <w:t xml:space="preserve"> </w:t>
      </w:r>
      <w:r w:rsidR="006B2ACB" w:rsidRPr="006F133A">
        <w:rPr>
          <w:color w:val="000000"/>
          <w:sz w:val="28"/>
          <w:szCs w:val="28"/>
        </w:rPr>
        <w:t>,4 млрд руб). В Корякском авто</w:t>
      </w:r>
      <w:r w:rsidRPr="006F133A">
        <w:rPr>
          <w:color w:val="000000"/>
          <w:sz w:val="28"/>
          <w:szCs w:val="28"/>
        </w:rPr>
        <w:t>номном округе предусмотрено реали</w:t>
      </w:r>
      <w:r w:rsidR="006B2ACB" w:rsidRPr="006F133A">
        <w:rPr>
          <w:color w:val="000000"/>
          <w:sz w:val="28"/>
          <w:szCs w:val="28"/>
        </w:rPr>
        <w:t>зовать 12 инвестиционных проекто</w:t>
      </w:r>
      <w:r w:rsidRPr="006F133A">
        <w:rPr>
          <w:color w:val="000000"/>
          <w:sz w:val="28"/>
          <w:szCs w:val="28"/>
        </w:rPr>
        <w:t>в стоимостью 9,2 млрд руб., важне</w:t>
      </w:r>
      <w:r w:rsidR="006B2ACB" w:rsidRPr="006F133A">
        <w:rPr>
          <w:color w:val="000000"/>
          <w:sz w:val="28"/>
          <w:szCs w:val="28"/>
        </w:rPr>
        <w:t>йшие из которых — промышленное осво</w:t>
      </w:r>
      <w:r w:rsidRPr="006F133A">
        <w:rPr>
          <w:color w:val="000000"/>
          <w:sz w:val="28"/>
          <w:szCs w:val="28"/>
        </w:rPr>
        <w:t>ение золотосеребряных место</w:t>
      </w:r>
      <w:r w:rsidR="006B2ACB" w:rsidRPr="006F133A">
        <w:rPr>
          <w:color w:val="000000"/>
          <w:sz w:val="28"/>
          <w:szCs w:val="28"/>
        </w:rPr>
        <w:t>рождений Аметистовое (3 млрд руб.), Озерновское (2,4 млрд руб.)некоторые другие.</w:t>
      </w:r>
      <w:r w:rsidRPr="006F133A">
        <w:rPr>
          <w:color w:val="000000"/>
          <w:sz w:val="28"/>
          <w:szCs w:val="28"/>
        </w:rPr>
        <w:t xml:space="preserve"> </w:t>
      </w:r>
      <w:r w:rsidR="006B2ACB" w:rsidRPr="006F133A">
        <w:rPr>
          <w:color w:val="000000"/>
          <w:sz w:val="28"/>
          <w:szCs w:val="28"/>
        </w:rPr>
        <w:t>В Магаданской области преду</w:t>
      </w:r>
      <w:r w:rsidRPr="006F133A">
        <w:rPr>
          <w:color w:val="000000"/>
          <w:sz w:val="28"/>
          <w:szCs w:val="28"/>
        </w:rPr>
        <w:t>смотрено реализовать 17 инвестицио</w:t>
      </w:r>
      <w:r w:rsidR="006B2ACB" w:rsidRPr="006F133A">
        <w:rPr>
          <w:color w:val="000000"/>
          <w:sz w:val="28"/>
          <w:szCs w:val="28"/>
        </w:rPr>
        <w:t>нных проектов, в их числе строительство Среднеколымской ГЭС</w:t>
      </w:r>
      <w:r w:rsidRPr="006F133A">
        <w:rPr>
          <w:color w:val="000000"/>
          <w:sz w:val="28"/>
          <w:szCs w:val="28"/>
        </w:rPr>
        <w:t xml:space="preserve"> </w:t>
      </w:r>
      <w:r w:rsidR="006B2ACB" w:rsidRPr="006F133A">
        <w:rPr>
          <w:color w:val="000000"/>
          <w:sz w:val="28"/>
          <w:szCs w:val="28"/>
        </w:rPr>
        <w:t>27 млрд руб.), освоение Ланкрвск</w:t>
      </w:r>
      <w:r w:rsidRPr="006F133A">
        <w:rPr>
          <w:color w:val="000000"/>
          <w:sz w:val="28"/>
          <w:szCs w:val="28"/>
        </w:rPr>
        <w:t>ого и Мелководненского месторожде</w:t>
      </w:r>
      <w:r w:rsidR="006B2ACB" w:rsidRPr="006F133A">
        <w:rPr>
          <w:color w:val="000000"/>
          <w:sz w:val="28"/>
          <w:szCs w:val="28"/>
        </w:rPr>
        <w:t xml:space="preserve">ний бурых углей (24 млрд руб.), </w:t>
      </w:r>
      <w:r w:rsidRPr="006F133A">
        <w:rPr>
          <w:color w:val="000000"/>
          <w:sz w:val="28"/>
          <w:szCs w:val="28"/>
        </w:rPr>
        <w:t>строительство высоковольтных лини</w:t>
      </w:r>
      <w:r w:rsidR="006B2ACB" w:rsidRPr="006F133A">
        <w:rPr>
          <w:color w:val="000000"/>
          <w:sz w:val="28"/>
          <w:szCs w:val="28"/>
        </w:rPr>
        <w:t>й Оратукан—Магадан, Колымская</w:t>
      </w:r>
      <w:r w:rsidRPr="006F133A">
        <w:rPr>
          <w:color w:val="000000"/>
          <w:sz w:val="28"/>
          <w:szCs w:val="28"/>
        </w:rPr>
        <w:t xml:space="preserve"> ГЭС — Усть-Ольчуг, а также прое</w:t>
      </w:r>
      <w:r w:rsidR="006B2ACB" w:rsidRPr="006F133A">
        <w:rPr>
          <w:color w:val="000000"/>
          <w:sz w:val="28"/>
          <w:szCs w:val="28"/>
        </w:rPr>
        <w:t>кты «Магадан-1» и «Магадан-2» (3,5 трлн руб.) по разработке</w:t>
      </w:r>
      <w:r w:rsidRPr="006F133A">
        <w:rPr>
          <w:color w:val="000000"/>
          <w:sz w:val="28"/>
          <w:szCs w:val="28"/>
        </w:rPr>
        <w:t xml:space="preserve"> м</w:t>
      </w:r>
      <w:r w:rsidR="006B2ACB" w:rsidRPr="006F133A">
        <w:rPr>
          <w:color w:val="000000"/>
          <w:sz w:val="28"/>
          <w:szCs w:val="28"/>
        </w:rPr>
        <w:t>есторождений нефти и газа тендерных участков шельфа Охотского</w:t>
      </w:r>
      <w:r w:rsidRPr="006F133A">
        <w:rPr>
          <w:color w:val="000000"/>
          <w:sz w:val="28"/>
          <w:szCs w:val="28"/>
        </w:rPr>
        <w:t xml:space="preserve"> м</w:t>
      </w:r>
      <w:r w:rsidR="006B2ACB" w:rsidRPr="006F133A">
        <w:rPr>
          <w:color w:val="000000"/>
          <w:sz w:val="28"/>
          <w:szCs w:val="28"/>
        </w:rPr>
        <w:t>оря.</w:t>
      </w:r>
    </w:p>
    <w:p w:rsidR="00DB3397"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Реализация всех инвестици</w:t>
      </w:r>
      <w:r w:rsidR="004E1A45" w:rsidRPr="006F133A">
        <w:rPr>
          <w:color w:val="000000"/>
          <w:sz w:val="28"/>
          <w:szCs w:val="28"/>
        </w:rPr>
        <w:t>онных проектов в Магаданской облас</w:t>
      </w:r>
      <w:r w:rsidRPr="006F133A">
        <w:rPr>
          <w:color w:val="000000"/>
          <w:sz w:val="28"/>
          <w:szCs w:val="28"/>
        </w:rPr>
        <w:t>ти позволит создать более 3 тыс. новых рабочих мест.</w:t>
      </w:r>
      <w:r w:rsidR="004E1A45" w:rsidRPr="006F133A">
        <w:rPr>
          <w:color w:val="000000"/>
          <w:sz w:val="28"/>
          <w:szCs w:val="28"/>
        </w:rPr>
        <w:t xml:space="preserve"> </w:t>
      </w:r>
      <w:r w:rsidRPr="006F133A">
        <w:rPr>
          <w:color w:val="000000"/>
          <w:sz w:val="28"/>
          <w:szCs w:val="28"/>
        </w:rPr>
        <w:t>В Сахалинской области предс</w:t>
      </w:r>
      <w:r w:rsidR="004E1A45" w:rsidRPr="006F133A">
        <w:rPr>
          <w:color w:val="000000"/>
          <w:sz w:val="28"/>
          <w:szCs w:val="28"/>
        </w:rPr>
        <w:t>тоит реализовать 37 инвестиционный</w:t>
      </w:r>
      <w:r w:rsidR="00DB3397" w:rsidRPr="006F133A">
        <w:rPr>
          <w:color w:val="000000"/>
          <w:sz w:val="28"/>
          <w:szCs w:val="28"/>
        </w:rPr>
        <w:t xml:space="preserve"> </w:t>
      </w:r>
      <w:r w:rsidRPr="006F133A">
        <w:rPr>
          <w:color w:val="000000"/>
          <w:sz w:val="28"/>
          <w:szCs w:val="28"/>
        </w:rPr>
        <w:t>проектов, к важнейшим из которых относятся реконструкция Саринской</w:t>
      </w:r>
      <w:r w:rsidR="004E1A45" w:rsidRPr="006F133A">
        <w:rPr>
          <w:color w:val="000000"/>
          <w:sz w:val="28"/>
          <w:szCs w:val="28"/>
        </w:rPr>
        <w:t xml:space="preserve"> </w:t>
      </w:r>
      <w:r w:rsidRPr="006F133A">
        <w:rPr>
          <w:color w:val="000000"/>
          <w:sz w:val="28"/>
          <w:szCs w:val="28"/>
        </w:rPr>
        <w:t>железной дороги (стоимость 13 млрд руб.), транспортно-</w:t>
      </w:r>
      <w:r w:rsidR="004E1A45" w:rsidRPr="006F133A">
        <w:rPr>
          <w:color w:val="000000"/>
          <w:sz w:val="28"/>
          <w:szCs w:val="28"/>
        </w:rPr>
        <w:t>эн</w:t>
      </w:r>
      <w:r w:rsidRPr="006F133A">
        <w:rPr>
          <w:color w:val="000000"/>
          <w:sz w:val="28"/>
          <w:szCs w:val="28"/>
        </w:rPr>
        <w:t>ергетический переход материк — Сахалин — остров Хоккайдо</w:t>
      </w:r>
      <w:r w:rsidR="004E1A45" w:rsidRPr="006F133A">
        <w:rPr>
          <w:color w:val="000000"/>
          <w:sz w:val="28"/>
          <w:szCs w:val="28"/>
        </w:rPr>
        <w:t xml:space="preserve"> Я</w:t>
      </w:r>
      <w:r w:rsidRPr="006F133A">
        <w:rPr>
          <w:color w:val="000000"/>
          <w:sz w:val="28"/>
          <w:szCs w:val="28"/>
        </w:rPr>
        <w:t>пония) через проливы Невель</w:t>
      </w:r>
      <w:r w:rsidR="00C26F98" w:rsidRPr="006F133A">
        <w:rPr>
          <w:color w:val="000000"/>
          <w:sz w:val="28"/>
          <w:szCs w:val="28"/>
        </w:rPr>
        <w:t>ского и Лаперуза (суммарная стоимо</w:t>
      </w:r>
      <w:r w:rsidRPr="006F133A">
        <w:rPr>
          <w:color w:val="000000"/>
          <w:sz w:val="28"/>
          <w:szCs w:val="28"/>
        </w:rPr>
        <w:t>сть 250 млрд руб.), строительство на Курильских островах 20 рыбоводных</w:t>
      </w:r>
      <w:r w:rsidR="00C26F98" w:rsidRPr="006F133A">
        <w:rPr>
          <w:color w:val="000000"/>
          <w:sz w:val="28"/>
          <w:szCs w:val="28"/>
        </w:rPr>
        <w:t xml:space="preserve"> </w:t>
      </w:r>
      <w:r w:rsidRPr="006F133A">
        <w:rPr>
          <w:color w:val="000000"/>
          <w:sz w:val="28"/>
          <w:szCs w:val="28"/>
        </w:rPr>
        <w:t>заводов (около 8 млрд руб.) и др.</w:t>
      </w:r>
      <w:r w:rsidR="00C26F98" w:rsidRPr="006F133A">
        <w:rPr>
          <w:color w:val="000000"/>
          <w:sz w:val="28"/>
          <w:szCs w:val="28"/>
        </w:rPr>
        <w:t xml:space="preserve"> </w:t>
      </w:r>
      <w:r w:rsidRPr="006F133A">
        <w:rPr>
          <w:color w:val="000000"/>
          <w:sz w:val="28"/>
          <w:szCs w:val="28"/>
        </w:rPr>
        <w:t>В Еврейской автономной области к основным инвестиционным</w:t>
      </w:r>
      <w:r w:rsidR="00C26F98" w:rsidRPr="006F133A">
        <w:rPr>
          <w:color w:val="000000"/>
          <w:sz w:val="28"/>
          <w:szCs w:val="28"/>
        </w:rPr>
        <w:t xml:space="preserve"> про</w:t>
      </w:r>
      <w:r w:rsidRPr="006F133A">
        <w:rPr>
          <w:color w:val="000000"/>
          <w:sz w:val="28"/>
          <w:szCs w:val="28"/>
        </w:rPr>
        <w:t>ектам относятся реконструкц</w:t>
      </w:r>
      <w:r w:rsidR="00C26F98" w:rsidRPr="006F133A">
        <w:rPr>
          <w:color w:val="000000"/>
          <w:sz w:val="28"/>
          <w:szCs w:val="28"/>
        </w:rPr>
        <w:t>ия автомобильной дороги Биробидж</w:t>
      </w:r>
      <w:r w:rsidRPr="006F133A">
        <w:rPr>
          <w:color w:val="000000"/>
          <w:sz w:val="28"/>
          <w:szCs w:val="28"/>
        </w:rPr>
        <w:t>ан</w:t>
      </w:r>
      <w:r w:rsidR="00DB3397" w:rsidRPr="006F133A">
        <w:rPr>
          <w:color w:val="000000"/>
          <w:sz w:val="28"/>
          <w:szCs w:val="28"/>
        </w:rPr>
        <w:t xml:space="preserve"> </w:t>
      </w:r>
      <w:r w:rsidRPr="006F133A">
        <w:rPr>
          <w:color w:val="000000"/>
          <w:sz w:val="28"/>
          <w:szCs w:val="28"/>
        </w:rPr>
        <w:t>—</w:t>
      </w:r>
      <w:r w:rsidR="00DB3397" w:rsidRPr="006F133A">
        <w:rPr>
          <w:color w:val="000000"/>
          <w:sz w:val="28"/>
          <w:szCs w:val="28"/>
        </w:rPr>
        <w:t xml:space="preserve"> </w:t>
      </w:r>
      <w:r w:rsidRPr="006F133A">
        <w:rPr>
          <w:color w:val="000000"/>
          <w:sz w:val="28"/>
          <w:szCs w:val="28"/>
        </w:rPr>
        <w:t>Амурзет (стоимость более 1 млр</w:t>
      </w:r>
      <w:r w:rsidR="00C26F98" w:rsidRPr="006F133A">
        <w:rPr>
          <w:color w:val="000000"/>
          <w:sz w:val="28"/>
          <w:szCs w:val="28"/>
        </w:rPr>
        <w:t>д руб.), подготовка к эксплуатац</w:t>
      </w:r>
      <w:r w:rsidRPr="006F133A">
        <w:rPr>
          <w:color w:val="000000"/>
          <w:sz w:val="28"/>
          <w:szCs w:val="28"/>
        </w:rPr>
        <w:t>и</w:t>
      </w:r>
      <w:r w:rsidR="00C26F98" w:rsidRPr="006F133A">
        <w:rPr>
          <w:color w:val="000000"/>
          <w:sz w:val="28"/>
          <w:szCs w:val="28"/>
        </w:rPr>
        <w:t>я</w:t>
      </w:r>
      <w:r w:rsidRPr="006F133A">
        <w:rPr>
          <w:color w:val="000000"/>
          <w:sz w:val="28"/>
          <w:szCs w:val="28"/>
        </w:rPr>
        <w:t xml:space="preserve"> месторождений нефти и газа (более 8 млрд руб.).</w:t>
      </w:r>
      <w:r w:rsidR="00D038B2" w:rsidRPr="006F133A">
        <w:rPr>
          <w:color w:val="000000"/>
          <w:sz w:val="28"/>
          <w:szCs w:val="28"/>
        </w:rPr>
        <w:t xml:space="preserve"> </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В Чукотском автономном округе предусматривается реализация</w:t>
      </w:r>
      <w:r w:rsidR="00C26F98" w:rsidRPr="006F133A">
        <w:rPr>
          <w:color w:val="000000"/>
          <w:sz w:val="28"/>
          <w:szCs w:val="28"/>
        </w:rPr>
        <w:t xml:space="preserve"> </w:t>
      </w:r>
      <w:r w:rsidRPr="006F133A">
        <w:rPr>
          <w:color w:val="000000"/>
          <w:sz w:val="28"/>
          <w:szCs w:val="28"/>
        </w:rPr>
        <w:t xml:space="preserve">2 </w:t>
      </w:r>
      <w:r w:rsidR="00C26F98" w:rsidRPr="006F133A">
        <w:rPr>
          <w:color w:val="000000"/>
          <w:sz w:val="28"/>
          <w:szCs w:val="28"/>
        </w:rPr>
        <w:t>и</w:t>
      </w:r>
      <w:r w:rsidRPr="006F133A">
        <w:rPr>
          <w:color w:val="000000"/>
          <w:sz w:val="28"/>
          <w:szCs w:val="28"/>
        </w:rPr>
        <w:t>нвестиционных проектов федерального значения. К важнейшим</w:t>
      </w:r>
      <w:r w:rsidR="00C26F98" w:rsidRPr="006F133A">
        <w:rPr>
          <w:color w:val="000000"/>
          <w:sz w:val="28"/>
          <w:szCs w:val="28"/>
        </w:rPr>
        <w:t xml:space="preserve"> из </w:t>
      </w:r>
      <w:r w:rsidRPr="006F133A">
        <w:rPr>
          <w:color w:val="000000"/>
          <w:sz w:val="28"/>
          <w:szCs w:val="28"/>
        </w:rPr>
        <w:t>них можно отнести промышлен</w:t>
      </w:r>
      <w:r w:rsidR="00C26F98" w:rsidRPr="006F133A">
        <w:rPr>
          <w:color w:val="000000"/>
          <w:sz w:val="28"/>
          <w:szCs w:val="28"/>
        </w:rPr>
        <w:t>ное освоение золоторудных месторож</w:t>
      </w:r>
      <w:r w:rsidRPr="006F133A">
        <w:rPr>
          <w:color w:val="000000"/>
          <w:sz w:val="28"/>
          <w:szCs w:val="28"/>
        </w:rPr>
        <w:t>дений «Майское», «Купол» (стоимость 10,4 млрд руб.) и</w:t>
      </w:r>
      <w:r w:rsidR="00C26F98" w:rsidRPr="006F133A">
        <w:rPr>
          <w:color w:val="000000"/>
          <w:sz w:val="28"/>
          <w:szCs w:val="28"/>
        </w:rPr>
        <w:t xml:space="preserve"> некотор</w:t>
      </w:r>
      <w:r w:rsidRPr="006F133A">
        <w:rPr>
          <w:color w:val="000000"/>
          <w:sz w:val="28"/>
          <w:szCs w:val="28"/>
        </w:rPr>
        <w:t>ые другие.</w:t>
      </w:r>
    </w:p>
    <w:p w:rsidR="00DB3397"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Проект международного значения, предложенный к обсуждению</w:t>
      </w:r>
      <w:r w:rsidR="00C26F98" w:rsidRPr="006F133A">
        <w:rPr>
          <w:color w:val="000000"/>
          <w:sz w:val="28"/>
          <w:szCs w:val="28"/>
        </w:rPr>
        <w:t xml:space="preserve"> ро</w:t>
      </w:r>
      <w:r w:rsidRPr="006F133A">
        <w:rPr>
          <w:color w:val="000000"/>
          <w:sz w:val="28"/>
          <w:szCs w:val="28"/>
        </w:rPr>
        <w:t>ссийскими и американскими учеными, заключается в создании</w:t>
      </w:r>
      <w:r w:rsidR="00C26F98" w:rsidRPr="006F133A">
        <w:rPr>
          <w:color w:val="000000"/>
          <w:sz w:val="28"/>
          <w:szCs w:val="28"/>
        </w:rPr>
        <w:t xml:space="preserve"> </w:t>
      </w:r>
      <w:r w:rsidRPr="006F133A">
        <w:rPr>
          <w:color w:val="000000"/>
          <w:sz w:val="28"/>
          <w:szCs w:val="28"/>
        </w:rPr>
        <w:t>транспортного коридора через Берингов пролив (Сибирско-Аляскинская</w:t>
      </w:r>
      <w:r w:rsidR="00C26F98" w:rsidRPr="006F133A">
        <w:rPr>
          <w:color w:val="000000"/>
          <w:sz w:val="28"/>
          <w:szCs w:val="28"/>
        </w:rPr>
        <w:t xml:space="preserve"> </w:t>
      </w:r>
      <w:r w:rsidRPr="006F133A">
        <w:rPr>
          <w:color w:val="000000"/>
          <w:sz w:val="28"/>
          <w:szCs w:val="28"/>
        </w:rPr>
        <w:t xml:space="preserve">магистраль), стоимость строительства которой оценивается в 50-60 млрд дол. США. Реализация этого проекта — дело </w:t>
      </w:r>
      <w:r w:rsidR="00C26F98" w:rsidRPr="006F133A">
        <w:rPr>
          <w:color w:val="000000"/>
          <w:sz w:val="28"/>
          <w:szCs w:val="28"/>
        </w:rPr>
        <w:t>о</w:t>
      </w:r>
      <w:r w:rsidRPr="006F133A">
        <w:rPr>
          <w:color w:val="000000"/>
          <w:sz w:val="28"/>
          <w:szCs w:val="28"/>
        </w:rPr>
        <w:t>тдаленного</w:t>
      </w:r>
      <w:r w:rsidR="00C26F98" w:rsidRPr="006F133A">
        <w:rPr>
          <w:color w:val="000000"/>
          <w:sz w:val="28"/>
          <w:szCs w:val="28"/>
        </w:rPr>
        <w:t xml:space="preserve"> б</w:t>
      </w:r>
      <w:r w:rsidRPr="006F133A">
        <w:rPr>
          <w:color w:val="000000"/>
          <w:sz w:val="28"/>
          <w:szCs w:val="28"/>
        </w:rPr>
        <w:t>удущего.Экономическая комиссия ООН предложила проект «Европа -Республика Корея». Строительство дороги Сеул—Вонсан—Владивосток</w:t>
      </w:r>
      <w:r w:rsidR="00994F31" w:rsidRPr="006F133A">
        <w:rPr>
          <w:color w:val="000000"/>
          <w:sz w:val="28"/>
          <w:szCs w:val="28"/>
        </w:rPr>
        <w:t xml:space="preserve"> по</w:t>
      </w:r>
      <w:r w:rsidRPr="006F133A">
        <w:rPr>
          <w:color w:val="000000"/>
          <w:sz w:val="28"/>
          <w:szCs w:val="28"/>
        </w:rPr>
        <w:t>зволяет вдвое ускорить и наполовину удешевить доставку контейнеров</w:t>
      </w:r>
      <w:r w:rsidR="00994F31" w:rsidRPr="006F133A">
        <w:rPr>
          <w:color w:val="000000"/>
          <w:sz w:val="28"/>
          <w:szCs w:val="28"/>
        </w:rPr>
        <w:t xml:space="preserve"> от</w:t>
      </w:r>
      <w:r w:rsidRPr="006F133A">
        <w:rPr>
          <w:color w:val="000000"/>
          <w:sz w:val="28"/>
          <w:szCs w:val="28"/>
        </w:rPr>
        <w:t xml:space="preserve"> Пусана (Республика Корея) до Западной Европы. Скорейшая</w:t>
      </w:r>
      <w:r w:rsidR="00994F31" w:rsidRPr="006F133A">
        <w:rPr>
          <w:color w:val="000000"/>
          <w:sz w:val="28"/>
          <w:szCs w:val="28"/>
        </w:rPr>
        <w:t xml:space="preserve"> ре</w:t>
      </w:r>
      <w:r w:rsidRPr="006F133A">
        <w:rPr>
          <w:color w:val="000000"/>
          <w:sz w:val="28"/>
          <w:szCs w:val="28"/>
        </w:rPr>
        <w:t>ализация этого проекта позволит Транссибу успешно</w:t>
      </w:r>
      <w:r w:rsidR="00C26F98" w:rsidRPr="006F133A">
        <w:rPr>
          <w:color w:val="000000"/>
          <w:sz w:val="28"/>
          <w:szCs w:val="28"/>
        </w:rPr>
        <w:t xml:space="preserve"> </w:t>
      </w:r>
      <w:r w:rsidRPr="006F133A">
        <w:rPr>
          <w:color w:val="000000"/>
          <w:sz w:val="28"/>
          <w:szCs w:val="28"/>
        </w:rPr>
        <w:t>конкурировать с соперничающим проектом — «Великого шелкового»</w:t>
      </w:r>
      <w:r w:rsidR="00C26F98" w:rsidRPr="006F133A">
        <w:rPr>
          <w:color w:val="000000"/>
          <w:sz w:val="28"/>
          <w:szCs w:val="28"/>
        </w:rPr>
        <w:t xml:space="preserve"> </w:t>
      </w:r>
      <w:r w:rsidRPr="006F133A">
        <w:rPr>
          <w:color w:val="000000"/>
          <w:sz w:val="28"/>
          <w:szCs w:val="28"/>
        </w:rPr>
        <w:t>железнодорожного пути из Японии и Южной Кореи через Китай в Европу.</w:t>
      </w:r>
      <w:r w:rsidR="00C26F98" w:rsidRPr="006F133A">
        <w:rPr>
          <w:color w:val="000000"/>
          <w:sz w:val="28"/>
          <w:szCs w:val="28"/>
        </w:rPr>
        <w:t xml:space="preserve"> </w:t>
      </w:r>
      <w:r w:rsidRPr="006F133A">
        <w:rPr>
          <w:color w:val="000000"/>
          <w:sz w:val="28"/>
          <w:szCs w:val="28"/>
        </w:rPr>
        <w:t>Китай также рассматривает два варианта расширения железной</w:t>
      </w:r>
      <w:r w:rsidR="00C26F98" w:rsidRPr="006F133A">
        <w:rPr>
          <w:color w:val="000000"/>
          <w:sz w:val="28"/>
          <w:szCs w:val="28"/>
        </w:rPr>
        <w:t xml:space="preserve"> </w:t>
      </w:r>
      <w:r w:rsidRPr="006F133A">
        <w:rPr>
          <w:color w:val="000000"/>
          <w:sz w:val="28"/>
          <w:szCs w:val="28"/>
        </w:rPr>
        <w:t>дороги с российским Дальним Востоком: перестройку железной дороги</w:t>
      </w:r>
      <w:r w:rsidR="00C26F98" w:rsidRPr="006F133A">
        <w:rPr>
          <w:color w:val="000000"/>
          <w:sz w:val="28"/>
          <w:szCs w:val="28"/>
        </w:rPr>
        <w:t xml:space="preserve"> </w:t>
      </w:r>
      <w:r w:rsidRPr="006F133A">
        <w:rPr>
          <w:color w:val="000000"/>
          <w:sz w:val="28"/>
          <w:szCs w:val="28"/>
        </w:rPr>
        <w:t>Уссурийск—Гродеково—Суйфэньхэ (</w:t>
      </w:r>
      <w:smartTag w:uri="urn:schemas-microsoft-com:office:smarttags" w:element="metricconverter">
        <w:smartTagPr>
          <w:attr w:name="ProductID" w:val="123 км"/>
        </w:smartTagPr>
        <w:r w:rsidRPr="006F133A">
          <w:rPr>
            <w:color w:val="000000"/>
            <w:sz w:val="28"/>
            <w:szCs w:val="28"/>
          </w:rPr>
          <w:t>123 км</w:t>
        </w:r>
      </w:smartTag>
      <w:r w:rsidRPr="006F133A">
        <w:rPr>
          <w:color w:val="000000"/>
          <w:sz w:val="28"/>
          <w:szCs w:val="28"/>
        </w:rPr>
        <w:t>) и строительство новой</w:t>
      </w:r>
      <w:r w:rsidR="00C26F98" w:rsidRPr="006F133A">
        <w:rPr>
          <w:color w:val="000000"/>
          <w:sz w:val="28"/>
          <w:szCs w:val="28"/>
        </w:rPr>
        <w:t xml:space="preserve"> </w:t>
      </w:r>
      <w:r w:rsidRPr="006F133A">
        <w:rPr>
          <w:color w:val="000000"/>
          <w:sz w:val="28"/>
          <w:szCs w:val="28"/>
        </w:rPr>
        <w:t>железной дороги Уссурийск—Дунин, что откроет выход китайским</w:t>
      </w:r>
      <w:r w:rsidR="00C26F98" w:rsidRPr="006F133A">
        <w:rPr>
          <w:color w:val="000000"/>
          <w:sz w:val="28"/>
          <w:szCs w:val="28"/>
        </w:rPr>
        <w:t xml:space="preserve"> </w:t>
      </w:r>
      <w:r w:rsidRPr="006F133A">
        <w:rPr>
          <w:color w:val="000000"/>
          <w:sz w:val="28"/>
          <w:szCs w:val="28"/>
        </w:rPr>
        <w:t>грузам к Японскому морю.</w:t>
      </w:r>
      <w:r w:rsidR="00994F31" w:rsidRPr="006F133A">
        <w:rPr>
          <w:color w:val="000000"/>
          <w:sz w:val="28"/>
          <w:szCs w:val="28"/>
        </w:rPr>
        <w:t xml:space="preserve"> П</w:t>
      </w:r>
      <w:r w:rsidRPr="006F133A">
        <w:rPr>
          <w:color w:val="000000"/>
          <w:sz w:val="28"/>
          <w:szCs w:val="28"/>
        </w:rPr>
        <w:t>олным ходом идет строительство нефтепровода Восточная Сибирь</w:t>
      </w:r>
      <w:r w:rsidR="00994F31" w:rsidRPr="006F133A">
        <w:rPr>
          <w:color w:val="000000"/>
          <w:sz w:val="28"/>
          <w:szCs w:val="28"/>
        </w:rPr>
        <w:t>-Т</w:t>
      </w:r>
      <w:r w:rsidRPr="006F133A">
        <w:rPr>
          <w:color w:val="000000"/>
          <w:sz w:val="28"/>
          <w:szCs w:val="28"/>
        </w:rPr>
        <w:t>ихий Океан, который должен обеспечить выход сибирской</w:t>
      </w:r>
      <w:r w:rsidR="00994F31" w:rsidRPr="006F133A">
        <w:rPr>
          <w:color w:val="000000"/>
          <w:sz w:val="28"/>
          <w:szCs w:val="28"/>
        </w:rPr>
        <w:t xml:space="preserve"> не</w:t>
      </w:r>
      <w:r w:rsidRPr="006F133A">
        <w:rPr>
          <w:color w:val="000000"/>
          <w:sz w:val="28"/>
          <w:szCs w:val="28"/>
        </w:rPr>
        <w:t>фти к незамерзающим портам на юге Дальнего Востока.</w:t>
      </w:r>
    </w:p>
    <w:p w:rsidR="00DB3397"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В настоящее время существуют несколько разных вариантов экспорта</w:t>
      </w:r>
      <w:r w:rsidR="00C26F98" w:rsidRPr="006F133A">
        <w:rPr>
          <w:color w:val="000000"/>
          <w:sz w:val="28"/>
          <w:szCs w:val="28"/>
        </w:rPr>
        <w:t xml:space="preserve"> </w:t>
      </w:r>
      <w:r w:rsidRPr="006F133A">
        <w:rPr>
          <w:color w:val="000000"/>
          <w:sz w:val="28"/>
          <w:szCs w:val="28"/>
        </w:rPr>
        <w:t>природного газа из восточных районов России в страны Восточной</w:t>
      </w:r>
      <w:r w:rsidR="00C26F98" w:rsidRPr="006F133A">
        <w:rPr>
          <w:color w:val="000000"/>
          <w:sz w:val="28"/>
          <w:szCs w:val="28"/>
        </w:rPr>
        <w:t xml:space="preserve"> </w:t>
      </w:r>
      <w:r w:rsidRPr="006F133A">
        <w:rPr>
          <w:color w:val="000000"/>
          <w:sz w:val="28"/>
          <w:szCs w:val="28"/>
        </w:rPr>
        <w:t>Азии.</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1. Республика Саха (Якутия) — Амурская область — Хабаровский</w:t>
      </w:r>
      <w:r w:rsidR="00B37811" w:rsidRPr="006F133A">
        <w:rPr>
          <w:color w:val="000000"/>
          <w:sz w:val="28"/>
          <w:szCs w:val="28"/>
        </w:rPr>
        <w:t xml:space="preserve"> край</w:t>
      </w:r>
      <w:r w:rsidRPr="006F133A">
        <w:rPr>
          <w:color w:val="000000"/>
          <w:sz w:val="28"/>
          <w:szCs w:val="28"/>
        </w:rPr>
        <w:t>— Приморский край — Северная Корея — Южная Корея.</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2. Сахалин — Хабаровский край — Приморский край — Северная</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Корея — Южная Корея — Сахалин — Хоккайдо — Хонсю.</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3. Восточная Сибирь — Дальний Восток — страны Восточной Азии.</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 xml:space="preserve">Организация в период до </w:t>
      </w:r>
      <w:smartTag w:uri="urn:schemas-microsoft-com:office:smarttags" w:element="metricconverter">
        <w:smartTagPr>
          <w:attr w:name="ProductID" w:val="2010 г"/>
        </w:smartTagPr>
        <w:r w:rsidRPr="006F133A">
          <w:rPr>
            <w:color w:val="000000"/>
            <w:sz w:val="28"/>
            <w:szCs w:val="28"/>
          </w:rPr>
          <w:t>2010 г</w:t>
        </w:r>
      </w:smartTag>
      <w:r w:rsidRPr="006F133A">
        <w:rPr>
          <w:color w:val="000000"/>
          <w:sz w:val="28"/>
          <w:szCs w:val="28"/>
        </w:rPr>
        <w:t>. поставок природного газа с месторождений</w:t>
      </w:r>
      <w:r w:rsidR="00DB3397" w:rsidRPr="006F133A">
        <w:rPr>
          <w:color w:val="000000"/>
          <w:sz w:val="28"/>
          <w:szCs w:val="28"/>
        </w:rPr>
        <w:t>.</w:t>
      </w:r>
    </w:p>
    <w:p w:rsidR="00DB3397"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Сахалинского шельфа в страны Восточной Азии возможна</w:t>
      </w:r>
      <w:r w:rsidR="00DB3397" w:rsidRPr="006F133A">
        <w:rPr>
          <w:color w:val="000000"/>
          <w:sz w:val="28"/>
          <w:szCs w:val="28"/>
        </w:rPr>
        <w:t xml:space="preserve"> </w:t>
      </w:r>
      <w:r w:rsidRPr="006F133A">
        <w:rPr>
          <w:color w:val="000000"/>
          <w:sz w:val="28"/>
          <w:szCs w:val="28"/>
        </w:rPr>
        <w:t>по двум вариантам. Первый предполагает сжижение природного газа</w:t>
      </w:r>
      <w:r w:rsidR="00BF4E2F" w:rsidRPr="006F133A">
        <w:rPr>
          <w:color w:val="000000"/>
          <w:sz w:val="28"/>
          <w:szCs w:val="28"/>
        </w:rPr>
        <w:t xml:space="preserve"> </w:t>
      </w:r>
      <w:r w:rsidRPr="006F133A">
        <w:rPr>
          <w:color w:val="000000"/>
          <w:sz w:val="28"/>
          <w:szCs w:val="28"/>
        </w:rPr>
        <w:t>на заводе в районе Корсакова и его дальнейшую транспортировку специализированными</w:t>
      </w:r>
      <w:r w:rsidR="00C26F98" w:rsidRPr="006F133A">
        <w:rPr>
          <w:color w:val="000000"/>
          <w:sz w:val="28"/>
          <w:szCs w:val="28"/>
        </w:rPr>
        <w:t xml:space="preserve"> </w:t>
      </w:r>
      <w:r w:rsidRPr="006F133A">
        <w:rPr>
          <w:color w:val="000000"/>
          <w:sz w:val="28"/>
          <w:szCs w:val="28"/>
        </w:rPr>
        <w:t>морскими судами. Проект предусматривает строительство</w:t>
      </w:r>
      <w:r w:rsidR="00C26F98" w:rsidRPr="006F133A">
        <w:rPr>
          <w:color w:val="000000"/>
          <w:sz w:val="28"/>
          <w:szCs w:val="28"/>
        </w:rPr>
        <w:t xml:space="preserve"> </w:t>
      </w:r>
      <w:r w:rsidRPr="006F133A">
        <w:rPr>
          <w:color w:val="000000"/>
          <w:sz w:val="28"/>
          <w:szCs w:val="28"/>
        </w:rPr>
        <w:t>магистрального газопровода от северо-восточного побережья</w:t>
      </w:r>
      <w:r w:rsidR="00D038B2" w:rsidRPr="006F133A">
        <w:rPr>
          <w:color w:val="000000"/>
          <w:sz w:val="28"/>
          <w:szCs w:val="28"/>
        </w:rPr>
        <w:t xml:space="preserve"> </w:t>
      </w:r>
      <w:r w:rsidRPr="006F133A">
        <w:rPr>
          <w:color w:val="000000"/>
          <w:sz w:val="28"/>
          <w:szCs w:val="28"/>
        </w:rPr>
        <w:t>Сахалина до порта Корсаков (</w:t>
      </w:r>
      <w:smartTag w:uri="urn:schemas-microsoft-com:office:smarttags" w:element="metricconverter">
        <w:smartTagPr>
          <w:attr w:name="ProductID" w:val="625 км"/>
        </w:smartTagPr>
        <w:r w:rsidRPr="006F133A">
          <w:rPr>
            <w:color w:val="000000"/>
            <w:sz w:val="28"/>
            <w:szCs w:val="28"/>
          </w:rPr>
          <w:t>625 км</w:t>
        </w:r>
      </w:smartTag>
      <w:r w:rsidRPr="006F133A">
        <w:rPr>
          <w:color w:val="000000"/>
          <w:sz w:val="28"/>
          <w:szCs w:val="28"/>
        </w:rPr>
        <w:t>), завода по сжижению газа</w:t>
      </w:r>
      <w:r w:rsidR="00C26F98" w:rsidRPr="006F133A">
        <w:rPr>
          <w:color w:val="000000"/>
          <w:sz w:val="28"/>
          <w:szCs w:val="28"/>
        </w:rPr>
        <w:t xml:space="preserve"> </w:t>
      </w:r>
      <w:r w:rsidRPr="006F133A">
        <w:rPr>
          <w:color w:val="000000"/>
          <w:sz w:val="28"/>
          <w:szCs w:val="28"/>
        </w:rPr>
        <w:t>мощностью 9 млн т в год и экспортный терминал. Второй вариант —подача газа по газопроводу в Хабаровский и Приморский края и через</w:t>
      </w:r>
      <w:r w:rsidR="00C26F98" w:rsidRPr="006F133A">
        <w:rPr>
          <w:color w:val="000000"/>
          <w:sz w:val="28"/>
          <w:szCs w:val="28"/>
        </w:rPr>
        <w:t xml:space="preserve"> </w:t>
      </w:r>
      <w:r w:rsidRPr="006F133A">
        <w:rPr>
          <w:color w:val="000000"/>
          <w:sz w:val="28"/>
          <w:szCs w:val="28"/>
        </w:rPr>
        <w:t>пролив Лаперуза в Японию, а также строительство в Находке завода</w:t>
      </w:r>
      <w:r w:rsidR="00C26F98" w:rsidRPr="006F133A">
        <w:rPr>
          <w:color w:val="000000"/>
          <w:sz w:val="28"/>
          <w:szCs w:val="28"/>
        </w:rPr>
        <w:t xml:space="preserve"> </w:t>
      </w:r>
      <w:r w:rsidRPr="006F133A">
        <w:rPr>
          <w:color w:val="000000"/>
          <w:sz w:val="28"/>
          <w:szCs w:val="28"/>
        </w:rPr>
        <w:t>по сжижению газа и терминала по отгрузке сжиженного природного</w:t>
      </w:r>
      <w:r w:rsidR="00C26F98" w:rsidRPr="006F133A">
        <w:rPr>
          <w:color w:val="000000"/>
          <w:sz w:val="28"/>
          <w:szCs w:val="28"/>
        </w:rPr>
        <w:t xml:space="preserve"> </w:t>
      </w:r>
      <w:r w:rsidRPr="006F133A">
        <w:rPr>
          <w:color w:val="000000"/>
          <w:sz w:val="28"/>
          <w:szCs w:val="28"/>
        </w:rPr>
        <w:t>газа. Видимо, окончательное решение о строительстве газопроводов</w:t>
      </w:r>
      <w:r w:rsidR="00C26F98" w:rsidRPr="006F133A">
        <w:rPr>
          <w:color w:val="000000"/>
          <w:sz w:val="28"/>
          <w:szCs w:val="28"/>
        </w:rPr>
        <w:t xml:space="preserve"> </w:t>
      </w:r>
      <w:r w:rsidRPr="006F133A">
        <w:rPr>
          <w:color w:val="000000"/>
          <w:sz w:val="28"/>
          <w:szCs w:val="28"/>
        </w:rPr>
        <w:t xml:space="preserve">будет принято позже, после </w:t>
      </w:r>
      <w:r w:rsidR="00C26F98" w:rsidRPr="006F133A">
        <w:rPr>
          <w:color w:val="000000"/>
          <w:sz w:val="28"/>
          <w:szCs w:val="28"/>
        </w:rPr>
        <w:t>н</w:t>
      </w:r>
      <w:r w:rsidRPr="006F133A">
        <w:rPr>
          <w:color w:val="000000"/>
          <w:sz w:val="28"/>
          <w:szCs w:val="28"/>
        </w:rPr>
        <w:t>аращивания объемов добычи газа.</w:t>
      </w:r>
      <w:r w:rsidR="00C26F98" w:rsidRPr="006F133A">
        <w:rPr>
          <w:color w:val="000000"/>
          <w:sz w:val="28"/>
          <w:szCs w:val="28"/>
        </w:rPr>
        <w:t xml:space="preserve"> </w:t>
      </w:r>
      <w:r w:rsidRPr="006F133A">
        <w:rPr>
          <w:color w:val="000000"/>
          <w:sz w:val="28"/>
          <w:szCs w:val="28"/>
        </w:rPr>
        <w:t xml:space="preserve">В связи с тем что в Восточной </w:t>
      </w:r>
      <w:r w:rsidR="00C26F98" w:rsidRPr="006F133A">
        <w:rPr>
          <w:color w:val="000000"/>
          <w:sz w:val="28"/>
          <w:szCs w:val="28"/>
        </w:rPr>
        <w:t>Сибири и на Дальнем Востоке создана</w:t>
      </w:r>
      <w:r w:rsidRPr="006F133A">
        <w:rPr>
          <w:color w:val="000000"/>
          <w:sz w:val="28"/>
          <w:szCs w:val="28"/>
        </w:rPr>
        <w:t xml:space="preserve"> мощная электроэнергетическая база (20% мощности всех электролиний</w:t>
      </w:r>
      <w:r w:rsidR="00C26F98" w:rsidRPr="006F133A">
        <w:rPr>
          <w:color w:val="000000"/>
          <w:sz w:val="28"/>
          <w:szCs w:val="28"/>
        </w:rPr>
        <w:t xml:space="preserve"> </w:t>
      </w:r>
      <w:r w:rsidRPr="006F133A">
        <w:rPr>
          <w:color w:val="000000"/>
          <w:sz w:val="28"/>
          <w:szCs w:val="28"/>
        </w:rPr>
        <w:t>РФ), появилась возможнос</w:t>
      </w:r>
      <w:r w:rsidR="00C26F98" w:rsidRPr="006F133A">
        <w:rPr>
          <w:color w:val="000000"/>
          <w:sz w:val="28"/>
          <w:szCs w:val="28"/>
        </w:rPr>
        <w:t xml:space="preserve">ть открытия энергомостов в странах </w:t>
      </w:r>
      <w:r w:rsidRPr="006F133A">
        <w:rPr>
          <w:color w:val="000000"/>
          <w:sz w:val="28"/>
          <w:szCs w:val="28"/>
        </w:rPr>
        <w:t>Азиатско-Тихоокеанского региона. Трансграничные энергомосты</w:t>
      </w:r>
      <w:r w:rsidR="00DB3397" w:rsidRPr="006F133A">
        <w:rPr>
          <w:color w:val="000000"/>
          <w:sz w:val="28"/>
          <w:szCs w:val="28"/>
        </w:rPr>
        <w:t xml:space="preserve"> </w:t>
      </w:r>
      <w:r w:rsidRPr="006F133A">
        <w:rPr>
          <w:color w:val="000000"/>
          <w:sz w:val="28"/>
          <w:szCs w:val="28"/>
        </w:rPr>
        <w:t>в Амурской области (с Китаем)</w:t>
      </w:r>
      <w:r w:rsidR="00C26F98" w:rsidRPr="006F133A">
        <w:rPr>
          <w:color w:val="000000"/>
          <w:sz w:val="28"/>
          <w:szCs w:val="28"/>
        </w:rPr>
        <w:t>.</w:t>
      </w:r>
    </w:p>
    <w:p w:rsidR="006B2ACB" w:rsidRPr="006F133A" w:rsidRDefault="00C26F98"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Там действуют две линии электро</w:t>
      </w:r>
      <w:r w:rsidR="006B2ACB" w:rsidRPr="006F133A">
        <w:rPr>
          <w:color w:val="000000"/>
          <w:sz w:val="28"/>
          <w:szCs w:val="28"/>
        </w:rPr>
        <w:t>передачи, по которым осуществляется экспорт электроэнергии</w:t>
      </w:r>
      <w:r w:rsidR="00DB3397" w:rsidRPr="006F133A">
        <w:rPr>
          <w:color w:val="000000"/>
          <w:sz w:val="28"/>
          <w:szCs w:val="28"/>
        </w:rPr>
        <w:t xml:space="preserve"> </w:t>
      </w:r>
      <w:r w:rsidR="006B2ACB" w:rsidRPr="006F133A">
        <w:rPr>
          <w:color w:val="000000"/>
          <w:sz w:val="28"/>
          <w:szCs w:val="28"/>
        </w:rPr>
        <w:t>в Северо-Восточный Китай (340 млн кВт-ч</w:t>
      </w:r>
      <w:r w:rsidRPr="006F133A">
        <w:rPr>
          <w:color w:val="000000"/>
          <w:sz w:val="28"/>
          <w:szCs w:val="28"/>
        </w:rPr>
        <w:t xml:space="preserve"> </w:t>
      </w:r>
      <w:smartTag w:uri="urn:schemas-microsoft-com:office:smarttags" w:element="metricconverter">
        <w:smartTagPr>
          <w:attr w:name="ProductID" w:val="2004 г"/>
        </w:smartTagPr>
        <w:r w:rsidR="006B2ACB" w:rsidRPr="006F133A">
          <w:rPr>
            <w:color w:val="000000"/>
            <w:sz w:val="28"/>
            <w:szCs w:val="28"/>
          </w:rPr>
          <w:t>2004 г</w:t>
        </w:r>
      </w:smartTag>
      <w:r w:rsidR="006B2ACB" w:rsidRPr="006F133A">
        <w:rPr>
          <w:color w:val="000000"/>
          <w:sz w:val="28"/>
          <w:szCs w:val="28"/>
        </w:rPr>
        <w:t>.). В будущем такие энергомосты могут сформироваться на юге</w:t>
      </w:r>
      <w:r w:rsidRPr="006F133A">
        <w:rPr>
          <w:color w:val="000000"/>
          <w:sz w:val="28"/>
          <w:szCs w:val="28"/>
        </w:rPr>
        <w:t xml:space="preserve"> П</w:t>
      </w:r>
      <w:r w:rsidR="006B2ACB" w:rsidRPr="006F133A">
        <w:rPr>
          <w:color w:val="000000"/>
          <w:sz w:val="28"/>
          <w:szCs w:val="28"/>
        </w:rPr>
        <w:t>риморского края (с Китаем и КН</w:t>
      </w:r>
      <w:r w:rsidRPr="006F133A">
        <w:rPr>
          <w:color w:val="000000"/>
          <w:sz w:val="28"/>
          <w:szCs w:val="28"/>
        </w:rPr>
        <w:t>ДР), в Хабаровском крае (с Китаем</w:t>
      </w:r>
      <w:r w:rsidR="006B2ACB" w:rsidRPr="006F133A">
        <w:rPr>
          <w:color w:val="000000"/>
          <w:sz w:val="28"/>
          <w:szCs w:val="28"/>
        </w:rPr>
        <w:t xml:space="preserve">). В проекте «Малый Китай» к </w:t>
      </w:r>
      <w:smartTag w:uri="urn:schemas-microsoft-com:office:smarttags" w:element="metricconverter">
        <w:smartTagPr>
          <w:attr w:name="ProductID" w:val="2010 г"/>
        </w:smartTagPr>
        <w:r w:rsidR="006B2ACB" w:rsidRPr="006F133A">
          <w:rPr>
            <w:color w:val="000000"/>
            <w:sz w:val="28"/>
            <w:szCs w:val="28"/>
          </w:rPr>
          <w:t>2010 г</w:t>
        </w:r>
      </w:smartTag>
      <w:r w:rsidR="006B2ACB" w:rsidRPr="006F133A">
        <w:rPr>
          <w:color w:val="000000"/>
          <w:sz w:val="28"/>
          <w:szCs w:val="28"/>
        </w:rPr>
        <w:t>. в приграничные провинции</w:t>
      </w:r>
      <w:r w:rsidRPr="006F133A">
        <w:rPr>
          <w:color w:val="000000"/>
          <w:sz w:val="28"/>
          <w:szCs w:val="28"/>
        </w:rPr>
        <w:t xml:space="preserve"> Ки</w:t>
      </w:r>
      <w:r w:rsidR="006B2ACB" w:rsidRPr="006F133A">
        <w:rPr>
          <w:color w:val="000000"/>
          <w:sz w:val="28"/>
          <w:szCs w:val="28"/>
        </w:rPr>
        <w:t>тая можно будет экспортировать до 5 млрд кВт-ч электроэнергии</w:t>
      </w:r>
      <w:r w:rsidRPr="006F133A">
        <w:rPr>
          <w:color w:val="000000"/>
          <w:sz w:val="28"/>
          <w:szCs w:val="28"/>
        </w:rPr>
        <w:t xml:space="preserve"> в г</w:t>
      </w:r>
      <w:r w:rsidR="006B2ACB" w:rsidRPr="006F133A">
        <w:rPr>
          <w:color w:val="000000"/>
          <w:sz w:val="28"/>
          <w:szCs w:val="28"/>
        </w:rPr>
        <w:t>од. Основная роль здесь отводится Амурской области. В проекте</w:t>
      </w:r>
      <w:r w:rsidRPr="006F133A">
        <w:rPr>
          <w:color w:val="000000"/>
          <w:sz w:val="28"/>
          <w:szCs w:val="28"/>
        </w:rPr>
        <w:t xml:space="preserve"> </w:t>
      </w:r>
      <w:r w:rsidR="006B2ACB" w:rsidRPr="006F133A">
        <w:rPr>
          <w:color w:val="000000"/>
          <w:sz w:val="28"/>
          <w:szCs w:val="28"/>
        </w:rPr>
        <w:t>Большой Китай» отражено взаимно</w:t>
      </w:r>
      <w:r w:rsidR="00D038B2" w:rsidRPr="006F133A">
        <w:rPr>
          <w:color w:val="000000"/>
          <w:sz w:val="28"/>
          <w:szCs w:val="28"/>
        </w:rPr>
        <w:t>е желание экспортировать из России</w:t>
      </w:r>
      <w:r w:rsidR="006B2ACB" w:rsidRPr="006F133A">
        <w:rPr>
          <w:color w:val="000000"/>
          <w:sz w:val="28"/>
          <w:szCs w:val="28"/>
        </w:rPr>
        <w:t xml:space="preserve"> в Китай до 20 млрд кВт-ч электроэнергии в год. Экспорт таких</w:t>
      </w:r>
      <w:r w:rsidRPr="006F133A">
        <w:rPr>
          <w:color w:val="000000"/>
          <w:sz w:val="28"/>
          <w:szCs w:val="28"/>
        </w:rPr>
        <w:t xml:space="preserve"> об</w:t>
      </w:r>
      <w:r w:rsidR="006B2ACB" w:rsidRPr="006F133A">
        <w:rPr>
          <w:color w:val="000000"/>
          <w:sz w:val="28"/>
          <w:szCs w:val="28"/>
        </w:rPr>
        <w:t>ъемов электроэнергии должен осуществляться по мощным ЛЭП на</w:t>
      </w:r>
      <w:r w:rsidRPr="006F133A">
        <w:rPr>
          <w:color w:val="000000"/>
          <w:sz w:val="28"/>
          <w:szCs w:val="28"/>
        </w:rPr>
        <w:t xml:space="preserve"> к</w:t>
      </w:r>
      <w:r w:rsidR="006B2ACB" w:rsidRPr="006F133A">
        <w:rPr>
          <w:color w:val="000000"/>
          <w:sz w:val="28"/>
          <w:szCs w:val="28"/>
        </w:rPr>
        <w:t>рупные приемные пункты в приграничных провинциях Китая. Сомнение</w:t>
      </w:r>
      <w:r w:rsidRPr="006F133A">
        <w:rPr>
          <w:color w:val="000000"/>
          <w:sz w:val="28"/>
          <w:szCs w:val="28"/>
        </w:rPr>
        <w:t xml:space="preserve"> </w:t>
      </w:r>
      <w:r w:rsidR="006B2ACB" w:rsidRPr="006F133A">
        <w:rPr>
          <w:color w:val="000000"/>
          <w:sz w:val="28"/>
          <w:szCs w:val="28"/>
        </w:rPr>
        <w:t>в перспективе российской энергосистемы с электросистемами</w:t>
      </w:r>
      <w:r w:rsidRPr="006F133A">
        <w:rPr>
          <w:color w:val="000000"/>
          <w:sz w:val="28"/>
          <w:szCs w:val="28"/>
        </w:rPr>
        <w:t xml:space="preserve"> </w:t>
      </w:r>
      <w:r w:rsidR="006B2ACB" w:rsidRPr="006F133A">
        <w:rPr>
          <w:color w:val="000000"/>
          <w:sz w:val="28"/>
          <w:szCs w:val="28"/>
        </w:rPr>
        <w:t>стран Азиатско-Тихоокеанского региона вызовет необходимость</w:t>
      </w:r>
      <w:r w:rsidRPr="006F133A">
        <w:rPr>
          <w:color w:val="000000"/>
          <w:sz w:val="28"/>
          <w:szCs w:val="28"/>
        </w:rPr>
        <w:t xml:space="preserve"> р</w:t>
      </w:r>
      <w:r w:rsidR="006B2ACB" w:rsidRPr="006F133A">
        <w:rPr>
          <w:color w:val="000000"/>
          <w:sz w:val="28"/>
          <w:szCs w:val="28"/>
        </w:rPr>
        <w:t>азработки единых принципов эне</w:t>
      </w:r>
      <w:r w:rsidRPr="006F133A">
        <w:rPr>
          <w:color w:val="000000"/>
          <w:sz w:val="28"/>
          <w:szCs w:val="28"/>
        </w:rPr>
        <w:t>ргообмена и условий работы энерго</w:t>
      </w:r>
      <w:r w:rsidR="006B2ACB" w:rsidRPr="006F133A">
        <w:rPr>
          <w:color w:val="000000"/>
          <w:sz w:val="28"/>
          <w:szCs w:val="28"/>
        </w:rPr>
        <w:t>систем.</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Специфика направленности хозяйства ДФО на работу на экспорт</w:t>
      </w:r>
      <w:r w:rsidR="00DB3397" w:rsidRPr="006F133A">
        <w:rPr>
          <w:color w:val="000000"/>
          <w:sz w:val="28"/>
          <w:szCs w:val="28"/>
        </w:rPr>
        <w:t xml:space="preserve"> </w:t>
      </w:r>
      <w:r w:rsidR="00C26F98" w:rsidRPr="006F133A">
        <w:rPr>
          <w:color w:val="000000"/>
          <w:sz w:val="28"/>
          <w:szCs w:val="28"/>
        </w:rPr>
        <w:t>с</w:t>
      </w:r>
      <w:r w:rsidRPr="006F133A">
        <w:rPr>
          <w:color w:val="000000"/>
          <w:sz w:val="28"/>
          <w:szCs w:val="28"/>
        </w:rPr>
        <w:t>тавит вопрос создания современ</w:t>
      </w:r>
      <w:r w:rsidR="00C26F98" w:rsidRPr="006F133A">
        <w:rPr>
          <w:color w:val="000000"/>
          <w:sz w:val="28"/>
          <w:szCs w:val="28"/>
        </w:rPr>
        <w:t>ных транспортных коридоров. Расшир</w:t>
      </w:r>
      <w:r w:rsidRPr="006F133A">
        <w:rPr>
          <w:color w:val="000000"/>
          <w:sz w:val="28"/>
          <w:szCs w:val="28"/>
        </w:rPr>
        <w:t>ение внешнеторговых связей России со странами Ази</w:t>
      </w:r>
      <w:r w:rsidR="00C26F98" w:rsidRPr="006F133A">
        <w:rPr>
          <w:color w:val="000000"/>
          <w:sz w:val="28"/>
          <w:szCs w:val="28"/>
        </w:rPr>
        <w:t>атско-Тихоо</w:t>
      </w:r>
      <w:r w:rsidRPr="006F133A">
        <w:rPr>
          <w:color w:val="000000"/>
          <w:sz w:val="28"/>
          <w:szCs w:val="28"/>
        </w:rPr>
        <w:t>кеанского региона, разработка уг</w:t>
      </w:r>
      <w:r w:rsidR="00C26F98" w:rsidRPr="006F133A">
        <w:rPr>
          <w:color w:val="000000"/>
          <w:sz w:val="28"/>
          <w:szCs w:val="28"/>
        </w:rPr>
        <w:t>ольных бассейнов и других источни</w:t>
      </w:r>
      <w:r w:rsidRPr="006F133A">
        <w:rPr>
          <w:color w:val="000000"/>
          <w:sz w:val="28"/>
          <w:szCs w:val="28"/>
        </w:rPr>
        <w:t>ков</w:t>
      </w:r>
      <w:r w:rsidR="00C26F98" w:rsidRPr="006F133A">
        <w:rPr>
          <w:color w:val="000000"/>
          <w:sz w:val="28"/>
          <w:szCs w:val="28"/>
        </w:rPr>
        <w:t xml:space="preserve"> </w:t>
      </w:r>
      <w:r w:rsidRPr="006F133A">
        <w:rPr>
          <w:color w:val="000000"/>
          <w:sz w:val="28"/>
          <w:szCs w:val="28"/>
        </w:rPr>
        <w:t>углеводородного сырья потребуют интенсивного роста</w:t>
      </w:r>
      <w:r w:rsidR="00C26F98" w:rsidRPr="006F133A">
        <w:rPr>
          <w:color w:val="000000"/>
          <w:sz w:val="28"/>
          <w:szCs w:val="28"/>
        </w:rPr>
        <w:t xml:space="preserve"> </w:t>
      </w:r>
      <w:r w:rsidRPr="006F133A">
        <w:rPr>
          <w:color w:val="000000"/>
          <w:sz w:val="28"/>
          <w:szCs w:val="28"/>
        </w:rPr>
        <w:t>железнодорожных перевозок, создания развитой сети трубопроводов,</w:t>
      </w:r>
      <w:r w:rsidR="00C26F98" w:rsidRPr="006F133A">
        <w:rPr>
          <w:color w:val="000000"/>
          <w:sz w:val="28"/>
          <w:szCs w:val="28"/>
        </w:rPr>
        <w:t xml:space="preserve"> </w:t>
      </w:r>
      <w:r w:rsidRPr="006F133A">
        <w:rPr>
          <w:color w:val="000000"/>
          <w:sz w:val="28"/>
          <w:szCs w:val="28"/>
        </w:rPr>
        <w:t>сооружения линий электропередач, строительства автодорог, развития</w:t>
      </w:r>
      <w:r w:rsidR="00C26F98" w:rsidRPr="006F133A">
        <w:rPr>
          <w:color w:val="000000"/>
          <w:sz w:val="28"/>
          <w:szCs w:val="28"/>
        </w:rPr>
        <w:t xml:space="preserve"> </w:t>
      </w:r>
      <w:r w:rsidRPr="006F133A">
        <w:rPr>
          <w:color w:val="000000"/>
          <w:sz w:val="28"/>
          <w:szCs w:val="28"/>
        </w:rPr>
        <w:t xml:space="preserve">портового хозяйства в период до </w:t>
      </w:r>
      <w:smartTag w:uri="urn:schemas-microsoft-com:office:smarttags" w:element="metricconverter">
        <w:smartTagPr>
          <w:attr w:name="ProductID" w:val="2025 г"/>
        </w:smartTagPr>
        <w:r w:rsidRPr="006F133A">
          <w:rPr>
            <w:color w:val="000000"/>
            <w:sz w:val="28"/>
            <w:szCs w:val="28"/>
          </w:rPr>
          <w:t>2025 г</w:t>
        </w:r>
      </w:smartTag>
      <w:r w:rsidRPr="006F133A">
        <w:rPr>
          <w:color w:val="000000"/>
          <w:sz w:val="28"/>
          <w:szCs w:val="28"/>
        </w:rPr>
        <w:t>. Всему этому будет способствовать</w:t>
      </w:r>
      <w:r w:rsidR="00C26F98" w:rsidRPr="006F133A">
        <w:rPr>
          <w:color w:val="000000"/>
          <w:sz w:val="28"/>
          <w:szCs w:val="28"/>
        </w:rPr>
        <w:t xml:space="preserve"> </w:t>
      </w:r>
      <w:r w:rsidRPr="006F133A">
        <w:rPr>
          <w:color w:val="000000"/>
          <w:sz w:val="28"/>
          <w:szCs w:val="28"/>
        </w:rPr>
        <w:t>создание в округе особых экономических зон, например, в районе</w:t>
      </w:r>
      <w:r w:rsidR="00C26F98" w:rsidRPr="006F133A">
        <w:rPr>
          <w:color w:val="000000"/>
          <w:sz w:val="28"/>
          <w:szCs w:val="28"/>
        </w:rPr>
        <w:t xml:space="preserve"> </w:t>
      </w:r>
      <w:r w:rsidRPr="006F133A">
        <w:rPr>
          <w:color w:val="000000"/>
          <w:sz w:val="28"/>
          <w:szCs w:val="28"/>
        </w:rPr>
        <w:t>города Находки, на острове Сахалин, в Магаданской области и др.</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В мире насчитывается около 50 тыс. таких особых экономических</w:t>
      </w:r>
      <w:r w:rsidR="00994F31" w:rsidRPr="006F133A">
        <w:rPr>
          <w:color w:val="000000"/>
          <w:sz w:val="28"/>
          <w:szCs w:val="28"/>
        </w:rPr>
        <w:t xml:space="preserve"> зон</w:t>
      </w:r>
      <w:r w:rsidRPr="006F133A">
        <w:rPr>
          <w:color w:val="000000"/>
          <w:sz w:val="28"/>
          <w:szCs w:val="28"/>
        </w:rPr>
        <w:t>(ОЭЗ), в них занято 60 млн работников, а объем продукции достает</w:t>
      </w:r>
      <w:r w:rsidR="00994F31" w:rsidRPr="006F133A">
        <w:rPr>
          <w:color w:val="000000"/>
          <w:sz w:val="28"/>
          <w:szCs w:val="28"/>
        </w:rPr>
        <w:t xml:space="preserve"> 6</w:t>
      </w:r>
      <w:r w:rsidRPr="006F133A">
        <w:rPr>
          <w:color w:val="000000"/>
          <w:sz w:val="28"/>
          <w:szCs w:val="28"/>
        </w:rPr>
        <w:t>00 млрд дол. США в год. По мнению ученых, отличительное свойство</w:t>
      </w:r>
      <w:r w:rsidR="00994F31" w:rsidRPr="006F133A">
        <w:rPr>
          <w:color w:val="000000"/>
          <w:sz w:val="28"/>
          <w:szCs w:val="28"/>
        </w:rPr>
        <w:t xml:space="preserve"> э</w:t>
      </w:r>
      <w:r w:rsidRPr="006F133A">
        <w:rPr>
          <w:color w:val="000000"/>
          <w:sz w:val="28"/>
          <w:szCs w:val="28"/>
        </w:rPr>
        <w:t>тих зон — притягивание на свои орбиты не только иностранных,</w:t>
      </w:r>
      <w:r w:rsidR="00994F31" w:rsidRPr="006F133A">
        <w:rPr>
          <w:color w:val="000000"/>
          <w:sz w:val="28"/>
          <w:szCs w:val="28"/>
        </w:rPr>
        <w:t xml:space="preserve"> н</w:t>
      </w:r>
      <w:r w:rsidRPr="006F133A">
        <w:rPr>
          <w:color w:val="000000"/>
          <w:sz w:val="28"/>
          <w:szCs w:val="28"/>
        </w:rPr>
        <w:t>о и отечественных государственных и частных ин</w:t>
      </w:r>
      <w:r w:rsidR="00C26F98" w:rsidRPr="006F133A">
        <w:rPr>
          <w:color w:val="000000"/>
          <w:sz w:val="28"/>
          <w:szCs w:val="28"/>
        </w:rPr>
        <w:t>вестиций. Создан</w:t>
      </w:r>
      <w:r w:rsidRPr="006F133A">
        <w:rPr>
          <w:color w:val="000000"/>
          <w:sz w:val="28"/>
          <w:szCs w:val="28"/>
        </w:rPr>
        <w:t>ие на Дальнем Востоке особых эк</w:t>
      </w:r>
      <w:r w:rsidR="00C26F98" w:rsidRPr="006F133A">
        <w:rPr>
          <w:color w:val="000000"/>
          <w:sz w:val="28"/>
          <w:szCs w:val="28"/>
        </w:rPr>
        <w:t>ономических зон может значительно</w:t>
      </w:r>
      <w:r w:rsidRPr="006F133A">
        <w:rPr>
          <w:color w:val="000000"/>
          <w:sz w:val="28"/>
          <w:szCs w:val="28"/>
        </w:rPr>
        <w:t xml:space="preserve"> повысить экспортный потенциа</w:t>
      </w:r>
      <w:r w:rsidR="00C26F98" w:rsidRPr="006F133A">
        <w:rPr>
          <w:color w:val="000000"/>
          <w:sz w:val="28"/>
          <w:szCs w:val="28"/>
        </w:rPr>
        <w:t>л приграничных районов и восполнить</w:t>
      </w:r>
      <w:r w:rsidRPr="006F133A">
        <w:rPr>
          <w:color w:val="000000"/>
          <w:sz w:val="28"/>
          <w:szCs w:val="28"/>
        </w:rPr>
        <w:t xml:space="preserve"> недостаток в них рабочей силы. В соответствии с Федеральным</w:t>
      </w:r>
      <w:r w:rsidR="00C26F98" w:rsidRPr="006F133A">
        <w:rPr>
          <w:color w:val="000000"/>
          <w:sz w:val="28"/>
          <w:szCs w:val="28"/>
        </w:rPr>
        <w:t xml:space="preserve"> </w:t>
      </w:r>
      <w:r w:rsidRPr="006F133A">
        <w:rPr>
          <w:color w:val="000000"/>
          <w:sz w:val="28"/>
          <w:szCs w:val="28"/>
        </w:rPr>
        <w:t xml:space="preserve">У Ш Н О М от 22 июля </w:t>
      </w:r>
      <w:smartTag w:uri="urn:schemas-microsoft-com:office:smarttags" w:element="metricconverter">
        <w:smartTagPr>
          <w:attr w:name="ProductID" w:val="2005 г"/>
        </w:smartTagPr>
        <w:r w:rsidRPr="006F133A">
          <w:rPr>
            <w:color w:val="000000"/>
            <w:sz w:val="28"/>
            <w:szCs w:val="28"/>
          </w:rPr>
          <w:t>2005 г</w:t>
        </w:r>
      </w:smartTag>
      <w:r w:rsidRPr="006F133A">
        <w:rPr>
          <w:color w:val="000000"/>
          <w:sz w:val="28"/>
          <w:szCs w:val="28"/>
        </w:rPr>
        <w:t>. № 116-ФЗ «Об особых экономических зонах</w:t>
      </w:r>
      <w:r w:rsidR="00C26F98" w:rsidRPr="006F133A">
        <w:rPr>
          <w:color w:val="000000"/>
          <w:sz w:val="28"/>
          <w:szCs w:val="28"/>
        </w:rPr>
        <w:t xml:space="preserve"> </w:t>
      </w:r>
      <w:r w:rsidRPr="006F133A">
        <w:rPr>
          <w:color w:val="000000"/>
          <w:sz w:val="28"/>
          <w:szCs w:val="28"/>
        </w:rPr>
        <w:t>Российской Федерации» эти зоны создаются в целях развития об</w:t>
      </w:r>
      <w:r w:rsidR="00C26F98" w:rsidRPr="006F133A">
        <w:rPr>
          <w:color w:val="000000"/>
          <w:sz w:val="28"/>
          <w:szCs w:val="28"/>
        </w:rPr>
        <w:t>р</w:t>
      </w:r>
      <w:r w:rsidRPr="006F133A">
        <w:rPr>
          <w:color w:val="000000"/>
          <w:sz w:val="28"/>
          <w:szCs w:val="28"/>
        </w:rPr>
        <w:t>абатывающих производств, высо</w:t>
      </w:r>
      <w:r w:rsidR="00C26F98" w:rsidRPr="006F133A">
        <w:rPr>
          <w:color w:val="000000"/>
          <w:sz w:val="28"/>
          <w:szCs w:val="28"/>
        </w:rPr>
        <w:t>котехнологичных отраслей, произ</w:t>
      </w:r>
      <w:r w:rsidRPr="006F133A">
        <w:rPr>
          <w:color w:val="000000"/>
          <w:sz w:val="28"/>
          <w:szCs w:val="28"/>
        </w:rPr>
        <w:t>водства новых видов продукции и развития транспортной инфраструктуры.</w:t>
      </w:r>
      <w:r w:rsidR="00C26F98" w:rsidRPr="006F133A">
        <w:rPr>
          <w:color w:val="000000"/>
          <w:sz w:val="28"/>
          <w:szCs w:val="28"/>
        </w:rPr>
        <w:t xml:space="preserve"> </w:t>
      </w:r>
      <w:r w:rsidRPr="006F133A">
        <w:rPr>
          <w:color w:val="000000"/>
          <w:sz w:val="28"/>
          <w:szCs w:val="28"/>
        </w:rPr>
        <w:t>На территории ДФО могут создаваться ОЭ</w:t>
      </w:r>
      <w:r w:rsidR="00C26F98" w:rsidRPr="006F133A">
        <w:rPr>
          <w:color w:val="000000"/>
          <w:sz w:val="28"/>
          <w:szCs w:val="28"/>
        </w:rPr>
        <w:t>З двух типов — про</w:t>
      </w:r>
      <w:r w:rsidRPr="006F133A">
        <w:rPr>
          <w:color w:val="000000"/>
          <w:sz w:val="28"/>
          <w:szCs w:val="28"/>
        </w:rPr>
        <w:t>мышленно-производственные ОЭЗ на площади не более 20 км2 и техниковнедренческие ОЭЗ на общей площади не более 2 км2.</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Льготный характер деятельности ОЭЗ заключается в таможенном</w:t>
      </w:r>
      <w:r w:rsidR="00DB3397" w:rsidRPr="006F133A">
        <w:rPr>
          <w:color w:val="000000"/>
          <w:sz w:val="28"/>
          <w:szCs w:val="28"/>
        </w:rPr>
        <w:t xml:space="preserve"> </w:t>
      </w:r>
      <w:r w:rsidRPr="006F133A">
        <w:rPr>
          <w:color w:val="000000"/>
          <w:sz w:val="28"/>
          <w:szCs w:val="28"/>
        </w:rPr>
        <w:t>режиме, при котором иностранные товары размещаются и используются</w:t>
      </w:r>
      <w:r w:rsidR="00DB3397" w:rsidRPr="006F133A">
        <w:rPr>
          <w:color w:val="000000"/>
          <w:sz w:val="28"/>
          <w:szCs w:val="28"/>
        </w:rPr>
        <w:t xml:space="preserve"> </w:t>
      </w:r>
      <w:r w:rsidRPr="006F133A">
        <w:rPr>
          <w:color w:val="000000"/>
          <w:sz w:val="28"/>
          <w:szCs w:val="28"/>
        </w:rPr>
        <w:t>без уплаты таможенных пошлин и налога на добавленную стоимость,</w:t>
      </w:r>
      <w:r w:rsidR="00B37811" w:rsidRPr="006F133A">
        <w:rPr>
          <w:color w:val="000000"/>
          <w:sz w:val="28"/>
          <w:szCs w:val="28"/>
        </w:rPr>
        <w:t xml:space="preserve"> а такж</w:t>
      </w:r>
      <w:r w:rsidRPr="006F133A">
        <w:rPr>
          <w:color w:val="000000"/>
          <w:sz w:val="28"/>
          <w:szCs w:val="28"/>
        </w:rPr>
        <w:t>е без применения запретов и ограничений, установленных</w:t>
      </w:r>
      <w:r w:rsidR="00B37811" w:rsidRPr="006F133A">
        <w:rPr>
          <w:color w:val="000000"/>
          <w:sz w:val="28"/>
          <w:szCs w:val="28"/>
        </w:rPr>
        <w:t xml:space="preserve"> в соответ</w:t>
      </w:r>
      <w:r w:rsidRPr="006F133A">
        <w:rPr>
          <w:color w:val="000000"/>
          <w:sz w:val="28"/>
          <w:szCs w:val="28"/>
        </w:rPr>
        <w:t>ствии с законодательством РФ. Российские же товары</w:t>
      </w:r>
      <w:r w:rsidR="00B37811" w:rsidRPr="006F133A">
        <w:rPr>
          <w:color w:val="000000"/>
          <w:sz w:val="28"/>
          <w:szCs w:val="28"/>
        </w:rPr>
        <w:t xml:space="preserve"> раз</w:t>
      </w:r>
      <w:r w:rsidRPr="006F133A">
        <w:rPr>
          <w:color w:val="000000"/>
          <w:sz w:val="28"/>
          <w:szCs w:val="28"/>
        </w:rPr>
        <w:t>мещаются и используются на условиях, применяемых к вывозу в соответствии</w:t>
      </w:r>
      <w:r w:rsidR="00C26F98" w:rsidRPr="006F133A">
        <w:rPr>
          <w:color w:val="000000"/>
          <w:sz w:val="28"/>
          <w:szCs w:val="28"/>
        </w:rPr>
        <w:t xml:space="preserve"> </w:t>
      </w:r>
      <w:r w:rsidRPr="006F133A">
        <w:rPr>
          <w:color w:val="000000"/>
          <w:sz w:val="28"/>
          <w:szCs w:val="28"/>
        </w:rPr>
        <w:t>с таможенным режимом экспорта с уплатой акциза и без</w:t>
      </w:r>
      <w:r w:rsidR="00994F31" w:rsidRPr="006F133A">
        <w:rPr>
          <w:color w:val="000000"/>
          <w:sz w:val="28"/>
          <w:szCs w:val="28"/>
        </w:rPr>
        <w:t xml:space="preserve"> уп</w:t>
      </w:r>
      <w:r w:rsidRPr="006F133A">
        <w:rPr>
          <w:color w:val="000000"/>
          <w:sz w:val="28"/>
          <w:szCs w:val="28"/>
        </w:rPr>
        <w:t>латы вывозных таможенных пошлин. ДФО располагает рядом территорий,</w:t>
      </w:r>
      <w:r w:rsidR="00994F31" w:rsidRPr="006F133A">
        <w:rPr>
          <w:color w:val="000000"/>
          <w:sz w:val="28"/>
          <w:szCs w:val="28"/>
        </w:rPr>
        <w:t xml:space="preserve"> по</w:t>
      </w:r>
      <w:r w:rsidRPr="006F133A">
        <w:rPr>
          <w:color w:val="000000"/>
          <w:sz w:val="28"/>
          <w:szCs w:val="28"/>
        </w:rPr>
        <w:t>дготовленных для функционирования в качестве ОЭЗ:</w:t>
      </w:r>
    </w:p>
    <w:p w:rsidR="00C26F98"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1) город и порты Находка и Восточный;</w:t>
      </w:r>
    </w:p>
    <w:p w:rsidR="00C26F98"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2) локальный район в составе</w:t>
      </w:r>
      <w:r w:rsidR="00C26F98" w:rsidRPr="006F133A">
        <w:rPr>
          <w:color w:val="000000"/>
          <w:sz w:val="28"/>
          <w:szCs w:val="28"/>
        </w:rPr>
        <w:t xml:space="preserve"> </w:t>
      </w:r>
      <w:r w:rsidRPr="006F133A">
        <w:rPr>
          <w:color w:val="000000"/>
          <w:sz w:val="28"/>
          <w:szCs w:val="28"/>
        </w:rPr>
        <w:t>Хабаровска;</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3) локальный район в составе Комсомольска-на-Амуре;</w:t>
      </w:r>
    </w:p>
    <w:p w:rsidR="00DB3397"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4) один из районов Владивостока;</w:t>
      </w:r>
    </w:p>
    <w:p w:rsidR="006B2ACB"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5) зона Благовещенск—Хэйхэ;</w:t>
      </w:r>
    </w:p>
    <w:p w:rsidR="00DB3397"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6) большой Уссурийский остров в районе Хабаровска;</w:t>
      </w:r>
    </w:p>
    <w:p w:rsidR="006B2ACB" w:rsidRPr="006F133A" w:rsidRDefault="00C26F98"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7</w:t>
      </w:r>
      <w:r w:rsidR="006B2ACB" w:rsidRPr="006F133A">
        <w:rPr>
          <w:color w:val="000000"/>
          <w:sz w:val="28"/>
          <w:szCs w:val="28"/>
        </w:rPr>
        <w:t>) локальная</w:t>
      </w:r>
      <w:r w:rsidRPr="006F133A">
        <w:rPr>
          <w:color w:val="000000"/>
          <w:sz w:val="28"/>
          <w:szCs w:val="28"/>
        </w:rPr>
        <w:t xml:space="preserve"> </w:t>
      </w:r>
      <w:r w:rsidR="006B2ACB" w:rsidRPr="006F133A">
        <w:rPr>
          <w:color w:val="000000"/>
          <w:sz w:val="28"/>
          <w:szCs w:val="28"/>
        </w:rPr>
        <w:t>зона «Приграничная» на юге Приморского края.</w:t>
      </w:r>
    </w:p>
    <w:p w:rsidR="00DB3397" w:rsidRPr="006F133A" w:rsidRDefault="006B2AC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 xml:space="preserve">Заинтересованность в участии в названных зонах уже </w:t>
      </w:r>
      <w:r w:rsidR="00C26F98" w:rsidRPr="006F133A">
        <w:rPr>
          <w:color w:val="000000"/>
          <w:sz w:val="28"/>
          <w:szCs w:val="28"/>
        </w:rPr>
        <w:t>в</w:t>
      </w:r>
      <w:r w:rsidRPr="006F133A">
        <w:rPr>
          <w:color w:val="000000"/>
          <w:sz w:val="28"/>
          <w:szCs w:val="28"/>
        </w:rPr>
        <w:t>ыразили</w:t>
      </w:r>
      <w:r w:rsidR="00C26F98" w:rsidRPr="006F133A">
        <w:rPr>
          <w:color w:val="000000"/>
          <w:sz w:val="28"/>
          <w:szCs w:val="28"/>
        </w:rPr>
        <w:t xml:space="preserve"> </w:t>
      </w:r>
      <w:r w:rsidRPr="006F133A">
        <w:rPr>
          <w:color w:val="000000"/>
          <w:sz w:val="28"/>
          <w:szCs w:val="28"/>
        </w:rPr>
        <w:t xml:space="preserve">предпринимательские круги Китая, Японии и Южной Кореи. </w:t>
      </w:r>
      <w:r w:rsidR="00C26F98" w:rsidRPr="006F133A">
        <w:rPr>
          <w:color w:val="000000"/>
          <w:sz w:val="28"/>
          <w:szCs w:val="28"/>
        </w:rPr>
        <w:t>П</w:t>
      </w:r>
      <w:r w:rsidRPr="006F133A">
        <w:rPr>
          <w:color w:val="000000"/>
          <w:sz w:val="28"/>
          <w:szCs w:val="28"/>
        </w:rPr>
        <w:t>редполагается,</w:t>
      </w:r>
      <w:r w:rsidR="00C26F98" w:rsidRPr="006F133A">
        <w:rPr>
          <w:color w:val="000000"/>
          <w:sz w:val="28"/>
          <w:szCs w:val="28"/>
        </w:rPr>
        <w:t xml:space="preserve"> </w:t>
      </w:r>
      <w:r w:rsidRPr="006F133A">
        <w:rPr>
          <w:color w:val="000000"/>
          <w:sz w:val="28"/>
          <w:szCs w:val="28"/>
        </w:rPr>
        <w:t xml:space="preserve">например, к </w:t>
      </w:r>
      <w:smartTag w:uri="urn:schemas-microsoft-com:office:smarttags" w:element="metricconverter">
        <w:smartTagPr>
          <w:attr w:name="ProductID" w:val="2010 г"/>
        </w:smartTagPr>
        <w:r w:rsidRPr="006F133A">
          <w:rPr>
            <w:color w:val="000000"/>
            <w:sz w:val="28"/>
            <w:szCs w:val="28"/>
          </w:rPr>
          <w:t>2010 г</w:t>
        </w:r>
      </w:smartTag>
      <w:r w:rsidRPr="006F133A">
        <w:rPr>
          <w:color w:val="000000"/>
          <w:sz w:val="28"/>
          <w:szCs w:val="28"/>
        </w:rPr>
        <w:t>. выйти через территорию Приморского</w:t>
      </w:r>
      <w:r w:rsidR="00DB3397" w:rsidRPr="006F133A">
        <w:rPr>
          <w:color w:val="000000"/>
          <w:sz w:val="28"/>
          <w:szCs w:val="28"/>
        </w:rPr>
        <w:t xml:space="preserve"> </w:t>
      </w:r>
      <w:r w:rsidRPr="006F133A">
        <w:rPr>
          <w:color w:val="000000"/>
          <w:sz w:val="28"/>
          <w:szCs w:val="28"/>
        </w:rPr>
        <w:t>края на экспорт 80 млн т нефти, в том числе 30 млн т — в Китай. При</w:t>
      </w:r>
      <w:r w:rsidR="00C26F98" w:rsidRPr="006F133A">
        <w:rPr>
          <w:color w:val="000000"/>
          <w:sz w:val="28"/>
          <w:szCs w:val="28"/>
        </w:rPr>
        <w:t xml:space="preserve"> </w:t>
      </w:r>
      <w:r w:rsidRPr="006F133A">
        <w:rPr>
          <w:color w:val="000000"/>
          <w:sz w:val="28"/>
          <w:szCs w:val="28"/>
        </w:rPr>
        <w:t>этом в рамках ОЭЗ в Приморье можно будет разместить совместные</w:t>
      </w:r>
      <w:r w:rsidR="00C26F98" w:rsidRPr="006F133A">
        <w:rPr>
          <w:color w:val="000000"/>
          <w:sz w:val="28"/>
          <w:szCs w:val="28"/>
        </w:rPr>
        <w:t xml:space="preserve"> </w:t>
      </w:r>
      <w:r w:rsidRPr="006F133A">
        <w:rPr>
          <w:color w:val="000000"/>
          <w:sz w:val="28"/>
          <w:szCs w:val="28"/>
        </w:rPr>
        <w:t>предприятия по глубокой переработке нефти на основе новейших технологий.</w:t>
      </w:r>
      <w:r w:rsidR="00C26F98" w:rsidRPr="006F133A">
        <w:rPr>
          <w:color w:val="000000"/>
          <w:sz w:val="28"/>
          <w:szCs w:val="28"/>
        </w:rPr>
        <w:t xml:space="preserve"> </w:t>
      </w:r>
      <w:r w:rsidRPr="006F133A">
        <w:rPr>
          <w:color w:val="000000"/>
          <w:sz w:val="28"/>
          <w:szCs w:val="28"/>
        </w:rPr>
        <w:t>Другим направлением в Приморье может стать использование</w:t>
      </w:r>
      <w:r w:rsidR="00C26F98" w:rsidRPr="006F133A">
        <w:rPr>
          <w:color w:val="000000"/>
          <w:sz w:val="28"/>
          <w:szCs w:val="28"/>
        </w:rPr>
        <w:t xml:space="preserve"> </w:t>
      </w:r>
      <w:r w:rsidRPr="006F133A">
        <w:rPr>
          <w:color w:val="000000"/>
          <w:sz w:val="28"/>
          <w:szCs w:val="28"/>
        </w:rPr>
        <w:t>транспортной инфраструктуры для внутрикитайских морских каботажных</w:t>
      </w:r>
      <w:r w:rsidR="00C26F98" w:rsidRPr="006F133A">
        <w:rPr>
          <w:color w:val="000000"/>
          <w:sz w:val="28"/>
          <w:szCs w:val="28"/>
        </w:rPr>
        <w:t xml:space="preserve"> </w:t>
      </w:r>
      <w:r w:rsidRPr="006F133A">
        <w:rPr>
          <w:color w:val="000000"/>
          <w:sz w:val="28"/>
          <w:szCs w:val="28"/>
        </w:rPr>
        <w:t>перевозок угля, леса, автомобилей. Однако ДФО есть</w:t>
      </w:r>
      <w:r w:rsidR="00C26F98" w:rsidRPr="006F133A">
        <w:rPr>
          <w:color w:val="000000"/>
          <w:sz w:val="28"/>
          <w:szCs w:val="28"/>
        </w:rPr>
        <w:t xml:space="preserve"> </w:t>
      </w:r>
      <w:r w:rsidRPr="006F133A">
        <w:rPr>
          <w:color w:val="000000"/>
          <w:sz w:val="28"/>
          <w:szCs w:val="28"/>
        </w:rPr>
        <w:t>предпосылки по созданию и технико-внедренческих ОЭЗ.</w:t>
      </w:r>
      <w:r w:rsidR="00C26F98" w:rsidRPr="006F133A">
        <w:rPr>
          <w:color w:val="000000"/>
          <w:sz w:val="28"/>
          <w:szCs w:val="28"/>
        </w:rPr>
        <w:t xml:space="preserve"> </w:t>
      </w:r>
      <w:r w:rsidRPr="006F133A">
        <w:rPr>
          <w:color w:val="000000"/>
          <w:sz w:val="28"/>
          <w:szCs w:val="28"/>
        </w:rPr>
        <w:t>Развитие индустрии туризма является важным фактором расширения</w:t>
      </w:r>
      <w:r w:rsidR="00C26F98" w:rsidRPr="006F133A">
        <w:rPr>
          <w:color w:val="000000"/>
          <w:sz w:val="28"/>
          <w:szCs w:val="28"/>
        </w:rPr>
        <w:t xml:space="preserve"> </w:t>
      </w:r>
      <w:r w:rsidRPr="006F133A">
        <w:rPr>
          <w:color w:val="000000"/>
          <w:sz w:val="28"/>
          <w:szCs w:val="28"/>
        </w:rPr>
        <w:t>межгосударственных связей России со странами Азиатско-</w:t>
      </w:r>
      <w:r w:rsidR="00BF4E2F" w:rsidRPr="006F133A">
        <w:rPr>
          <w:color w:val="000000"/>
          <w:sz w:val="28"/>
          <w:szCs w:val="28"/>
        </w:rPr>
        <w:t xml:space="preserve"> </w:t>
      </w:r>
      <w:r w:rsidRPr="006F133A">
        <w:rPr>
          <w:color w:val="000000"/>
          <w:sz w:val="28"/>
          <w:szCs w:val="28"/>
        </w:rPr>
        <w:t>Тихоокеанского региона.</w:t>
      </w:r>
    </w:p>
    <w:p w:rsidR="00956932" w:rsidRPr="006F133A" w:rsidRDefault="002F729B" w:rsidP="00DB3397">
      <w:pPr>
        <w:suppressAutoHyphens/>
        <w:autoSpaceDE w:val="0"/>
        <w:autoSpaceDN w:val="0"/>
        <w:adjustRightInd w:val="0"/>
        <w:spacing w:line="360" w:lineRule="auto"/>
        <w:ind w:firstLine="709"/>
        <w:jc w:val="both"/>
        <w:rPr>
          <w:color w:val="000000"/>
          <w:sz w:val="28"/>
          <w:szCs w:val="28"/>
        </w:rPr>
      </w:pPr>
      <w:r w:rsidRPr="006F133A">
        <w:rPr>
          <w:color w:val="000000"/>
          <w:sz w:val="28"/>
          <w:szCs w:val="28"/>
        </w:rPr>
        <w:t>Основные задачи экономического и социального развития Дальнего Востока на перспективу связаны со снижением топливно-энергетического дефицита, преодолением депрессии в отраслях специализации, развитием транспортной инфраструктуры и закреплением новых экономических отношений.</w:t>
      </w:r>
      <w:r w:rsidR="00956932" w:rsidRPr="006F133A">
        <w:rPr>
          <w:color w:val="000000"/>
          <w:sz w:val="28"/>
          <w:szCs w:val="28"/>
        </w:rPr>
        <w:t xml:space="preserve"> Территория Дальнего Востока обладает</w:t>
      </w:r>
      <w:r w:rsidR="00DB3397" w:rsidRPr="006F133A">
        <w:rPr>
          <w:color w:val="000000"/>
          <w:sz w:val="28"/>
          <w:szCs w:val="28"/>
        </w:rPr>
        <w:t xml:space="preserve"> </w:t>
      </w:r>
      <w:r w:rsidR="00956932" w:rsidRPr="006F133A">
        <w:rPr>
          <w:color w:val="000000"/>
          <w:sz w:val="28"/>
          <w:szCs w:val="28"/>
        </w:rPr>
        <w:t>богатейшими природными ресурсами и культурно-историческими памятниками, которые могут быть весьма привлекательными для туристов. Достаточно назвать уникальные ландшафты Камчатки; «Полюс холода » на севере Якутии, Дальневосточный морской заповедник и другие объекты. Близость Дальнего Востока к странам Азии, наличие протяженной границы с Китаем, незамерзающие морские порты, крупные транспортные артерии создают предпосылки для развития здесь интенсивного международного туризма. Необходимо преодолевать трудности, стоящие на пути развития на Дальнем Востоке международного туризма.</w:t>
      </w:r>
      <w:r w:rsidR="00D038B2" w:rsidRPr="006F133A">
        <w:rPr>
          <w:color w:val="000000"/>
          <w:sz w:val="28"/>
          <w:szCs w:val="28"/>
        </w:rPr>
        <w:t xml:space="preserve"> </w:t>
      </w:r>
      <w:r w:rsidR="00956932" w:rsidRPr="006F133A">
        <w:rPr>
          <w:color w:val="000000"/>
          <w:sz w:val="28"/>
          <w:szCs w:val="28"/>
        </w:rPr>
        <w:t>Перспективы развития Дальнего Востока основываются на его конкурентных преимуществах, главными из которых являются богатый по структуре и запасам природный потенциал</w:t>
      </w:r>
      <w:r w:rsidR="00D038B2" w:rsidRPr="006F133A">
        <w:rPr>
          <w:color w:val="000000"/>
          <w:sz w:val="28"/>
          <w:szCs w:val="28"/>
        </w:rPr>
        <w:t>.</w:t>
      </w:r>
      <w:r w:rsidR="00956932" w:rsidRPr="006F133A">
        <w:rPr>
          <w:color w:val="000000"/>
          <w:sz w:val="28"/>
          <w:szCs w:val="28"/>
        </w:rPr>
        <w:t xml:space="preserve"> Несмотря на многие положительные результаты развития экономики в последние годы, на социально-экономическую ситуацию на Дальнем Востоке продолжают оказывать влияние ряд отрицательных факторов. Развитие Дальнего Востока на базе его богатейших природных ресурсов – это только общая основа. Принципиально, в настоящий момент наиболее перспективной видится инновационная модель развития экономики региона. Эта модель предполагает</w:t>
      </w:r>
      <w:r w:rsidR="00DB3397" w:rsidRPr="006F133A">
        <w:rPr>
          <w:color w:val="000000"/>
          <w:sz w:val="28"/>
          <w:szCs w:val="28"/>
        </w:rPr>
        <w:t xml:space="preserve"> </w:t>
      </w:r>
      <w:r w:rsidR="00956932" w:rsidRPr="006F133A">
        <w:rPr>
          <w:color w:val="000000"/>
          <w:sz w:val="28"/>
          <w:szCs w:val="28"/>
        </w:rPr>
        <w:t>упор на развитие человеческого капитала, стимулировать</w:t>
      </w:r>
      <w:r w:rsidR="00DB3397" w:rsidRPr="006F133A">
        <w:rPr>
          <w:color w:val="000000"/>
          <w:sz w:val="28"/>
          <w:szCs w:val="28"/>
        </w:rPr>
        <w:t xml:space="preserve"> </w:t>
      </w:r>
      <w:r w:rsidR="00956932" w:rsidRPr="006F133A">
        <w:rPr>
          <w:color w:val="000000"/>
          <w:sz w:val="28"/>
          <w:szCs w:val="28"/>
        </w:rPr>
        <w:t>возникновение новых видов деятельности, не допуская дальнейшую деградацию региона. Развиваясь по этому сценарию, регион сможет достигнуть сопоставимых и даже повышенных относительно «Концепции 2020» темпов роста, уровня ВРП на душу населения и преодолеть отставание, которое сложилось на настоящий момент.</w:t>
      </w:r>
    </w:p>
    <w:p w:rsidR="00956932" w:rsidRPr="006F133A" w:rsidRDefault="00956932" w:rsidP="00DB3397">
      <w:pPr>
        <w:suppressAutoHyphens/>
        <w:spacing w:line="360" w:lineRule="auto"/>
        <w:ind w:firstLine="709"/>
        <w:jc w:val="both"/>
        <w:rPr>
          <w:color w:val="000000"/>
          <w:sz w:val="28"/>
          <w:szCs w:val="28"/>
        </w:rPr>
      </w:pPr>
    </w:p>
    <w:p w:rsidR="00E65AF9" w:rsidRPr="006F133A" w:rsidRDefault="00DB3397" w:rsidP="00DB3397">
      <w:pPr>
        <w:spacing w:line="360" w:lineRule="auto"/>
        <w:jc w:val="center"/>
        <w:rPr>
          <w:b/>
          <w:color w:val="000000"/>
          <w:sz w:val="28"/>
          <w:szCs w:val="26"/>
        </w:rPr>
      </w:pPr>
      <w:r w:rsidRPr="006F133A">
        <w:rPr>
          <w:color w:val="000000"/>
          <w:sz w:val="28"/>
          <w:szCs w:val="28"/>
        </w:rPr>
        <w:br w:type="page"/>
      </w:r>
      <w:r w:rsidR="00E65AF9" w:rsidRPr="006F133A">
        <w:rPr>
          <w:b/>
          <w:color w:val="000000"/>
          <w:sz w:val="28"/>
          <w:szCs w:val="26"/>
        </w:rPr>
        <w:t>С</w:t>
      </w:r>
      <w:r w:rsidRPr="006F133A">
        <w:rPr>
          <w:b/>
          <w:color w:val="000000"/>
          <w:sz w:val="28"/>
          <w:szCs w:val="26"/>
        </w:rPr>
        <w:t>писок использованной литературы</w:t>
      </w:r>
    </w:p>
    <w:p w:rsidR="00DB3397" w:rsidRPr="006F133A" w:rsidRDefault="00DB3397" w:rsidP="00DB3397">
      <w:pPr>
        <w:spacing w:line="360" w:lineRule="auto"/>
        <w:jc w:val="center"/>
        <w:rPr>
          <w:b/>
          <w:color w:val="000000"/>
          <w:sz w:val="28"/>
          <w:szCs w:val="26"/>
        </w:rPr>
      </w:pPr>
    </w:p>
    <w:p w:rsidR="00E65AF9" w:rsidRPr="006F133A" w:rsidRDefault="00535528" w:rsidP="00DB3397">
      <w:pPr>
        <w:numPr>
          <w:ilvl w:val="0"/>
          <w:numId w:val="1"/>
        </w:numPr>
        <w:tabs>
          <w:tab w:val="left" w:pos="426"/>
        </w:tabs>
        <w:autoSpaceDE w:val="0"/>
        <w:autoSpaceDN w:val="0"/>
        <w:adjustRightInd w:val="0"/>
        <w:spacing w:line="360" w:lineRule="auto"/>
        <w:ind w:left="0" w:firstLine="0"/>
        <w:jc w:val="both"/>
        <w:rPr>
          <w:color w:val="000000"/>
          <w:sz w:val="28"/>
          <w:szCs w:val="28"/>
        </w:rPr>
      </w:pPr>
      <w:r w:rsidRPr="006F133A">
        <w:rPr>
          <w:bCs/>
          <w:color w:val="000000"/>
          <w:sz w:val="28"/>
          <w:szCs w:val="28"/>
        </w:rPr>
        <w:t>Глушкова В.Г.,</w:t>
      </w:r>
      <w:r w:rsidR="00E65AF9" w:rsidRPr="006F133A">
        <w:rPr>
          <w:bCs/>
          <w:color w:val="000000"/>
          <w:sz w:val="28"/>
          <w:szCs w:val="28"/>
        </w:rPr>
        <w:t>Федеральные округа России.</w:t>
      </w:r>
      <w:r w:rsidR="00DB3397" w:rsidRPr="006F133A">
        <w:rPr>
          <w:bCs/>
          <w:color w:val="000000"/>
          <w:sz w:val="28"/>
          <w:szCs w:val="28"/>
        </w:rPr>
        <w:t xml:space="preserve"> </w:t>
      </w:r>
      <w:r w:rsidR="00E65AF9" w:rsidRPr="006F133A">
        <w:rPr>
          <w:bCs/>
          <w:color w:val="000000"/>
          <w:sz w:val="28"/>
          <w:szCs w:val="28"/>
        </w:rPr>
        <w:t>Региональная экономика</w:t>
      </w:r>
      <w:r w:rsidRPr="006F133A">
        <w:rPr>
          <w:bCs/>
          <w:color w:val="000000"/>
          <w:sz w:val="28"/>
          <w:szCs w:val="28"/>
        </w:rPr>
        <w:t xml:space="preserve">. </w:t>
      </w:r>
      <w:r w:rsidRPr="006F133A">
        <w:rPr>
          <w:color w:val="000000"/>
          <w:sz w:val="28"/>
          <w:szCs w:val="28"/>
        </w:rPr>
        <w:t>[Текст]: учеб</w:t>
      </w:r>
      <w:r w:rsidRPr="006F133A">
        <w:rPr>
          <w:color w:val="000000"/>
          <w:sz w:val="28"/>
        </w:rPr>
        <w:t xml:space="preserve">. </w:t>
      </w:r>
      <w:r w:rsidRPr="006F133A">
        <w:rPr>
          <w:color w:val="000000"/>
          <w:sz w:val="28"/>
          <w:szCs w:val="28"/>
        </w:rPr>
        <w:t>пособие/</w:t>
      </w:r>
      <w:r w:rsidRPr="006F133A">
        <w:rPr>
          <w:bCs/>
          <w:color w:val="000000"/>
          <w:sz w:val="28"/>
          <w:szCs w:val="28"/>
        </w:rPr>
        <w:t xml:space="preserve"> В.Г. Глушкова,</w:t>
      </w:r>
      <w:r w:rsidR="00E65AF9" w:rsidRPr="006F133A">
        <w:rPr>
          <w:bCs/>
          <w:color w:val="000000"/>
          <w:sz w:val="28"/>
          <w:szCs w:val="28"/>
        </w:rPr>
        <w:t xml:space="preserve"> Ю.А. Симагин</w:t>
      </w:r>
      <w:r w:rsidRPr="006F133A">
        <w:rPr>
          <w:bCs/>
          <w:color w:val="000000"/>
          <w:sz w:val="28"/>
          <w:szCs w:val="28"/>
        </w:rPr>
        <w:t>-</w:t>
      </w:r>
      <w:r w:rsidR="00E65AF9" w:rsidRPr="006F133A">
        <w:rPr>
          <w:bCs/>
          <w:color w:val="000000"/>
          <w:sz w:val="28"/>
          <w:szCs w:val="28"/>
        </w:rPr>
        <w:t xml:space="preserve"> Москва 2009</w:t>
      </w:r>
      <w:r w:rsidRPr="006F133A">
        <w:rPr>
          <w:bCs/>
          <w:color w:val="000000"/>
          <w:sz w:val="28"/>
          <w:szCs w:val="28"/>
        </w:rPr>
        <w:t>.-347с.</w:t>
      </w:r>
    </w:p>
    <w:p w:rsidR="00334596" w:rsidRPr="006F133A" w:rsidRDefault="00334596" w:rsidP="00DB3397">
      <w:pPr>
        <w:numPr>
          <w:ilvl w:val="0"/>
          <w:numId w:val="1"/>
        </w:numPr>
        <w:tabs>
          <w:tab w:val="left" w:pos="426"/>
        </w:tabs>
        <w:spacing w:line="360" w:lineRule="auto"/>
        <w:ind w:left="0" w:firstLine="0"/>
        <w:jc w:val="both"/>
        <w:rPr>
          <w:color w:val="000000"/>
          <w:sz w:val="28"/>
          <w:szCs w:val="28"/>
        </w:rPr>
      </w:pPr>
      <w:r w:rsidRPr="006F133A">
        <w:rPr>
          <w:color w:val="000000"/>
          <w:sz w:val="28"/>
          <w:szCs w:val="28"/>
        </w:rPr>
        <w:t xml:space="preserve">Российский статистический ежегодник </w:t>
      </w:r>
      <w:smartTag w:uri="urn:schemas-microsoft-com:office:smarttags" w:element="metricconverter">
        <w:smartTagPr>
          <w:attr w:name="ProductID" w:val="2009 М"/>
        </w:smartTagPr>
        <w:r w:rsidRPr="006F133A">
          <w:rPr>
            <w:color w:val="000000"/>
            <w:sz w:val="28"/>
            <w:szCs w:val="28"/>
          </w:rPr>
          <w:t>2009 М</w:t>
        </w:r>
      </w:smartTag>
      <w:r w:rsidRPr="006F133A">
        <w:rPr>
          <w:color w:val="000000"/>
          <w:sz w:val="28"/>
          <w:szCs w:val="28"/>
        </w:rPr>
        <w:t>.: Госкомстат.2009</w:t>
      </w:r>
    </w:p>
    <w:p w:rsidR="00E65AF9" w:rsidRPr="006F133A" w:rsidRDefault="00E65AF9" w:rsidP="00DB3397">
      <w:pPr>
        <w:spacing w:line="360" w:lineRule="auto"/>
        <w:jc w:val="center"/>
        <w:rPr>
          <w:color w:val="000000"/>
          <w:sz w:val="28"/>
          <w:szCs w:val="28"/>
        </w:rPr>
      </w:pPr>
    </w:p>
    <w:p w:rsidR="00E65AF9" w:rsidRPr="006F133A" w:rsidRDefault="00E65AF9" w:rsidP="00DB3397">
      <w:pPr>
        <w:spacing w:line="360" w:lineRule="auto"/>
        <w:jc w:val="center"/>
        <w:rPr>
          <w:color w:val="FFFFFF"/>
          <w:sz w:val="28"/>
          <w:szCs w:val="28"/>
        </w:rPr>
      </w:pPr>
      <w:bookmarkStart w:id="5" w:name="_GoBack"/>
      <w:bookmarkEnd w:id="5"/>
    </w:p>
    <w:sectPr w:rsidR="00E65AF9" w:rsidRPr="006F133A" w:rsidSect="00CB5842">
      <w:footerReference w:type="even" r:id="rId8"/>
      <w:footerReference w:type="default" r:id="rId9"/>
      <w:headerReference w:type="firs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33A" w:rsidRDefault="006F133A">
      <w:r>
        <w:separator/>
      </w:r>
    </w:p>
  </w:endnote>
  <w:endnote w:type="continuationSeparator" w:id="0">
    <w:p w:rsidR="006F133A" w:rsidRDefault="006F1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JournalRub">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596" w:rsidRDefault="00334596" w:rsidP="00713090">
    <w:pPr>
      <w:pStyle w:val="aa"/>
      <w:framePr w:wrap="around" w:vAnchor="text" w:hAnchor="margin" w:xAlign="right" w:y="1"/>
      <w:rPr>
        <w:rStyle w:val="ac"/>
      </w:rPr>
    </w:pPr>
  </w:p>
  <w:p w:rsidR="00334596" w:rsidRDefault="00334596" w:rsidP="0033459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596" w:rsidRDefault="00334596" w:rsidP="0033459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33A" w:rsidRDefault="006F133A">
      <w:r>
        <w:separator/>
      </w:r>
    </w:p>
  </w:footnote>
  <w:footnote w:type="continuationSeparator" w:id="0">
    <w:p w:rsidR="006F133A" w:rsidRDefault="006F1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397" w:rsidRPr="00DB3397" w:rsidRDefault="00DB3397" w:rsidP="00DB3397">
    <w:pPr>
      <w:pStyle w:val="ad"/>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5264"/>
    <w:multiLevelType w:val="hybridMultilevel"/>
    <w:tmpl w:val="97F884EC"/>
    <w:lvl w:ilvl="0" w:tplc="A94EC01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9EB1F50"/>
    <w:multiLevelType w:val="hybridMultilevel"/>
    <w:tmpl w:val="306ABF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244305"/>
    <w:multiLevelType w:val="multilevel"/>
    <w:tmpl w:val="9E3CCC1E"/>
    <w:lvl w:ilvl="0">
      <w:start w:val="1"/>
      <w:numFmt w:val="decimal"/>
      <w:lvlText w:val="%1."/>
      <w:lvlJc w:val="left"/>
      <w:pPr>
        <w:tabs>
          <w:tab w:val="num" w:pos="1068"/>
        </w:tabs>
        <w:ind w:left="1068" w:hanging="360"/>
      </w:pPr>
      <w:rPr>
        <w:rFonts w:cs="Times New Roman" w:hint="default"/>
      </w:rPr>
    </w:lvl>
    <w:lvl w:ilvl="1">
      <w:start w:val="1"/>
      <w:numFmt w:val="decimal"/>
      <w:isLgl/>
      <w:lvlText w:val="%1.%2."/>
      <w:lvlJc w:val="left"/>
      <w:pPr>
        <w:tabs>
          <w:tab w:val="num" w:pos="2136"/>
        </w:tabs>
        <w:ind w:left="2136" w:hanging="720"/>
      </w:pPr>
      <w:rPr>
        <w:rFonts w:cs="Times New Roman" w:hint="default"/>
        <w:color w:val="auto"/>
      </w:rPr>
    </w:lvl>
    <w:lvl w:ilvl="2">
      <w:start w:val="1"/>
      <w:numFmt w:val="decimal"/>
      <w:isLgl/>
      <w:lvlText w:val="%1.%2.%3."/>
      <w:lvlJc w:val="left"/>
      <w:pPr>
        <w:tabs>
          <w:tab w:val="num" w:pos="2844"/>
        </w:tabs>
        <w:ind w:left="2844" w:hanging="720"/>
      </w:pPr>
      <w:rPr>
        <w:rFonts w:cs="Times New Roman" w:hint="default"/>
        <w:color w:val="auto"/>
      </w:rPr>
    </w:lvl>
    <w:lvl w:ilvl="3">
      <w:start w:val="1"/>
      <w:numFmt w:val="decimal"/>
      <w:isLgl/>
      <w:lvlText w:val="%1.%2.%3.%4."/>
      <w:lvlJc w:val="left"/>
      <w:pPr>
        <w:tabs>
          <w:tab w:val="num" w:pos="3912"/>
        </w:tabs>
        <w:ind w:left="3912" w:hanging="1080"/>
      </w:pPr>
      <w:rPr>
        <w:rFonts w:cs="Times New Roman" w:hint="default"/>
        <w:color w:val="auto"/>
      </w:rPr>
    </w:lvl>
    <w:lvl w:ilvl="4">
      <w:start w:val="1"/>
      <w:numFmt w:val="decimal"/>
      <w:isLgl/>
      <w:lvlText w:val="%1.%2.%3.%4.%5."/>
      <w:lvlJc w:val="left"/>
      <w:pPr>
        <w:tabs>
          <w:tab w:val="num" w:pos="4620"/>
        </w:tabs>
        <w:ind w:left="4620" w:hanging="1080"/>
      </w:pPr>
      <w:rPr>
        <w:rFonts w:cs="Times New Roman" w:hint="default"/>
        <w:color w:val="auto"/>
      </w:rPr>
    </w:lvl>
    <w:lvl w:ilvl="5">
      <w:start w:val="1"/>
      <w:numFmt w:val="decimal"/>
      <w:isLgl/>
      <w:lvlText w:val="%1.%2.%3.%4.%5.%6."/>
      <w:lvlJc w:val="left"/>
      <w:pPr>
        <w:tabs>
          <w:tab w:val="num" w:pos="5688"/>
        </w:tabs>
        <w:ind w:left="5688" w:hanging="1440"/>
      </w:pPr>
      <w:rPr>
        <w:rFonts w:cs="Times New Roman" w:hint="default"/>
        <w:color w:val="auto"/>
      </w:rPr>
    </w:lvl>
    <w:lvl w:ilvl="6">
      <w:start w:val="1"/>
      <w:numFmt w:val="decimal"/>
      <w:isLgl/>
      <w:lvlText w:val="%1.%2.%3.%4.%5.%6.%7."/>
      <w:lvlJc w:val="left"/>
      <w:pPr>
        <w:tabs>
          <w:tab w:val="num" w:pos="6396"/>
        </w:tabs>
        <w:ind w:left="6396" w:hanging="1440"/>
      </w:pPr>
      <w:rPr>
        <w:rFonts w:cs="Times New Roman" w:hint="default"/>
        <w:color w:val="auto"/>
      </w:rPr>
    </w:lvl>
    <w:lvl w:ilvl="7">
      <w:start w:val="1"/>
      <w:numFmt w:val="decimal"/>
      <w:isLgl/>
      <w:lvlText w:val="%1.%2.%3.%4.%5.%6.%7.%8."/>
      <w:lvlJc w:val="left"/>
      <w:pPr>
        <w:tabs>
          <w:tab w:val="num" w:pos="7464"/>
        </w:tabs>
        <w:ind w:left="7464" w:hanging="1800"/>
      </w:pPr>
      <w:rPr>
        <w:rFonts w:cs="Times New Roman" w:hint="default"/>
        <w:color w:val="auto"/>
      </w:rPr>
    </w:lvl>
    <w:lvl w:ilvl="8">
      <w:start w:val="1"/>
      <w:numFmt w:val="decimal"/>
      <w:isLgl/>
      <w:lvlText w:val="%1.%2.%3.%4.%5.%6.%7.%8.%9."/>
      <w:lvlJc w:val="left"/>
      <w:pPr>
        <w:tabs>
          <w:tab w:val="num" w:pos="8172"/>
        </w:tabs>
        <w:ind w:left="8172" w:hanging="1800"/>
      </w:pPr>
      <w:rPr>
        <w:rFonts w:cs="Times New Roman" w:hint="default"/>
        <w:color w:val="auto"/>
      </w:rPr>
    </w:lvl>
  </w:abstractNum>
  <w:abstractNum w:abstractNumId="3">
    <w:nsid w:val="721434BD"/>
    <w:multiLevelType w:val="hybridMultilevel"/>
    <w:tmpl w:val="09CA0C8C"/>
    <w:lvl w:ilvl="0" w:tplc="DC949EFC">
      <w:start w:val="1"/>
      <w:numFmt w:val="decimal"/>
      <w:lvlText w:val="%1."/>
      <w:lvlJc w:val="left"/>
      <w:pPr>
        <w:tabs>
          <w:tab w:val="num" w:pos="735"/>
        </w:tabs>
        <w:ind w:left="735" w:hanging="375"/>
      </w:pPr>
      <w:rPr>
        <w:rFonts w:cs="Times New Roman" w:hint="default"/>
        <w:b w:val="0"/>
        <w:sz w:val="2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4FE7"/>
    <w:rsid w:val="000C4B5C"/>
    <w:rsid w:val="001168F7"/>
    <w:rsid w:val="001A3D80"/>
    <w:rsid w:val="00233CC4"/>
    <w:rsid w:val="002401F6"/>
    <w:rsid w:val="002730FB"/>
    <w:rsid w:val="00277114"/>
    <w:rsid w:val="002B1883"/>
    <w:rsid w:val="002F0CAB"/>
    <w:rsid w:val="002F530A"/>
    <w:rsid w:val="002F729B"/>
    <w:rsid w:val="00305197"/>
    <w:rsid w:val="0032617D"/>
    <w:rsid w:val="00334596"/>
    <w:rsid w:val="00335838"/>
    <w:rsid w:val="00350760"/>
    <w:rsid w:val="00365F3C"/>
    <w:rsid w:val="00366AD4"/>
    <w:rsid w:val="00370497"/>
    <w:rsid w:val="003F5FEE"/>
    <w:rsid w:val="004159A5"/>
    <w:rsid w:val="004B7591"/>
    <w:rsid w:val="004E1A45"/>
    <w:rsid w:val="004F066B"/>
    <w:rsid w:val="00535528"/>
    <w:rsid w:val="005B4B5D"/>
    <w:rsid w:val="006A4FE7"/>
    <w:rsid w:val="006A6FAE"/>
    <w:rsid w:val="006B2ACB"/>
    <w:rsid w:val="006D095F"/>
    <w:rsid w:val="006D0C68"/>
    <w:rsid w:val="006D6786"/>
    <w:rsid w:val="006F133A"/>
    <w:rsid w:val="006F1EB4"/>
    <w:rsid w:val="00713090"/>
    <w:rsid w:val="007568D3"/>
    <w:rsid w:val="00784679"/>
    <w:rsid w:val="00840456"/>
    <w:rsid w:val="00846A53"/>
    <w:rsid w:val="008D614A"/>
    <w:rsid w:val="00956932"/>
    <w:rsid w:val="00994F31"/>
    <w:rsid w:val="009B2CA1"/>
    <w:rsid w:val="00AC5AA8"/>
    <w:rsid w:val="00B37811"/>
    <w:rsid w:val="00BA0355"/>
    <w:rsid w:val="00BF4E2F"/>
    <w:rsid w:val="00C26F98"/>
    <w:rsid w:val="00C57545"/>
    <w:rsid w:val="00C6455A"/>
    <w:rsid w:val="00CB5842"/>
    <w:rsid w:val="00CC2C74"/>
    <w:rsid w:val="00D038B2"/>
    <w:rsid w:val="00D17EF5"/>
    <w:rsid w:val="00D81E82"/>
    <w:rsid w:val="00DB3397"/>
    <w:rsid w:val="00DD31E6"/>
    <w:rsid w:val="00DE5E76"/>
    <w:rsid w:val="00E061D6"/>
    <w:rsid w:val="00E13AC2"/>
    <w:rsid w:val="00E27866"/>
    <w:rsid w:val="00E46203"/>
    <w:rsid w:val="00E629C0"/>
    <w:rsid w:val="00E65AF9"/>
    <w:rsid w:val="00E75BD7"/>
    <w:rsid w:val="00E762F5"/>
    <w:rsid w:val="00EA1B2D"/>
    <w:rsid w:val="00F321E1"/>
    <w:rsid w:val="00F464EC"/>
    <w:rsid w:val="00FA1F76"/>
    <w:rsid w:val="00FE1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A064255-5B77-491A-A5D3-1CA921F66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46203"/>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2B188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6A4FE7"/>
    <w:rPr>
      <w:rFonts w:cs="Times New Roman"/>
      <w:color w:val="000000"/>
      <w:u w:val="none"/>
      <w:effect w:val="none"/>
    </w:rPr>
  </w:style>
  <w:style w:type="table" w:styleId="a4">
    <w:name w:val="Table Grid"/>
    <w:basedOn w:val="a1"/>
    <w:uiPriority w:val="59"/>
    <w:rsid w:val="006A4F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
    <w:name w:val="par"/>
    <w:basedOn w:val="a"/>
    <w:rsid w:val="00AC5AA8"/>
    <w:pPr>
      <w:spacing w:before="100" w:beforeAutospacing="1" w:after="100" w:afterAutospacing="1"/>
    </w:pPr>
  </w:style>
  <w:style w:type="character" w:styleId="a5">
    <w:name w:val="footnote reference"/>
    <w:uiPriority w:val="99"/>
    <w:semiHidden/>
    <w:rsid w:val="001168F7"/>
    <w:rPr>
      <w:rFonts w:cs="Times New Roman"/>
      <w:vertAlign w:val="superscript"/>
    </w:rPr>
  </w:style>
  <w:style w:type="paragraph" w:customStyle="1" w:styleId="31">
    <w:name w:val="боковик3"/>
    <w:basedOn w:val="a"/>
    <w:rsid w:val="00FE1B5A"/>
    <w:pPr>
      <w:spacing w:before="72"/>
      <w:jc w:val="center"/>
    </w:pPr>
    <w:rPr>
      <w:rFonts w:ascii="JournalRub" w:hAnsi="JournalRub"/>
      <w:b/>
      <w:sz w:val="14"/>
      <w:szCs w:val="20"/>
    </w:rPr>
  </w:style>
  <w:style w:type="paragraph" w:styleId="a6">
    <w:name w:val="Body Text"/>
    <w:basedOn w:val="a"/>
    <w:link w:val="a7"/>
    <w:uiPriority w:val="99"/>
    <w:rsid w:val="004B7591"/>
    <w:pPr>
      <w:tabs>
        <w:tab w:val="right" w:leader="dot" w:pos="6066"/>
        <w:tab w:val="right" w:leader="dot" w:pos="6237"/>
        <w:tab w:val="right" w:pos="6633"/>
      </w:tabs>
      <w:spacing w:after="120"/>
      <w:jc w:val="center"/>
    </w:pPr>
    <w:rPr>
      <w:rFonts w:ascii="Arial" w:hAnsi="Arial"/>
      <w:b/>
      <w:sz w:val="16"/>
      <w:szCs w:val="20"/>
    </w:rPr>
  </w:style>
  <w:style w:type="character" w:customStyle="1" w:styleId="a7">
    <w:name w:val="Основной текст Знак"/>
    <w:link w:val="a6"/>
    <w:uiPriority w:val="99"/>
    <w:semiHidden/>
    <w:locked/>
    <w:rPr>
      <w:rFonts w:cs="Times New Roman"/>
      <w:sz w:val="24"/>
      <w:szCs w:val="24"/>
    </w:rPr>
  </w:style>
  <w:style w:type="paragraph" w:customStyle="1" w:styleId="xl24">
    <w:name w:val="xl24"/>
    <w:basedOn w:val="a"/>
    <w:rsid w:val="004F066B"/>
    <w:pPr>
      <w:pBdr>
        <w:left w:val="single" w:sz="4" w:space="0" w:color="auto"/>
      </w:pBdr>
      <w:spacing w:before="100" w:beforeAutospacing="1" w:after="100" w:afterAutospacing="1"/>
      <w:jc w:val="right"/>
    </w:pPr>
    <w:rPr>
      <w:rFonts w:ascii="Arial" w:eastAsia="Arial Unicode MS" w:hAnsi="Arial" w:cs="Arial"/>
      <w:sz w:val="14"/>
      <w:szCs w:val="14"/>
    </w:rPr>
  </w:style>
  <w:style w:type="paragraph" w:styleId="a8">
    <w:name w:val="Body Text Indent"/>
    <w:basedOn w:val="a"/>
    <w:link w:val="a9"/>
    <w:uiPriority w:val="99"/>
    <w:rsid w:val="00305197"/>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footer"/>
    <w:basedOn w:val="a"/>
    <w:link w:val="ab"/>
    <w:uiPriority w:val="99"/>
    <w:rsid w:val="00334596"/>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334596"/>
    <w:rPr>
      <w:rFonts w:cs="Times New Roman"/>
    </w:rPr>
  </w:style>
  <w:style w:type="paragraph" w:styleId="ad">
    <w:name w:val="header"/>
    <w:basedOn w:val="a"/>
    <w:link w:val="ae"/>
    <w:uiPriority w:val="99"/>
    <w:rsid w:val="00DB3397"/>
    <w:pPr>
      <w:tabs>
        <w:tab w:val="center" w:pos="4677"/>
        <w:tab w:val="right" w:pos="9355"/>
      </w:tabs>
    </w:pPr>
  </w:style>
  <w:style w:type="character" w:customStyle="1" w:styleId="ae">
    <w:name w:val="Верхний колонтитул Знак"/>
    <w:link w:val="ad"/>
    <w:uiPriority w:val="99"/>
    <w:locked/>
    <w:rsid w:val="00DB339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403157">
      <w:marLeft w:val="0"/>
      <w:marRight w:val="0"/>
      <w:marTop w:val="0"/>
      <w:marBottom w:val="0"/>
      <w:divBdr>
        <w:top w:val="none" w:sz="0" w:space="0" w:color="auto"/>
        <w:left w:val="none" w:sz="0" w:space="0" w:color="auto"/>
        <w:bottom w:val="none" w:sz="0" w:space="0" w:color="auto"/>
        <w:right w:val="none" w:sz="0" w:space="0" w:color="auto"/>
      </w:divBdr>
      <w:divsChild>
        <w:div w:id="453403160">
          <w:marLeft w:val="0"/>
          <w:marRight w:val="0"/>
          <w:marTop w:val="0"/>
          <w:marBottom w:val="0"/>
          <w:divBdr>
            <w:top w:val="none" w:sz="0" w:space="0" w:color="auto"/>
            <w:left w:val="none" w:sz="0" w:space="0" w:color="auto"/>
            <w:bottom w:val="none" w:sz="0" w:space="0" w:color="auto"/>
            <w:right w:val="none" w:sz="0" w:space="0" w:color="auto"/>
          </w:divBdr>
          <w:divsChild>
            <w:div w:id="453403172">
              <w:marLeft w:val="0"/>
              <w:marRight w:val="0"/>
              <w:marTop w:val="0"/>
              <w:marBottom w:val="0"/>
              <w:divBdr>
                <w:top w:val="none" w:sz="0" w:space="0" w:color="auto"/>
                <w:left w:val="none" w:sz="0" w:space="0" w:color="auto"/>
                <w:bottom w:val="none" w:sz="0" w:space="0" w:color="auto"/>
                <w:right w:val="none" w:sz="0" w:space="0" w:color="auto"/>
              </w:divBdr>
              <w:divsChild>
                <w:div w:id="453403163">
                  <w:marLeft w:val="0"/>
                  <w:marRight w:val="0"/>
                  <w:marTop w:val="0"/>
                  <w:marBottom w:val="0"/>
                  <w:divBdr>
                    <w:top w:val="none" w:sz="0" w:space="0" w:color="auto"/>
                    <w:left w:val="none" w:sz="0" w:space="0" w:color="auto"/>
                    <w:bottom w:val="none" w:sz="0" w:space="0" w:color="auto"/>
                    <w:right w:val="none" w:sz="0" w:space="0" w:color="auto"/>
                  </w:divBdr>
                  <w:divsChild>
                    <w:div w:id="453403170">
                      <w:marLeft w:val="0"/>
                      <w:marRight w:val="0"/>
                      <w:marTop w:val="0"/>
                      <w:marBottom w:val="0"/>
                      <w:divBdr>
                        <w:top w:val="none" w:sz="0" w:space="0" w:color="auto"/>
                        <w:left w:val="none" w:sz="0" w:space="0" w:color="auto"/>
                        <w:bottom w:val="none" w:sz="0" w:space="0" w:color="auto"/>
                        <w:right w:val="none" w:sz="0" w:space="0" w:color="auto"/>
                      </w:divBdr>
                      <w:divsChild>
                        <w:div w:id="453403168">
                          <w:marLeft w:val="5340"/>
                          <w:marRight w:val="3780"/>
                          <w:marTop w:val="25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53403159">
      <w:marLeft w:val="0"/>
      <w:marRight w:val="0"/>
      <w:marTop w:val="0"/>
      <w:marBottom w:val="0"/>
      <w:divBdr>
        <w:top w:val="none" w:sz="0" w:space="0" w:color="auto"/>
        <w:left w:val="none" w:sz="0" w:space="0" w:color="auto"/>
        <w:bottom w:val="none" w:sz="0" w:space="0" w:color="auto"/>
        <w:right w:val="none" w:sz="0" w:space="0" w:color="auto"/>
      </w:divBdr>
      <w:divsChild>
        <w:div w:id="453403169">
          <w:marLeft w:val="0"/>
          <w:marRight w:val="0"/>
          <w:marTop w:val="0"/>
          <w:marBottom w:val="0"/>
          <w:divBdr>
            <w:top w:val="none" w:sz="0" w:space="0" w:color="auto"/>
            <w:left w:val="none" w:sz="0" w:space="0" w:color="auto"/>
            <w:bottom w:val="none" w:sz="0" w:space="0" w:color="auto"/>
            <w:right w:val="none" w:sz="0" w:space="0" w:color="auto"/>
          </w:divBdr>
          <w:divsChild>
            <w:div w:id="453403171">
              <w:marLeft w:val="0"/>
              <w:marRight w:val="0"/>
              <w:marTop w:val="0"/>
              <w:marBottom w:val="0"/>
              <w:divBdr>
                <w:top w:val="none" w:sz="0" w:space="0" w:color="auto"/>
                <w:left w:val="none" w:sz="0" w:space="0" w:color="auto"/>
                <w:bottom w:val="none" w:sz="0" w:space="0" w:color="auto"/>
                <w:right w:val="none" w:sz="0" w:space="0" w:color="auto"/>
              </w:divBdr>
              <w:divsChild>
                <w:div w:id="453403156">
                  <w:marLeft w:val="0"/>
                  <w:marRight w:val="0"/>
                  <w:marTop w:val="0"/>
                  <w:marBottom w:val="0"/>
                  <w:divBdr>
                    <w:top w:val="none" w:sz="0" w:space="0" w:color="auto"/>
                    <w:left w:val="none" w:sz="0" w:space="0" w:color="auto"/>
                    <w:bottom w:val="none" w:sz="0" w:space="0" w:color="auto"/>
                    <w:right w:val="none" w:sz="0" w:space="0" w:color="auto"/>
                  </w:divBdr>
                  <w:divsChild>
                    <w:div w:id="453403158">
                      <w:marLeft w:val="0"/>
                      <w:marRight w:val="0"/>
                      <w:marTop w:val="0"/>
                      <w:marBottom w:val="0"/>
                      <w:divBdr>
                        <w:top w:val="none" w:sz="0" w:space="0" w:color="auto"/>
                        <w:left w:val="none" w:sz="0" w:space="0" w:color="auto"/>
                        <w:bottom w:val="none" w:sz="0" w:space="0" w:color="auto"/>
                        <w:right w:val="none" w:sz="0" w:space="0" w:color="auto"/>
                      </w:divBdr>
                      <w:divsChild>
                        <w:div w:id="453403165">
                          <w:marLeft w:val="5340"/>
                          <w:marRight w:val="3780"/>
                          <w:marTop w:val="25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53403167">
      <w:marLeft w:val="0"/>
      <w:marRight w:val="0"/>
      <w:marTop w:val="0"/>
      <w:marBottom w:val="0"/>
      <w:divBdr>
        <w:top w:val="none" w:sz="0" w:space="0" w:color="auto"/>
        <w:left w:val="none" w:sz="0" w:space="0" w:color="auto"/>
        <w:bottom w:val="none" w:sz="0" w:space="0" w:color="auto"/>
        <w:right w:val="none" w:sz="0" w:space="0" w:color="auto"/>
      </w:divBdr>
      <w:divsChild>
        <w:div w:id="453403166">
          <w:marLeft w:val="0"/>
          <w:marRight w:val="0"/>
          <w:marTop w:val="0"/>
          <w:marBottom w:val="0"/>
          <w:divBdr>
            <w:top w:val="none" w:sz="0" w:space="0" w:color="auto"/>
            <w:left w:val="none" w:sz="0" w:space="0" w:color="auto"/>
            <w:bottom w:val="none" w:sz="0" w:space="0" w:color="auto"/>
            <w:right w:val="none" w:sz="0" w:space="0" w:color="auto"/>
          </w:divBdr>
          <w:divsChild>
            <w:div w:id="453403155">
              <w:marLeft w:val="0"/>
              <w:marRight w:val="0"/>
              <w:marTop w:val="0"/>
              <w:marBottom w:val="0"/>
              <w:divBdr>
                <w:top w:val="none" w:sz="0" w:space="0" w:color="auto"/>
                <w:left w:val="none" w:sz="0" w:space="0" w:color="auto"/>
                <w:bottom w:val="none" w:sz="0" w:space="0" w:color="auto"/>
                <w:right w:val="none" w:sz="0" w:space="0" w:color="auto"/>
              </w:divBdr>
              <w:divsChild>
                <w:div w:id="453403162">
                  <w:marLeft w:val="0"/>
                  <w:marRight w:val="0"/>
                  <w:marTop w:val="0"/>
                  <w:marBottom w:val="0"/>
                  <w:divBdr>
                    <w:top w:val="none" w:sz="0" w:space="0" w:color="auto"/>
                    <w:left w:val="none" w:sz="0" w:space="0" w:color="auto"/>
                    <w:bottom w:val="none" w:sz="0" w:space="0" w:color="auto"/>
                    <w:right w:val="none" w:sz="0" w:space="0" w:color="auto"/>
                  </w:divBdr>
                  <w:divsChild>
                    <w:div w:id="453403164">
                      <w:marLeft w:val="0"/>
                      <w:marRight w:val="0"/>
                      <w:marTop w:val="0"/>
                      <w:marBottom w:val="0"/>
                      <w:divBdr>
                        <w:top w:val="none" w:sz="0" w:space="0" w:color="auto"/>
                        <w:left w:val="none" w:sz="0" w:space="0" w:color="auto"/>
                        <w:bottom w:val="none" w:sz="0" w:space="0" w:color="auto"/>
                        <w:right w:val="none" w:sz="0" w:space="0" w:color="auto"/>
                      </w:divBdr>
                      <w:divsChild>
                        <w:div w:id="453403161">
                          <w:marLeft w:val="5340"/>
                          <w:marRight w:val="3780"/>
                          <w:marTop w:val="25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7BC2A-70BA-43BD-A773-40CD8E84F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7096</Words>
  <Characters>40448</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Дальний Восток занимает уникальное географическое положение</vt:lpstr>
    </vt:vector>
  </TitlesOfParts>
  <Company>EU</Company>
  <LinksUpToDate>false</LinksUpToDate>
  <CharactersWithSpaces>47450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Дальний Восток занимает уникальное географическое положение</dc:title>
  <dc:subject/>
  <dc:creator>suhareva</dc:creator>
  <cp:keywords/>
  <dc:description/>
  <cp:lastModifiedBy>admin</cp:lastModifiedBy>
  <cp:revision>2</cp:revision>
  <cp:lastPrinted>2010-12-22T07:13:00Z</cp:lastPrinted>
  <dcterms:created xsi:type="dcterms:W3CDTF">2014-03-25T21:37:00Z</dcterms:created>
  <dcterms:modified xsi:type="dcterms:W3CDTF">2014-03-25T21:37:00Z</dcterms:modified>
</cp:coreProperties>
</file>