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C36B6" w:rsidRPr="00CB60BA" w:rsidRDefault="00EC36B6" w:rsidP="00CB60BA">
      <w:pPr>
        <w:spacing w:after="0" w:line="360" w:lineRule="auto"/>
        <w:contextualSpacing/>
        <w:jc w:val="center"/>
        <w:rPr>
          <w:rFonts w:ascii="Times New Roman" w:hAnsi="Times New Roman"/>
          <w:b/>
          <w:sz w:val="28"/>
          <w:szCs w:val="28"/>
          <w:lang w:val="uk-UA"/>
        </w:rPr>
      </w:pPr>
      <w:r w:rsidRPr="00CB60BA">
        <w:rPr>
          <w:rFonts w:ascii="Times New Roman" w:hAnsi="Times New Roman"/>
          <w:b/>
          <w:sz w:val="28"/>
          <w:szCs w:val="28"/>
          <w:lang w:val="uk-UA"/>
        </w:rPr>
        <w:t>Міністерство освіти і науки України</w:t>
      </w:r>
    </w:p>
    <w:p w:rsidR="00EC36B6" w:rsidRPr="00CB60BA" w:rsidRDefault="00EC36B6" w:rsidP="00CB60BA">
      <w:pPr>
        <w:spacing w:after="0" w:line="360" w:lineRule="auto"/>
        <w:contextualSpacing/>
        <w:jc w:val="center"/>
        <w:rPr>
          <w:rFonts w:ascii="Times New Roman" w:hAnsi="Times New Roman"/>
          <w:b/>
          <w:sz w:val="28"/>
          <w:szCs w:val="28"/>
          <w:lang w:val="uk-UA"/>
        </w:rPr>
      </w:pPr>
      <w:r w:rsidRPr="00CB60BA">
        <w:rPr>
          <w:rFonts w:ascii="Times New Roman" w:hAnsi="Times New Roman"/>
          <w:b/>
          <w:sz w:val="28"/>
          <w:szCs w:val="28"/>
          <w:lang w:val="uk-UA"/>
        </w:rPr>
        <w:t>Сумський державний педагогічний університет</w:t>
      </w:r>
      <w:r w:rsidR="00CB60BA">
        <w:rPr>
          <w:rFonts w:ascii="Times New Roman" w:hAnsi="Times New Roman"/>
          <w:b/>
          <w:sz w:val="28"/>
          <w:szCs w:val="28"/>
          <w:lang w:val="uk-UA"/>
        </w:rPr>
        <w:t xml:space="preserve"> </w:t>
      </w:r>
      <w:r w:rsidRPr="00CB60BA">
        <w:rPr>
          <w:rFonts w:ascii="Times New Roman" w:hAnsi="Times New Roman"/>
          <w:b/>
          <w:sz w:val="28"/>
          <w:szCs w:val="28"/>
          <w:lang w:val="uk-UA"/>
        </w:rPr>
        <w:t>ім. А. С. Макаренка</w:t>
      </w:r>
    </w:p>
    <w:p w:rsidR="00EC36B6" w:rsidRPr="00CB60BA" w:rsidRDefault="00EC36B6" w:rsidP="00CB60BA">
      <w:pPr>
        <w:spacing w:after="0" w:line="360" w:lineRule="auto"/>
        <w:contextualSpacing/>
        <w:jc w:val="center"/>
        <w:rPr>
          <w:rFonts w:ascii="Times New Roman" w:hAnsi="Times New Roman"/>
          <w:b/>
          <w:sz w:val="28"/>
          <w:szCs w:val="28"/>
          <w:lang w:val="uk-UA"/>
        </w:rPr>
      </w:pPr>
    </w:p>
    <w:p w:rsidR="00EC36B6" w:rsidRPr="00CB60BA" w:rsidRDefault="00EC36B6" w:rsidP="00CB60BA">
      <w:pPr>
        <w:spacing w:after="0" w:line="360" w:lineRule="auto"/>
        <w:contextualSpacing/>
        <w:jc w:val="center"/>
        <w:rPr>
          <w:rFonts w:ascii="Times New Roman" w:hAnsi="Times New Roman"/>
          <w:b/>
          <w:sz w:val="28"/>
          <w:szCs w:val="28"/>
          <w:lang w:val="uk-UA"/>
        </w:rPr>
      </w:pPr>
    </w:p>
    <w:p w:rsidR="00CB60BA" w:rsidRPr="00CB60BA" w:rsidRDefault="00CB60BA" w:rsidP="00CB60BA">
      <w:pPr>
        <w:spacing w:after="0" w:line="360" w:lineRule="auto"/>
        <w:contextualSpacing/>
        <w:jc w:val="center"/>
        <w:rPr>
          <w:rFonts w:ascii="Times New Roman" w:hAnsi="Times New Roman"/>
          <w:b/>
          <w:sz w:val="28"/>
          <w:szCs w:val="28"/>
          <w:lang w:val="uk-UA"/>
        </w:rPr>
      </w:pPr>
    </w:p>
    <w:p w:rsidR="00CB60BA" w:rsidRPr="00CB60BA" w:rsidRDefault="00CB60BA" w:rsidP="00CB60BA">
      <w:pPr>
        <w:spacing w:after="0" w:line="360" w:lineRule="auto"/>
        <w:contextualSpacing/>
        <w:jc w:val="center"/>
        <w:rPr>
          <w:rFonts w:ascii="Times New Roman" w:hAnsi="Times New Roman"/>
          <w:b/>
          <w:sz w:val="28"/>
          <w:szCs w:val="28"/>
          <w:lang w:val="uk-UA"/>
        </w:rPr>
      </w:pPr>
    </w:p>
    <w:p w:rsidR="00CB60BA" w:rsidRPr="00CB60BA" w:rsidRDefault="00CB60BA" w:rsidP="00CB60BA">
      <w:pPr>
        <w:spacing w:after="0" w:line="360" w:lineRule="auto"/>
        <w:contextualSpacing/>
        <w:jc w:val="center"/>
        <w:rPr>
          <w:rFonts w:ascii="Times New Roman" w:hAnsi="Times New Roman"/>
          <w:b/>
          <w:sz w:val="28"/>
          <w:szCs w:val="28"/>
          <w:lang w:val="uk-UA"/>
        </w:rPr>
      </w:pPr>
    </w:p>
    <w:p w:rsidR="00CB60BA" w:rsidRPr="00CB60BA" w:rsidRDefault="00CB60BA" w:rsidP="00CB60BA">
      <w:pPr>
        <w:spacing w:after="0" w:line="360" w:lineRule="auto"/>
        <w:contextualSpacing/>
        <w:jc w:val="center"/>
        <w:rPr>
          <w:rFonts w:ascii="Times New Roman" w:hAnsi="Times New Roman"/>
          <w:b/>
          <w:sz w:val="28"/>
          <w:szCs w:val="28"/>
          <w:lang w:val="uk-UA"/>
        </w:rPr>
      </w:pPr>
    </w:p>
    <w:p w:rsidR="00CB60BA" w:rsidRPr="00CB60BA" w:rsidRDefault="00CB60BA" w:rsidP="00CB60BA">
      <w:pPr>
        <w:spacing w:after="0" w:line="360" w:lineRule="auto"/>
        <w:contextualSpacing/>
        <w:jc w:val="center"/>
        <w:rPr>
          <w:rFonts w:ascii="Times New Roman" w:hAnsi="Times New Roman"/>
          <w:b/>
          <w:sz w:val="28"/>
          <w:szCs w:val="28"/>
          <w:lang w:val="uk-UA"/>
        </w:rPr>
      </w:pPr>
    </w:p>
    <w:p w:rsidR="00CB60BA" w:rsidRPr="00CB60BA" w:rsidRDefault="00CB60BA" w:rsidP="00CB60BA">
      <w:pPr>
        <w:spacing w:after="0" w:line="360" w:lineRule="auto"/>
        <w:contextualSpacing/>
        <w:jc w:val="center"/>
        <w:rPr>
          <w:rFonts w:ascii="Times New Roman" w:hAnsi="Times New Roman"/>
          <w:b/>
          <w:sz w:val="28"/>
          <w:szCs w:val="28"/>
          <w:lang w:val="uk-UA"/>
        </w:rPr>
      </w:pPr>
    </w:p>
    <w:p w:rsidR="00CB60BA" w:rsidRPr="00CB60BA" w:rsidRDefault="00CB60BA" w:rsidP="00CB60BA">
      <w:pPr>
        <w:spacing w:after="0" w:line="360" w:lineRule="auto"/>
        <w:contextualSpacing/>
        <w:jc w:val="center"/>
        <w:rPr>
          <w:rFonts w:ascii="Times New Roman" w:hAnsi="Times New Roman"/>
          <w:b/>
          <w:sz w:val="28"/>
          <w:szCs w:val="28"/>
          <w:lang w:val="uk-UA"/>
        </w:rPr>
      </w:pPr>
    </w:p>
    <w:p w:rsidR="00CB60BA" w:rsidRPr="00CB60BA" w:rsidRDefault="00CB60BA" w:rsidP="00CB60BA">
      <w:pPr>
        <w:spacing w:after="0" w:line="360" w:lineRule="auto"/>
        <w:contextualSpacing/>
        <w:jc w:val="center"/>
        <w:rPr>
          <w:rFonts w:ascii="Times New Roman" w:hAnsi="Times New Roman"/>
          <w:b/>
          <w:sz w:val="28"/>
          <w:szCs w:val="28"/>
          <w:lang w:val="uk-UA"/>
        </w:rPr>
      </w:pPr>
    </w:p>
    <w:p w:rsidR="00CB60BA" w:rsidRPr="00CB60BA" w:rsidRDefault="00CB60BA" w:rsidP="00CB60BA">
      <w:pPr>
        <w:spacing w:after="0" w:line="360" w:lineRule="auto"/>
        <w:contextualSpacing/>
        <w:jc w:val="center"/>
        <w:rPr>
          <w:rFonts w:ascii="Times New Roman" w:hAnsi="Times New Roman"/>
          <w:b/>
          <w:sz w:val="28"/>
          <w:szCs w:val="28"/>
          <w:lang w:val="uk-UA"/>
        </w:rPr>
      </w:pPr>
    </w:p>
    <w:p w:rsidR="00CB60BA" w:rsidRPr="00CB60BA" w:rsidRDefault="00CB60BA" w:rsidP="00CB60BA">
      <w:pPr>
        <w:spacing w:after="0" w:line="360" w:lineRule="auto"/>
        <w:contextualSpacing/>
        <w:jc w:val="center"/>
        <w:rPr>
          <w:rFonts w:ascii="Times New Roman" w:hAnsi="Times New Roman"/>
          <w:b/>
          <w:sz w:val="28"/>
          <w:szCs w:val="28"/>
          <w:lang w:val="uk-UA"/>
        </w:rPr>
      </w:pPr>
    </w:p>
    <w:p w:rsidR="00EC36B6" w:rsidRPr="00CB60BA" w:rsidRDefault="00EC36B6" w:rsidP="00CB60BA">
      <w:pPr>
        <w:spacing w:after="0" w:line="360" w:lineRule="auto"/>
        <w:contextualSpacing/>
        <w:jc w:val="center"/>
        <w:rPr>
          <w:rFonts w:ascii="Times New Roman" w:hAnsi="Times New Roman"/>
          <w:b/>
          <w:sz w:val="28"/>
          <w:szCs w:val="28"/>
          <w:lang w:val="uk-UA"/>
        </w:rPr>
      </w:pPr>
      <w:r w:rsidRPr="00CB60BA">
        <w:rPr>
          <w:rFonts w:ascii="Times New Roman" w:hAnsi="Times New Roman"/>
          <w:b/>
          <w:sz w:val="28"/>
          <w:szCs w:val="28"/>
          <w:lang w:val="uk-UA"/>
        </w:rPr>
        <w:t>Курсова робота</w:t>
      </w:r>
    </w:p>
    <w:p w:rsidR="00EC36B6" w:rsidRPr="00CB60BA" w:rsidRDefault="00EC36B6" w:rsidP="00CB60BA">
      <w:pPr>
        <w:spacing w:after="0" w:line="360" w:lineRule="auto"/>
        <w:contextualSpacing/>
        <w:jc w:val="center"/>
        <w:rPr>
          <w:rFonts w:ascii="Times New Roman" w:hAnsi="Times New Roman"/>
          <w:b/>
          <w:sz w:val="28"/>
          <w:szCs w:val="28"/>
          <w:lang w:val="uk-UA"/>
        </w:rPr>
      </w:pPr>
      <w:r w:rsidRPr="00CB60BA">
        <w:rPr>
          <w:rFonts w:ascii="Times New Roman" w:hAnsi="Times New Roman"/>
          <w:b/>
          <w:sz w:val="28"/>
          <w:szCs w:val="28"/>
          <w:lang w:val="uk-UA"/>
        </w:rPr>
        <w:t>на тему</w:t>
      </w:r>
    </w:p>
    <w:p w:rsidR="00EC36B6" w:rsidRPr="00CB60BA" w:rsidRDefault="00EC36B6" w:rsidP="00CB60BA">
      <w:pPr>
        <w:spacing w:after="0" w:line="360" w:lineRule="auto"/>
        <w:contextualSpacing/>
        <w:jc w:val="center"/>
        <w:rPr>
          <w:rFonts w:ascii="Times New Roman" w:hAnsi="Times New Roman"/>
          <w:b/>
          <w:sz w:val="28"/>
          <w:szCs w:val="28"/>
          <w:lang w:val="uk-UA"/>
        </w:rPr>
      </w:pPr>
      <w:r w:rsidRPr="00CB60BA">
        <w:rPr>
          <w:rFonts w:ascii="Times New Roman" w:hAnsi="Times New Roman"/>
          <w:b/>
          <w:sz w:val="28"/>
          <w:szCs w:val="28"/>
          <w:lang w:val="uk-UA"/>
        </w:rPr>
        <w:t>«Комплексна фізико-географ</w:t>
      </w:r>
      <w:r w:rsidR="00EB2869" w:rsidRPr="00CB60BA">
        <w:rPr>
          <w:rFonts w:ascii="Times New Roman" w:hAnsi="Times New Roman"/>
          <w:b/>
          <w:sz w:val="28"/>
          <w:szCs w:val="28"/>
          <w:lang w:val="uk-UA"/>
        </w:rPr>
        <w:t>ічна характеристика Альпійської</w:t>
      </w:r>
      <w:r w:rsidRPr="00CB60BA">
        <w:rPr>
          <w:rFonts w:ascii="Times New Roman" w:hAnsi="Times New Roman"/>
          <w:b/>
          <w:sz w:val="28"/>
          <w:szCs w:val="28"/>
          <w:lang w:val="uk-UA"/>
        </w:rPr>
        <w:t xml:space="preserve"> гірської країни»</w:t>
      </w:r>
    </w:p>
    <w:p w:rsidR="00EC36B6" w:rsidRPr="00CB60BA" w:rsidRDefault="00EC36B6" w:rsidP="00CB60BA">
      <w:pPr>
        <w:spacing w:after="0" w:line="360" w:lineRule="auto"/>
        <w:contextualSpacing/>
        <w:jc w:val="center"/>
        <w:rPr>
          <w:rFonts w:ascii="Times New Roman" w:hAnsi="Times New Roman"/>
          <w:sz w:val="28"/>
          <w:szCs w:val="28"/>
          <w:lang w:val="uk-UA"/>
        </w:rPr>
      </w:pPr>
    </w:p>
    <w:p w:rsidR="00EC36B6" w:rsidRPr="00CB60BA" w:rsidRDefault="00EC36B6" w:rsidP="00CB60BA">
      <w:pPr>
        <w:spacing w:after="0" w:line="360" w:lineRule="auto"/>
        <w:contextualSpacing/>
        <w:jc w:val="center"/>
        <w:rPr>
          <w:rFonts w:ascii="Times New Roman" w:hAnsi="Times New Roman"/>
          <w:sz w:val="28"/>
          <w:szCs w:val="28"/>
          <w:lang w:val="uk-UA"/>
        </w:rPr>
      </w:pPr>
    </w:p>
    <w:p w:rsidR="00EC36B6" w:rsidRPr="00CB60BA" w:rsidRDefault="00EC36B6" w:rsidP="00CB60BA">
      <w:pPr>
        <w:spacing w:after="0" w:line="360" w:lineRule="auto"/>
        <w:contextualSpacing/>
        <w:jc w:val="center"/>
        <w:rPr>
          <w:rFonts w:ascii="Times New Roman" w:hAnsi="Times New Roman"/>
          <w:sz w:val="28"/>
          <w:szCs w:val="28"/>
          <w:lang w:val="uk-UA"/>
        </w:rPr>
      </w:pPr>
    </w:p>
    <w:p w:rsidR="00EC36B6" w:rsidRPr="00CB60BA" w:rsidRDefault="00EC36B6" w:rsidP="00CB60BA">
      <w:pPr>
        <w:spacing w:after="0" w:line="360" w:lineRule="auto"/>
        <w:contextualSpacing/>
        <w:jc w:val="center"/>
        <w:rPr>
          <w:rFonts w:ascii="Times New Roman" w:hAnsi="Times New Roman"/>
          <w:sz w:val="28"/>
          <w:szCs w:val="28"/>
          <w:lang w:val="uk-UA"/>
        </w:rPr>
      </w:pPr>
    </w:p>
    <w:p w:rsidR="00EC36B6" w:rsidRPr="00CB60BA" w:rsidRDefault="00EC36B6" w:rsidP="00CB60BA">
      <w:pPr>
        <w:spacing w:after="0" w:line="360" w:lineRule="auto"/>
        <w:contextualSpacing/>
        <w:jc w:val="center"/>
        <w:rPr>
          <w:rFonts w:ascii="Times New Roman" w:hAnsi="Times New Roman"/>
          <w:sz w:val="28"/>
          <w:szCs w:val="28"/>
          <w:lang w:val="uk-UA"/>
        </w:rPr>
      </w:pPr>
    </w:p>
    <w:p w:rsidR="00CB60BA" w:rsidRPr="00CB60BA" w:rsidRDefault="00CB60BA" w:rsidP="00CB60BA">
      <w:pPr>
        <w:spacing w:after="0" w:line="360" w:lineRule="auto"/>
        <w:contextualSpacing/>
        <w:jc w:val="center"/>
        <w:rPr>
          <w:rFonts w:ascii="Times New Roman" w:hAnsi="Times New Roman"/>
          <w:sz w:val="28"/>
          <w:szCs w:val="28"/>
          <w:lang w:val="uk-UA"/>
        </w:rPr>
      </w:pPr>
    </w:p>
    <w:p w:rsidR="00CB60BA" w:rsidRPr="00CB60BA" w:rsidRDefault="00CB60BA" w:rsidP="00CB60BA">
      <w:pPr>
        <w:spacing w:after="0" w:line="360" w:lineRule="auto"/>
        <w:contextualSpacing/>
        <w:jc w:val="center"/>
        <w:rPr>
          <w:rFonts w:ascii="Times New Roman" w:hAnsi="Times New Roman"/>
          <w:sz w:val="28"/>
          <w:szCs w:val="28"/>
          <w:lang w:val="uk-UA"/>
        </w:rPr>
      </w:pPr>
    </w:p>
    <w:p w:rsidR="00CB60BA" w:rsidRDefault="00CB60BA" w:rsidP="00CB60BA">
      <w:pPr>
        <w:spacing w:after="0" w:line="360" w:lineRule="auto"/>
        <w:contextualSpacing/>
        <w:jc w:val="center"/>
        <w:rPr>
          <w:rFonts w:ascii="Times New Roman" w:hAnsi="Times New Roman"/>
          <w:sz w:val="28"/>
          <w:szCs w:val="28"/>
          <w:lang w:val="uk-UA"/>
        </w:rPr>
      </w:pPr>
    </w:p>
    <w:p w:rsidR="00CB60BA" w:rsidRPr="00CB60BA" w:rsidRDefault="00CB60BA" w:rsidP="00CB60BA">
      <w:pPr>
        <w:spacing w:after="0" w:line="360" w:lineRule="auto"/>
        <w:contextualSpacing/>
        <w:jc w:val="center"/>
        <w:rPr>
          <w:rFonts w:ascii="Times New Roman" w:hAnsi="Times New Roman"/>
          <w:sz w:val="28"/>
          <w:szCs w:val="28"/>
          <w:lang w:val="uk-UA"/>
        </w:rPr>
      </w:pPr>
    </w:p>
    <w:p w:rsidR="00CB60BA" w:rsidRPr="00CB60BA" w:rsidRDefault="00CB60BA" w:rsidP="00CB60BA">
      <w:pPr>
        <w:spacing w:after="0" w:line="360" w:lineRule="auto"/>
        <w:contextualSpacing/>
        <w:jc w:val="center"/>
        <w:rPr>
          <w:rFonts w:ascii="Times New Roman" w:hAnsi="Times New Roman"/>
          <w:sz w:val="28"/>
          <w:szCs w:val="28"/>
          <w:lang w:val="uk-UA"/>
        </w:rPr>
      </w:pPr>
    </w:p>
    <w:p w:rsidR="00EC36B6" w:rsidRPr="00CB60BA" w:rsidRDefault="00EC36B6" w:rsidP="00CB60BA">
      <w:pPr>
        <w:spacing w:after="0" w:line="360" w:lineRule="auto"/>
        <w:contextualSpacing/>
        <w:jc w:val="center"/>
        <w:rPr>
          <w:rFonts w:ascii="Times New Roman" w:hAnsi="Times New Roman"/>
          <w:sz w:val="28"/>
          <w:szCs w:val="28"/>
          <w:lang w:val="uk-UA"/>
        </w:rPr>
      </w:pPr>
      <w:r w:rsidRPr="00CB60BA">
        <w:rPr>
          <w:rFonts w:ascii="Times New Roman" w:hAnsi="Times New Roman"/>
          <w:sz w:val="28"/>
          <w:szCs w:val="28"/>
          <w:lang w:val="uk-UA"/>
        </w:rPr>
        <w:t>Суми 2010</w:t>
      </w:r>
    </w:p>
    <w:p w:rsidR="00CB60BA" w:rsidRPr="00CB60BA" w:rsidRDefault="00CB60BA" w:rsidP="00CB60BA">
      <w:pPr>
        <w:spacing w:after="0" w:line="360" w:lineRule="auto"/>
        <w:contextualSpacing/>
        <w:jc w:val="center"/>
        <w:rPr>
          <w:rFonts w:ascii="Times New Roman" w:hAnsi="Times New Roman"/>
          <w:sz w:val="28"/>
          <w:szCs w:val="28"/>
          <w:lang w:val="uk-UA"/>
        </w:rPr>
      </w:pPr>
    </w:p>
    <w:p w:rsidR="00C41675" w:rsidRPr="00CB60BA" w:rsidRDefault="00EC36B6" w:rsidP="00CB60BA">
      <w:pPr>
        <w:spacing w:after="0" w:line="360" w:lineRule="auto"/>
        <w:jc w:val="center"/>
        <w:rPr>
          <w:rFonts w:ascii="Times New Roman" w:hAnsi="Times New Roman"/>
          <w:b/>
          <w:caps/>
          <w:sz w:val="28"/>
          <w:szCs w:val="28"/>
          <w:lang w:val="uk-UA"/>
        </w:rPr>
      </w:pPr>
      <w:r w:rsidRPr="00CB60BA">
        <w:rPr>
          <w:rFonts w:ascii="Times New Roman" w:hAnsi="Times New Roman"/>
          <w:b/>
          <w:sz w:val="28"/>
          <w:szCs w:val="28"/>
          <w:lang w:val="uk-UA"/>
        </w:rPr>
        <w:br w:type="page"/>
      </w:r>
      <w:r w:rsidR="00C41675" w:rsidRPr="00CB60BA">
        <w:rPr>
          <w:rFonts w:ascii="Times New Roman" w:hAnsi="Times New Roman"/>
          <w:b/>
          <w:caps/>
          <w:sz w:val="28"/>
          <w:szCs w:val="28"/>
          <w:lang w:val="uk-UA"/>
        </w:rPr>
        <w:t>Зміст</w:t>
      </w:r>
    </w:p>
    <w:p w:rsidR="00CB60BA" w:rsidRPr="00CB60BA" w:rsidRDefault="00CB60BA" w:rsidP="00CB60BA">
      <w:pPr>
        <w:spacing w:after="0" w:line="360" w:lineRule="auto"/>
        <w:jc w:val="center"/>
        <w:rPr>
          <w:rFonts w:ascii="Times New Roman" w:hAnsi="Times New Roman"/>
          <w:b/>
          <w:sz w:val="28"/>
          <w:szCs w:val="28"/>
          <w:lang w:val="uk-UA"/>
        </w:rPr>
      </w:pP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Вступ</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Географічне положення</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Розділ 1</w:t>
      </w:r>
      <w:r w:rsidR="00CB60BA">
        <w:rPr>
          <w:rFonts w:ascii="Times New Roman" w:hAnsi="Times New Roman"/>
          <w:sz w:val="28"/>
          <w:szCs w:val="28"/>
          <w:lang w:val="uk-UA"/>
        </w:rPr>
        <w:t>.</w:t>
      </w:r>
      <w:r w:rsidRPr="00CB60BA">
        <w:rPr>
          <w:rFonts w:ascii="Times New Roman" w:hAnsi="Times New Roman"/>
          <w:sz w:val="28"/>
          <w:szCs w:val="28"/>
          <w:lang w:val="uk-UA"/>
        </w:rPr>
        <w:t xml:space="preserve"> Оротектонічна характеристика</w:t>
      </w:r>
    </w:p>
    <w:p w:rsidR="00C41675" w:rsidRPr="00CB60BA" w:rsidRDefault="00C41675" w:rsidP="00CB60BA">
      <w:pPr>
        <w:pStyle w:val="a8"/>
        <w:numPr>
          <w:ilvl w:val="1"/>
          <w:numId w:val="1"/>
        </w:numPr>
        <w:spacing w:after="0" w:line="360" w:lineRule="auto"/>
        <w:ind w:left="0" w:firstLine="0"/>
        <w:jc w:val="both"/>
        <w:rPr>
          <w:rFonts w:ascii="Times New Roman" w:hAnsi="Times New Roman"/>
          <w:sz w:val="28"/>
          <w:szCs w:val="28"/>
        </w:rPr>
      </w:pPr>
      <w:r w:rsidRPr="00CB60BA">
        <w:rPr>
          <w:rFonts w:ascii="Times New Roman" w:hAnsi="Times New Roman"/>
          <w:sz w:val="28"/>
          <w:szCs w:val="28"/>
        </w:rPr>
        <w:t>Геологічна будова території та історія геологічного розвитку</w:t>
      </w:r>
    </w:p>
    <w:p w:rsidR="00C41675" w:rsidRPr="00CB60BA" w:rsidRDefault="00C41675" w:rsidP="00CB60BA">
      <w:pPr>
        <w:pStyle w:val="a8"/>
        <w:numPr>
          <w:ilvl w:val="1"/>
          <w:numId w:val="1"/>
        </w:numPr>
        <w:spacing w:after="0" w:line="360" w:lineRule="auto"/>
        <w:ind w:left="0" w:firstLine="0"/>
        <w:jc w:val="both"/>
        <w:rPr>
          <w:rFonts w:ascii="Times New Roman" w:hAnsi="Times New Roman"/>
          <w:sz w:val="28"/>
          <w:szCs w:val="28"/>
        </w:rPr>
      </w:pPr>
      <w:r w:rsidRPr="00CB60BA">
        <w:rPr>
          <w:rFonts w:ascii="Times New Roman" w:hAnsi="Times New Roman"/>
          <w:sz w:val="28"/>
          <w:szCs w:val="28"/>
        </w:rPr>
        <w:t>Рельєф</w:t>
      </w:r>
    </w:p>
    <w:p w:rsidR="00C41675" w:rsidRPr="00CB60BA" w:rsidRDefault="00C41675" w:rsidP="00CB60BA">
      <w:pPr>
        <w:pStyle w:val="a8"/>
        <w:numPr>
          <w:ilvl w:val="1"/>
          <w:numId w:val="1"/>
        </w:numPr>
        <w:spacing w:after="0" w:line="360" w:lineRule="auto"/>
        <w:ind w:left="0" w:firstLine="0"/>
        <w:jc w:val="both"/>
        <w:rPr>
          <w:rFonts w:ascii="Times New Roman" w:hAnsi="Times New Roman"/>
          <w:sz w:val="28"/>
          <w:szCs w:val="28"/>
        </w:rPr>
      </w:pPr>
      <w:r w:rsidRPr="00CB60BA">
        <w:rPr>
          <w:rFonts w:ascii="Times New Roman" w:hAnsi="Times New Roman"/>
          <w:sz w:val="28"/>
          <w:szCs w:val="28"/>
        </w:rPr>
        <w:t>Корисні копалини</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Розділ 2</w:t>
      </w:r>
      <w:r w:rsidR="00CB60BA">
        <w:rPr>
          <w:rFonts w:ascii="Times New Roman" w:hAnsi="Times New Roman"/>
          <w:sz w:val="28"/>
          <w:szCs w:val="28"/>
          <w:lang w:val="uk-UA"/>
        </w:rPr>
        <w:t>.</w:t>
      </w:r>
      <w:r w:rsidRPr="00CB60BA">
        <w:rPr>
          <w:rFonts w:ascii="Times New Roman" w:hAnsi="Times New Roman"/>
          <w:sz w:val="28"/>
          <w:szCs w:val="28"/>
          <w:lang w:val="uk-UA"/>
        </w:rPr>
        <w:t xml:space="preserve"> Клімат</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2.1 Циркуляційні процеси по сезонам року</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2.2 Радіаційний баланс</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2.3 Температура повітря по сезонам року</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2.4 Опади по сезонам року</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Розділ 3</w:t>
      </w:r>
      <w:r w:rsidR="00CB60BA">
        <w:rPr>
          <w:rFonts w:ascii="Times New Roman" w:hAnsi="Times New Roman"/>
          <w:sz w:val="28"/>
          <w:szCs w:val="28"/>
          <w:lang w:val="uk-UA"/>
        </w:rPr>
        <w:t>.</w:t>
      </w:r>
      <w:r w:rsidRPr="00CB60BA">
        <w:rPr>
          <w:rFonts w:ascii="Times New Roman" w:hAnsi="Times New Roman"/>
          <w:sz w:val="28"/>
          <w:szCs w:val="28"/>
          <w:lang w:val="uk-UA"/>
        </w:rPr>
        <w:t xml:space="preserve"> Внутрішні води</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3.1 Річки</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3.2 Озера</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3.3 Підземні води</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3.4 Болота</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Розділ 4</w:t>
      </w:r>
      <w:r w:rsidR="00CB60BA">
        <w:rPr>
          <w:rFonts w:ascii="Times New Roman" w:hAnsi="Times New Roman"/>
          <w:sz w:val="28"/>
          <w:szCs w:val="28"/>
          <w:lang w:val="uk-UA"/>
        </w:rPr>
        <w:t>.</w:t>
      </w:r>
      <w:r w:rsidRPr="00CB60BA">
        <w:rPr>
          <w:rFonts w:ascii="Times New Roman" w:hAnsi="Times New Roman"/>
          <w:sz w:val="28"/>
          <w:szCs w:val="28"/>
          <w:lang w:val="uk-UA"/>
        </w:rPr>
        <w:t xml:space="preserve"> </w:t>
      </w:r>
      <w:r w:rsidR="00CB60BA">
        <w:rPr>
          <w:rFonts w:ascii="Sylfaen" w:hAnsi="Sylfaen"/>
          <w:sz w:val="28"/>
          <w:szCs w:val="28"/>
          <w:lang w:val="uk-UA"/>
        </w:rPr>
        <w:t>Ґ</w:t>
      </w:r>
      <w:r w:rsidRPr="00CB60BA">
        <w:rPr>
          <w:rFonts w:ascii="Times New Roman" w:hAnsi="Times New Roman"/>
          <w:sz w:val="28"/>
          <w:szCs w:val="28"/>
          <w:lang w:val="uk-UA"/>
        </w:rPr>
        <w:t>рунтово</w:t>
      </w:r>
      <w:r w:rsidR="00CB60BA">
        <w:rPr>
          <w:rFonts w:ascii="Times New Roman" w:hAnsi="Times New Roman"/>
          <w:sz w:val="28"/>
          <w:szCs w:val="28"/>
          <w:lang w:val="uk-UA"/>
        </w:rPr>
        <w:t>-</w:t>
      </w:r>
      <w:r w:rsidRPr="00CB60BA">
        <w:rPr>
          <w:rFonts w:ascii="Times New Roman" w:hAnsi="Times New Roman"/>
          <w:sz w:val="28"/>
          <w:szCs w:val="28"/>
          <w:lang w:val="uk-UA"/>
        </w:rPr>
        <w:t>рослинний покрив та тваринний світ</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 xml:space="preserve">4.1 </w:t>
      </w:r>
      <w:r w:rsidR="00CB60BA">
        <w:rPr>
          <w:rFonts w:ascii="Sylfaen" w:hAnsi="Sylfaen"/>
          <w:sz w:val="28"/>
          <w:szCs w:val="28"/>
          <w:lang w:val="uk-UA"/>
        </w:rPr>
        <w:t>Ґ</w:t>
      </w:r>
      <w:r w:rsidRPr="00CB60BA">
        <w:rPr>
          <w:rFonts w:ascii="Times New Roman" w:hAnsi="Times New Roman"/>
          <w:sz w:val="28"/>
          <w:szCs w:val="28"/>
          <w:lang w:val="uk-UA"/>
        </w:rPr>
        <w:t>рунти</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4.2 Рослинність</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4.3 Тваринний світ</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Розділ 5</w:t>
      </w:r>
      <w:r w:rsidR="00CB60BA">
        <w:rPr>
          <w:rFonts w:ascii="Times New Roman" w:hAnsi="Times New Roman"/>
          <w:sz w:val="28"/>
          <w:szCs w:val="28"/>
          <w:lang w:val="uk-UA"/>
        </w:rPr>
        <w:t>.</w:t>
      </w:r>
      <w:r w:rsidRPr="00CB60BA">
        <w:rPr>
          <w:rFonts w:ascii="Times New Roman" w:hAnsi="Times New Roman"/>
          <w:sz w:val="28"/>
          <w:szCs w:val="28"/>
          <w:lang w:val="uk-UA"/>
        </w:rPr>
        <w:t xml:space="preserve"> Природні зони</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Розділ 6</w:t>
      </w:r>
      <w:r w:rsidR="00CB60BA">
        <w:rPr>
          <w:rFonts w:ascii="Times New Roman" w:hAnsi="Times New Roman"/>
          <w:sz w:val="28"/>
          <w:szCs w:val="28"/>
          <w:lang w:val="uk-UA"/>
        </w:rPr>
        <w:t>.</w:t>
      </w:r>
      <w:r w:rsidRPr="00CB60BA">
        <w:rPr>
          <w:rFonts w:ascii="Times New Roman" w:hAnsi="Times New Roman"/>
          <w:sz w:val="28"/>
          <w:szCs w:val="28"/>
          <w:lang w:val="uk-UA"/>
        </w:rPr>
        <w:t xml:space="preserve"> Сучасний стан ландшафтів. Проблеми</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Висновки</w:t>
      </w:r>
    </w:p>
    <w:p w:rsidR="00C41675" w:rsidRPr="00CB60BA" w:rsidRDefault="00C41675" w:rsidP="00CB60BA">
      <w:pPr>
        <w:spacing w:after="0" w:line="360" w:lineRule="auto"/>
        <w:jc w:val="both"/>
        <w:rPr>
          <w:rFonts w:ascii="Times New Roman" w:hAnsi="Times New Roman"/>
          <w:sz w:val="28"/>
          <w:szCs w:val="28"/>
          <w:lang w:val="uk-UA"/>
        </w:rPr>
      </w:pPr>
      <w:r w:rsidRPr="00CB60BA">
        <w:rPr>
          <w:rFonts w:ascii="Times New Roman" w:hAnsi="Times New Roman"/>
          <w:sz w:val="28"/>
          <w:szCs w:val="28"/>
          <w:lang w:val="uk-UA"/>
        </w:rPr>
        <w:t>Література</w:t>
      </w:r>
    </w:p>
    <w:p w:rsidR="00C41675" w:rsidRDefault="00C41675" w:rsidP="00CB60BA">
      <w:pPr>
        <w:spacing w:after="0" w:line="360" w:lineRule="auto"/>
        <w:ind w:firstLine="709"/>
        <w:jc w:val="both"/>
        <w:rPr>
          <w:rFonts w:ascii="Times New Roman" w:hAnsi="Times New Roman"/>
          <w:sz w:val="28"/>
          <w:szCs w:val="28"/>
          <w:lang w:val="uk-UA"/>
        </w:rPr>
      </w:pPr>
    </w:p>
    <w:p w:rsidR="00886F77" w:rsidRPr="00CB60BA" w:rsidRDefault="00CB60BA" w:rsidP="00CB60BA">
      <w:pPr>
        <w:spacing w:after="0" w:line="360" w:lineRule="auto"/>
        <w:ind w:firstLine="709"/>
        <w:jc w:val="center"/>
        <w:rPr>
          <w:rFonts w:ascii="Times New Roman" w:hAnsi="Times New Roman"/>
          <w:b/>
          <w:sz w:val="28"/>
          <w:szCs w:val="28"/>
          <w:lang w:val="uk-UA"/>
        </w:rPr>
      </w:pPr>
      <w:r>
        <w:rPr>
          <w:rFonts w:ascii="Times New Roman" w:hAnsi="Times New Roman"/>
          <w:sz w:val="28"/>
          <w:szCs w:val="28"/>
          <w:lang w:val="uk-UA"/>
        </w:rPr>
        <w:br w:type="page"/>
      </w:r>
      <w:r w:rsidR="00886F77" w:rsidRPr="00CB60BA">
        <w:rPr>
          <w:rFonts w:ascii="Times New Roman" w:hAnsi="Times New Roman"/>
          <w:b/>
          <w:sz w:val="28"/>
          <w:szCs w:val="28"/>
          <w:lang w:val="uk-UA"/>
        </w:rPr>
        <w:t>РОЗДІЛ 1.</w:t>
      </w:r>
      <w:r w:rsidR="00EB2869" w:rsidRPr="00CB60BA">
        <w:rPr>
          <w:rFonts w:ascii="Times New Roman" w:hAnsi="Times New Roman"/>
          <w:b/>
          <w:sz w:val="28"/>
          <w:szCs w:val="28"/>
          <w:lang w:val="uk-UA"/>
        </w:rPr>
        <w:t xml:space="preserve"> </w:t>
      </w:r>
      <w:r w:rsidR="00886F77" w:rsidRPr="00CB60BA">
        <w:rPr>
          <w:rFonts w:ascii="Times New Roman" w:hAnsi="Times New Roman"/>
          <w:b/>
          <w:sz w:val="28"/>
          <w:szCs w:val="28"/>
          <w:lang w:val="uk-UA"/>
        </w:rPr>
        <w:t>ОРОТЕКТОНІЧНА ХАРАКТЕРИСТИКА</w:t>
      </w:r>
    </w:p>
    <w:p w:rsidR="00CB60BA" w:rsidRDefault="00CB60BA" w:rsidP="00CB60BA">
      <w:pPr>
        <w:spacing w:after="0" w:line="360" w:lineRule="auto"/>
        <w:ind w:firstLine="709"/>
        <w:jc w:val="center"/>
        <w:rPr>
          <w:rFonts w:ascii="Times New Roman" w:hAnsi="Times New Roman"/>
          <w:b/>
          <w:sz w:val="28"/>
          <w:szCs w:val="28"/>
          <w:lang w:val="uk-UA"/>
        </w:rPr>
      </w:pPr>
    </w:p>
    <w:p w:rsidR="00886F77" w:rsidRPr="00CB60BA" w:rsidRDefault="00886F77" w:rsidP="00CB60BA">
      <w:pPr>
        <w:spacing w:after="0" w:line="360" w:lineRule="auto"/>
        <w:ind w:firstLine="709"/>
        <w:jc w:val="center"/>
        <w:rPr>
          <w:rFonts w:ascii="Times New Roman" w:hAnsi="Times New Roman"/>
          <w:b/>
          <w:sz w:val="28"/>
          <w:szCs w:val="28"/>
          <w:lang w:val="uk-UA"/>
        </w:rPr>
      </w:pPr>
      <w:r w:rsidRPr="00CB60BA">
        <w:rPr>
          <w:rFonts w:ascii="Times New Roman" w:hAnsi="Times New Roman"/>
          <w:b/>
          <w:sz w:val="28"/>
          <w:szCs w:val="28"/>
          <w:lang w:val="uk-UA"/>
        </w:rPr>
        <w:t>1.1 Геологічна будова території та історія геологічного розвитку</w:t>
      </w:r>
    </w:p>
    <w:p w:rsidR="00CB60BA" w:rsidRDefault="00CB60BA" w:rsidP="00CB60BA">
      <w:pPr>
        <w:spacing w:after="0" w:line="360" w:lineRule="auto"/>
        <w:ind w:firstLine="709"/>
        <w:contextualSpacing/>
        <w:jc w:val="both"/>
        <w:rPr>
          <w:rFonts w:ascii="Times New Roman" w:hAnsi="Times New Roman"/>
          <w:sz w:val="28"/>
          <w:szCs w:val="28"/>
          <w:lang w:val="uk-UA"/>
        </w:rPr>
      </w:pPr>
    </w:p>
    <w:p w:rsidR="00F52CBF" w:rsidRPr="00CB60BA" w:rsidRDefault="00F52CBF"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Виділяється 2 великих ор</w:t>
      </w:r>
      <w:r w:rsidR="001F78D0" w:rsidRPr="00CB60BA">
        <w:rPr>
          <w:rFonts w:ascii="Times New Roman" w:hAnsi="Times New Roman"/>
          <w:sz w:val="28"/>
          <w:szCs w:val="28"/>
          <w:lang w:val="uk-UA"/>
        </w:rPr>
        <w:t>ографічних ділянки: Західні Альпи</w:t>
      </w:r>
      <w:r w:rsidRPr="00CB60BA">
        <w:rPr>
          <w:rFonts w:ascii="Times New Roman" w:hAnsi="Times New Roman"/>
          <w:sz w:val="28"/>
          <w:szCs w:val="28"/>
          <w:lang w:val="uk-UA"/>
        </w:rPr>
        <w:t xml:space="preserve"> (Французько-Італійська й Швейцарські) і Східні А</w:t>
      </w:r>
      <w:r w:rsidR="001F78D0" w:rsidRPr="00CB60BA">
        <w:rPr>
          <w:rFonts w:ascii="Times New Roman" w:hAnsi="Times New Roman"/>
          <w:sz w:val="28"/>
          <w:szCs w:val="28"/>
          <w:lang w:val="uk-UA"/>
        </w:rPr>
        <w:t>льпи</w:t>
      </w:r>
      <w:r w:rsidRPr="00CB60BA">
        <w:rPr>
          <w:rFonts w:ascii="Times New Roman" w:hAnsi="Times New Roman"/>
          <w:sz w:val="28"/>
          <w:szCs w:val="28"/>
          <w:lang w:val="uk-UA"/>
        </w:rPr>
        <w:t>,</w:t>
      </w:r>
      <w:r w:rsidR="00415E7D" w:rsidRPr="00CB60BA">
        <w:rPr>
          <w:rFonts w:ascii="Times New Roman" w:hAnsi="Times New Roman"/>
          <w:sz w:val="28"/>
          <w:szCs w:val="28"/>
          <w:lang w:val="uk-UA"/>
        </w:rPr>
        <w:t xml:space="preserve"> межа</w:t>
      </w:r>
      <w:r w:rsidRPr="00CB60BA">
        <w:rPr>
          <w:rFonts w:ascii="Times New Roman" w:hAnsi="Times New Roman"/>
          <w:sz w:val="28"/>
          <w:szCs w:val="28"/>
          <w:lang w:val="uk-UA"/>
        </w:rPr>
        <w:t xml:space="preserve"> між якими проходить по трансальпійській зоні розламів, від Боденського озера до Заднього Рейну, перевалу Шплюген й озеру Комо. Найбільш високі в А</w:t>
      </w:r>
      <w:r w:rsidR="001F78D0" w:rsidRPr="00CB60BA">
        <w:rPr>
          <w:rFonts w:ascii="Times New Roman" w:hAnsi="Times New Roman"/>
          <w:sz w:val="28"/>
          <w:szCs w:val="28"/>
          <w:lang w:val="uk-UA"/>
        </w:rPr>
        <w:t>льпах</w:t>
      </w:r>
      <w:r w:rsidRPr="00CB60BA">
        <w:rPr>
          <w:rFonts w:ascii="Times New Roman" w:hAnsi="Times New Roman"/>
          <w:sz w:val="28"/>
          <w:szCs w:val="28"/>
          <w:lang w:val="uk-UA"/>
        </w:rPr>
        <w:t xml:space="preserve"> хребти осьової (або кристалічної) зони. У крайових зонах (вапнякових і фл</w:t>
      </w:r>
      <w:r w:rsidR="00415E7D" w:rsidRPr="00CB60BA">
        <w:rPr>
          <w:rFonts w:ascii="Times New Roman" w:hAnsi="Times New Roman"/>
          <w:sz w:val="28"/>
          <w:szCs w:val="28"/>
          <w:lang w:val="uk-UA"/>
        </w:rPr>
        <w:t>і</w:t>
      </w:r>
      <w:r w:rsidR="00812C4F" w:rsidRPr="00CB60BA">
        <w:rPr>
          <w:rFonts w:ascii="Times New Roman" w:hAnsi="Times New Roman"/>
          <w:sz w:val="28"/>
          <w:szCs w:val="28"/>
          <w:lang w:val="uk-UA"/>
        </w:rPr>
        <w:t>шеви</w:t>
      </w:r>
      <w:r w:rsidRPr="00CB60BA">
        <w:rPr>
          <w:rFonts w:ascii="Times New Roman" w:hAnsi="Times New Roman"/>
          <w:sz w:val="28"/>
          <w:szCs w:val="28"/>
          <w:lang w:val="uk-UA"/>
        </w:rPr>
        <w:t>х) переважають средн</w:t>
      </w:r>
      <w:r w:rsidR="00812C4F" w:rsidRPr="00CB60BA">
        <w:rPr>
          <w:rFonts w:ascii="Times New Roman" w:hAnsi="Times New Roman"/>
          <w:sz w:val="28"/>
          <w:szCs w:val="28"/>
          <w:lang w:val="uk-UA"/>
        </w:rPr>
        <w:t>ьо</w:t>
      </w:r>
      <w:r w:rsidRPr="00CB60BA">
        <w:rPr>
          <w:rFonts w:ascii="Times New Roman" w:hAnsi="Times New Roman"/>
          <w:sz w:val="28"/>
          <w:szCs w:val="28"/>
          <w:lang w:val="uk-UA"/>
        </w:rPr>
        <w:t>в</w:t>
      </w:r>
      <w:r w:rsidR="00812C4F" w:rsidRPr="00CB60BA">
        <w:rPr>
          <w:rFonts w:ascii="Times New Roman" w:hAnsi="Times New Roman"/>
          <w:sz w:val="28"/>
          <w:szCs w:val="28"/>
          <w:lang w:val="uk-UA"/>
        </w:rPr>
        <w:t>и</w:t>
      </w:r>
      <w:r w:rsidRPr="00CB60BA">
        <w:rPr>
          <w:rFonts w:ascii="Times New Roman" w:hAnsi="Times New Roman"/>
          <w:sz w:val="28"/>
          <w:szCs w:val="28"/>
          <w:lang w:val="uk-UA"/>
        </w:rPr>
        <w:t>сотн</w:t>
      </w:r>
      <w:r w:rsidR="00812C4F" w:rsidRPr="00CB60BA">
        <w:rPr>
          <w:rFonts w:ascii="Times New Roman" w:hAnsi="Times New Roman"/>
          <w:sz w:val="28"/>
          <w:szCs w:val="28"/>
          <w:lang w:val="uk-UA"/>
        </w:rPr>
        <w:t>і</w:t>
      </w:r>
      <w:r w:rsidRPr="00CB60BA">
        <w:rPr>
          <w:rFonts w:ascii="Times New Roman" w:hAnsi="Times New Roman"/>
          <w:sz w:val="28"/>
          <w:szCs w:val="28"/>
          <w:lang w:val="uk-UA"/>
        </w:rPr>
        <w:t xml:space="preserve"> хребти. У Західн</w:t>
      </w:r>
      <w:r w:rsidR="00812C4F" w:rsidRPr="00CB60BA">
        <w:rPr>
          <w:rFonts w:ascii="Times New Roman" w:hAnsi="Times New Roman"/>
          <w:sz w:val="28"/>
          <w:szCs w:val="28"/>
          <w:lang w:val="uk-UA"/>
        </w:rPr>
        <w:t>их</w:t>
      </w:r>
      <w:r w:rsidRPr="00CB60BA">
        <w:rPr>
          <w:rFonts w:ascii="Times New Roman" w:hAnsi="Times New Roman"/>
          <w:sz w:val="28"/>
          <w:szCs w:val="28"/>
          <w:lang w:val="uk-UA"/>
        </w:rPr>
        <w:t xml:space="preserve"> А</w:t>
      </w:r>
      <w:r w:rsidR="00812C4F" w:rsidRPr="00CB60BA">
        <w:rPr>
          <w:rFonts w:ascii="Times New Roman" w:hAnsi="Times New Roman"/>
          <w:sz w:val="28"/>
          <w:szCs w:val="28"/>
          <w:lang w:val="uk-UA"/>
        </w:rPr>
        <w:t>льпах</w:t>
      </w:r>
      <w:r w:rsidRPr="00CB60BA">
        <w:rPr>
          <w:rFonts w:ascii="Times New Roman" w:hAnsi="Times New Roman"/>
          <w:sz w:val="28"/>
          <w:szCs w:val="28"/>
          <w:lang w:val="uk-UA"/>
        </w:rPr>
        <w:t xml:space="preserve"> хребти осьової зони круто обриваються до Венец</w:t>
      </w:r>
      <w:r w:rsidR="00812C4F" w:rsidRPr="00CB60BA">
        <w:rPr>
          <w:rFonts w:ascii="Times New Roman" w:hAnsi="Times New Roman"/>
          <w:sz w:val="28"/>
          <w:szCs w:val="28"/>
          <w:lang w:val="uk-UA"/>
        </w:rPr>
        <w:t>і</w:t>
      </w:r>
      <w:r w:rsidRPr="00CB60BA">
        <w:rPr>
          <w:rFonts w:ascii="Times New Roman" w:hAnsi="Times New Roman"/>
          <w:sz w:val="28"/>
          <w:szCs w:val="28"/>
          <w:lang w:val="uk-UA"/>
        </w:rPr>
        <w:t>а</w:t>
      </w:r>
      <w:r w:rsidR="00812C4F" w:rsidRPr="00CB60BA">
        <w:rPr>
          <w:rFonts w:ascii="Times New Roman" w:hAnsi="Times New Roman"/>
          <w:sz w:val="28"/>
          <w:szCs w:val="28"/>
          <w:lang w:val="uk-UA"/>
        </w:rPr>
        <w:t>н</w:t>
      </w:r>
      <w:r w:rsidRPr="00CB60BA">
        <w:rPr>
          <w:rFonts w:ascii="Times New Roman" w:hAnsi="Times New Roman"/>
          <w:sz w:val="28"/>
          <w:szCs w:val="28"/>
          <w:lang w:val="uk-UA"/>
        </w:rPr>
        <w:t>но-Паданско</w:t>
      </w:r>
      <w:r w:rsidR="00812C4F" w:rsidRPr="00CB60BA">
        <w:rPr>
          <w:rFonts w:ascii="Times New Roman" w:hAnsi="Times New Roman"/>
          <w:sz w:val="28"/>
          <w:szCs w:val="28"/>
          <w:lang w:val="uk-UA"/>
        </w:rPr>
        <w:t>ї</w:t>
      </w:r>
      <w:r w:rsidRPr="00CB60BA">
        <w:rPr>
          <w:rFonts w:ascii="Times New Roman" w:hAnsi="Times New Roman"/>
          <w:sz w:val="28"/>
          <w:szCs w:val="28"/>
          <w:lang w:val="uk-UA"/>
        </w:rPr>
        <w:t xml:space="preserve"> рівнини, а із </w:t>
      </w:r>
      <w:r w:rsidR="003B59FE" w:rsidRPr="00CB60BA">
        <w:rPr>
          <w:rFonts w:ascii="Times New Roman" w:hAnsi="Times New Roman"/>
          <w:sz w:val="28"/>
          <w:szCs w:val="28"/>
          <w:lang w:val="uk-UA"/>
        </w:rPr>
        <w:t>Півночі</w:t>
      </w:r>
      <w:r w:rsidRPr="00CB60BA">
        <w:rPr>
          <w:rFonts w:ascii="Times New Roman" w:hAnsi="Times New Roman"/>
          <w:sz w:val="28"/>
          <w:szCs w:val="28"/>
          <w:lang w:val="uk-UA"/>
        </w:rPr>
        <w:t xml:space="preserve"> і З</w:t>
      </w:r>
      <w:r w:rsidR="003B59FE" w:rsidRPr="00CB60BA">
        <w:rPr>
          <w:rFonts w:ascii="Times New Roman" w:hAnsi="Times New Roman"/>
          <w:sz w:val="28"/>
          <w:szCs w:val="28"/>
          <w:lang w:val="uk-UA"/>
        </w:rPr>
        <w:t>аході</w:t>
      </w:r>
      <w:r w:rsidRPr="00CB60BA">
        <w:rPr>
          <w:rFonts w:ascii="Times New Roman" w:hAnsi="Times New Roman"/>
          <w:sz w:val="28"/>
          <w:szCs w:val="28"/>
          <w:lang w:val="uk-UA"/>
        </w:rPr>
        <w:t xml:space="preserve"> обрамлені смугою більше низьких крайових хребтів і добре виражених передгір'їв. Осьова зона Західних А</w:t>
      </w:r>
      <w:r w:rsidR="001F78D0" w:rsidRPr="00CB60BA">
        <w:rPr>
          <w:rFonts w:ascii="Times New Roman" w:hAnsi="Times New Roman"/>
          <w:sz w:val="28"/>
          <w:szCs w:val="28"/>
          <w:lang w:val="uk-UA"/>
        </w:rPr>
        <w:t>льпи</w:t>
      </w:r>
      <w:r w:rsidRPr="00CB60BA">
        <w:rPr>
          <w:rFonts w:ascii="Times New Roman" w:hAnsi="Times New Roman"/>
          <w:sz w:val="28"/>
          <w:szCs w:val="28"/>
          <w:lang w:val="uk-UA"/>
        </w:rPr>
        <w:t xml:space="preserve"> складається із Приморських, Котских А</w:t>
      </w:r>
      <w:r w:rsidR="001F78D0" w:rsidRPr="00CB60BA">
        <w:rPr>
          <w:rFonts w:ascii="Times New Roman" w:hAnsi="Times New Roman"/>
          <w:sz w:val="28"/>
          <w:szCs w:val="28"/>
          <w:lang w:val="uk-UA"/>
        </w:rPr>
        <w:t>льп</w:t>
      </w:r>
      <w:r w:rsidRPr="00CB60BA">
        <w:rPr>
          <w:rFonts w:ascii="Times New Roman" w:hAnsi="Times New Roman"/>
          <w:sz w:val="28"/>
          <w:szCs w:val="28"/>
          <w:lang w:val="uk-UA"/>
        </w:rPr>
        <w:t>, масиву Пельву, Грайских, Савойских А</w:t>
      </w:r>
      <w:r w:rsidR="001F78D0" w:rsidRPr="00CB60BA">
        <w:rPr>
          <w:rFonts w:ascii="Times New Roman" w:hAnsi="Times New Roman"/>
          <w:sz w:val="28"/>
          <w:szCs w:val="28"/>
          <w:lang w:val="uk-UA"/>
        </w:rPr>
        <w:t>льп</w:t>
      </w:r>
      <w:r w:rsidRPr="00CB60BA">
        <w:rPr>
          <w:rFonts w:ascii="Times New Roman" w:hAnsi="Times New Roman"/>
          <w:sz w:val="28"/>
          <w:szCs w:val="28"/>
          <w:lang w:val="uk-UA"/>
        </w:rPr>
        <w:t xml:space="preserve"> з масивом Монблан, Пеннинских, Лепонт</w:t>
      </w:r>
      <w:r w:rsidR="00812C4F" w:rsidRPr="00CB60BA">
        <w:rPr>
          <w:rFonts w:ascii="Times New Roman" w:hAnsi="Times New Roman"/>
          <w:sz w:val="28"/>
          <w:szCs w:val="28"/>
          <w:lang w:val="uk-UA"/>
        </w:rPr>
        <w:t>і</w:t>
      </w:r>
      <w:r w:rsidRPr="00CB60BA">
        <w:rPr>
          <w:rFonts w:ascii="Times New Roman" w:hAnsi="Times New Roman"/>
          <w:sz w:val="28"/>
          <w:szCs w:val="28"/>
          <w:lang w:val="uk-UA"/>
        </w:rPr>
        <w:t>нских, Бернських і Гларнских А</w:t>
      </w:r>
      <w:r w:rsidR="001F78D0" w:rsidRPr="00CB60BA">
        <w:rPr>
          <w:rFonts w:ascii="Times New Roman" w:hAnsi="Times New Roman"/>
          <w:sz w:val="28"/>
          <w:szCs w:val="28"/>
          <w:lang w:val="uk-UA"/>
        </w:rPr>
        <w:t>льп</w:t>
      </w:r>
      <w:r w:rsidRPr="00CB60BA">
        <w:rPr>
          <w:rFonts w:ascii="Times New Roman" w:hAnsi="Times New Roman"/>
          <w:sz w:val="28"/>
          <w:szCs w:val="28"/>
          <w:lang w:val="uk-UA"/>
        </w:rPr>
        <w:t>, а крайова зона - із Французьких Вапнякових А</w:t>
      </w:r>
      <w:r w:rsidR="001F78D0" w:rsidRPr="00CB60BA">
        <w:rPr>
          <w:rFonts w:ascii="Times New Roman" w:hAnsi="Times New Roman"/>
          <w:sz w:val="28"/>
          <w:szCs w:val="28"/>
          <w:lang w:val="uk-UA"/>
        </w:rPr>
        <w:t>льп</w:t>
      </w:r>
      <w:r w:rsidRPr="00CB60BA">
        <w:rPr>
          <w:rFonts w:ascii="Times New Roman" w:hAnsi="Times New Roman"/>
          <w:sz w:val="28"/>
          <w:szCs w:val="28"/>
          <w:lang w:val="uk-UA"/>
        </w:rPr>
        <w:t xml:space="preserve"> (хребет Веркор</w:t>
      </w:r>
      <w:r w:rsidR="00812C4F" w:rsidRPr="00CB60BA">
        <w:rPr>
          <w:rFonts w:ascii="Times New Roman" w:hAnsi="Times New Roman"/>
          <w:sz w:val="28"/>
          <w:szCs w:val="28"/>
          <w:lang w:val="uk-UA"/>
        </w:rPr>
        <w:t xml:space="preserve"> й ін.) і Швейцарських Предальпі</w:t>
      </w:r>
      <w:r w:rsidRPr="00CB60BA">
        <w:rPr>
          <w:rFonts w:ascii="Times New Roman" w:hAnsi="Times New Roman"/>
          <w:sz w:val="28"/>
          <w:szCs w:val="28"/>
          <w:lang w:val="uk-UA"/>
        </w:rPr>
        <w:t>йских Східних А</w:t>
      </w:r>
      <w:r w:rsidR="001F78D0" w:rsidRPr="00CB60BA">
        <w:rPr>
          <w:rFonts w:ascii="Times New Roman" w:hAnsi="Times New Roman"/>
          <w:sz w:val="28"/>
          <w:szCs w:val="28"/>
          <w:lang w:val="uk-UA"/>
        </w:rPr>
        <w:t>льп</w:t>
      </w:r>
      <w:r w:rsidRPr="00CB60BA">
        <w:rPr>
          <w:rFonts w:ascii="Times New Roman" w:hAnsi="Times New Roman"/>
          <w:sz w:val="28"/>
          <w:szCs w:val="28"/>
          <w:lang w:val="uk-UA"/>
        </w:rPr>
        <w:t xml:space="preserve"> у цілому нижче, але ширше, ніж Західні А</w:t>
      </w:r>
      <w:r w:rsidR="001F78D0" w:rsidRPr="00CB60BA">
        <w:rPr>
          <w:rFonts w:ascii="Times New Roman" w:hAnsi="Times New Roman"/>
          <w:sz w:val="28"/>
          <w:szCs w:val="28"/>
          <w:lang w:val="uk-UA"/>
        </w:rPr>
        <w:t>льпи</w:t>
      </w:r>
      <w:r w:rsidRPr="00CB60BA">
        <w:rPr>
          <w:rFonts w:ascii="Times New Roman" w:hAnsi="Times New Roman"/>
          <w:sz w:val="28"/>
          <w:szCs w:val="28"/>
          <w:lang w:val="uk-UA"/>
        </w:rPr>
        <w:t xml:space="preserve"> Високо</w:t>
      </w:r>
      <w:r w:rsidR="00812C4F" w:rsidRPr="00CB60BA">
        <w:rPr>
          <w:rFonts w:ascii="Times New Roman" w:hAnsi="Times New Roman"/>
          <w:sz w:val="28"/>
          <w:szCs w:val="28"/>
          <w:lang w:val="uk-UA"/>
        </w:rPr>
        <w:t>гірний ланцюг у них п</w:t>
      </w:r>
      <w:r w:rsidRPr="00CB60BA">
        <w:rPr>
          <w:rFonts w:ascii="Times New Roman" w:hAnsi="Times New Roman"/>
          <w:sz w:val="28"/>
          <w:szCs w:val="28"/>
          <w:lang w:val="uk-UA"/>
        </w:rPr>
        <w:t>редставлена Ретийскими, Эцтальскими, Циллертальскими А</w:t>
      </w:r>
      <w:r w:rsidR="001F78D0" w:rsidRPr="00CB60BA">
        <w:rPr>
          <w:rFonts w:ascii="Times New Roman" w:hAnsi="Times New Roman"/>
          <w:sz w:val="28"/>
          <w:szCs w:val="28"/>
          <w:lang w:val="uk-UA"/>
        </w:rPr>
        <w:t>льпами</w:t>
      </w:r>
      <w:r w:rsidRPr="00CB60BA">
        <w:rPr>
          <w:rFonts w:ascii="Times New Roman" w:hAnsi="Times New Roman"/>
          <w:sz w:val="28"/>
          <w:szCs w:val="28"/>
          <w:lang w:val="uk-UA"/>
        </w:rPr>
        <w:t>, Високим і Низьким Тауэрном. Хребти осьової зони обрамл</w:t>
      </w:r>
      <w:r w:rsidR="001F78D0" w:rsidRPr="00CB60BA">
        <w:rPr>
          <w:rFonts w:ascii="Times New Roman" w:hAnsi="Times New Roman"/>
          <w:sz w:val="28"/>
          <w:szCs w:val="28"/>
          <w:lang w:val="uk-UA"/>
        </w:rPr>
        <w:t>ені вапняковими хребтами як із Півночі</w:t>
      </w:r>
      <w:r w:rsidRPr="00CB60BA">
        <w:rPr>
          <w:rFonts w:ascii="Times New Roman" w:hAnsi="Times New Roman"/>
          <w:sz w:val="28"/>
          <w:szCs w:val="28"/>
          <w:lang w:val="uk-UA"/>
        </w:rPr>
        <w:t xml:space="preserve"> (Альгейские А., Карвендель, Зальцбургские А., Австрійськ</w:t>
      </w:r>
      <w:r w:rsidR="003B59FE" w:rsidRPr="00CB60BA">
        <w:rPr>
          <w:rFonts w:ascii="Times New Roman" w:hAnsi="Times New Roman"/>
          <w:sz w:val="28"/>
          <w:szCs w:val="28"/>
          <w:lang w:val="uk-UA"/>
        </w:rPr>
        <w:t>і Вапнякові А. й ін.), так і з Півдня</w:t>
      </w:r>
      <w:r w:rsidRPr="00CB60BA">
        <w:rPr>
          <w:rFonts w:ascii="Times New Roman" w:hAnsi="Times New Roman"/>
          <w:sz w:val="28"/>
          <w:szCs w:val="28"/>
          <w:lang w:val="uk-UA"/>
        </w:rPr>
        <w:t xml:space="preserve"> (Бергамские, Доломітові, Карнийские, Юлийские А. й ін.).</w:t>
      </w:r>
    </w:p>
    <w:p w:rsidR="00F52CBF" w:rsidRPr="00CB60BA" w:rsidRDefault="00F52CBF"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А. представляють складну систему гірських в</w:t>
      </w:r>
      <w:r w:rsidR="003B59FE" w:rsidRPr="00CB60BA">
        <w:rPr>
          <w:rFonts w:ascii="Times New Roman" w:hAnsi="Times New Roman"/>
          <w:sz w:val="28"/>
          <w:szCs w:val="28"/>
          <w:lang w:val="uk-UA"/>
        </w:rPr>
        <w:t>исочин і кряжів, що утворять зигзаг</w:t>
      </w:r>
      <w:r w:rsidRPr="00CB60BA">
        <w:rPr>
          <w:rFonts w:ascii="Times New Roman" w:hAnsi="Times New Roman"/>
          <w:sz w:val="28"/>
          <w:szCs w:val="28"/>
          <w:lang w:val="uk-UA"/>
        </w:rPr>
        <w:t>оподібну ламану лінію й р</w:t>
      </w:r>
      <w:r w:rsidR="003B59FE" w:rsidRPr="00CB60BA">
        <w:rPr>
          <w:rFonts w:ascii="Times New Roman" w:hAnsi="Times New Roman"/>
          <w:sz w:val="28"/>
          <w:szCs w:val="28"/>
          <w:lang w:val="uk-UA"/>
        </w:rPr>
        <w:t>оз</w:t>
      </w:r>
      <w:r w:rsidRPr="00CB60BA">
        <w:rPr>
          <w:rFonts w:ascii="Times New Roman" w:hAnsi="Times New Roman"/>
          <w:sz w:val="28"/>
          <w:szCs w:val="28"/>
          <w:lang w:val="uk-UA"/>
        </w:rPr>
        <w:t>с</w:t>
      </w:r>
      <w:r w:rsidR="003B59FE" w:rsidRPr="00CB60BA">
        <w:rPr>
          <w:rFonts w:ascii="Times New Roman" w:hAnsi="Times New Roman"/>
          <w:sz w:val="28"/>
          <w:szCs w:val="28"/>
          <w:lang w:val="uk-UA"/>
        </w:rPr>
        <w:t>і</w:t>
      </w:r>
      <w:r w:rsidRPr="00CB60BA">
        <w:rPr>
          <w:rFonts w:ascii="Times New Roman" w:hAnsi="Times New Roman"/>
          <w:sz w:val="28"/>
          <w:szCs w:val="28"/>
          <w:lang w:val="uk-UA"/>
        </w:rPr>
        <w:t>ян</w:t>
      </w:r>
      <w:r w:rsidR="003B59FE" w:rsidRPr="00CB60BA">
        <w:rPr>
          <w:rFonts w:ascii="Times New Roman" w:hAnsi="Times New Roman"/>
          <w:sz w:val="28"/>
          <w:szCs w:val="28"/>
          <w:lang w:val="uk-UA"/>
        </w:rPr>
        <w:t>и</w:t>
      </w:r>
      <w:r w:rsidRPr="00CB60BA">
        <w:rPr>
          <w:rFonts w:ascii="Times New Roman" w:hAnsi="Times New Roman"/>
          <w:sz w:val="28"/>
          <w:szCs w:val="28"/>
          <w:lang w:val="uk-UA"/>
        </w:rPr>
        <w:t xml:space="preserve">х цілу масу широких поздовжніх і глибоких поперечних долин. Внутрішній край альпійської дуги в зап. своєї частини круто спускається до низовини р. По, у </w:t>
      </w:r>
      <w:r w:rsidR="003B59FE" w:rsidRPr="00CB60BA">
        <w:rPr>
          <w:rFonts w:ascii="Times New Roman" w:hAnsi="Times New Roman"/>
          <w:sz w:val="28"/>
          <w:szCs w:val="28"/>
          <w:lang w:val="uk-UA"/>
        </w:rPr>
        <w:t>східній</w:t>
      </w:r>
      <w:r w:rsidRPr="00CB60BA">
        <w:rPr>
          <w:rFonts w:ascii="Times New Roman" w:hAnsi="Times New Roman"/>
          <w:sz w:val="28"/>
          <w:szCs w:val="28"/>
          <w:lang w:val="uk-UA"/>
        </w:rPr>
        <w:t>, починаючи від Лаго-Маджиоре, більше поступовий перехід до сусідньої низовини становлять більше низькі кряжі передгір'їв і Середні А., так само як і на зовнішньому краї - від вищих А. до долини ріки Рони, Швейцарсько</w:t>
      </w:r>
      <w:r w:rsidR="003B59FE" w:rsidRPr="00CB60BA">
        <w:rPr>
          <w:rFonts w:ascii="Times New Roman" w:hAnsi="Times New Roman"/>
          <w:sz w:val="28"/>
          <w:szCs w:val="28"/>
          <w:lang w:val="uk-UA"/>
        </w:rPr>
        <w:t>го</w:t>
      </w:r>
      <w:r w:rsidRPr="00CB60BA">
        <w:rPr>
          <w:rFonts w:ascii="Times New Roman" w:hAnsi="Times New Roman"/>
          <w:sz w:val="28"/>
          <w:szCs w:val="28"/>
          <w:lang w:val="uk-UA"/>
        </w:rPr>
        <w:t xml:space="preserve"> й Баварсько</w:t>
      </w:r>
      <w:r w:rsidR="003B59FE" w:rsidRPr="00CB60BA">
        <w:rPr>
          <w:rFonts w:ascii="Times New Roman" w:hAnsi="Times New Roman"/>
          <w:sz w:val="28"/>
          <w:szCs w:val="28"/>
          <w:lang w:val="uk-UA"/>
        </w:rPr>
        <w:t>го</w:t>
      </w:r>
      <w:r w:rsidRPr="00CB60BA">
        <w:rPr>
          <w:rFonts w:ascii="Times New Roman" w:hAnsi="Times New Roman"/>
          <w:sz w:val="28"/>
          <w:szCs w:val="28"/>
          <w:lang w:val="uk-UA"/>
        </w:rPr>
        <w:t xml:space="preserve"> плоск</w:t>
      </w:r>
      <w:r w:rsidR="003B59FE" w:rsidRPr="00CB60BA">
        <w:rPr>
          <w:rFonts w:ascii="Times New Roman" w:hAnsi="Times New Roman"/>
          <w:sz w:val="28"/>
          <w:szCs w:val="28"/>
          <w:lang w:val="uk-UA"/>
        </w:rPr>
        <w:t>огір’я</w:t>
      </w:r>
      <w:r w:rsidRPr="00CB60BA">
        <w:rPr>
          <w:rFonts w:ascii="Times New Roman" w:hAnsi="Times New Roman"/>
          <w:sz w:val="28"/>
          <w:szCs w:val="28"/>
          <w:lang w:val="uk-UA"/>
        </w:rPr>
        <w:t xml:space="preserve">. височинам і до долини Дунаю. По висоті А. розділяються на: передгір'я, </w:t>
      </w:r>
      <w:r w:rsidR="003B59FE" w:rsidRPr="00CB60BA">
        <w:rPr>
          <w:rFonts w:ascii="Times New Roman" w:hAnsi="Times New Roman"/>
          <w:sz w:val="28"/>
          <w:szCs w:val="28"/>
          <w:lang w:val="uk-UA"/>
        </w:rPr>
        <w:t>великою</w:t>
      </w:r>
      <w:r w:rsidRPr="00CB60BA">
        <w:rPr>
          <w:rFonts w:ascii="Times New Roman" w:hAnsi="Times New Roman"/>
          <w:sz w:val="28"/>
          <w:szCs w:val="28"/>
          <w:lang w:val="uk-UA"/>
        </w:rPr>
        <w:t xml:space="preserve"> частиною лісисті кряжі 800-1800 м в.; Середні Альпи, 1800-2400 м, частиною скелясті, частиною же покриті рослинністю, і Вищі Альпи, більше 2400 м, стрімкі голі скелі, подекуди скудно одягнені листами й альпійськими травами або ж великі сніжні глетчери й поля. Середня висота гребеня Вищих А. рівняється 2000-2400 м і ставиться до висоти гірських вершин приблизно як 1:2. Гірські породи А. частиною кристалічні, частиною осадові. До першого належать різні граніти, си</w:t>
      </w:r>
      <w:r w:rsidR="00EF01E1" w:rsidRPr="00CB60BA">
        <w:rPr>
          <w:rFonts w:ascii="Times New Roman" w:hAnsi="Times New Roman"/>
          <w:sz w:val="28"/>
          <w:szCs w:val="28"/>
          <w:lang w:val="uk-UA"/>
        </w:rPr>
        <w:t>є</w:t>
      </w:r>
      <w:r w:rsidRPr="00CB60BA">
        <w:rPr>
          <w:rFonts w:ascii="Times New Roman" w:hAnsi="Times New Roman"/>
          <w:sz w:val="28"/>
          <w:szCs w:val="28"/>
          <w:lang w:val="uk-UA"/>
        </w:rPr>
        <w:t>н</w:t>
      </w:r>
      <w:r w:rsidR="00EF01E1" w:rsidRPr="00CB60BA">
        <w:rPr>
          <w:rFonts w:ascii="Times New Roman" w:hAnsi="Times New Roman"/>
          <w:sz w:val="28"/>
          <w:szCs w:val="28"/>
          <w:lang w:val="uk-UA"/>
        </w:rPr>
        <w:t>і</w:t>
      </w:r>
      <w:r w:rsidRPr="00CB60BA">
        <w:rPr>
          <w:rFonts w:ascii="Times New Roman" w:hAnsi="Times New Roman"/>
          <w:sz w:val="28"/>
          <w:szCs w:val="28"/>
          <w:lang w:val="uk-UA"/>
        </w:rPr>
        <w:t>т, порфір, серпентин (змійовик), гнейс, слюдяний сланець, роговообманковый і тальковий сланці, до яких приєднуються інші метаморфічні породи, тобто</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 xml:space="preserve">утворилися шляхом перетворення з осадових, як то: сірі й зелені сланці, зернисті вапняки, доломіти, гіпси й ін. Із властиво осадових порід можна вказати із упевненістю тільки на найдавнішу формацію первинної епохи у </w:t>
      </w:r>
      <w:r w:rsidR="00EF01E1" w:rsidRPr="00CB60BA">
        <w:rPr>
          <w:rFonts w:ascii="Times New Roman" w:hAnsi="Times New Roman"/>
          <w:sz w:val="28"/>
          <w:szCs w:val="28"/>
          <w:lang w:val="uk-UA"/>
        </w:rPr>
        <w:t>Східних</w:t>
      </w:r>
      <w:r w:rsidRPr="00CB60BA">
        <w:rPr>
          <w:rFonts w:ascii="Times New Roman" w:hAnsi="Times New Roman"/>
          <w:sz w:val="28"/>
          <w:szCs w:val="28"/>
          <w:lang w:val="uk-UA"/>
        </w:rPr>
        <w:t xml:space="preserve"> А.; у середній і західній з А. вона поступилася, імовірно, місце метаморфічним породам. Кам'яновугіль</w:t>
      </w:r>
      <w:r w:rsidR="00EF01E1" w:rsidRPr="00CB60BA">
        <w:rPr>
          <w:rFonts w:ascii="Times New Roman" w:hAnsi="Times New Roman"/>
          <w:sz w:val="28"/>
          <w:szCs w:val="28"/>
          <w:lang w:val="uk-UA"/>
        </w:rPr>
        <w:t>ну формацію ми зустрічаємо в західній</w:t>
      </w:r>
      <w:r w:rsidRPr="00CB60BA">
        <w:rPr>
          <w:rFonts w:ascii="Times New Roman" w:hAnsi="Times New Roman"/>
          <w:sz w:val="28"/>
          <w:szCs w:val="28"/>
          <w:lang w:val="uk-UA"/>
        </w:rPr>
        <w:t xml:space="preserve">, так й у </w:t>
      </w:r>
      <w:r w:rsidR="00EF01E1" w:rsidRPr="00CB60BA">
        <w:rPr>
          <w:rFonts w:ascii="Times New Roman" w:hAnsi="Times New Roman"/>
          <w:sz w:val="28"/>
          <w:szCs w:val="28"/>
          <w:lang w:val="uk-UA"/>
        </w:rPr>
        <w:t>сході</w:t>
      </w:r>
      <w:r w:rsidRPr="00CB60BA">
        <w:rPr>
          <w:rFonts w:ascii="Times New Roman" w:hAnsi="Times New Roman"/>
          <w:sz w:val="28"/>
          <w:szCs w:val="28"/>
          <w:lang w:val="uk-UA"/>
        </w:rPr>
        <w:t xml:space="preserve"> з А.; у першій вона представлена антрацитовими сланцями, у другий - вапняками. Вторинна формація, а саме тріас, представлений червоними й зеленими сланцями й конгломератами, чорними й сірими доломітами, сильно розвинений у Східні й слабкіше - у За</w:t>
      </w:r>
      <w:r w:rsidR="00EF01E1" w:rsidRPr="00CB60BA">
        <w:rPr>
          <w:rFonts w:ascii="Times New Roman" w:hAnsi="Times New Roman"/>
          <w:sz w:val="28"/>
          <w:szCs w:val="28"/>
          <w:lang w:val="uk-UA"/>
        </w:rPr>
        <w:t>хідних</w:t>
      </w:r>
      <w:r w:rsidRPr="00CB60BA">
        <w:rPr>
          <w:rFonts w:ascii="Times New Roman" w:hAnsi="Times New Roman"/>
          <w:sz w:val="28"/>
          <w:szCs w:val="28"/>
          <w:lang w:val="uk-UA"/>
        </w:rPr>
        <w:t xml:space="preserve"> Альпах. Л</w:t>
      </w:r>
      <w:r w:rsidR="00EF01E1" w:rsidRPr="00CB60BA">
        <w:rPr>
          <w:rFonts w:ascii="Times New Roman" w:hAnsi="Times New Roman"/>
          <w:sz w:val="28"/>
          <w:szCs w:val="28"/>
          <w:lang w:val="uk-UA"/>
        </w:rPr>
        <w:t>е</w:t>
      </w:r>
      <w:r w:rsidRPr="00CB60BA">
        <w:rPr>
          <w:rFonts w:ascii="Times New Roman" w:hAnsi="Times New Roman"/>
          <w:sz w:val="28"/>
          <w:szCs w:val="28"/>
          <w:lang w:val="uk-UA"/>
        </w:rPr>
        <w:t xml:space="preserve">йас А., звичайно щільний вапняк, зустрічається в гірській системі на всьому її протязі. Властиво юрська формація, а саме середній її ярус, досягає значного розвитку й характеризується темно-сірими, майже чорними, щільними або </w:t>
      </w:r>
      <w:r w:rsidR="00EF01E1" w:rsidRPr="00CB60BA">
        <w:rPr>
          <w:rFonts w:ascii="Times New Roman" w:hAnsi="Times New Roman"/>
          <w:sz w:val="28"/>
          <w:szCs w:val="28"/>
          <w:lang w:val="uk-UA"/>
        </w:rPr>
        <w:t>дрібнокристалічними</w:t>
      </w:r>
      <w:r w:rsidRPr="00CB60BA">
        <w:rPr>
          <w:rFonts w:ascii="Times New Roman" w:hAnsi="Times New Roman"/>
          <w:sz w:val="28"/>
          <w:szCs w:val="28"/>
          <w:lang w:val="uk-UA"/>
        </w:rPr>
        <w:t xml:space="preserve"> вапняками (гірське вапно) і залізною рудою; вона утворить широкий пояс на за</w:t>
      </w:r>
      <w:r w:rsidR="00EF01E1" w:rsidRPr="00CB60BA">
        <w:rPr>
          <w:rFonts w:ascii="Times New Roman" w:hAnsi="Times New Roman"/>
          <w:sz w:val="28"/>
          <w:szCs w:val="28"/>
          <w:lang w:val="uk-UA"/>
        </w:rPr>
        <w:t>хід</w:t>
      </w:r>
      <w:r w:rsidRPr="00CB60BA">
        <w:rPr>
          <w:rFonts w:ascii="Times New Roman" w:hAnsi="Times New Roman"/>
          <w:sz w:val="28"/>
          <w:szCs w:val="28"/>
          <w:lang w:val="uk-UA"/>
        </w:rPr>
        <w:t xml:space="preserve"> і с</w:t>
      </w:r>
      <w:r w:rsidR="00EF01E1" w:rsidRPr="00CB60BA">
        <w:rPr>
          <w:rFonts w:ascii="Times New Roman" w:hAnsi="Times New Roman"/>
          <w:sz w:val="28"/>
          <w:szCs w:val="28"/>
          <w:lang w:val="uk-UA"/>
        </w:rPr>
        <w:t>хід</w:t>
      </w:r>
      <w:r w:rsidRPr="00CB60BA">
        <w:rPr>
          <w:rFonts w:ascii="Times New Roman" w:hAnsi="Times New Roman"/>
          <w:sz w:val="28"/>
          <w:szCs w:val="28"/>
          <w:lang w:val="uk-UA"/>
        </w:rPr>
        <w:t xml:space="preserve"> сторонах А. від Лигурийского моря до Дунаю; у Бернські А. вона становить потужні вершини, що досягають у Блюмлисских А. 3670, у Веттергорне 3703 м височини. Крейдова формація нашарована на південну й зустрічається на великому протязі по обидва боки альпійської системи, характеризуючись, головним чином, темно-сірими вапняними сланцевими (неокамен.) або сірими щільними вапняками. Далі, за крейдовою формацією випливають третинні утвор</w:t>
      </w:r>
      <w:r w:rsidR="00EF01E1" w:rsidRPr="00CB60BA">
        <w:rPr>
          <w:rFonts w:ascii="Times New Roman" w:hAnsi="Times New Roman"/>
          <w:sz w:val="28"/>
          <w:szCs w:val="28"/>
          <w:lang w:val="uk-UA"/>
        </w:rPr>
        <w:t>ення коценовой формації, нуммулі</w:t>
      </w:r>
      <w:r w:rsidRPr="00CB60BA">
        <w:rPr>
          <w:rFonts w:ascii="Times New Roman" w:hAnsi="Times New Roman"/>
          <w:sz w:val="28"/>
          <w:szCs w:val="28"/>
          <w:lang w:val="uk-UA"/>
        </w:rPr>
        <w:t>тов</w:t>
      </w:r>
      <w:r w:rsidR="00EF01E1" w:rsidRPr="00CB60BA">
        <w:rPr>
          <w:rFonts w:ascii="Times New Roman" w:hAnsi="Times New Roman"/>
          <w:sz w:val="28"/>
          <w:szCs w:val="28"/>
          <w:lang w:val="uk-UA"/>
        </w:rPr>
        <w:t>и</w:t>
      </w:r>
      <w:r w:rsidRPr="00CB60BA">
        <w:rPr>
          <w:rFonts w:ascii="Times New Roman" w:hAnsi="Times New Roman"/>
          <w:sz w:val="28"/>
          <w:szCs w:val="28"/>
          <w:lang w:val="uk-UA"/>
        </w:rPr>
        <w:t>й ярус і фл</w:t>
      </w:r>
      <w:r w:rsidR="00EF01E1" w:rsidRPr="00CB60BA">
        <w:rPr>
          <w:rFonts w:ascii="Times New Roman" w:hAnsi="Times New Roman"/>
          <w:sz w:val="28"/>
          <w:szCs w:val="28"/>
          <w:lang w:val="uk-UA"/>
        </w:rPr>
        <w:t>і</w:t>
      </w:r>
      <w:r w:rsidRPr="00CB60BA">
        <w:rPr>
          <w:rFonts w:ascii="Times New Roman" w:hAnsi="Times New Roman"/>
          <w:sz w:val="28"/>
          <w:szCs w:val="28"/>
          <w:lang w:val="uk-UA"/>
        </w:rPr>
        <w:t>ш; перший складається із дрібнозернистого сірувато-блакитнувато-чорного, богатого скам'янілостями вапняку й світло</w:t>
      </w:r>
      <w:r w:rsidR="00EF01E1" w:rsidRPr="00CB60BA">
        <w:rPr>
          <w:rFonts w:ascii="Times New Roman" w:hAnsi="Times New Roman"/>
          <w:sz w:val="28"/>
          <w:szCs w:val="28"/>
          <w:lang w:val="uk-UA"/>
        </w:rPr>
        <w:t xml:space="preserve"> </w:t>
      </w:r>
      <w:r w:rsidRPr="00CB60BA">
        <w:rPr>
          <w:rFonts w:ascii="Times New Roman" w:hAnsi="Times New Roman"/>
          <w:sz w:val="28"/>
          <w:szCs w:val="28"/>
          <w:lang w:val="uk-UA"/>
        </w:rPr>
        <w:t>- і темно-сірого піщанику, останній - з темно-сірого, майже чорного вапняно-глинистого сланцю упереміж з вапняної брекчией і темносірим щільним піщаником. Ці шари можна з на всьому протязі західного й північного схилів, почасти також і на південному.</w:t>
      </w:r>
      <w:r w:rsidR="008B3BD3" w:rsidRPr="00CB60BA">
        <w:rPr>
          <w:rFonts w:ascii="Times New Roman" w:hAnsi="Times New Roman"/>
          <w:sz w:val="28"/>
          <w:szCs w:val="28"/>
          <w:lang w:val="uk-UA"/>
        </w:rPr>
        <w:t xml:space="preserve"> Вони утворять довгий у</w:t>
      </w:r>
      <w:r w:rsidRPr="00CB60BA">
        <w:rPr>
          <w:rFonts w:ascii="Times New Roman" w:hAnsi="Times New Roman"/>
          <w:sz w:val="28"/>
          <w:szCs w:val="28"/>
          <w:lang w:val="uk-UA"/>
        </w:rPr>
        <w:t>зький пояс, що ясно відокремлюється від неогенових або моласовых утворень. Неогенові третинні утворення, що відламалися на північному краї, тільки в самій східній частині їх проникають у долини, складаючись переважно із зеленого або блакитнувато-сірого піщанику й конгломерату (нагельфлу), з яких перший становить перехідний щабель між А. і лежачої до півночі від них областю, а останній утворить самі зовнішні кряжі передгір'їв. Узята в цілому Альпійська гірська система представляє кристалічне ядро, одягнене покривом осадових утворень; але це ядро не представляється цільн</w:t>
      </w:r>
      <w:r w:rsidR="00A40D90" w:rsidRPr="00CB60BA">
        <w:rPr>
          <w:rFonts w:ascii="Times New Roman" w:hAnsi="Times New Roman"/>
          <w:sz w:val="28"/>
          <w:szCs w:val="28"/>
          <w:lang w:val="uk-UA"/>
        </w:rPr>
        <w:t>им</w:t>
      </w:r>
      <w:r w:rsidRPr="00CB60BA">
        <w:rPr>
          <w:rFonts w:ascii="Times New Roman" w:hAnsi="Times New Roman"/>
          <w:sz w:val="28"/>
          <w:szCs w:val="28"/>
          <w:lang w:val="uk-UA"/>
        </w:rPr>
        <w:t>, безперервним, а розпадається на окремі центральні гірські маси, відділені одна від інши</w:t>
      </w:r>
      <w:r w:rsidR="00A40D90" w:rsidRPr="00CB60BA">
        <w:rPr>
          <w:rFonts w:ascii="Times New Roman" w:hAnsi="Times New Roman"/>
          <w:sz w:val="28"/>
          <w:szCs w:val="28"/>
          <w:lang w:val="uk-UA"/>
        </w:rPr>
        <w:t>х</w:t>
      </w:r>
      <w:r w:rsidRPr="00CB60BA">
        <w:rPr>
          <w:rFonts w:ascii="Times New Roman" w:hAnsi="Times New Roman"/>
          <w:sz w:val="28"/>
          <w:szCs w:val="28"/>
          <w:lang w:val="uk-UA"/>
        </w:rPr>
        <w:t xml:space="preserve"> ділянками осадових формацій. Таких центральних гірських мас Штудер нараховує у Швейцарські А. - 12; у всій альпійській області їх, по рахунку Дезора, - 36. Всі вони складаються переважно із граніту й гнейсу, с</w:t>
      </w:r>
      <w:r w:rsidR="00A40D90" w:rsidRPr="00CB60BA">
        <w:rPr>
          <w:rFonts w:ascii="Times New Roman" w:hAnsi="Times New Roman"/>
          <w:sz w:val="28"/>
          <w:szCs w:val="28"/>
          <w:lang w:val="uk-UA"/>
        </w:rPr>
        <w:t>іє</w:t>
      </w:r>
      <w:r w:rsidRPr="00CB60BA">
        <w:rPr>
          <w:rFonts w:ascii="Times New Roman" w:hAnsi="Times New Roman"/>
          <w:sz w:val="28"/>
          <w:szCs w:val="28"/>
          <w:lang w:val="uk-UA"/>
        </w:rPr>
        <w:t>н</w:t>
      </w:r>
      <w:r w:rsidR="00A40D90" w:rsidRPr="00CB60BA">
        <w:rPr>
          <w:rFonts w:ascii="Times New Roman" w:hAnsi="Times New Roman"/>
          <w:sz w:val="28"/>
          <w:szCs w:val="28"/>
          <w:lang w:val="uk-UA"/>
        </w:rPr>
        <w:t>і</w:t>
      </w:r>
      <w:r w:rsidRPr="00CB60BA">
        <w:rPr>
          <w:rFonts w:ascii="Times New Roman" w:hAnsi="Times New Roman"/>
          <w:sz w:val="28"/>
          <w:szCs w:val="28"/>
          <w:lang w:val="uk-UA"/>
        </w:rPr>
        <w:t>т</w:t>
      </w:r>
      <w:r w:rsidR="00A40D90" w:rsidRPr="00CB60BA">
        <w:rPr>
          <w:rFonts w:ascii="Times New Roman" w:hAnsi="Times New Roman"/>
          <w:sz w:val="28"/>
          <w:szCs w:val="28"/>
          <w:lang w:val="uk-UA"/>
        </w:rPr>
        <w:t>у</w:t>
      </w:r>
      <w:r w:rsidRPr="00CB60BA">
        <w:rPr>
          <w:rFonts w:ascii="Times New Roman" w:hAnsi="Times New Roman"/>
          <w:sz w:val="28"/>
          <w:szCs w:val="28"/>
          <w:lang w:val="uk-UA"/>
        </w:rPr>
        <w:t xml:space="preserve"> й слюдяного сланцю й разом з навколишніми їхніми сланцями утворять середню зону А., що з півночі й півдня супроводжується двома бічними зонами осадових формацій. Це геогностич</w:t>
      </w:r>
      <w:r w:rsidR="00A40D90" w:rsidRPr="00CB60BA">
        <w:rPr>
          <w:rFonts w:ascii="Times New Roman" w:hAnsi="Times New Roman"/>
          <w:sz w:val="28"/>
          <w:szCs w:val="28"/>
          <w:lang w:val="uk-UA"/>
        </w:rPr>
        <w:t>ний</w:t>
      </w:r>
      <w:r w:rsidRPr="00CB60BA">
        <w:rPr>
          <w:rFonts w:ascii="Times New Roman" w:hAnsi="Times New Roman"/>
          <w:sz w:val="28"/>
          <w:szCs w:val="28"/>
          <w:lang w:val="uk-UA"/>
        </w:rPr>
        <w:t xml:space="preserve"> розподіл з повного розвитку тільки в Східні А., у західній частині південна бічна зона так близько підійшла до середнього, що не одержала самостійного розвитку й майже зовсім відсутній, так що гнейси й граніти центральної зони безпосередньо примикають до низовини ріки По, і тільки до сходу від Лаго-Маджиоре передовий вал, що складається з доломіту й перевелися, досягає значної товщі й, поступово й швидко товщаючи, тягнеться без подальших перерв до східного краю А.</w:t>
      </w:r>
    </w:p>
    <w:p w:rsidR="00F52CBF" w:rsidRDefault="00F52CBF" w:rsidP="00CB60BA">
      <w:pPr>
        <w:spacing w:after="0" w:line="360" w:lineRule="auto"/>
        <w:ind w:firstLine="709"/>
        <w:jc w:val="both"/>
        <w:rPr>
          <w:rFonts w:ascii="Times New Roman" w:hAnsi="Times New Roman"/>
          <w:sz w:val="28"/>
          <w:szCs w:val="28"/>
          <w:lang w:val="uk-UA"/>
        </w:rPr>
      </w:pPr>
      <w:r w:rsidRPr="00CB60BA">
        <w:rPr>
          <w:rFonts w:ascii="Times New Roman" w:hAnsi="Times New Roman"/>
          <w:sz w:val="28"/>
          <w:szCs w:val="28"/>
          <w:lang w:val="uk-UA"/>
        </w:rPr>
        <w:t xml:space="preserve">Значення центральних гірських мас в історії утворення А. старими й новими геологами оцінюється різним </w:t>
      </w:r>
      <w:r w:rsidR="00A40D90" w:rsidRPr="00CB60BA">
        <w:rPr>
          <w:rFonts w:ascii="Times New Roman" w:hAnsi="Times New Roman"/>
          <w:sz w:val="28"/>
          <w:szCs w:val="28"/>
          <w:lang w:val="uk-UA"/>
        </w:rPr>
        <w:t>чином</w:t>
      </w:r>
      <w:r w:rsidRPr="00CB60BA">
        <w:rPr>
          <w:rFonts w:ascii="Times New Roman" w:hAnsi="Times New Roman"/>
          <w:sz w:val="28"/>
          <w:szCs w:val="28"/>
          <w:lang w:val="uk-UA"/>
        </w:rPr>
        <w:t>. Перші приписують їм активну роль: при піднятті кристалічних мас внаслідок тиску знизу осадові шари піддалися частиною зміні (метаморфозу), частиною зсуву. Підняття центральних мас відбувалося не скрізь із одинаковою інтенсивністю: на кінцях альпійського ланцюга центральні маси не тільки нечисленні, але й нижче, ніж у центрі; при своєму русі кристалічні маси тільки підняли осадові шари, які просто розсунулися, щоб їх пропустити. Зовсім інакше повинен був відбуватися процес у центрі ланцюга. Центральні маси, або кристалічні еліпсоїди, під впливом набагато більше сильного тиску здійнялися дуже високо, осадові шари при цьому не тільки піднімали, але й внаслідок тиску</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 xml:space="preserve">мас, що піднімаються, часто перегиналися й перекидалися. Кристалічні маси, здійнявшись до відомої висоти, повинні були ламатися й розтріскуватися (Дезор). Нові геологи (як, напр., Гейм, Лорі, Фавр, Суэсс й ін.), навпроти, відкидають активну роль центральних мас при піднятті А. і приписують їм, як й осадовим утворенням, повну пасивність. Відповідно до їх погляду, центральні маси представляють не що інше, як системи складок </w:t>
      </w:r>
      <w:r w:rsidR="00A40D90" w:rsidRPr="00CB60BA">
        <w:rPr>
          <w:rFonts w:ascii="Times New Roman" w:hAnsi="Times New Roman"/>
          <w:sz w:val="28"/>
          <w:szCs w:val="28"/>
          <w:lang w:val="uk-UA"/>
        </w:rPr>
        <w:t>великою</w:t>
      </w:r>
      <w:r w:rsidRPr="00CB60BA">
        <w:rPr>
          <w:rFonts w:ascii="Times New Roman" w:hAnsi="Times New Roman"/>
          <w:sz w:val="28"/>
          <w:szCs w:val="28"/>
          <w:lang w:val="uk-UA"/>
        </w:rPr>
        <w:t xml:space="preserve"> частиною кристалічної будови, що утворилися, так само як й осадові шари, не внаслідок вертикального тиску знизу, а в силу горизонтального, бічного тиску в товщі земної кори, обумовленого стиском внутрішності земної кулі внаслідок охолодження. У кам'яновугільний період альпійська область,</w:t>
      </w:r>
      <w:r w:rsidR="00424A83" w:rsidRPr="00CB60BA">
        <w:rPr>
          <w:rFonts w:ascii="Times New Roman" w:hAnsi="Times New Roman"/>
          <w:sz w:val="28"/>
          <w:szCs w:val="28"/>
          <w:lang w:val="uk-UA"/>
        </w:rPr>
        <w:t xml:space="preserve"> й</w:t>
      </w:r>
      <w:r w:rsidRPr="00CB60BA">
        <w:rPr>
          <w:rFonts w:ascii="Times New Roman" w:hAnsi="Times New Roman"/>
          <w:sz w:val="28"/>
          <w:szCs w:val="28"/>
          <w:lang w:val="uk-UA"/>
        </w:rPr>
        <w:t>мовірно, представляла ряд островів; у тріасовий й юрський періоди внаслідок коливання ґрунту вона те поринала в море, то піднімалася над його поверхнею; сучасним же своїм видом вона зобов'язана головним чином сильн</w:t>
      </w:r>
      <w:r w:rsidR="00424A83" w:rsidRPr="00CB60BA">
        <w:rPr>
          <w:rFonts w:ascii="Times New Roman" w:hAnsi="Times New Roman"/>
          <w:sz w:val="28"/>
          <w:szCs w:val="28"/>
          <w:lang w:val="uk-UA"/>
        </w:rPr>
        <w:t>ої складчастості, що почалася, й</w:t>
      </w:r>
      <w:r w:rsidRPr="00CB60BA">
        <w:rPr>
          <w:rFonts w:ascii="Times New Roman" w:hAnsi="Times New Roman"/>
          <w:sz w:val="28"/>
          <w:szCs w:val="28"/>
          <w:lang w:val="uk-UA"/>
        </w:rPr>
        <w:t>мовірно, ще в крейдов</w:t>
      </w:r>
      <w:r w:rsidR="00424A83" w:rsidRPr="00CB60BA">
        <w:rPr>
          <w:rFonts w:ascii="Times New Roman" w:hAnsi="Times New Roman"/>
          <w:sz w:val="28"/>
          <w:szCs w:val="28"/>
          <w:lang w:val="uk-UA"/>
        </w:rPr>
        <w:t>ий</w:t>
      </w:r>
      <w:r w:rsidRPr="00CB60BA">
        <w:rPr>
          <w:rFonts w:ascii="Times New Roman" w:hAnsi="Times New Roman"/>
          <w:sz w:val="28"/>
          <w:szCs w:val="28"/>
          <w:lang w:val="uk-UA"/>
        </w:rPr>
        <w:t xml:space="preserve"> період, але проявивш</w:t>
      </w:r>
      <w:r w:rsidR="00424A83" w:rsidRPr="00CB60BA">
        <w:rPr>
          <w:rFonts w:ascii="Times New Roman" w:hAnsi="Times New Roman"/>
          <w:sz w:val="28"/>
          <w:szCs w:val="28"/>
          <w:lang w:val="uk-UA"/>
        </w:rPr>
        <w:t>и</w:t>
      </w:r>
      <w:r w:rsidRPr="00CB60BA">
        <w:rPr>
          <w:rFonts w:ascii="Times New Roman" w:hAnsi="Times New Roman"/>
          <w:sz w:val="28"/>
          <w:szCs w:val="28"/>
          <w:lang w:val="uk-UA"/>
        </w:rPr>
        <w:t xml:space="preserve"> свою дію тільки в пізнішу, третинну епоху. Під час розвитку цього процесу, що закінчився в кінцевих частинах А. раніше, ніж у середині, центральні маси були так само пасивні, як й осадові шари, їх що одягали; разом з останніми вони піддалися переміщенню й із часом</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оголилися внаслідок вивітрювання й розмивання (гейм). Щодо історії утворення долин думки вчених також різко розходяться. Стара геологія встановлює причинний зв'язок між утворенням долин і гірських хребтів і пояснює їхнє походження утворенням тріщин, обумовлених, у свою чергу, розпаданням центральних мас і розривом осадових шарів; розмиванню приділяється при цьому підлегле значення пізнішого фактора, що розширює й модифікує. Відповідно до цієї теорії, розрізняли: поперечні долини, або клюзи, що утворилися внаслідок розриву шарів у напрямку, перпендикулярному до їхнь</w:t>
      </w:r>
      <w:r w:rsidR="00424A83" w:rsidRPr="00CB60BA">
        <w:rPr>
          <w:rFonts w:ascii="Times New Roman" w:hAnsi="Times New Roman"/>
          <w:sz w:val="28"/>
          <w:szCs w:val="28"/>
          <w:lang w:val="uk-UA"/>
        </w:rPr>
        <w:t>ої довжини; поздовжні, або комби</w:t>
      </w:r>
      <w:r w:rsidRPr="00CB60BA">
        <w:rPr>
          <w:rFonts w:ascii="Times New Roman" w:hAnsi="Times New Roman"/>
          <w:sz w:val="28"/>
          <w:szCs w:val="28"/>
          <w:lang w:val="uk-UA"/>
        </w:rPr>
        <w:t xml:space="preserve">, паралельні напрямку шарів, що відповідають </w:t>
      </w:r>
      <w:r w:rsidR="00424A83" w:rsidRPr="00CB60BA">
        <w:rPr>
          <w:rFonts w:ascii="Times New Roman" w:hAnsi="Times New Roman"/>
          <w:sz w:val="28"/>
          <w:szCs w:val="28"/>
          <w:lang w:val="uk-UA"/>
        </w:rPr>
        <w:t>межі</w:t>
      </w:r>
      <w:r w:rsidRPr="00CB60BA">
        <w:rPr>
          <w:rFonts w:ascii="Times New Roman" w:hAnsi="Times New Roman"/>
          <w:sz w:val="28"/>
          <w:szCs w:val="28"/>
          <w:lang w:val="uk-UA"/>
        </w:rPr>
        <w:t xml:space="preserve"> між кристалічними й осадовими утвореннями або між двома формаціями останніх, і, нарешті, мульди, поздовжні вирізки між двома центральними масами. Таке думка старих геологів; у противность йому нова геологія в підставу процесу ставить розмивання; утворення долин у силу розриву гірських мас допускається тільки в деяких виняткових випадках, у загальному воно обумовлюється не появою тріщин у гірських височинах, але майже винятково дією води. При цьому погляді троякий поділ долин не має достатньої підстави, всі вони результат розмивання й розрізняються тільки по напрямку: поздовжні, приблизно паралельні осі хребта, і поперечні, приблизно перпендикулярні до неї. До першого належать, наприклад: долина р. Рони від Фурки до Мартинь</w:t>
      </w:r>
      <w:r w:rsidR="00424A83" w:rsidRPr="00CB60BA">
        <w:rPr>
          <w:rFonts w:ascii="Times New Roman" w:hAnsi="Times New Roman"/>
          <w:sz w:val="28"/>
          <w:szCs w:val="28"/>
          <w:lang w:val="uk-UA"/>
        </w:rPr>
        <w:t>ї</w:t>
      </w:r>
      <w:r w:rsidRPr="00CB60BA">
        <w:rPr>
          <w:rFonts w:ascii="Times New Roman" w:hAnsi="Times New Roman"/>
          <w:sz w:val="28"/>
          <w:szCs w:val="28"/>
          <w:lang w:val="uk-UA"/>
        </w:rPr>
        <w:t>, долина Рейну до Хура, долини Верхнього Зальцаха й Энса, Риенц</w:t>
      </w:r>
      <w:r w:rsidR="00424A83" w:rsidRPr="00CB60BA">
        <w:rPr>
          <w:rFonts w:ascii="Times New Roman" w:hAnsi="Times New Roman"/>
          <w:sz w:val="28"/>
          <w:szCs w:val="28"/>
          <w:lang w:val="uk-UA"/>
        </w:rPr>
        <w:t>и</w:t>
      </w:r>
      <w:r w:rsidRPr="00CB60BA">
        <w:rPr>
          <w:rFonts w:ascii="Times New Roman" w:hAnsi="Times New Roman"/>
          <w:sz w:val="28"/>
          <w:szCs w:val="28"/>
          <w:lang w:val="uk-UA"/>
        </w:rPr>
        <w:t xml:space="preserve"> й Драв</w:t>
      </w:r>
      <w:r w:rsidR="00424A83" w:rsidRPr="00CB60BA">
        <w:rPr>
          <w:rFonts w:ascii="Times New Roman" w:hAnsi="Times New Roman"/>
          <w:sz w:val="28"/>
          <w:szCs w:val="28"/>
          <w:lang w:val="uk-UA"/>
        </w:rPr>
        <w:t>и</w:t>
      </w:r>
      <w:r w:rsidRPr="00CB60BA">
        <w:rPr>
          <w:rFonts w:ascii="Times New Roman" w:hAnsi="Times New Roman"/>
          <w:sz w:val="28"/>
          <w:szCs w:val="28"/>
          <w:lang w:val="uk-UA"/>
        </w:rPr>
        <w:t>, до останніх - долина Рон</w:t>
      </w:r>
      <w:r w:rsidR="00424A83" w:rsidRPr="00CB60BA">
        <w:rPr>
          <w:rFonts w:ascii="Times New Roman" w:hAnsi="Times New Roman"/>
          <w:sz w:val="28"/>
          <w:szCs w:val="28"/>
          <w:lang w:val="uk-UA"/>
        </w:rPr>
        <w:t>и нижче Мартиньї</w:t>
      </w:r>
      <w:r w:rsidRPr="00CB60BA">
        <w:rPr>
          <w:rFonts w:ascii="Times New Roman" w:hAnsi="Times New Roman"/>
          <w:sz w:val="28"/>
          <w:szCs w:val="28"/>
          <w:lang w:val="uk-UA"/>
        </w:rPr>
        <w:t xml:space="preserve"> й Рейну, починаючи від Хура, долини Аар</w:t>
      </w:r>
      <w:r w:rsidR="00424A83" w:rsidRPr="00CB60BA">
        <w:rPr>
          <w:rFonts w:ascii="Times New Roman" w:hAnsi="Times New Roman"/>
          <w:sz w:val="28"/>
          <w:szCs w:val="28"/>
          <w:lang w:val="uk-UA"/>
        </w:rPr>
        <w:t>и</w:t>
      </w:r>
      <w:r w:rsidRPr="00CB60BA">
        <w:rPr>
          <w:rFonts w:ascii="Times New Roman" w:hAnsi="Times New Roman"/>
          <w:sz w:val="28"/>
          <w:szCs w:val="28"/>
          <w:lang w:val="uk-UA"/>
        </w:rPr>
        <w:t>, Рейса й Зальцаха від устя Гросс-Арльско</w:t>
      </w:r>
      <w:r w:rsidR="00424A83" w:rsidRPr="00CB60BA">
        <w:rPr>
          <w:rFonts w:ascii="Times New Roman" w:hAnsi="Times New Roman"/>
          <w:sz w:val="28"/>
          <w:szCs w:val="28"/>
          <w:lang w:val="uk-UA"/>
        </w:rPr>
        <w:t>ї</w:t>
      </w:r>
      <w:r w:rsidRPr="00CB60BA">
        <w:rPr>
          <w:rFonts w:ascii="Times New Roman" w:hAnsi="Times New Roman"/>
          <w:sz w:val="28"/>
          <w:szCs w:val="28"/>
          <w:lang w:val="uk-UA"/>
        </w:rPr>
        <w:t xml:space="preserve"> долини, Энса від Гифлау й більшість річкових долин південного схилу.</w:t>
      </w:r>
    </w:p>
    <w:p w:rsidR="00CB60BA" w:rsidRPr="00CB60BA" w:rsidRDefault="00CB60BA" w:rsidP="00CB60BA">
      <w:pPr>
        <w:spacing w:after="0" w:line="360" w:lineRule="auto"/>
        <w:ind w:firstLine="709"/>
        <w:jc w:val="both"/>
        <w:rPr>
          <w:rFonts w:ascii="Times New Roman" w:hAnsi="Times New Roman"/>
          <w:sz w:val="28"/>
          <w:szCs w:val="28"/>
          <w:lang w:val="uk-UA"/>
        </w:rPr>
      </w:pPr>
    </w:p>
    <w:p w:rsidR="00C836BF" w:rsidRDefault="001B5035" w:rsidP="00CB60BA">
      <w:pPr>
        <w:spacing w:after="0" w:line="360" w:lineRule="auto"/>
        <w:ind w:firstLine="709"/>
        <w:jc w:val="both"/>
        <w:rPr>
          <w:rFonts w:ascii="Times New Roman" w:hAnsi="Times New Roman"/>
          <w:noProof/>
          <w:sz w:val="28"/>
          <w:szCs w:val="28"/>
          <w:lang w:val="uk-UA" w:eastAsia="ru-RU"/>
        </w:rPr>
      </w:pPr>
      <w:r>
        <w:rPr>
          <w:rFonts w:ascii="Times New Roman" w:hAnsi="Times New Roman"/>
          <w:noProof/>
          <w:sz w:val="28"/>
          <w:szCs w:val="28"/>
          <w:lang w:val="uk-UA"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i1025" type="#_x0000_t75" style="width:284.25pt;height:183.75pt;visibility:visible">
            <v:imagedata r:id="rId6" o:title=""/>
          </v:shape>
        </w:pict>
      </w:r>
    </w:p>
    <w:p w:rsidR="00886F77" w:rsidRPr="00CB60BA" w:rsidRDefault="00CB60BA" w:rsidP="00CB60BA">
      <w:pPr>
        <w:spacing w:after="0" w:line="360" w:lineRule="auto"/>
        <w:ind w:firstLine="709"/>
        <w:jc w:val="both"/>
        <w:rPr>
          <w:rFonts w:ascii="Times New Roman" w:hAnsi="Times New Roman"/>
          <w:sz w:val="28"/>
          <w:szCs w:val="28"/>
          <w:lang w:val="uk-UA"/>
        </w:rPr>
      </w:pPr>
      <w:r>
        <w:rPr>
          <w:rFonts w:ascii="Times New Roman" w:hAnsi="Times New Roman"/>
          <w:noProof/>
          <w:sz w:val="28"/>
          <w:szCs w:val="28"/>
          <w:lang w:val="uk-UA" w:eastAsia="ru-RU"/>
        </w:rPr>
        <w:br w:type="page"/>
      </w:r>
      <w:r w:rsidR="00886F77" w:rsidRPr="00CB60BA">
        <w:rPr>
          <w:rFonts w:ascii="Times New Roman" w:hAnsi="Times New Roman"/>
          <w:sz w:val="28"/>
          <w:szCs w:val="28"/>
          <w:lang w:val="uk-UA"/>
        </w:rPr>
        <w:t>Геологічна будова й корисні копалини. У сложнейшей геологічній структурі А. виділяється ряд дугообразно-изогнутых тектонічних зон, складених з різноманітних гірських порід від докембрия до антропогену включно. Підстава складчастої системи складають докембрийские кристалічні породи (гнейси, слюдяні сланці) і менш метаморфизованные верхнепротерозойские й, можливо, нижнепалеозойские кварцево-филлитовые сланці, прорвані герцинскими інтрузіями гранітів і порід основного складу.</w:t>
      </w:r>
    </w:p>
    <w:p w:rsidR="00886F77" w:rsidRPr="00CB60BA" w:rsidRDefault="00886F77"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Комплекс порід, що перекриває кристалічну підставу А., представлений різноманітними товщами, серед яких переважають филлитовые сланці, граувакковые піщаники й вапняки нижнього палеозою, молассовый комплекс верхнього палеозою, мезозойські серицит^-хлоритові (т.зв.</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блискучі або лискучі) сланці й вапняки, мезозойський і палеогеновий флиш і неогенова молассовая товща великої потужності, що заповнює Предальпийский крайовий прогин. З антропогенових відкладенні типові льодовикові, розчленовані на 4 комплекси - гюнцский, миндельский, рисский і вюрмский, що відповідають 4 льодовиковим епохам А.</w:t>
      </w:r>
    </w:p>
    <w:p w:rsidR="00886F77" w:rsidRPr="00CB60BA" w:rsidRDefault="00886F77"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Найважливіший глибинний розлам А. - т.зв.</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"рубець", витягнутий з невеликими вигинами з В. на З. на 600 км (від Марибора в Югославії через Инсубри до Ивреа), відокремлює зону південного схилу А. від центральної зони й супроводжується інтрузіями гранитоидов. Центральна, найбільше складно побудована зона простирається у вигляді дуги на всьому протязі А. - від Граца на С.-В. до Генуэзского затоки на Ю.-З. Головну роль у її будові грають 2 комплекси порід: кристалічний комплекс підстави й комплекс блискучих сланців мезозою, що спочатку заповнювали глибокий геосинклінальний прогин. У результаті процесів складчастості, що супроводжувалися утворенням насувань і т.зв.</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пеннинских покривів, відбулося надвигание пакетів кристалічних сланців з області головного розламу до С. на блискучі сланці, разом з якими вони насувалися на інші пакети тих же порід, і на північний край великого прогину (на т.зв.</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автохтонні масиви). У результаті виникло надзвичайно складне, багатоповерхове накопичення чешуй і покривів, причому головні покриви ускладнені більше дрібними - другорядними. У самих складних ділянках (Симплон - Тичино - Маджа) установлено 6 головних покривів, що одержали найменування (знизу нагору): Антигорио, Лебендюн, Мон^-Леон, Сен-Бернар, Монте-Роза й Дан-Бланш. Вершини Дан-Бланш, Монте-Роза, Мишабель, Маттерхорн й ін. представляють залишки розмитих покривів, складених кристалічними сланцями. На схід простираються покриви Адула, Тамбо-Суретта й ін., а ще далі на В. - система нижневосточноальпийских покривів, складених кристалічними сланцями. У північній частині їх з-під передових покривів Сильвретта - Эцталь у розмитих "вікнах" долини Верхнього Энгадина (верхів'я ріки Инн) і в горах Тауэрн оголюються блискучі сланці мезозою.</w:t>
      </w:r>
    </w:p>
    <w:p w:rsidR="00886F77" w:rsidRPr="00CB60BA" w:rsidRDefault="00886F77"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Д</w:t>
      </w:r>
      <w:r w:rsidR="00CB60BA">
        <w:rPr>
          <w:rFonts w:ascii="Times New Roman" w:hAnsi="Times New Roman"/>
          <w:sz w:val="28"/>
          <w:szCs w:val="28"/>
          <w:lang w:val="uk-UA"/>
        </w:rPr>
        <w:t>о</w:t>
      </w:r>
      <w:r w:rsidRPr="00CB60BA">
        <w:rPr>
          <w:rFonts w:ascii="Times New Roman" w:hAnsi="Times New Roman"/>
          <w:sz w:val="28"/>
          <w:szCs w:val="28"/>
          <w:lang w:val="uk-UA"/>
        </w:rPr>
        <w:t xml:space="preserve"> С. від центральної розташована зона, що складається з ланцюга кристалічних (автохтонних) масивів (Меркантур у Приморські А., Пельву, Белледонна, Монблан у Французькі А., Аарский, Готтардский у Швейцарські А.), частково покритих чохлом пермських і мезозойських порід. На схід долини Рейну на продовженні цієї зони розташовується смуга палеозойських порід граувакковой зони Австрійських А.</w:t>
      </w:r>
    </w:p>
    <w:p w:rsidR="00886F77" w:rsidRPr="00CB60BA" w:rsidRDefault="00886F77"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У Східні А. північніше розташовується зона, складена вапняками й доломітами тріасу і юры. Вапняки утворять систему східно-альпійських покривів, численні луски яких у цілому насунуті до С. на флишевую зону. (Деякі дослідники вважають, що східно-альпійські покриви переміщені в сучасне положення з Південних А.)</w:t>
      </w:r>
    </w:p>
    <w:p w:rsidR="00886F77" w:rsidRPr="00CB60BA" w:rsidRDefault="00886F77"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Уздовж зовнішнього краю А. простягається флишевая зона. У Східні А. вона звужена через перекриття вапняковими покривами, а у Швейцарії знову розширюється й з перервами треба на Ю. до Середземного моря. Її складає сильно складчастий флиш крейдового й палеогенового віку. Особливо складна будова вона має у Швейцарські А., де ускладнена серією т.зв.</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гельветских покривів, у яких беруть участь породи чохла автохтонних масивів (Аарского й Монблану), а місцями також породи, принесені із центральної зони А. (див. розрізи). Уздовж усього північного підніжжя А. до Женеви на З. простирається Предальпийский крайовий прогин, складений неогеновими товщами моласс.</w:t>
      </w:r>
    </w:p>
    <w:p w:rsidR="00886F77" w:rsidRPr="00CB60BA" w:rsidRDefault="00886F77"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Зона південного схилу А., обмежена на С. головним розламом, побудована більш просто. Її складають порожнього</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шари, що залягають, порід від тріасового до эоценового віку, які розбиті системою скидань на окремі блоки. Є виливи й впровадження порфірів.</w:t>
      </w:r>
    </w:p>
    <w:p w:rsidR="00886F77" w:rsidRPr="00CB60BA" w:rsidRDefault="00886F77"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У геологічній історії А. виділяють 2 періоди. Протягом</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першого (доальпийского) періоду формувався кристалічний комплекс підстави й покриваючі його палеозойські породи з інтрузіями гранітів. Наприкінці</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цього періоду утворилися западини, що виконувалися вугленосними й пестроцветными породами кінця карбону, Пермі й початку тріасу. Другий період (альпійський) можна розділити на 3 етапи: перший пов'язаний з розвитком Пеннинского геосинклінального прогину, що залягав наприкінці</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тріасу, прогинався й заповнювався опадами до початку крейдового періоду, у середині мела закінчився складчастістю й формуванням системи пеннинских покривів; другий етап характеризувався утворенням флишевых прогинів - периферичного й у середній частині А.; третій етап, присвячений до олігоцену, ознаменувався підняттям А., складчастістю в межах флишевых прогинів, виникненням Предальпийского крайового прогину й заповненням його молассами; у цей же час утворилися східно-альпійські й гельветские покриви й відбулося впровадження гранитоидов у зоні головного розламу.</w:t>
      </w:r>
    </w:p>
    <w:p w:rsidR="00886F77" w:rsidRPr="00CB60BA" w:rsidRDefault="00886F77"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З корисних копалин найбільш древніми є магнезитові родовища в докембрии Східних А. З герцинскими інтрузіями зв'язані родовища залізних руд в Австрійські А. (Эрцберг), свинцево-цинкові родовища Карнийских А., мідні й свинцево-цинкові жили Инсубри. До відкладень карбону присвячені родовища кам'яного вугілля (Бриансонне й ін.). Найбільш важливі рудні родовища А. пов'язані з комплексом блискучих сланців пеннинской зони, де численні поклади мідистого піриту; є родовища марганцевих і магнетитових руд. З неогеном Предальпийского прогину й окремих западин усередині А. зв'язані родовища бурого вугілля.</w:t>
      </w:r>
    </w:p>
    <w:p w:rsidR="00CB60BA" w:rsidRDefault="00CB60BA" w:rsidP="00CB60BA">
      <w:pPr>
        <w:spacing w:after="0" w:line="360" w:lineRule="auto"/>
        <w:ind w:firstLine="709"/>
        <w:jc w:val="both"/>
        <w:rPr>
          <w:rFonts w:ascii="Times New Roman" w:hAnsi="Times New Roman"/>
          <w:b/>
          <w:sz w:val="28"/>
          <w:szCs w:val="28"/>
          <w:lang w:val="uk-UA"/>
        </w:rPr>
      </w:pPr>
    </w:p>
    <w:p w:rsidR="00681CDD" w:rsidRPr="00CB60BA" w:rsidRDefault="00681CDD" w:rsidP="00CB60BA">
      <w:pPr>
        <w:spacing w:after="0" w:line="360" w:lineRule="auto"/>
        <w:ind w:firstLine="709"/>
        <w:jc w:val="center"/>
        <w:rPr>
          <w:rFonts w:ascii="Times New Roman" w:hAnsi="Times New Roman"/>
          <w:b/>
          <w:sz w:val="28"/>
          <w:szCs w:val="28"/>
          <w:lang w:val="uk-UA"/>
        </w:rPr>
      </w:pPr>
      <w:r w:rsidRPr="00CB60BA">
        <w:rPr>
          <w:rFonts w:ascii="Times New Roman" w:hAnsi="Times New Roman"/>
          <w:b/>
          <w:sz w:val="28"/>
          <w:szCs w:val="28"/>
          <w:lang w:val="uk-UA"/>
        </w:rPr>
        <w:t xml:space="preserve">1.2 </w:t>
      </w:r>
      <w:r w:rsidR="00CB60BA">
        <w:rPr>
          <w:rFonts w:ascii="Times New Roman" w:hAnsi="Times New Roman"/>
          <w:b/>
          <w:sz w:val="28"/>
          <w:szCs w:val="28"/>
          <w:lang w:val="uk-UA"/>
        </w:rPr>
        <w:t>Рельєф</w:t>
      </w:r>
    </w:p>
    <w:p w:rsidR="00CB60BA" w:rsidRDefault="00CB60BA" w:rsidP="00CB60BA">
      <w:pPr>
        <w:spacing w:after="0" w:line="360" w:lineRule="auto"/>
        <w:ind w:firstLine="709"/>
        <w:jc w:val="both"/>
        <w:rPr>
          <w:rFonts w:ascii="Times New Roman" w:hAnsi="Times New Roman"/>
          <w:sz w:val="28"/>
          <w:szCs w:val="28"/>
          <w:lang w:val="uk-UA"/>
        </w:rPr>
      </w:pPr>
    </w:p>
    <w:p w:rsidR="00681CDD" w:rsidRPr="00CB60BA" w:rsidRDefault="00886F77" w:rsidP="00CB60BA">
      <w:pPr>
        <w:spacing w:after="0" w:line="360" w:lineRule="auto"/>
        <w:ind w:firstLine="709"/>
        <w:jc w:val="both"/>
        <w:rPr>
          <w:rFonts w:ascii="Times New Roman" w:hAnsi="Times New Roman"/>
          <w:sz w:val="28"/>
          <w:szCs w:val="28"/>
          <w:lang w:val="uk-UA"/>
        </w:rPr>
      </w:pPr>
      <w:r w:rsidRPr="00CB60BA">
        <w:rPr>
          <w:rFonts w:ascii="Times New Roman" w:hAnsi="Times New Roman"/>
          <w:sz w:val="28"/>
          <w:szCs w:val="28"/>
          <w:lang w:val="uk-UA"/>
        </w:rPr>
        <w:t>Після альпійської складчастості А</w:t>
      </w:r>
      <w:r w:rsidR="00435F99" w:rsidRPr="00CB60BA">
        <w:rPr>
          <w:rFonts w:ascii="Times New Roman" w:hAnsi="Times New Roman"/>
          <w:sz w:val="28"/>
          <w:szCs w:val="28"/>
          <w:lang w:val="uk-UA"/>
        </w:rPr>
        <w:t>льпи</w:t>
      </w:r>
      <w:r w:rsidRPr="00CB60BA">
        <w:rPr>
          <w:rFonts w:ascii="Times New Roman" w:hAnsi="Times New Roman"/>
          <w:sz w:val="28"/>
          <w:szCs w:val="28"/>
          <w:lang w:val="uk-UA"/>
        </w:rPr>
        <w:t>. були сильно знижені й зруйновані; до міоцену</w:t>
      </w:r>
      <w:r w:rsidR="00435F99" w:rsidRPr="00CB60BA">
        <w:rPr>
          <w:rFonts w:ascii="Times New Roman" w:hAnsi="Times New Roman"/>
          <w:sz w:val="28"/>
          <w:szCs w:val="28"/>
          <w:lang w:val="uk-UA"/>
        </w:rPr>
        <w:t xml:space="preserve"> вони </w:t>
      </w:r>
      <w:r w:rsidR="00F71B43" w:rsidRPr="00CB60BA">
        <w:rPr>
          <w:rFonts w:ascii="Times New Roman" w:hAnsi="Times New Roman"/>
          <w:sz w:val="28"/>
          <w:szCs w:val="28"/>
          <w:lang w:val="uk-UA"/>
        </w:rPr>
        <w:t>набули</w:t>
      </w:r>
      <w:r w:rsidR="00435F99" w:rsidRPr="00CB60BA">
        <w:rPr>
          <w:rFonts w:ascii="Times New Roman" w:hAnsi="Times New Roman"/>
          <w:sz w:val="28"/>
          <w:szCs w:val="28"/>
          <w:lang w:val="uk-UA"/>
        </w:rPr>
        <w:t xml:space="preserve"> характер</w:t>
      </w:r>
      <w:r w:rsidR="00F71B43" w:rsidRPr="00CB60BA">
        <w:rPr>
          <w:rFonts w:ascii="Times New Roman" w:hAnsi="Times New Roman"/>
          <w:sz w:val="28"/>
          <w:szCs w:val="28"/>
          <w:lang w:val="uk-UA"/>
        </w:rPr>
        <w:t>у</w:t>
      </w:r>
      <w:r w:rsidR="00435F99" w:rsidRPr="00CB60BA">
        <w:rPr>
          <w:rFonts w:ascii="Times New Roman" w:hAnsi="Times New Roman"/>
          <w:sz w:val="28"/>
          <w:szCs w:val="28"/>
          <w:lang w:val="uk-UA"/>
        </w:rPr>
        <w:t xml:space="preserve"> с</w:t>
      </w:r>
      <w:r w:rsidR="00F71B43" w:rsidRPr="00CB60BA">
        <w:rPr>
          <w:rFonts w:ascii="Times New Roman" w:hAnsi="Times New Roman"/>
          <w:sz w:val="28"/>
          <w:szCs w:val="28"/>
          <w:lang w:val="uk-UA"/>
        </w:rPr>
        <w:t>е</w:t>
      </w:r>
      <w:r w:rsidR="00435F99" w:rsidRPr="00CB60BA">
        <w:rPr>
          <w:rFonts w:ascii="Times New Roman" w:hAnsi="Times New Roman"/>
          <w:sz w:val="28"/>
          <w:szCs w:val="28"/>
          <w:lang w:val="uk-UA"/>
        </w:rPr>
        <w:t>редн</w:t>
      </w:r>
      <w:r w:rsidR="00F71B43" w:rsidRPr="00CB60BA">
        <w:rPr>
          <w:rFonts w:ascii="Times New Roman" w:hAnsi="Times New Roman"/>
          <w:sz w:val="28"/>
          <w:szCs w:val="28"/>
          <w:lang w:val="uk-UA"/>
        </w:rPr>
        <w:t>ьо</w:t>
      </w:r>
      <w:r w:rsidR="00435F99" w:rsidRPr="00CB60BA">
        <w:rPr>
          <w:rFonts w:ascii="Times New Roman" w:hAnsi="Times New Roman"/>
          <w:sz w:val="28"/>
          <w:szCs w:val="28"/>
          <w:lang w:val="uk-UA"/>
        </w:rPr>
        <w:t>висотни</w:t>
      </w:r>
      <w:r w:rsidRPr="00CB60BA">
        <w:rPr>
          <w:rFonts w:ascii="Times New Roman" w:hAnsi="Times New Roman"/>
          <w:sz w:val="28"/>
          <w:szCs w:val="28"/>
          <w:lang w:val="uk-UA"/>
        </w:rPr>
        <w:t>х гір. Сучасні висота й характер рельєфу зв'язані головним чином з дуже активними диференційованими вертикальними рухами в міоценовий і неогенантропогеновий час, амплітуда яких у різних районах А</w:t>
      </w:r>
      <w:r w:rsidR="00435F99" w:rsidRPr="00CB60BA">
        <w:rPr>
          <w:rFonts w:ascii="Times New Roman" w:hAnsi="Times New Roman"/>
          <w:sz w:val="28"/>
          <w:szCs w:val="28"/>
          <w:lang w:val="uk-UA"/>
        </w:rPr>
        <w:t>льпи</w:t>
      </w:r>
      <w:r w:rsidRPr="00CB60BA">
        <w:rPr>
          <w:rFonts w:ascii="Times New Roman" w:hAnsi="Times New Roman"/>
          <w:sz w:val="28"/>
          <w:szCs w:val="28"/>
          <w:lang w:val="uk-UA"/>
        </w:rPr>
        <w:t xml:space="preserve"> оцінюється від 1000 до 5000 м. Ці рухи викликали значне пожвавлення ерозії, переформування річкової мережі, ускладнення морфології хребтів і долин. У плейстоцен</w:t>
      </w:r>
      <w:r w:rsidR="00435F99" w:rsidRPr="00CB60BA">
        <w:rPr>
          <w:rFonts w:ascii="Times New Roman" w:hAnsi="Times New Roman"/>
          <w:sz w:val="28"/>
          <w:szCs w:val="28"/>
          <w:lang w:val="uk-UA"/>
        </w:rPr>
        <w:t>і</w:t>
      </w:r>
      <w:r w:rsidRPr="00CB60BA">
        <w:rPr>
          <w:rFonts w:ascii="Times New Roman" w:hAnsi="Times New Roman"/>
          <w:sz w:val="28"/>
          <w:szCs w:val="28"/>
          <w:lang w:val="uk-UA"/>
        </w:rPr>
        <w:t xml:space="preserve"> найважливішим фактором формування рельєфу з'явилося багаторазове зледеніння, що охоплювало більшу частину А</w:t>
      </w:r>
      <w:r w:rsidR="00435F99" w:rsidRPr="00CB60BA">
        <w:rPr>
          <w:rFonts w:ascii="Times New Roman" w:hAnsi="Times New Roman"/>
          <w:sz w:val="28"/>
          <w:szCs w:val="28"/>
          <w:lang w:val="uk-UA"/>
        </w:rPr>
        <w:t>льп.</w:t>
      </w:r>
      <w:r w:rsidRPr="00CB60BA">
        <w:rPr>
          <w:rFonts w:ascii="Times New Roman" w:hAnsi="Times New Roman"/>
          <w:sz w:val="28"/>
          <w:szCs w:val="28"/>
          <w:lang w:val="uk-UA"/>
        </w:rPr>
        <w:t xml:space="preserve"> Діяльність потужних льодовикових потоків чергувалася з активною р</w:t>
      </w:r>
      <w:r w:rsidR="00435F99" w:rsidRPr="00CB60BA">
        <w:rPr>
          <w:rFonts w:ascii="Times New Roman" w:hAnsi="Times New Roman"/>
          <w:sz w:val="28"/>
          <w:szCs w:val="28"/>
          <w:lang w:val="uk-UA"/>
        </w:rPr>
        <w:t>ічковою ерозією в мі</w:t>
      </w:r>
      <w:r w:rsidRPr="00CB60BA">
        <w:rPr>
          <w:rFonts w:ascii="Times New Roman" w:hAnsi="Times New Roman"/>
          <w:sz w:val="28"/>
          <w:szCs w:val="28"/>
          <w:lang w:val="uk-UA"/>
        </w:rPr>
        <w:t>жл</w:t>
      </w:r>
      <w:r w:rsidR="00435F99" w:rsidRPr="00CB60BA">
        <w:rPr>
          <w:rFonts w:ascii="Times New Roman" w:hAnsi="Times New Roman"/>
          <w:sz w:val="28"/>
          <w:szCs w:val="28"/>
          <w:lang w:val="uk-UA"/>
        </w:rPr>
        <w:t>ьо</w:t>
      </w:r>
      <w:r w:rsidRPr="00CB60BA">
        <w:rPr>
          <w:rFonts w:ascii="Times New Roman" w:hAnsi="Times New Roman"/>
          <w:sz w:val="28"/>
          <w:szCs w:val="28"/>
          <w:lang w:val="uk-UA"/>
        </w:rPr>
        <w:t>д</w:t>
      </w:r>
      <w:r w:rsidR="00435F99" w:rsidRPr="00CB60BA">
        <w:rPr>
          <w:rFonts w:ascii="Times New Roman" w:hAnsi="Times New Roman"/>
          <w:sz w:val="28"/>
          <w:szCs w:val="28"/>
          <w:lang w:val="uk-UA"/>
        </w:rPr>
        <w:t>ов</w:t>
      </w:r>
      <w:r w:rsidRPr="00CB60BA">
        <w:rPr>
          <w:rFonts w:ascii="Times New Roman" w:hAnsi="Times New Roman"/>
          <w:sz w:val="28"/>
          <w:szCs w:val="28"/>
          <w:lang w:val="uk-UA"/>
        </w:rPr>
        <w:t>ик</w:t>
      </w:r>
      <w:r w:rsidR="00435F99" w:rsidRPr="00CB60BA">
        <w:rPr>
          <w:rFonts w:ascii="Times New Roman" w:hAnsi="Times New Roman"/>
          <w:sz w:val="28"/>
          <w:szCs w:val="28"/>
          <w:lang w:val="uk-UA"/>
        </w:rPr>
        <w:t>ів’</w:t>
      </w:r>
      <w:r w:rsidRPr="00CB60BA">
        <w:rPr>
          <w:rFonts w:ascii="Times New Roman" w:hAnsi="Times New Roman"/>
          <w:sz w:val="28"/>
          <w:szCs w:val="28"/>
          <w:lang w:val="uk-UA"/>
        </w:rPr>
        <w:t>я</w:t>
      </w:r>
      <w:r w:rsidR="00435F99" w:rsidRPr="00CB60BA">
        <w:rPr>
          <w:rFonts w:ascii="Times New Roman" w:hAnsi="Times New Roman"/>
          <w:sz w:val="28"/>
          <w:szCs w:val="28"/>
          <w:lang w:val="uk-UA"/>
        </w:rPr>
        <w:t>х</w:t>
      </w:r>
      <w:r w:rsidRPr="00CB60BA">
        <w:rPr>
          <w:rFonts w:ascii="Times New Roman" w:hAnsi="Times New Roman"/>
          <w:sz w:val="28"/>
          <w:szCs w:val="28"/>
          <w:lang w:val="uk-UA"/>
        </w:rPr>
        <w:t>. Найбільший вплив льодовиків випробували високогір'я північної частини Французько-Італійських А</w:t>
      </w:r>
      <w:r w:rsidR="00435F99" w:rsidRPr="00CB60BA">
        <w:rPr>
          <w:rFonts w:ascii="Times New Roman" w:hAnsi="Times New Roman"/>
          <w:sz w:val="28"/>
          <w:szCs w:val="28"/>
          <w:lang w:val="uk-UA"/>
        </w:rPr>
        <w:t>льп і Швейцарські Альп</w:t>
      </w:r>
      <w:r w:rsidRPr="00CB60BA">
        <w:rPr>
          <w:rFonts w:ascii="Times New Roman" w:hAnsi="Times New Roman"/>
          <w:sz w:val="28"/>
          <w:szCs w:val="28"/>
          <w:lang w:val="uk-UA"/>
        </w:rPr>
        <w:t>, де більша висота сполучалас</w:t>
      </w:r>
      <w:r w:rsidR="00435F99" w:rsidRPr="00CB60BA">
        <w:rPr>
          <w:rFonts w:ascii="Times New Roman" w:hAnsi="Times New Roman"/>
          <w:sz w:val="28"/>
          <w:szCs w:val="28"/>
          <w:lang w:val="uk-UA"/>
        </w:rPr>
        <w:t>я з рясним зволоженням. У Східни</w:t>
      </w:r>
      <w:r w:rsidRPr="00CB60BA">
        <w:rPr>
          <w:rFonts w:ascii="Times New Roman" w:hAnsi="Times New Roman"/>
          <w:sz w:val="28"/>
          <w:szCs w:val="28"/>
          <w:lang w:val="uk-UA"/>
        </w:rPr>
        <w:t xml:space="preserve"> А</w:t>
      </w:r>
      <w:r w:rsidR="00435F99" w:rsidRPr="00CB60BA">
        <w:rPr>
          <w:rFonts w:ascii="Times New Roman" w:hAnsi="Times New Roman"/>
          <w:sz w:val="28"/>
          <w:szCs w:val="28"/>
          <w:lang w:val="uk-UA"/>
        </w:rPr>
        <w:t xml:space="preserve">льпиах </w:t>
      </w:r>
      <w:r w:rsidRPr="00CB60BA">
        <w:rPr>
          <w:rFonts w:ascii="Times New Roman" w:hAnsi="Times New Roman"/>
          <w:sz w:val="28"/>
          <w:szCs w:val="28"/>
          <w:lang w:val="uk-UA"/>
        </w:rPr>
        <w:t xml:space="preserve">вплив льодовиків </w:t>
      </w:r>
      <w:r w:rsidR="00435F99" w:rsidRPr="00CB60BA">
        <w:rPr>
          <w:rFonts w:ascii="Times New Roman" w:hAnsi="Times New Roman"/>
          <w:sz w:val="28"/>
          <w:szCs w:val="28"/>
          <w:lang w:val="uk-UA"/>
        </w:rPr>
        <w:t>був</w:t>
      </w:r>
      <w:r w:rsidRPr="00CB60BA">
        <w:rPr>
          <w:rFonts w:ascii="Times New Roman" w:hAnsi="Times New Roman"/>
          <w:sz w:val="28"/>
          <w:szCs w:val="28"/>
          <w:lang w:val="uk-UA"/>
        </w:rPr>
        <w:t xml:space="preserve"> меншим, а </w:t>
      </w:r>
      <w:r w:rsidR="00435F99" w:rsidRPr="00CB60BA">
        <w:rPr>
          <w:rFonts w:ascii="Times New Roman" w:hAnsi="Times New Roman"/>
          <w:sz w:val="28"/>
          <w:szCs w:val="28"/>
          <w:lang w:val="uk-UA"/>
        </w:rPr>
        <w:t>най</w:t>
      </w:r>
      <w:r w:rsidRPr="00CB60BA">
        <w:rPr>
          <w:rFonts w:ascii="Times New Roman" w:hAnsi="Times New Roman"/>
          <w:sz w:val="28"/>
          <w:szCs w:val="28"/>
          <w:lang w:val="uk-UA"/>
        </w:rPr>
        <w:t>південні</w:t>
      </w:r>
      <w:r w:rsidR="00435F99" w:rsidRPr="00CB60BA">
        <w:rPr>
          <w:rFonts w:ascii="Times New Roman" w:hAnsi="Times New Roman"/>
          <w:sz w:val="28"/>
          <w:szCs w:val="28"/>
          <w:lang w:val="uk-UA"/>
        </w:rPr>
        <w:t>ші</w:t>
      </w:r>
      <w:r w:rsidRPr="00CB60BA">
        <w:rPr>
          <w:rFonts w:ascii="Times New Roman" w:hAnsi="Times New Roman"/>
          <w:sz w:val="28"/>
          <w:szCs w:val="28"/>
          <w:lang w:val="uk-UA"/>
        </w:rPr>
        <w:t xml:space="preserve"> райони французьких А</w:t>
      </w:r>
      <w:r w:rsidR="00435F99" w:rsidRPr="00CB60BA">
        <w:rPr>
          <w:rFonts w:ascii="Times New Roman" w:hAnsi="Times New Roman"/>
          <w:sz w:val="28"/>
          <w:szCs w:val="28"/>
          <w:lang w:val="uk-UA"/>
        </w:rPr>
        <w:t>льп не піддавалися з</w:t>
      </w:r>
      <w:r w:rsidRPr="00CB60BA">
        <w:rPr>
          <w:rFonts w:ascii="Times New Roman" w:hAnsi="Times New Roman"/>
          <w:sz w:val="28"/>
          <w:szCs w:val="28"/>
          <w:lang w:val="uk-UA"/>
        </w:rPr>
        <w:t>леденінню. У високогір'ях зледеніння визначило появу різко розчленованих альпійських форм рельєфу із численними цирками й сполученими з ними гострими гребенями хребтів, долин-трог</w:t>
      </w:r>
      <w:r w:rsidR="00435F99" w:rsidRPr="00CB60BA">
        <w:rPr>
          <w:rFonts w:ascii="Times New Roman" w:hAnsi="Times New Roman"/>
          <w:sz w:val="28"/>
          <w:szCs w:val="28"/>
          <w:lang w:val="uk-UA"/>
        </w:rPr>
        <w:t>ів, із властивим їхнім схилам те</w:t>
      </w:r>
      <w:r w:rsidRPr="00CB60BA">
        <w:rPr>
          <w:rFonts w:ascii="Times New Roman" w:hAnsi="Times New Roman"/>
          <w:sz w:val="28"/>
          <w:szCs w:val="28"/>
          <w:lang w:val="uk-UA"/>
        </w:rPr>
        <w:t>расо</w:t>
      </w:r>
      <w:r w:rsidR="00435F99" w:rsidRPr="00CB60BA">
        <w:rPr>
          <w:rFonts w:ascii="Times New Roman" w:hAnsi="Times New Roman"/>
          <w:sz w:val="28"/>
          <w:szCs w:val="28"/>
          <w:lang w:val="uk-UA"/>
        </w:rPr>
        <w:t>подібними</w:t>
      </w:r>
      <w:r w:rsidRPr="00CB60BA">
        <w:rPr>
          <w:rFonts w:ascii="Times New Roman" w:hAnsi="Times New Roman"/>
          <w:sz w:val="28"/>
          <w:szCs w:val="28"/>
          <w:lang w:val="uk-UA"/>
        </w:rPr>
        <w:t xml:space="preserve"> </w:t>
      </w:r>
      <w:r w:rsidR="00435F99" w:rsidRPr="00CB60BA">
        <w:rPr>
          <w:rFonts w:ascii="Times New Roman" w:hAnsi="Times New Roman"/>
          <w:sz w:val="28"/>
          <w:szCs w:val="28"/>
          <w:lang w:val="uk-UA"/>
        </w:rPr>
        <w:t>ділянками</w:t>
      </w:r>
      <w:r w:rsidRPr="00CB60BA">
        <w:rPr>
          <w:rFonts w:ascii="Times New Roman" w:hAnsi="Times New Roman"/>
          <w:sz w:val="28"/>
          <w:szCs w:val="28"/>
          <w:lang w:val="uk-UA"/>
        </w:rPr>
        <w:t>, нерідко пропиляними тіснинами висячих бічних долин, до гирлових ділянок яких присвячені водоспади. Долинні льодовики робили колосальну</w:t>
      </w:r>
      <w:r w:rsidR="00CB60BA" w:rsidRPr="00CB60BA">
        <w:rPr>
          <w:rFonts w:ascii="Times New Roman" w:hAnsi="Times New Roman"/>
          <w:sz w:val="28"/>
          <w:szCs w:val="28"/>
          <w:lang w:val="uk-UA"/>
        </w:rPr>
        <w:t xml:space="preserve"> </w:t>
      </w:r>
      <w:r w:rsidR="00F71B43" w:rsidRPr="00CB60BA">
        <w:rPr>
          <w:rFonts w:ascii="Times New Roman" w:hAnsi="Times New Roman"/>
          <w:sz w:val="28"/>
          <w:szCs w:val="28"/>
          <w:lang w:val="uk-UA"/>
        </w:rPr>
        <w:t xml:space="preserve">ерозійну </w:t>
      </w:r>
      <w:r w:rsidRPr="00CB60BA">
        <w:rPr>
          <w:rFonts w:ascii="Times New Roman" w:hAnsi="Times New Roman"/>
          <w:sz w:val="28"/>
          <w:szCs w:val="28"/>
          <w:lang w:val="uk-UA"/>
        </w:rPr>
        <w:t>роботу, транспортування уламкового матеріалу і його відкладення в передгірній смузі у вигляді гірлянд кінцевих морен. Морени п</w:t>
      </w:r>
      <w:r w:rsidR="00435F99" w:rsidRPr="00CB60BA">
        <w:rPr>
          <w:rFonts w:ascii="Times New Roman" w:hAnsi="Times New Roman"/>
          <w:sz w:val="28"/>
          <w:szCs w:val="28"/>
          <w:lang w:val="uk-UA"/>
        </w:rPr>
        <w:t>ідпружу</w:t>
      </w:r>
      <w:r w:rsidRPr="00CB60BA">
        <w:rPr>
          <w:rFonts w:ascii="Times New Roman" w:hAnsi="Times New Roman"/>
          <w:sz w:val="28"/>
          <w:szCs w:val="28"/>
          <w:lang w:val="uk-UA"/>
        </w:rPr>
        <w:t>вали перепоглиблені льодовиками долини в місцях їхнього виходу з гір на рівнини й сприяли виникненню великих предальп</w:t>
      </w:r>
      <w:r w:rsidR="00F3374E" w:rsidRPr="00CB60BA">
        <w:rPr>
          <w:rFonts w:ascii="Times New Roman" w:hAnsi="Times New Roman"/>
          <w:sz w:val="28"/>
          <w:szCs w:val="28"/>
          <w:lang w:val="uk-UA"/>
        </w:rPr>
        <w:t>і</w:t>
      </w:r>
      <w:r w:rsidRPr="00CB60BA">
        <w:rPr>
          <w:rFonts w:ascii="Times New Roman" w:hAnsi="Times New Roman"/>
          <w:sz w:val="28"/>
          <w:szCs w:val="28"/>
          <w:lang w:val="uk-UA"/>
        </w:rPr>
        <w:t>йских озер. Велике значенн</w:t>
      </w:r>
      <w:r w:rsidR="00F3374E" w:rsidRPr="00CB60BA">
        <w:rPr>
          <w:rFonts w:ascii="Times New Roman" w:hAnsi="Times New Roman"/>
          <w:sz w:val="28"/>
          <w:szCs w:val="28"/>
          <w:lang w:val="uk-UA"/>
        </w:rPr>
        <w:t>я при формуванні рельєфу мала лі</w:t>
      </w:r>
      <w:r w:rsidRPr="00CB60BA">
        <w:rPr>
          <w:rFonts w:ascii="Times New Roman" w:hAnsi="Times New Roman"/>
          <w:sz w:val="28"/>
          <w:szCs w:val="28"/>
          <w:lang w:val="uk-UA"/>
        </w:rPr>
        <w:t>толог</w:t>
      </w:r>
      <w:r w:rsidR="00F3374E" w:rsidRPr="00CB60BA">
        <w:rPr>
          <w:rFonts w:ascii="Times New Roman" w:hAnsi="Times New Roman"/>
          <w:sz w:val="28"/>
          <w:szCs w:val="28"/>
          <w:lang w:val="uk-UA"/>
        </w:rPr>
        <w:t>і</w:t>
      </w:r>
      <w:r w:rsidRPr="00CB60BA">
        <w:rPr>
          <w:rFonts w:ascii="Times New Roman" w:hAnsi="Times New Roman"/>
          <w:sz w:val="28"/>
          <w:szCs w:val="28"/>
          <w:lang w:val="uk-UA"/>
        </w:rPr>
        <w:t>ч</w:t>
      </w:r>
      <w:r w:rsidR="00F3374E" w:rsidRPr="00CB60BA">
        <w:rPr>
          <w:rFonts w:ascii="Times New Roman" w:hAnsi="Times New Roman"/>
          <w:sz w:val="28"/>
          <w:szCs w:val="28"/>
          <w:lang w:val="uk-UA"/>
        </w:rPr>
        <w:t>н</w:t>
      </w:r>
      <w:r w:rsidRPr="00CB60BA">
        <w:rPr>
          <w:rFonts w:ascii="Times New Roman" w:hAnsi="Times New Roman"/>
          <w:sz w:val="28"/>
          <w:szCs w:val="28"/>
          <w:lang w:val="uk-UA"/>
        </w:rPr>
        <w:t>а неоднорідність: вапняко</w:t>
      </w:r>
      <w:r w:rsidR="00F3374E" w:rsidRPr="00CB60BA">
        <w:rPr>
          <w:rFonts w:ascii="Times New Roman" w:hAnsi="Times New Roman"/>
          <w:sz w:val="28"/>
          <w:szCs w:val="28"/>
          <w:lang w:val="uk-UA"/>
        </w:rPr>
        <w:t>вих</w:t>
      </w:r>
      <w:r w:rsidRPr="00CB60BA">
        <w:rPr>
          <w:rFonts w:ascii="Times New Roman" w:hAnsi="Times New Roman"/>
          <w:sz w:val="28"/>
          <w:szCs w:val="28"/>
          <w:lang w:val="uk-UA"/>
        </w:rPr>
        <w:t xml:space="preserve"> района</w:t>
      </w:r>
      <w:r w:rsidR="00F3374E" w:rsidRPr="00CB60BA">
        <w:rPr>
          <w:rFonts w:ascii="Times New Roman" w:hAnsi="Times New Roman"/>
          <w:sz w:val="28"/>
          <w:szCs w:val="28"/>
          <w:lang w:val="uk-UA"/>
        </w:rPr>
        <w:t>х</w:t>
      </w:r>
      <w:r w:rsidRPr="00CB60BA">
        <w:rPr>
          <w:rFonts w:ascii="Times New Roman" w:hAnsi="Times New Roman"/>
          <w:sz w:val="28"/>
          <w:szCs w:val="28"/>
          <w:lang w:val="uk-UA"/>
        </w:rPr>
        <w:t>, що о</w:t>
      </w:r>
      <w:r w:rsidR="00F3374E" w:rsidRPr="00CB60BA">
        <w:rPr>
          <w:rFonts w:ascii="Times New Roman" w:hAnsi="Times New Roman"/>
          <w:sz w:val="28"/>
          <w:szCs w:val="28"/>
          <w:lang w:val="uk-UA"/>
        </w:rPr>
        <w:t>точують</w:t>
      </w:r>
      <w:r w:rsidRPr="00CB60BA">
        <w:rPr>
          <w:rFonts w:ascii="Times New Roman" w:hAnsi="Times New Roman"/>
          <w:sz w:val="28"/>
          <w:szCs w:val="28"/>
          <w:lang w:val="uk-UA"/>
        </w:rPr>
        <w:t xml:space="preserve"> кристалічну зону А</w:t>
      </w:r>
      <w:r w:rsidR="00F3374E" w:rsidRPr="00CB60BA">
        <w:rPr>
          <w:rFonts w:ascii="Times New Roman" w:hAnsi="Times New Roman"/>
          <w:sz w:val="28"/>
          <w:szCs w:val="28"/>
          <w:lang w:val="uk-UA"/>
        </w:rPr>
        <w:t>льп</w:t>
      </w:r>
      <w:r w:rsidRPr="00CB60BA">
        <w:rPr>
          <w:rFonts w:ascii="Times New Roman" w:hAnsi="Times New Roman"/>
          <w:sz w:val="28"/>
          <w:szCs w:val="28"/>
          <w:lang w:val="uk-UA"/>
        </w:rPr>
        <w:t xml:space="preserve"> з льодовиковим рельєфом, властиві хребти </w:t>
      </w:r>
      <w:r w:rsidR="00F71B43" w:rsidRPr="00CB60BA">
        <w:rPr>
          <w:rFonts w:ascii="Times New Roman" w:hAnsi="Times New Roman"/>
          <w:sz w:val="28"/>
          <w:szCs w:val="28"/>
          <w:lang w:val="uk-UA"/>
        </w:rPr>
        <w:t xml:space="preserve">з крутими схилами </w:t>
      </w:r>
      <w:r w:rsidRPr="00CB60BA">
        <w:rPr>
          <w:rFonts w:ascii="Times New Roman" w:hAnsi="Times New Roman"/>
          <w:sz w:val="28"/>
          <w:szCs w:val="28"/>
          <w:lang w:val="uk-UA"/>
        </w:rPr>
        <w:t>й масиви зі скелястими вершинами башне</w:t>
      </w:r>
      <w:r w:rsidR="00F3374E" w:rsidRPr="00CB60BA">
        <w:rPr>
          <w:rFonts w:ascii="Times New Roman" w:hAnsi="Times New Roman"/>
          <w:sz w:val="28"/>
          <w:szCs w:val="28"/>
          <w:lang w:val="uk-UA"/>
        </w:rPr>
        <w:t>п</w:t>
      </w:r>
      <w:r w:rsidRPr="00CB60BA">
        <w:rPr>
          <w:rFonts w:ascii="Times New Roman" w:hAnsi="Times New Roman"/>
          <w:sz w:val="28"/>
          <w:szCs w:val="28"/>
          <w:lang w:val="uk-UA"/>
        </w:rPr>
        <w:t>о</w:t>
      </w:r>
      <w:r w:rsidR="00F3374E" w:rsidRPr="00CB60BA">
        <w:rPr>
          <w:rFonts w:ascii="Times New Roman" w:hAnsi="Times New Roman"/>
          <w:sz w:val="28"/>
          <w:szCs w:val="28"/>
          <w:lang w:val="uk-UA"/>
        </w:rPr>
        <w:t>діб</w:t>
      </w:r>
      <w:r w:rsidRPr="00CB60BA">
        <w:rPr>
          <w:rFonts w:ascii="Times New Roman" w:hAnsi="Times New Roman"/>
          <w:sz w:val="28"/>
          <w:szCs w:val="28"/>
          <w:lang w:val="uk-UA"/>
        </w:rPr>
        <w:t>но</w:t>
      </w:r>
      <w:r w:rsidR="00F3374E" w:rsidRPr="00CB60BA">
        <w:rPr>
          <w:rFonts w:ascii="Times New Roman" w:hAnsi="Times New Roman"/>
          <w:sz w:val="28"/>
          <w:szCs w:val="28"/>
          <w:lang w:val="uk-UA"/>
        </w:rPr>
        <w:t>ї</w:t>
      </w:r>
      <w:r w:rsidRPr="00CB60BA">
        <w:rPr>
          <w:rFonts w:ascii="Times New Roman" w:hAnsi="Times New Roman"/>
          <w:sz w:val="28"/>
          <w:szCs w:val="28"/>
          <w:lang w:val="uk-UA"/>
        </w:rPr>
        <w:t xml:space="preserve"> форми, різноманітні прояви карсту; районам поширення фл</w:t>
      </w:r>
      <w:r w:rsidR="00F3374E" w:rsidRPr="00CB60BA">
        <w:rPr>
          <w:rFonts w:ascii="Times New Roman" w:hAnsi="Times New Roman"/>
          <w:sz w:val="28"/>
          <w:szCs w:val="28"/>
          <w:lang w:val="uk-UA"/>
        </w:rPr>
        <w:t>ішевих і моласови</w:t>
      </w:r>
      <w:r w:rsidRPr="00CB60BA">
        <w:rPr>
          <w:rFonts w:ascii="Times New Roman" w:hAnsi="Times New Roman"/>
          <w:sz w:val="28"/>
          <w:szCs w:val="28"/>
          <w:lang w:val="uk-UA"/>
        </w:rPr>
        <w:t xml:space="preserve">х відкладень властиві м'які обриси </w:t>
      </w:r>
      <w:r w:rsidR="00F3374E" w:rsidRPr="00CB60BA">
        <w:rPr>
          <w:rFonts w:ascii="Times New Roman" w:hAnsi="Times New Roman"/>
          <w:sz w:val="28"/>
          <w:szCs w:val="28"/>
          <w:lang w:val="uk-UA"/>
        </w:rPr>
        <w:t>Гребньовій зони хребтів і більш</w:t>
      </w:r>
      <w:r w:rsidRPr="00CB60BA">
        <w:rPr>
          <w:rFonts w:ascii="Times New Roman" w:hAnsi="Times New Roman"/>
          <w:sz w:val="28"/>
          <w:szCs w:val="28"/>
          <w:lang w:val="uk-UA"/>
        </w:rPr>
        <w:t xml:space="preserve"> пологі схили.</w:t>
      </w:r>
    </w:p>
    <w:p w:rsidR="00CB60BA" w:rsidRDefault="00CB60BA" w:rsidP="00CB60BA">
      <w:pPr>
        <w:spacing w:after="0" w:line="360" w:lineRule="auto"/>
        <w:ind w:firstLine="709"/>
        <w:jc w:val="both"/>
        <w:rPr>
          <w:rFonts w:ascii="Times New Roman" w:hAnsi="Times New Roman"/>
          <w:sz w:val="28"/>
          <w:szCs w:val="28"/>
          <w:lang w:val="uk-UA"/>
        </w:rPr>
      </w:pPr>
    </w:p>
    <w:p w:rsidR="001F78D0" w:rsidRPr="00CB60BA" w:rsidRDefault="00681CDD" w:rsidP="00CB60BA">
      <w:pPr>
        <w:spacing w:after="0" w:line="360" w:lineRule="auto"/>
        <w:ind w:firstLine="709"/>
        <w:jc w:val="center"/>
        <w:rPr>
          <w:rFonts w:ascii="Times New Roman" w:hAnsi="Times New Roman"/>
          <w:sz w:val="28"/>
          <w:szCs w:val="28"/>
          <w:lang w:val="uk-UA"/>
        </w:rPr>
      </w:pPr>
      <w:r w:rsidRPr="00CB60BA">
        <w:rPr>
          <w:rFonts w:ascii="Times New Roman" w:hAnsi="Times New Roman"/>
          <w:sz w:val="28"/>
          <w:szCs w:val="28"/>
          <w:lang w:val="uk-UA"/>
        </w:rPr>
        <w:br w:type="page"/>
      </w:r>
      <w:r w:rsidR="001F78D0" w:rsidRPr="00CB60BA">
        <w:rPr>
          <w:rFonts w:ascii="Times New Roman" w:hAnsi="Times New Roman"/>
          <w:b/>
          <w:sz w:val="28"/>
          <w:szCs w:val="28"/>
          <w:lang w:val="uk-UA"/>
        </w:rPr>
        <w:t>РОЗДІЛ 2</w:t>
      </w:r>
      <w:r w:rsidR="00CB60BA">
        <w:rPr>
          <w:rFonts w:ascii="Times New Roman" w:hAnsi="Times New Roman"/>
          <w:b/>
          <w:sz w:val="28"/>
          <w:szCs w:val="28"/>
          <w:lang w:val="uk-UA"/>
        </w:rPr>
        <w:t>.</w:t>
      </w:r>
      <w:r w:rsidR="001F78D0" w:rsidRPr="00CB60BA">
        <w:rPr>
          <w:rFonts w:ascii="Times New Roman" w:hAnsi="Times New Roman"/>
          <w:b/>
          <w:sz w:val="28"/>
          <w:szCs w:val="28"/>
          <w:lang w:val="uk-UA"/>
        </w:rPr>
        <w:t xml:space="preserve"> КЛІМАТ</w:t>
      </w:r>
    </w:p>
    <w:p w:rsidR="00CB60BA" w:rsidRDefault="00CB60BA" w:rsidP="00CB60BA">
      <w:pPr>
        <w:spacing w:after="0" w:line="360" w:lineRule="auto"/>
        <w:ind w:firstLine="709"/>
        <w:contextualSpacing/>
        <w:jc w:val="both"/>
        <w:rPr>
          <w:rFonts w:ascii="Times New Roman" w:hAnsi="Times New Roman"/>
          <w:sz w:val="28"/>
          <w:szCs w:val="28"/>
          <w:lang w:val="uk-UA"/>
        </w:rPr>
      </w:pPr>
    </w:p>
    <w:p w:rsidR="001F78D0" w:rsidRPr="00CB60BA" w:rsidRDefault="001F78D0"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На території Європи Альпи виділяються значним атмосферним зволоженням і різкою зміною температури залежно від</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висоти, експозиції й географічного положення різних районів гір. Спад температури повітря з висотою краще виражено влітку (у середньому на 0,6-0,7 °С</w:t>
      </w:r>
      <w:r w:rsidR="00CB60BA" w:rsidRPr="00CB60BA">
        <w:rPr>
          <w:rFonts w:ascii="Times New Roman" w:hAnsi="Times New Roman"/>
          <w:sz w:val="28"/>
          <w:szCs w:val="28"/>
          <w:lang w:val="uk-UA"/>
        </w:rPr>
        <w:t xml:space="preserve"> </w:t>
      </w:r>
      <w:r w:rsidR="00EB2869" w:rsidRPr="00CB60BA">
        <w:rPr>
          <w:rFonts w:ascii="Times New Roman" w:hAnsi="Times New Roman"/>
          <w:sz w:val="28"/>
          <w:szCs w:val="28"/>
          <w:lang w:val="uk-UA"/>
        </w:rPr>
        <w:t>на 100</w:t>
      </w:r>
      <w:r w:rsidRPr="00CB60BA">
        <w:rPr>
          <w:rFonts w:ascii="Times New Roman" w:hAnsi="Times New Roman"/>
          <w:sz w:val="28"/>
          <w:szCs w:val="28"/>
          <w:lang w:val="uk-UA"/>
        </w:rPr>
        <w:t>м), чим узимку (0,3-0,5 °С</w:t>
      </w:r>
      <w:r w:rsidR="00EB2869" w:rsidRPr="00CB60BA">
        <w:rPr>
          <w:rFonts w:ascii="Times New Roman" w:hAnsi="Times New Roman"/>
          <w:sz w:val="28"/>
          <w:szCs w:val="28"/>
          <w:lang w:val="uk-UA"/>
        </w:rPr>
        <w:t xml:space="preserve"> на 100</w:t>
      </w:r>
      <w:r w:rsidRPr="00CB60BA">
        <w:rPr>
          <w:rFonts w:ascii="Times New Roman" w:hAnsi="Times New Roman"/>
          <w:sz w:val="28"/>
          <w:szCs w:val="28"/>
          <w:lang w:val="uk-UA"/>
        </w:rPr>
        <w:t>м); у зв'язку із цим контрасти зимових температур більше згладжені, чим літніх (див. табл. 2). Річні й місячні температури найбільш високі на південних схилах Приморських Альп. Річна ізотерма °С прохо</w:t>
      </w:r>
      <w:r w:rsidR="00EB2869" w:rsidRPr="00CB60BA">
        <w:rPr>
          <w:rFonts w:ascii="Times New Roman" w:hAnsi="Times New Roman"/>
          <w:sz w:val="28"/>
          <w:szCs w:val="28"/>
          <w:lang w:val="uk-UA"/>
        </w:rPr>
        <w:t>дить тут на висоті близько 2000</w:t>
      </w:r>
      <w:r w:rsidRPr="00CB60BA">
        <w:rPr>
          <w:rFonts w:ascii="Times New Roman" w:hAnsi="Times New Roman"/>
          <w:sz w:val="28"/>
          <w:szCs w:val="28"/>
          <w:lang w:val="uk-UA"/>
        </w:rPr>
        <w:t>м, липнева ізотерма °</w:t>
      </w:r>
      <w:r w:rsidR="00EB2869" w:rsidRPr="00CB60BA">
        <w:rPr>
          <w:rFonts w:ascii="Times New Roman" w:hAnsi="Times New Roman"/>
          <w:sz w:val="28"/>
          <w:szCs w:val="28"/>
          <w:lang w:val="uk-UA"/>
        </w:rPr>
        <w:t>С - на висоті. близько 3500</w:t>
      </w:r>
      <w:r w:rsidRPr="00CB60BA">
        <w:rPr>
          <w:rFonts w:ascii="Times New Roman" w:hAnsi="Times New Roman"/>
          <w:sz w:val="28"/>
          <w:szCs w:val="28"/>
          <w:lang w:val="uk-UA"/>
        </w:rPr>
        <w:t>м.</w:t>
      </w:r>
    </w:p>
    <w:p w:rsidR="001F78D0" w:rsidRPr="00CB60BA" w:rsidRDefault="001F78D0"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 xml:space="preserve">Найбільша кількість опадів - у північних Предальпах й у передових хребтах осьової зони </w:t>
      </w:r>
      <w:r w:rsidR="00EB2869" w:rsidRPr="00CB60BA">
        <w:rPr>
          <w:rFonts w:ascii="Times New Roman" w:hAnsi="Times New Roman"/>
          <w:sz w:val="28"/>
          <w:szCs w:val="28"/>
          <w:lang w:val="uk-UA"/>
        </w:rPr>
        <w:t>гір (1500-2500, місцями до 4000</w:t>
      </w:r>
      <w:r w:rsidRPr="00CB60BA">
        <w:rPr>
          <w:rFonts w:ascii="Times New Roman" w:hAnsi="Times New Roman"/>
          <w:sz w:val="28"/>
          <w:szCs w:val="28"/>
          <w:lang w:val="uk-UA"/>
        </w:rPr>
        <w:t>мм у рік). Найменше</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опадів (500-</w:t>
      </w:r>
      <w:smartTag w:uri="urn:schemas-microsoft-com:office:smarttags" w:element="metricconverter">
        <w:smartTagPr>
          <w:attr w:name="ProductID" w:val="800 мм"/>
        </w:smartTagPr>
        <w:r w:rsidRPr="00CB60BA">
          <w:rPr>
            <w:rFonts w:ascii="Times New Roman" w:hAnsi="Times New Roman"/>
            <w:sz w:val="28"/>
            <w:szCs w:val="28"/>
            <w:lang w:val="uk-UA"/>
          </w:rPr>
          <w:t>800 мм</w:t>
        </w:r>
      </w:smartTag>
      <w:r w:rsidRPr="00CB60BA">
        <w:rPr>
          <w:rFonts w:ascii="Times New Roman" w:hAnsi="Times New Roman"/>
          <w:sz w:val="28"/>
          <w:szCs w:val="28"/>
          <w:lang w:val="uk-UA"/>
        </w:rPr>
        <w:t xml:space="preserve"> у рік) - у внутрігірських долинах й впадинах, у кліматі яких є риси </w:t>
      </w:r>
      <w:r w:rsidR="00CB60BA" w:rsidRPr="00CB60BA">
        <w:rPr>
          <w:rFonts w:ascii="Times New Roman" w:hAnsi="Times New Roman"/>
          <w:sz w:val="28"/>
          <w:szCs w:val="28"/>
          <w:lang w:val="uk-UA"/>
        </w:rPr>
        <w:t>континентальності</w:t>
      </w:r>
      <w:r w:rsidRPr="00CB60BA">
        <w:rPr>
          <w:rFonts w:ascii="Times New Roman" w:hAnsi="Times New Roman"/>
          <w:sz w:val="28"/>
          <w:szCs w:val="28"/>
          <w:lang w:val="uk-UA"/>
        </w:rPr>
        <w:t>. Максимум опадів майже повсюдно припадає на літні місяці. З висотою наростає частка твердих опад</w:t>
      </w:r>
      <w:r w:rsidR="00EB2869" w:rsidRPr="00CB60BA">
        <w:rPr>
          <w:rFonts w:ascii="Times New Roman" w:hAnsi="Times New Roman"/>
          <w:sz w:val="28"/>
          <w:szCs w:val="28"/>
          <w:lang w:val="uk-UA"/>
        </w:rPr>
        <w:t>ів (до 80-90% у поясі вище 2000</w:t>
      </w:r>
      <w:r w:rsidRPr="00CB60BA">
        <w:rPr>
          <w:rFonts w:ascii="Times New Roman" w:hAnsi="Times New Roman"/>
          <w:sz w:val="28"/>
          <w:szCs w:val="28"/>
          <w:lang w:val="uk-UA"/>
        </w:rPr>
        <w:t>м). Товщина шаруючи сніг</w:t>
      </w:r>
      <w:r w:rsidR="00EB2869" w:rsidRPr="00CB60BA">
        <w:rPr>
          <w:rFonts w:ascii="Times New Roman" w:hAnsi="Times New Roman"/>
          <w:sz w:val="28"/>
          <w:szCs w:val="28"/>
          <w:lang w:val="uk-UA"/>
        </w:rPr>
        <w:t>у в окремих районах досягає 7-8</w:t>
      </w:r>
      <w:r w:rsidRPr="00CB60BA">
        <w:rPr>
          <w:rFonts w:ascii="Times New Roman" w:hAnsi="Times New Roman"/>
          <w:sz w:val="28"/>
          <w:szCs w:val="28"/>
          <w:lang w:val="uk-UA"/>
        </w:rPr>
        <w:t xml:space="preserve">м. Навесні часті сніжні лавини, особливо в районах, що піддаються впливу фенів. Снігова лінія проходить на висоті від </w:t>
      </w:r>
      <w:smartTag w:uri="urn:schemas-microsoft-com:office:smarttags" w:element="metricconverter">
        <w:smartTagPr>
          <w:attr w:name="ProductID" w:val="2500 м"/>
        </w:smartTagPr>
        <w:r w:rsidRPr="00CB60BA">
          <w:rPr>
            <w:rFonts w:ascii="Times New Roman" w:hAnsi="Times New Roman"/>
            <w:sz w:val="28"/>
            <w:szCs w:val="28"/>
            <w:lang w:val="uk-UA"/>
          </w:rPr>
          <w:t>2500 м</w:t>
        </w:r>
      </w:smartTag>
      <w:r w:rsidRPr="00CB60BA">
        <w:rPr>
          <w:rFonts w:ascii="Times New Roman" w:hAnsi="Times New Roman"/>
          <w:sz w:val="28"/>
          <w:szCs w:val="28"/>
          <w:lang w:val="uk-UA"/>
        </w:rPr>
        <w:t xml:space="preserve"> у більше вологих зовнішніх хребтах Альп</w:t>
      </w:r>
      <w:r w:rsidR="00F71B43" w:rsidRPr="00CB60BA">
        <w:rPr>
          <w:rFonts w:ascii="Times New Roman" w:hAnsi="Times New Roman"/>
          <w:sz w:val="28"/>
          <w:szCs w:val="28"/>
          <w:lang w:val="uk-UA"/>
        </w:rPr>
        <w:t xml:space="preserve"> до 3200</w:t>
      </w:r>
      <w:r w:rsidRPr="00CB60BA">
        <w:rPr>
          <w:rFonts w:ascii="Times New Roman" w:hAnsi="Times New Roman"/>
          <w:sz w:val="28"/>
          <w:szCs w:val="28"/>
          <w:lang w:val="uk-UA"/>
        </w:rPr>
        <w:t>м у менш вологі внутрішні. Площа сучасного заледеніння близько 4140 км</w:t>
      </w:r>
      <w:r w:rsidRPr="00CB60BA">
        <w:rPr>
          <w:rFonts w:ascii="Times New Roman" w:hAnsi="Times New Roman"/>
          <w:sz w:val="28"/>
          <w:szCs w:val="28"/>
          <w:vertAlign w:val="superscript"/>
          <w:lang w:val="uk-UA"/>
        </w:rPr>
        <w:t>2</w:t>
      </w:r>
      <w:r w:rsidRPr="00CB60BA">
        <w:rPr>
          <w:rFonts w:ascii="Times New Roman" w:hAnsi="Times New Roman"/>
          <w:sz w:val="28"/>
          <w:szCs w:val="28"/>
          <w:lang w:val="uk-UA"/>
        </w:rPr>
        <w:t xml:space="preserve"> (приблизно 2 % загальної площі А. ), з яких близько 2690 км</w:t>
      </w:r>
      <w:r w:rsidRPr="00CB60BA">
        <w:rPr>
          <w:rFonts w:ascii="Times New Roman" w:hAnsi="Times New Roman"/>
          <w:sz w:val="28"/>
          <w:szCs w:val="28"/>
          <w:vertAlign w:val="superscript"/>
          <w:lang w:val="uk-UA"/>
        </w:rPr>
        <w:t>2</w:t>
      </w:r>
      <w:r w:rsidRPr="00CB60BA">
        <w:rPr>
          <w:rFonts w:ascii="Times New Roman" w:hAnsi="Times New Roman"/>
          <w:sz w:val="28"/>
          <w:szCs w:val="28"/>
          <w:lang w:val="uk-UA"/>
        </w:rPr>
        <w:t xml:space="preserve"> доводиться на Західні Альпи. Найбільші скупчення льодовиків - у масивах финстераархорн (484 км</w:t>
      </w:r>
      <w:r w:rsidRPr="00CB60BA">
        <w:rPr>
          <w:rFonts w:ascii="Times New Roman" w:hAnsi="Times New Roman"/>
          <w:sz w:val="28"/>
          <w:szCs w:val="28"/>
          <w:vertAlign w:val="superscript"/>
          <w:lang w:val="uk-UA"/>
        </w:rPr>
        <w:t>2</w:t>
      </w:r>
      <w:r w:rsidRPr="00CB60BA">
        <w:rPr>
          <w:rFonts w:ascii="Times New Roman" w:hAnsi="Times New Roman"/>
          <w:sz w:val="28"/>
          <w:szCs w:val="28"/>
          <w:lang w:val="uk-UA"/>
        </w:rPr>
        <w:t>), Монте-Роза - Маттерхорн (445 км</w:t>
      </w:r>
      <w:r w:rsidRPr="00CB60BA">
        <w:rPr>
          <w:rFonts w:ascii="Times New Roman" w:hAnsi="Times New Roman"/>
          <w:sz w:val="28"/>
          <w:szCs w:val="28"/>
          <w:vertAlign w:val="superscript"/>
          <w:lang w:val="uk-UA"/>
        </w:rPr>
        <w:t>2</w:t>
      </w:r>
      <w:r w:rsidRPr="00CB60BA">
        <w:rPr>
          <w:rFonts w:ascii="Times New Roman" w:hAnsi="Times New Roman"/>
          <w:sz w:val="28"/>
          <w:szCs w:val="28"/>
          <w:lang w:val="uk-UA"/>
        </w:rPr>
        <w:t>), Монблан (277 км</w:t>
      </w:r>
      <w:r w:rsidRPr="00CB60BA">
        <w:rPr>
          <w:rFonts w:ascii="Times New Roman" w:hAnsi="Times New Roman"/>
          <w:sz w:val="28"/>
          <w:szCs w:val="28"/>
          <w:vertAlign w:val="superscript"/>
          <w:lang w:val="uk-UA"/>
        </w:rPr>
        <w:t>2</w:t>
      </w:r>
      <w:r w:rsidRPr="00CB60BA">
        <w:rPr>
          <w:rFonts w:ascii="Times New Roman" w:hAnsi="Times New Roman"/>
          <w:sz w:val="28"/>
          <w:szCs w:val="28"/>
          <w:lang w:val="uk-UA"/>
        </w:rPr>
        <w:t>). Високий Тауэрн (537 км</w:t>
      </w:r>
      <w:r w:rsidRPr="00CB60BA">
        <w:rPr>
          <w:rFonts w:ascii="Times New Roman" w:hAnsi="Times New Roman"/>
          <w:sz w:val="28"/>
          <w:szCs w:val="28"/>
          <w:vertAlign w:val="superscript"/>
          <w:lang w:val="uk-UA"/>
        </w:rPr>
        <w:t>2</w:t>
      </w:r>
      <w:r w:rsidRPr="00CB60BA">
        <w:rPr>
          <w:rFonts w:ascii="Times New Roman" w:hAnsi="Times New Roman"/>
          <w:sz w:val="28"/>
          <w:szCs w:val="28"/>
          <w:lang w:val="uk-UA"/>
        </w:rPr>
        <w:t xml:space="preserve">). Найбільший по довжині й площі в Альпах. - Алечский глетчер. Язики деяких долинних льодовиків спускаються до висоти 1400-1100м. Становлячи головний вододіл Західної Європи, Альпи у той же час представляють також важливу </w:t>
      </w:r>
      <w:r w:rsidRPr="00CB60BA">
        <w:rPr>
          <w:rFonts w:ascii="Times New Roman" w:hAnsi="Times New Roman"/>
          <w:iCs/>
          <w:sz w:val="28"/>
          <w:szCs w:val="28"/>
          <w:lang w:val="uk-UA"/>
        </w:rPr>
        <w:t>кліматичну межу</w:t>
      </w:r>
      <w:r w:rsidR="00CB60BA" w:rsidRPr="00CB60BA">
        <w:rPr>
          <w:rFonts w:ascii="Times New Roman" w:hAnsi="Times New Roman"/>
          <w:iCs/>
          <w:sz w:val="28"/>
          <w:szCs w:val="28"/>
          <w:lang w:val="uk-UA"/>
        </w:rPr>
        <w:t xml:space="preserve"> </w:t>
      </w:r>
      <w:r w:rsidRPr="00CB60BA">
        <w:rPr>
          <w:rFonts w:ascii="Times New Roman" w:hAnsi="Times New Roman"/>
          <w:sz w:val="28"/>
          <w:szCs w:val="28"/>
          <w:lang w:val="uk-UA"/>
        </w:rPr>
        <w:t>між</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холоднішою й</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теплішою частинами помірного клімату. До першої, що характеризується листяними лісами й суцільним килимом трав, лежить від Сходу від Альпької полоси височин із середньою річною температурою що дорівнює</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9°С, до другого - зони - Ломбардска й Провансальська низовини із середньою температурою</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 xml:space="preserve">12°С. </w:t>
      </w:r>
      <w:r w:rsidRPr="003460D7">
        <w:rPr>
          <w:rFonts w:ascii="Times New Roman" w:hAnsi="Times New Roman"/>
          <w:sz w:val="28"/>
          <w:szCs w:val="28"/>
          <w:lang w:val="uk-UA"/>
        </w:rPr>
        <w:t>Альпійский пояс</w:t>
      </w:r>
      <w:r w:rsidRPr="00CB60BA">
        <w:rPr>
          <w:rFonts w:ascii="Times New Roman" w:hAnsi="Times New Roman"/>
          <w:sz w:val="28"/>
          <w:szCs w:val="28"/>
          <w:lang w:val="uk-UA"/>
        </w:rPr>
        <w:t>, розділяє ці дві зони на просторі 5 градусів широти, представляє</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всі клімати, від помірно-теплого до холодного полярного. При піднятті від підошви до вершини середня температура поступово знижується пр</w:t>
      </w:r>
      <w:r w:rsidR="00EB2869" w:rsidRPr="00CB60BA">
        <w:rPr>
          <w:rFonts w:ascii="Times New Roman" w:hAnsi="Times New Roman"/>
          <w:sz w:val="28"/>
          <w:szCs w:val="28"/>
          <w:lang w:val="uk-UA"/>
        </w:rPr>
        <w:t>иблизно на 0,58° С на кожні 100</w:t>
      </w:r>
      <w:r w:rsidRPr="00CB60BA">
        <w:rPr>
          <w:rFonts w:ascii="Times New Roman" w:hAnsi="Times New Roman"/>
          <w:sz w:val="28"/>
          <w:szCs w:val="28"/>
          <w:lang w:val="uk-UA"/>
        </w:rPr>
        <w:t>м. Лінія вічного снігу, вище якої сніг не тане в саму жарку пору, відповідає -4° С і лежить у Північні Альпи на висоті 2500 приблизно, у Центральних</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на 2700, у Південних</w:t>
      </w:r>
      <w:r w:rsidR="00F71B43" w:rsidRPr="00CB60BA">
        <w:rPr>
          <w:rFonts w:ascii="Times New Roman" w:hAnsi="Times New Roman"/>
          <w:sz w:val="28"/>
          <w:szCs w:val="28"/>
          <w:lang w:val="uk-UA"/>
        </w:rPr>
        <w:t xml:space="preserve"> - 3000</w:t>
      </w:r>
      <w:r w:rsidRPr="00CB60BA">
        <w:rPr>
          <w:rFonts w:ascii="Times New Roman" w:hAnsi="Times New Roman"/>
          <w:sz w:val="28"/>
          <w:szCs w:val="28"/>
          <w:lang w:val="uk-UA"/>
        </w:rPr>
        <w:t>м. Середня температура найвищих вершин сягає приблизно -12 до 15° С; клімат їх відповідає приблизно</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70° С.</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Незалежно від місцевих вітрів, що обумовлюються розходженням між горами й долинами, фірном і рослинністю й т.д., в Альпи</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 xml:space="preserve">дмуть північно-східні полярні й південно-західні антиполярні пасати, до яких приєднується також і </w:t>
      </w:r>
      <w:r w:rsidRPr="003460D7">
        <w:rPr>
          <w:rFonts w:ascii="Times New Roman" w:hAnsi="Times New Roman"/>
          <w:sz w:val="28"/>
          <w:szCs w:val="28"/>
          <w:lang w:val="uk-UA"/>
        </w:rPr>
        <w:t>фен</w:t>
      </w:r>
      <w:r w:rsidRPr="00CB60BA">
        <w:rPr>
          <w:rFonts w:ascii="Times New Roman" w:hAnsi="Times New Roman"/>
          <w:sz w:val="28"/>
          <w:szCs w:val="28"/>
          <w:lang w:val="uk-UA"/>
        </w:rPr>
        <w:t xml:space="preserve"> .</w:t>
      </w:r>
    </w:p>
    <w:p w:rsidR="001F78D0" w:rsidRPr="00CB60BA" w:rsidRDefault="001F78D0" w:rsidP="00CB60BA">
      <w:pPr>
        <w:spacing w:after="0" w:line="360" w:lineRule="auto"/>
        <w:ind w:firstLine="709"/>
        <w:jc w:val="both"/>
        <w:rPr>
          <w:rFonts w:ascii="Times New Roman" w:hAnsi="Times New Roman"/>
          <w:sz w:val="28"/>
          <w:szCs w:val="28"/>
          <w:lang w:val="uk-UA"/>
        </w:rPr>
      </w:pPr>
      <w:r w:rsidRPr="00CB60BA">
        <w:rPr>
          <w:rFonts w:ascii="Times New Roman" w:hAnsi="Times New Roman"/>
          <w:sz w:val="28"/>
          <w:szCs w:val="28"/>
          <w:lang w:val="uk-UA"/>
        </w:rPr>
        <w:t>Кількість дощів, що випадають в Альпах, перевищує</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кількість у прилеглих</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 xml:space="preserve">до них рівнинах; збільшуючись у долинах південного схилу, вони зменшується у високих долинах внутрішніх хребтів, напр. в Енгадині й Верхньому Валлісі. У середньому воно становить 1,08, на південному схилі 1,46, у Тессіні навіть 1,7, на </w:t>
      </w:r>
      <w:r w:rsidR="00CB60BA" w:rsidRPr="00CB60BA">
        <w:rPr>
          <w:rFonts w:ascii="Times New Roman" w:hAnsi="Times New Roman"/>
          <w:sz w:val="28"/>
          <w:szCs w:val="28"/>
          <w:lang w:val="uk-UA"/>
        </w:rPr>
        <w:t>північному</w:t>
      </w:r>
      <w:r w:rsidRPr="00CB60BA">
        <w:rPr>
          <w:rFonts w:ascii="Times New Roman" w:hAnsi="Times New Roman"/>
          <w:sz w:val="28"/>
          <w:szCs w:val="28"/>
          <w:lang w:val="uk-UA"/>
        </w:rPr>
        <w:t xml:space="preserve"> схилі</w:t>
      </w:r>
      <w:r w:rsidR="00F71B43" w:rsidRPr="00CB60BA">
        <w:rPr>
          <w:rFonts w:ascii="Times New Roman" w:hAnsi="Times New Roman"/>
          <w:sz w:val="28"/>
          <w:szCs w:val="28"/>
          <w:lang w:val="uk-UA"/>
        </w:rPr>
        <w:t xml:space="preserve"> 0,92</w:t>
      </w:r>
      <w:r w:rsidRPr="00CB60BA">
        <w:rPr>
          <w:rFonts w:ascii="Times New Roman" w:hAnsi="Times New Roman"/>
          <w:sz w:val="28"/>
          <w:szCs w:val="28"/>
          <w:lang w:val="uk-UA"/>
        </w:rPr>
        <w:t>м на західному</w:t>
      </w:r>
      <w:r w:rsidR="00F71B43" w:rsidRPr="00CB60BA">
        <w:rPr>
          <w:rFonts w:ascii="Times New Roman" w:hAnsi="Times New Roman"/>
          <w:sz w:val="28"/>
          <w:szCs w:val="28"/>
          <w:lang w:val="uk-UA"/>
        </w:rPr>
        <w:t xml:space="preserve"> 1,19</w:t>
      </w:r>
      <w:r w:rsidRPr="00CB60BA">
        <w:rPr>
          <w:rFonts w:ascii="Times New Roman" w:hAnsi="Times New Roman"/>
          <w:sz w:val="28"/>
          <w:szCs w:val="28"/>
          <w:lang w:val="uk-UA"/>
        </w:rPr>
        <w:t xml:space="preserve">м, тоді як для Південно-Німецької плоскої височини воно рівняється 0,68, для Енгадіна 0,85 і для низовини р. По </w:t>
      </w:r>
      <w:smartTag w:uri="urn:schemas-microsoft-com:office:smarttags" w:element="metricconverter">
        <w:smartTagPr>
          <w:attr w:name="ProductID" w:val="0,98 м"/>
        </w:smartTagPr>
        <w:r w:rsidRPr="00CB60BA">
          <w:rPr>
            <w:rFonts w:ascii="Times New Roman" w:hAnsi="Times New Roman"/>
            <w:sz w:val="28"/>
            <w:szCs w:val="28"/>
            <w:lang w:val="uk-UA"/>
          </w:rPr>
          <w:t>0,98 м</w:t>
        </w:r>
      </w:smartTag>
      <w:r w:rsidRPr="00CB60BA">
        <w:rPr>
          <w:rFonts w:ascii="Times New Roman" w:hAnsi="Times New Roman"/>
          <w:sz w:val="28"/>
          <w:szCs w:val="28"/>
          <w:lang w:val="uk-UA"/>
        </w:rPr>
        <w:t>. На Півночі панують літні, на Півдні і Заході. осінні дощі. Число дощових днів менше, ніж можна було б очікувати на підставі кількості атмосферних опадів, що випадають, так: Північний-Готтард при 278 похмурих днях у році й кількості</w:t>
      </w:r>
      <w:r w:rsidR="00F71B43" w:rsidRPr="00CB60BA">
        <w:rPr>
          <w:rFonts w:ascii="Times New Roman" w:hAnsi="Times New Roman"/>
          <w:sz w:val="28"/>
          <w:szCs w:val="28"/>
          <w:lang w:val="uk-UA"/>
        </w:rPr>
        <w:t xml:space="preserve"> води, що випадає, рівному 1,98</w:t>
      </w:r>
      <w:r w:rsidRPr="00CB60BA">
        <w:rPr>
          <w:rFonts w:ascii="Times New Roman" w:hAnsi="Times New Roman"/>
          <w:sz w:val="28"/>
          <w:szCs w:val="28"/>
          <w:lang w:val="uk-UA"/>
        </w:rPr>
        <w:t xml:space="preserve">м, має тільки 107 дощових і сніжних днів, що тоді як примикає із Північна плоска височина при втроє меншій кількості атмосферних опадів має в середньому 120-160 дощових і сніжних днів. Уже на висоті </w:t>
      </w:r>
      <w:smartTag w:uri="urn:schemas-microsoft-com:office:smarttags" w:element="metricconverter">
        <w:smartTagPr>
          <w:attr w:name="ProductID" w:val="2300 м"/>
        </w:smartTagPr>
        <w:r w:rsidRPr="00CB60BA">
          <w:rPr>
            <w:rFonts w:ascii="Times New Roman" w:hAnsi="Times New Roman"/>
            <w:sz w:val="28"/>
            <w:szCs w:val="28"/>
            <w:lang w:val="uk-UA"/>
          </w:rPr>
          <w:t>2300 м</w:t>
        </w:r>
      </w:smartTag>
      <w:r w:rsidRPr="00CB60BA">
        <w:rPr>
          <w:rFonts w:ascii="Times New Roman" w:hAnsi="Times New Roman"/>
          <w:sz w:val="28"/>
          <w:szCs w:val="28"/>
          <w:lang w:val="uk-UA"/>
        </w:rPr>
        <w:t xml:space="preserve"> на щомісяця доводиться кілька сніжних днів, число яких зростає в міру підняття. Сніг вищих альпійських областей - сухий і дрібнозернистий, при сильному вітрі носиться навколо вершин, утворюючи сильні сніжні хуртовини, названі в Бернському Оберланде гуксетами. У захищених місцях він перетворюється внаслідок перемінного танення й замерзання у фірн, а останній - у глетчерів лід. Маси снігу й льоду, відірвавшись від високо</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 xml:space="preserve">льодовика, стрімко спускаються в долини й утворять так звані лауни, або лавини, що приносять часто велику шкоду жителям. Не менш небезпечно спустошлива дія альпійських потоків. Сильні грози, на південному схилі часто супроводжуються градом, тривалі дощі, обумовлені дією фена, танення снігу й льоду, сильно й швидко збільшують кількість води в гірських потоках; глибокі кам'янисті русла, улітку майже що зовсім висихають, швидко переповняються мутними водами, які із грізним шумом і величезною силою падають у долини, несучи на своєму шляху кам'яні брили, дерева й т.д., спустошуючи поля й ліси й ховаючи все під шаром бруду, щебенів і уламків скель. Як русло, так і самий потік носять у Швейцари назва рунса або рюфа. Внаслідок неощадливого лісового господарства, що значно збезлісило Альпи і, на жаль, що триває й тепер на південному їхньому схилі, число рунс, незважаючи на всі преградительные будівлі, дуже непомітно зменшується; у Швейцарії останнім часом намагаються протидіяти цьому злу, засаджуючи деревами ділянки, що оточують джерела. Неощадливим видаленням захищаючий ґрунт рослинного покриву пояснюється також у більшості випадків </w:t>
      </w:r>
      <w:r w:rsidRPr="003460D7">
        <w:rPr>
          <w:rFonts w:ascii="Times New Roman" w:hAnsi="Times New Roman"/>
          <w:sz w:val="28"/>
          <w:szCs w:val="28"/>
          <w:lang w:val="uk-UA"/>
        </w:rPr>
        <w:t>зміною</w:t>
      </w:r>
      <w:r w:rsidRPr="00CB60BA">
        <w:rPr>
          <w:rFonts w:ascii="Times New Roman" w:hAnsi="Times New Roman"/>
          <w:sz w:val="28"/>
          <w:szCs w:val="28"/>
          <w:lang w:val="uk-UA"/>
        </w:rPr>
        <w:t xml:space="preserve"> рівня води альпійських рік, що висихають у суху пору року й преобертових у спустошливі потоки під час танення снігу або при тривалих осінніх дощах. Дії води долини Альп зобов'язані також небезпекою, представляемою їм сніжними й гірськими обвалами. Механічною й хімічною дією води гірські породи розчиняються, вивітрюються й розмиваються. Цілі шари, позбавлені в такий спосіб їхньої підстави, що підтримувало, можуть у сильно похилих місцях бути наведені в рух; внаслідок проникнення атмосферної води в тріщини у зв'язку з дією температури гірські породи, особливо деякі сланці, доломіти й вапняки, розпушуються й при сприятливих умовах, під час танення снігу, сильних і тривалих дощів і т.д., маси землі відриваються й падають у долини. Якщо це явище відбувається в більших розмірах і одночасно відділяються значні нашарування, то утворяться так звані гірські обвали.</w:t>
      </w:r>
    </w:p>
    <w:p w:rsidR="001F78D0" w:rsidRPr="00CB60BA" w:rsidRDefault="001F78D0" w:rsidP="00CB60BA">
      <w:pPr>
        <w:spacing w:after="0" w:line="360" w:lineRule="auto"/>
        <w:ind w:firstLine="709"/>
        <w:jc w:val="both"/>
        <w:rPr>
          <w:rFonts w:ascii="Times New Roman" w:hAnsi="Times New Roman"/>
          <w:sz w:val="28"/>
          <w:szCs w:val="28"/>
          <w:lang w:val="uk-UA"/>
        </w:rPr>
      </w:pPr>
    </w:p>
    <w:p w:rsidR="001F78D0" w:rsidRPr="00CB60BA" w:rsidRDefault="001F78D0" w:rsidP="00CB60BA">
      <w:pPr>
        <w:spacing w:after="0" w:line="360" w:lineRule="auto"/>
        <w:ind w:firstLine="709"/>
        <w:jc w:val="both"/>
        <w:rPr>
          <w:rFonts w:ascii="Times New Roman" w:hAnsi="Times New Roman"/>
          <w:b/>
          <w:sz w:val="28"/>
          <w:szCs w:val="28"/>
          <w:lang w:val="uk-UA"/>
        </w:rPr>
      </w:pPr>
      <w:r w:rsidRPr="00CB60BA">
        <w:rPr>
          <w:rFonts w:ascii="Times New Roman" w:hAnsi="Times New Roman"/>
          <w:b/>
          <w:sz w:val="28"/>
          <w:szCs w:val="28"/>
          <w:lang w:val="uk-UA"/>
        </w:rPr>
        <w:t>Табл</w:t>
      </w:r>
      <w:r w:rsidR="00F71B43" w:rsidRPr="00CB60BA">
        <w:rPr>
          <w:rFonts w:ascii="Times New Roman" w:hAnsi="Times New Roman"/>
          <w:b/>
          <w:sz w:val="28"/>
          <w:szCs w:val="28"/>
          <w:lang w:val="uk-UA"/>
        </w:rPr>
        <w:t>иця</w:t>
      </w:r>
      <w:r w:rsidR="00EB2869" w:rsidRPr="00CB60BA">
        <w:rPr>
          <w:rFonts w:ascii="Times New Roman" w:hAnsi="Times New Roman"/>
          <w:b/>
          <w:sz w:val="28"/>
          <w:szCs w:val="28"/>
          <w:lang w:val="uk-UA"/>
        </w:rPr>
        <w:t xml:space="preserve"> 2</w:t>
      </w:r>
      <w:r w:rsidR="00CB60BA">
        <w:rPr>
          <w:rFonts w:ascii="Times New Roman" w:hAnsi="Times New Roman"/>
          <w:b/>
          <w:sz w:val="28"/>
          <w:szCs w:val="28"/>
          <w:lang w:val="uk-UA"/>
        </w:rPr>
        <w:t xml:space="preserve"> </w:t>
      </w:r>
      <w:r w:rsidRPr="00CB60BA">
        <w:rPr>
          <w:rFonts w:ascii="Times New Roman" w:hAnsi="Times New Roman"/>
          <w:b/>
          <w:sz w:val="28"/>
          <w:szCs w:val="28"/>
          <w:lang w:val="uk-UA"/>
        </w:rPr>
        <w:t>Кліматичні показники</w:t>
      </w:r>
    </w:p>
    <w:tbl>
      <w:tblPr>
        <w:tblW w:w="9072"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43"/>
        <w:gridCol w:w="1359"/>
        <w:gridCol w:w="1701"/>
        <w:gridCol w:w="1843"/>
        <w:gridCol w:w="2126"/>
      </w:tblGrid>
      <w:tr w:rsidR="001F78D0" w:rsidRPr="00DB30E7" w:rsidTr="00DB30E7">
        <w:tc>
          <w:tcPr>
            <w:tcW w:w="20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Станция</w:t>
            </w:r>
          </w:p>
        </w:tc>
        <w:tc>
          <w:tcPr>
            <w:tcW w:w="1359"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Высота над уровнем моря (</w:t>
            </w:r>
            <w:r w:rsidRPr="00DB30E7">
              <w:rPr>
                <w:rFonts w:ascii="Times New Roman" w:hAnsi="Times New Roman"/>
                <w:iCs/>
                <w:sz w:val="20"/>
                <w:szCs w:val="20"/>
                <w:lang w:val="uk-UA" w:eastAsia="ru-RU"/>
              </w:rPr>
              <w:t>м</w:t>
            </w:r>
            <w:r w:rsidRPr="00DB30E7">
              <w:rPr>
                <w:rFonts w:ascii="Times New Roman" w:hAnsi="Times New Roman"/>
                <w:sz w:val="20"/>
                <w:szCs w:val="20"/>
                <w:lang w:val="uk-UA" w:eastAsia="ru-RU"/>
              </w:rPr>
              <w:t>)</w:t>
            </w:r>
          </w:p>
        </w:tc>
        <w:tc>
          <w:tcPr>
            <w:tcW w:w="3544" w:type="dxa"/>
            <w:gridSpan w:val="2"/>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Средняя температура (С)</w:t>
            </w:r>
          </w:p>
        </w:tc>
        <w:tc>
          <w:tcPr>
            <w:tcW w:w="2126"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Среднегодовое количество осадков (</w:t>
            </w:r>
            <w:r w:rsidRPr="00DB30E7">
              <w:rPr>
                <w:rFonts w:ascii="Times New Roman" w:hAnsi="Times New Roman"/>
                <w:iCs/>
                <w:sz w:val="20"/>
                <w:szCs w:val="20"/>
                <w:lang w:val="uk-UA" w:eastAsia="ru-RU"/>
              </w:rPr>
              <w:t>мм</w:t>
            </w:r>
            <w:r w:rsidRPr="00DB30E7">
              <w:rPr>
                <w:rFonts w:ascii="Times New Roman" w:hAnsi="Times New Roman"/>
                <w:sz w:val="20"/>
                <w:szCs w:val="20"/>
                <w:lang w:val="uk-UA" w:eastAsia="ru-RU"/>
              </w:rPr>
              <w:t>)</w:t>
            </w:r>
          </w:p>
        </w:tc>
      </w:tr>
      <w:tr w:rsidR="001F78D0" w:rsidRPr="00DB30E7" w:rsidTr="00DB30E7">
        <w:tc>
          <w:tcPr>
            <w:tcW w:w="20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p>
        </w:tc>
        <w:tc>
          <w:tcPr>
            <w:tcW w:w="1359"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p>
        </w:tc>
        <w:tc>
          <w:tcPr>
            <w:tcW w:w="1701"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наиболее тёплого месяца</w:t>
            </w:r>
          </w:p>
        </w:tc>
        <w:tc>
          <w:tcPr>
            <w:tcW w:w="18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наиболее холодного месяца</w:t>
            </w:r>
          </w:p>
        </w:tc>
        <w:tc>
          <w:tcPr>
            <w:tcW w:w="2126"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p>
        </w:tc>
      </w:tr>
      <w:tr w:rsidR="001F78D0" w:rsidRPr="00DB30E7" w:rsidTr="00DB30E7">
        <w:tc>
          <w:tcPr>
            <w:tcW w:w="20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Вена</w:t>
            </w:r>
          </w:p>
        </w:tc>
        <w:tc>
          <w:tcPr>
            <w:tcW w:w="1359"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202</w:t>
            </w:r>
          </w:p>
        </w:tc>
        <w:tc>
          <w:tcPr>
            <w:tcW w:w="1701"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19,3</w:t>
            </w:r>
          </w:p>
        </w:tc>
        <w:tc>
          <w:tcPr>
            <w:tcW w:w="18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-1,8</w:t>
            </w:r>
          </w:p>
        </w:tc>
        <w:tc>
          <w:tcPr>
            <w:tcW w:w="2126"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647</w:t>
            </w:r>
          </w:p>
        </w:tc>
      </w:tr>
      <w:tr w:rsidR="001F78D0" w:rsidRPr="00DB30E7" w:rsidTr="00DB30E7">
        <w:tc>
          <w:tcPr>
            <w:tcW w:w="20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Базель</w:t>
            </w:r>
          </w:p>
        </w:tc>
        <w:tc>
          <w:tcPr>
            <w:tcW w:w="1359"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277</w:t>
            </w:r>
          </w:p>
        </w:tc>
        <w:tc>
          <w:tcPr>
            <w:tcW w:w="1701"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19,1</w:t>
            </w:r>
          </w:p>
        </w:tc>
        <w:tc>
          <w:tcPr>
            <w:tcW w:w="18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-0,1</w:t>
            </w:r>
          </w:p>
        </w:tc>
        <w:tc>
          <w:tcPr>
            <w:tcW w:w="2126"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829</w:t>
            </w:r>
          </w:p>
        </w:tc>
      </w:tr>
      <w:tr w:rsidR="001F78D0" w:rsidRPr="00DB30E7" w:rsidTr="00DB30E7">
        <w:tc>
          <w:tcPr>
            <w:tcW w:w="20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Берн</w:t>
            </w:r>
          </w:p>
        </w:tc>
        <w:tc>
          <w:tcPr>
            <w:tcW w:w="1359"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572</w:t>
            </w:r>
          </w:p>
        </w:tc>
        <w:tc>
          <w:tcPr>
            <w:tcW w:w="1701"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17,6</w:t>
            </w:r>
          </w:p>
        </w:tc>
        <w:tc>
          <w:tcPr>
            <w:tcW w:w="18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-2,3</w:t>
            </w:r>
          </w:p>
        </w:tc>
        <w:tc>
          <w:tcPr>
            <w:tcW w:w="2126"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922</w:t>
            </w:r>
          </w:p>
        </w:tc>
      </w:tr>
      <w:tr w:rsidR="001F78D0" w:rsidRPr="00DB30E7" w:rsidTr="00DB30E7">
        <w:tc>
          <w:tcPr>
            <w:tcW w:w="20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Сентис (Аппенцеллерские А., Швейцария)</w:t>
            </w:r>
          </w:p>
        </w:tc>
        <w:tc>
          <w:tcPr>
            <w:tcW w:w="1359"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2500</w:t>
            </w:r>
          </w:p>
        </w:tc>
        <w:tc>
          <w:tcPr>
            <w:tcW w:w="1701"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5,5</w:t>
            </w:r>
          </w:p>
        </w:tc>
        <w:tc>
          <w:tcPr>
            <w:tcW w:w="18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-8,8</w:t>
            </w:r>
          </w:p>
        </w:tc>
        <w:tc>
          <w:tcPr>
            <w:tcW w:w="2126"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2432</w:t>
            </w:r>
          </w:p>
        </w:tc>
      </w:tr>
      <w:tr w:rsidR="001F78D0" w:rsidRPr="00DB30E7" w:rsidTr="00DB30E7">
        <w:tc>
          <w:tcPr>
            <w:tcW w:w="20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Зонблик (Высокий Тауэрн, Австрия)</w:t>
            </w:r>
          </w:p>
        </w:tc>
        <w:tc>
          <w:tcPr>
            <w:tcW w:w="1359"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3106</w:t>
            </w:r>
          </w:p>
        </w:tc>
        <w:tc>
          <w:tcPr>
            <w:tcW w:w="1701"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1,3</w:t>
            </w:r>
          </w:p>
        </w:tc>
        <w:tc>
          <w:tcPr>
            <w:tcW w:w="18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-13,6</w:t>
            </w:r>
          </w:p>
        </w:tc>
        <w:tc>
          <w:tcPr>
            <w:tcW w:w="2126"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1760</w:t>
            </w:r>
          </w:p>
        </w:tc>
      </w:tr>
      <w:tr w:rsidR="001F78D0" w:rsidRPr="00DB30E7" w:rsidTr="00DB30E7">
        <w:tc>
          <w:tcPr>
            <w:tcW w:w="20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Лугано</w:t>
            </w:r>
          </w:p>
        </w:tc>
        <w:tc>
          <w:tcPr>
            <w:tcW w:w="1359"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275</w:t>
            </w:r>
          </w:p>
        </w:tc>
        <w:tc>
          <w:tcPr>
            <w:tcW w:w="1701"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21,5</w:t>
            </w:r>
          </w:p>
        </w:tc>
        <w:tc>
          <w:tcPr>
            <w:tcW w:w="18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1,3</w:t>
            </w:r>
          </w:p>
        </w:tc>
        <w:tc>
          <w:tcPr>
            <w:tcW w:w="2126"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1760</w:t>
            </w:r>
          </w:p>
        </w:tc>
      </w:tr>
      <w:tr w:rsidR="001F78D0" w:rsidRPr="00DB30E7" w:rsidTr="00DB30E7">
        <w:tc>
          <w:tcPr>
            <w:tcW w:w="20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Ницца</w:t>
            </w:r>
          </w:p>
        </w:tc>
        <w:tc>
          <w:tcPr>
            <w:tcW w:w="1359"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20</w:t>
            </w:r>
          </w:p>
        </w:tc>
        <w:tc>
          <w:tcPr>
            <w:tcW w:w="1701"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23,2</w:t>
            </w:r>
          </w:p>
        </w:tc>
        <w:tc>
          <w:tcPr>
            <w:tcW w:w="1843"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8</w:t>
            </w:r>
          </w:p>
        </w:tc>
        <w:tc>
          <w:tcPr>
            <w:tcW w:w="2126" w:type="dxa"/>
            <w:shd w:val="clear" w:color="auto" w:fill="auto"/>
          </w:tcPr>
          <w:p w:rsidR="001F78D0" w:rsidRPr="00DB30E7" w:rsidRDefault="001F78D0" w:rsidP="00DB30E7">
            <w:pPr>
              <w:spacing w:after="0" w:line="360" w:lineRule="auto"/>
              <w:jc w:val="both"/>
              <w:rPr>
                <w:rFonts w:ascii="Times New Roman" w:hAnsi="Times New Roman"/>
                <w:sz w:val="20"/>
                <w:szCs w:val="20"/>
                <w:lang w:val="uk-UA" w:eastAsia="ru-RU"/>
              </w:rPr>
            </w:pPr>
            <w:r w:rsidRPr="00DB30E7">
              <w:rPr>
                <w:rFonts w:ascii="Times New Roman" w:hAnsi="Times New Roman"/>
                <w:sz w:val="20"/>
                <w:szCs w:val="20"/>
                <w:lang w:val="uk-UA" w:eastAsia="ru-RU"/>
              </w:rPr>
              <w:t>857</w:t>
            </w:r>
          </w:p>
        </w:tc>
      </w:tr>
    </w:tbl>
    <w:p w:rsidR="001F78D0" w:rsidRPr="00CB60BA" w:rsidRDefault="001F78D0" w:rsidP="00CB60BA">
      <w:pPr>
        <w:spacing w:after="0" w:line="360" w:lineRule="auto"/>
        <w:ind w:firstLine="709"/>
        <w:jc w:val="both"/>
        <w:rPr>
          <w:rFonts w:ascii="Times New Roman" w:hAnsi="Times New Roman"/>
          <w:sz w:val="28"/>
          <w:szCs w:val="28"/>
          <w:lang w:val="uk-UA"/>
        </w:rPr>
      </w:pPr>
    </w:p>
    <w:p w:rsidR="008A376A" w:rsidRPr="00CB60BA" w:rsidRDefault="001F78D0" w:rsidP="00CB60BA">
      <w:pPr>
        <w:spacing w:after="0" w:line="360" w:lineRule="auto"/>
        <w:ind w:firstLine="709"/>
        <w:jc w:val="center"/>
        <w:rPr>
          <w:rFonts w:ascii="Times New Roman" w:hAnsi="Times New Roman"/>
          <w:b/>
          <w:sz w:val="28"/>
          <w:szCs w:val="28"/>
          <w:lang w:val="uk-UA"/>
        </w:rPr>
      </w:pPr>
      <w:r w:rsidRPr="00CB60BA">
        <w:rPr>
          <w:rFonts w:ascii="Times New Roman" w:hAnsi="Times New Roman"/>
          <w:sz w:val="28"/>
          <w:szCs w:val="28"/>
          <w:lang w:val="uk-UA"/>
        </w:rPr>
        <w:br w:type="page"/>
      </w:r>
      <w:r w:rsidR="008A376A" w:rsidRPr="00CB60BA">
        <w:rPr>
          <w:rFonts w:ascii="Times New Roman" w:hAnsi="Times New Roman"/>
          <w:b/>
          <w:sz w:val="28"/>
          <w:szCs w:val="28"/>
          <w:lang w:val="uk-UA"/>
        </w:rPr>
        <w:t>РОЗДІЛ 3</w:t>
      </w:r>
      <w:r w:rsidR="00CB60BA">
        <w:rPr>
          <w:rFonts w:ascii="Times New Roman" w:hAnsi="Times New Roman"/>
          <w:b/>
          <w:sz w:val="28"/>
          <w:szCs w:val="28"/>
          <w:lang w:val="uk-UA"/>
        </w:rPr>
        <w:t>.</w:t>
      </w:r>
      <w:r w:rsidR="008A376A" w:rsidRPr="00CB60BA">
        <w:rPr>
          <w:rFonts w:ascii="Times New Roman" w:hAnsi="Times New Roman"/>
          <w:b/>
          <w:sz w:val="28"/>
          <w:szCs w:val="28"/>
          <w:lang w:val="uk-UA"/>
        </w:rPr>
        <w:t xml:space="preserve"> ВНУТРІШНІ ВОДИ</w:t>
      </w:r>
    </w:p>
    <w:p w:rsidR="00CB60BA" w:rsidRDefault="00CB60BA" w:rsidP="00CB60BA">
      <w:pPr>
        <w:spacing w:after="0" w:line="360" w:lineRule="auto"/>
        <w:ind w:firstLine="709"/>
        <w:jc w:val="both"/>
        <w:rPr>
          <w:rFonts w:ascii="Times New Roman" w:hAnsi="Times New Roman"/>
          <w:sz w:val="28"/>
          <w:szCs w:val="28"/>
          <w:lang w:val="uk-UA"/>
        </w:rPr>
      </w:pPr>
    </w:p>
    <w:p w:rsidR="008A376A" w:rsidRPr="00CB60BA" w:rsidRDefault="008A376A" w:rsidP="00CB60BA">
      <w:pPr>
        <w:spacing w:after="0" w:line="360" w:lineRule="auto"/>
        <w:ind w:firstLine="709"/>
        <w:jc w:val="both"/>
        <w:rPr>
          <w:rFonts w:ascii="Times New Roman" w:hAnsi="Times New Roman"/>
          <w:sz w:val="28"/>
          <w:szCs w:val="28"/>
          <w:lang w:val="uk-UA"/>
        </w:rPr>
      </w:pPr>
      <w:r w:rsidRPr="00CB60BA">
        <w:rPr>
          <w:rFonts w:ascii="Times New Roman" w:hAnsi="Times New Roman"/>
          <w:sz w:val="28"/>
          <w:szCs w:val="28"/>
          <w:lang w:val="uk-UA"/>
        </w:rPr>
        <w:t>Альпійський найголовніший гідрографічний вузол Західної Європи. Стікаючі з А</w:t>
      </w:r>
      <w:r w:rsidR="00D40E0D" w:rsidRPr="00CB60BA">
        <w:rPr>
          <w:rFonts w:ascii="Times New Roman" w:hAnsi="Times New Roman"/>
          <w:sz w:val="28"/>
          <w:szCs w:val="28"/>
          <w:lang w:val="uk-UA"/>
        </w:rPr>
        <w:t>льп</w:t>
      </w:r>
      <w:r w:rsidRPr="00CB60BA">
        <w:rPr>
          <w:rFonts w:ascii="Times New Roman" w:hAnsi="Times New Roman"/>
          <w:sz w:val="28"/>
          <w:szCs w:val="28"/>
          <w:lang w:val="uk-UA"/>
        </w:rPr>
        <w:t xml:space="preserve"> ріки належать басейнам Північного моря (Рейн із Ааре й ін. припливами), Чорного мор</w:t>
      </w:r>
      <w:r w:rsidR="00D40E0D" w:rsidRPr="00CB60BA">
        <w:rPr>
          <w:rFonts w:ascii="Times New Roman" w:hAnsi="Times New Roman"/>
          <w:sz w:val="28"/>
          <w:szCs w:val="28"/>
          <w:lang w:val="uk-UA"/>
        </w:rPr>
        <w:t>я (праві припливи Дунаю - Іллер, Лех, Інн, Энс, верхній плин Драви</w:t>
      </w:r>
      <w:r w:rsidRPr="00CB60BA">
        <w:rPr>
          <w:rFonts w:ascii="Times New Roman" w:hAnsi="Times New Roman"/>
          <w:sz w:val="28"/>
          <w:szCs w:val="28"/>
          <w:lang w:val="uk-UA"/>
        </w:rPr>
        <w:t>), Адріатичного моря (Адидже, По з лівими при</w:t>
      </w:r>
      <w:r w:rsidR="00D40E0D" w:rsidRPr="00CB60BA">
        <w:rPr>
          <w:rFonts w:ascii="Times New Roman" w:hAnsi="Times New Roman"/>
          <w:sz w:val="28"/>
          <w:szCs w:val="28"/>
          <w:lang w:val="uk-UA"/>
        </w:rPr>
        <w:t>пливами), Лигурийского моря й Лі</w:t>
      </w:r>
      <w:r w:rsidRPr="00CB60BA">
        <w:rPr>
          <w:rFonts w:ascii="Times New Roman" w:hAnsi="Times New Roman"/>
          <w:sz w:val="28"/>
          <w:szCs w:val="28"/>
          <w:lang w:val="uk-UA"/>
        </w:rPr>
        <w:t>онско</w:t>
      </w:r>
      <w:r w:rsidR="00D40E0D" w:rsidRPr="00CB60BA">
        <w:rPr>
          <w:rFonts w:ascii="Times New Roman" w:hAnsi="Times New Roman"/>
          <w:sz w:val="28"/>
          <w:szCs w:val="28"/>
          <w:lang w:val="uk-UA"/>
        </w:rPr>
        <w:t>ї</w:t>
      </w:r>
      <w:r w:rsidRPr="00CB60BA">
        <w:rPr>
          <w:rFonts w:ascii="Times New Roman" w:hAnsi="Times New Roman"/>
          <w:sz w:val="28"/>
          <w:szCs w:val="28"/>
          <w:lang w:val="uk-UA"/>
        </w:rPr>
        <w:t xml:space="preserve"> затоки (Рона з лівими припливами). Ріки характеризуються швидким плином, значної водностью, високим коефіцієнтом стоку (до 70-85% ), дуже правильним коливанням стоку зал</w:t>
      </w:r>
      <w:r w:rsidR="00D40E0D" w:rsidRPr="00CB60BA">
        <w:rPr>
          <w:rFonts w:ascii="Times New Roman" w:hAnsi="Times New Roman"/>
          <w:sz w:val="28"/>
          <w:szCs w:val="28"/>
          <w:lang w:val="uk-UA"/>
        </w:rPr>
        <w:t>ежно від</w:t>
      </w:r>
      <w:r w:rsidR="00CB60BA" w:rsidRPr="00CB60BA">
        <w:rPr>
          <w:rFonts w:ascii="Times New Roman" w:hAnsi="Times New Roman"/>
          <w:sz w:val="28"/>
          <w:szCs w:val="28"/>
          <w:lang w:val="uk-UA"/>
        </w:rPr>
        <w:t xml:space="preserve"> </w:t>
      </w:r>
      <w:r w:rsidR="00D40E0D" w:rsidRPr="00CB60BA">
        <w:rPr>
          <w:rFonts w:ascii="Times New Roman" w:hAnsi="Times New Roman"/>
          <w:sz w:val="28"/>
          <w:szCs w:val="28"/>
          <w:lang w:val="uk-UA"/>
        </w:rPr>
        <w:t>температур. У живленні</w:t>
      </w:r>
      <w:r w:rsidRPr="00CB60BA">
        <w:rPr>
          <w:rFonts w:ascii="Times New Roman" w:hAnsi="Times New Roman"/>
          <w:sz w:val="28"/>
          <w:szCs w:val="28"/>
          <w:lang w:val="uk-UA"/>
        </w:rPr>
        <w:t xml:space="preserve"> рік основне значення мають талі води льодовиків і снігів; менше -</w:t>
      </w:r>
      <w:r w:rsidR="00D40E0D" w:rsidRPr="00CB60BA">
        <w:rPr>
          <w:rFonts w:ascii="Times New Roman" w:hAnsi="Times New Roman"/>
          <w:sz w:val="28"/>
          <w:szCs w:val="28"/>
          <w:lang w:val="uk-UA"/>
        </w:rPr>
        <w:t xml:space="preserve"> дощі. Ріки льодовикового живле</w:t>
      </w:r>
      <w:r w:rsidRPr="00CB60BA">
        <w:rPr>
          <w:rFonts w:ascii="Times New Roman" w:hAnsi="Times New Roman"/>
          <w:sz w:val="28"/>
          <w:szCs w:val="28"/>
          <w:lang w:val="uk-UA"/>
        </w:rPr>
        <w:t>ння (т.зв.</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альпійського режиму) мають максимум стоку влітку й дуже низький мінімум в інши</w:t>
      </w:r>
      <w:r w:rsidR="00D40E0D" w:rsidRPr="00CB60BA">
        <w:rPr>
          <w:rFonts w:ascii="Times New Roman" w:hAnsi="Times New Roman"/>
          <w:sz w:val="28"/>
          <w:szCs w:val="28"/>
          <w:lang w:val="uk-UA"/>
        </w:rPr>
        <w:t>й час. На ріках зі сніговим живле</w:t>
      </w:r>
      <w:r w:rsidRPr="00CB60BA">
        <w:rPr>
          <w:rFonts w:ascii="Times New Roman" w:hAnsi="Times New Roman"/>
          <w:sz w:val="28"/>
          <w:szCs w:val="28"/>
          <w:lang w:val="uk-UA"/>
        </w:rPr>
        <w:t>нням максимальна водность доводиться на весну й 1-</w:t>
      </w:r>
      <w:r w:rsidR="00D40E0D" w:rsidRPr="00CB60BA">
        <w:rPr>
          <w:rFonts w:ascii="Times New Roman" w:hAnsi="Times New Roman"/>
          <w:sz w:val="28"/>
          <w:szCs w:val="28"/>
          <w:lang w:val="uk-UA"/>
        </w:rPr>
        <w:t>шу</w:t>
      </w:r>
      <w:r w:rsidRPr="00CB60BA">
        <w:rPr>
          <w:rFonts w:ascii="Times New Roman" w:hAnsi="Times New Roman"/>
          <w:sz w:val="28"/>
          <w:szCs w:val="28"/>
          <w:lang w:val="uk-UA"/>
        </w:rPr>
        <w:t xml:space="preserve"> половину літа, а з дощовим - на осінь (у Приморські А</w:t>
      </w:r>
      <w:r w:rsidR="00D40E0D" w:rsidRPr="00CB60BA">
        <w:rPr>
          <w:rFonts w:ascii="Times New Roman" w:hAnsi="Times New Roman"/>
          <w:sz w:val="28"/>
          <w:szCs w:val="28"/>
          <w:lang w:val="uk-UA"/>
        </w:rPr>
        <w:t>льпи</w:t>
      </w:r>
      <w:r w:rsidRPr="00CB60BA">
        <w:rPr>
          <w:rFonts w:ascii="Times New Roman" w:hAnsi="Times New Roman"/>
          <w:sz w:val="28"/>
          <w:szCs w:val="28"/>
          <w:lang w:val="uk-UA"/>
        </w:rPr>
        <w:t xml:space="preserve"> також на зиму). Для більшості великих рік характе</w:t>
      </w:r>
      <w:r w:rsidR="00D40E0D" w:rsidRPr="00CB60BA">
        <w:rPr>
          <w:rFonts w:ascii="Times New Roman" w:hAnsi="Times New Roman"/>
          <w:sz w:val="28"/>
          <w:szCs w:val="28"/>
          <w:lang w:val="uk-UA"/>
        </w:rPr>
        <w:t>рне сполучення різних джерел живле</w:t>
      </w:r>
      <w:r w:rsidRPr="00CB60BA">
        <w:rPr>
          <w:rFonts w:ascii="Times New Roman" w:hAnsi="Times New Roman"/>
          <w:sz w:val="28"/>
          <w:szCs w:val="28"/>
          <w:lang w:val="uk-UA"/>
        </w:rPr>
        <w:t>ння й режимів стоку. Основні морфологічні особливості річкових долин: слабка розробленість поздовжнього профілю, наявність великої кількості уступів у руслі з</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водоспадами, що утворяться на них. Велике енергетичне значення рік. Великий регулюючий вплив на стік рік роблять озера. Найбільш численна</w:t>
      </w:r>
      <w:r w:rsidR="00D40E0D" w:rsidRPr="00CB60BA">
        <w:rPr>
          <w:rFonts w:ascii="Times New Roman" w:hAnsi="Times New Roman"/>
          <w:sz w:val="28"/>
          <w:szCs w:val="28"/>
          <w:lang w:val="uk-UA"/>
        </w:rPr>
        <w:t xml:space="preserve"> група невеликих по площі карови</w:t>
      </w:r>
      <w:r w:rsidRPr="00CB60BA">
        <w:rPr>
          <w:rFonts w:ascii="Times New Roman" w:hAnsi="Times New Roman"/>
          <w:sz w:val="28"/>
          <w:szCs w:val="28"/>
          <w:lang w:val="uk-UA"/>
        </w:rPr>
        <w:t>х озер високогірної зони. Великі озера при</w:t>
      </w:r>
      <w:r w:rsidR="00D40E0D" w:rsidRPr="00CB60BA">
        <w:rPr>
          <w:rFonts w:ascii="Times New Roman" w:hAnsi="Times New Roman"/>
          <w:sz w:val="28"/>
          <w:szCs w:val="28"/>
          <w:lang w:val="uk-UA"/>
        </w:rPr>
        <w:t>уро</w:t>
      </w:r>
      <w:r w:rsidRPr="00CB60BA">
        <w:rPr>
          <w:rFonts w:ascii="Times New Roman" w:hAnsi="Times New Roman"/>
          <w:sz w:val="28"/>
          <w:szCs w:val="28"/>
          <w:lang w:val="uk-UA"/>
        </w:rPr>
        <w:t>чені до смуги перед</w:t>
      </w:r>
      <w:r w:rsidR="00D40E0D" w:rsidRPr="00CB60BA">
        <w:rPr>
          <w:rFonts w:ascii="Times New Roman" w:hAnsi="Times New Roman"/>
          <w:sz w:val="28"/>
          <w:szCs w:val="28"/>
          <w:lang w:val="uk-UA"/>
        </w:rPr>
        <w:t>гір'їв: Женевське (площа 581 км</w:t>
      </w:r>
      <w:r w:rsidR="00D40E0D" w:rsidRPr="00CB60BA">
        <w:rPr>
          <w:rFonts w:ascii="Times New Roman" w:hAnsi="Times New Roman"/>
          <w:sz w:val="28"/>
          <w:szCs w:val="28"/>
          <w:vertAlign w:val="superscript"/>
          <w:lang w:val="uk-UA"/>
        </w:rPr>
        <w:t>2</w:t>
      </w:r>
      <w:r w:rsidRPr="00CB60BA">
        <w:rPr>
          <w:rFonts w:ascii="Times New Roman" w:hAnsi="Times New Roman"/>
          <w:sz w:val="28"/>
          <w:szCs w:val="28"/>
          <w:lang w:val="uk-UA"/>
        </w:rPr>
        <w:t>, найбільше</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в А</w:t>
      </w:r>
      <w:r w:rsidR="00D40E0D" w:rsidRPr="00CB60BA">
        <w:rPr>
          <w:rFonts w:ascii="Times New Roman" w:hAnsi="Times New Roman"/>
          <w:sz w:val="28"/>
          <w:szCs w:val="28"/>
          <w:lang w:val="uk-UA"/>
        </w:rPr>
        <w:t>льпах</w:t>
      </w:r>
      <w:r w:rsidRPr="00CB60BA">
        <w:rPr>
          <w:rFonts w:ascii="Times New Roman" w:hAnsi="Times New Roman"/>
          <w:sz w:val="28"/>
          <w:szCs w:val="28"/>
          <w:lang w:val="uk-UA"/>
        </w:rPr>
        <w:t>), Тунск</w:t>
      </w:r>
      <w:r w:rsidR="00D40E0D" w:rsidRPr="00CB60BA">
        <w:rPr>
          <w:rFonts w:ascii="Times New Roman" w:hAnsi="Times New Roman"/>
          <w:sz w:val="28"/>
          <w:szCs w:val="28"/>
          <w:lang w:val="uk-UA"/>
        </w:rPr>
        <w:t>е, Брі</w:t>
      </w:r>
      <w:r w:rsidRPr="00CB60BA">
        <w:rPr>
          <w:rFonts w:ascii="Times New Roman" w:hAnsi="Times New Roman"/>
          <w:sz w:val="28"/>
          <w:szCs w:val="28"/>
          <w:lang w:val="uk-UA"/>
        </w:rPr>
        <w:t>енцс</w:t>
      </w:r>
      <w:r w:rsidR="00D40E0D" w:rsidRPr="00CB60BA">
        <w:rPr>
          <w:rFonts w:ascii="Times New Roman" w:hAnsi="Times New Roman"/>
          <w:sz w:val="28"/>
          <w:szCs w:val="28"/>
          <w:lang w:val="uk-UA"/>
        </w:rPr>
        <w:t>ь</w:t>
      </w:r>
      <w:r w:rsidRPr="00CB60BA">
        <w:rPr>
          <w:rFonts w:ascii="Times New Roman" w:hAnsi="Times New Roman"/>
          <w:sz w:val="28"/>
          <w:szCs w:val="28"/>
          <w:lang w:val="uk-UA"/>
        </w:rPr>
        <w:t>ке, Фирвальдштетское, Боденське, Лаго-Маджоре, Лугано, Комо, Гарда й ін.</w:t>
      </w:r>
    </w:p>
    <w:p w:rsidR="00CB60BA" w:rsidRDefault="00CB60BA" w:rsidP="00CB60BA">
      <w:pPr>
        <w:spacing w:after="0" w:line="360" w:lineRule="auto"/>
        <w:ind w:firstLine="709"/>
        <w:jc w:val="both"/>
        <w:rPr>
          <w:rFonts w:ascii="Times New Roman" w:hAnsi="Times New Roman"/>
          <w:b/>
          <w:sz w:val="28"/>
          <w:szCs w:val="28"/>
          <w:lang w:val="uk-UA"/>
        </w:rPr>
      </w:pPr>
    </w:p>
    <w:p w:rsidR="008A376A" w:rsidRPr="00CB60BA" w:rsidRDefault="008A376A" w:rsidP="00CB60BA">
      <w:pPr>
        <w:spacing w:after="0" w:line="360" w:lineRule="auto"/>
        <w:ind w:firstLine="709"/>
        <w:jc w:val="center"/>
        <w:rPr>
          <w:rFonts w:ascii="Times New Roman" w:hAnsi="Times New Roman"/>
          <w:b/>
          <w:sz w:val="28"/>
          <w:szCs w:val="28"/>
          <w:lang w:val="uk-UA"/>
        </w:rPr>
      </w:pPr>
      <w:r w:rsidRPr="00CB60BA">
        <w:rPr>
          <w:rFonts w:ascii="Times New Roman" w:hAnsi="Times New Roman"/>
          <w:b/>
          <w:sz w:val="28"/>
          <w:szCs w:val="28"/>
          <w:lang w:val="uk-UA"/>
        </w:rPr>
        <w:t>3.1 Річки</w:t>
      </w:r>
    </w:p>
    <w:p w:rsidR="00CB60BA" w:rsidRDefault="00CB60BA" w:rsidP="00CB60BA">
      <w:pPr>
        <w:spacing w:after="0" w:line="360" w:lineRule="auto"/>
        <w:ind w:firstLine="709"/>
        <w:contextualSpacing/>
        <w:jc w:val="both"/>
        <w:rPr>
          <w:rFonts w:ascii="Times New Roman" w:hAnsi="Times New Roman"/>
          <w:sz w:val="28"/>
          <w:szCs w:val="28"/>
          <w:lang w:val="uk-UA"/>
        </w:rPr>
      </w:pP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Рейн- велика ріка в Західній Європі.</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Протікає по території Швейцарії, Ліхтенштейну, Австрії, Німеччини, Франції, Нідерландів.</w:t>
      </w:r>
    </w:p>
    <w:p w:rsidR="008A376A" w:rsidRPr="00CB60BA" w:rsidRDefault="00EB2869"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Довжина - 1233</w:t>
      </w:r>
      <w:r w:rsidR="008A376A" w:rsidRPr="00CB60BA">
        <w:rPr>
          <w:rFonts w:ascii="Times New Roman" w:hAnsi="Times New Roman"/>
          <w:sz w:val="28"/>
          <w:szCs w:val="28"/>
          <w:lang w:val="uk-UA"/>
        </w:rPr>
        <w:t>км, площа</w:t>
      </w:r>
      <w:r w:rsidRPr="00CB60BA">
        <w:rPr>
          <w:rFonts w:ascii="Times New Roman" w:hAnsi="Times New Roman"/>
          <w:sz w:val="28"/>
          <w:szCs w:val="28"/>
          <w:lang w:val="uk-UA"/>
        </w:rPr>
        <w:t xml:space="preserve"> басейну - 185 тис. км</w:t>
      </w:r>
      <w:r w:rsidRPr="00CB60BA">
        <w:rPr>
          <w:rFonts w:ascii="Times New Roman" w:hAnsi="Times New Roman"/>
          <w:sz w:val="28"/>
          <w:szCs w:val="28"/>
          <w:vertAlign w:val="superscript"/>
          <w:lang w:val="uk-UA"/>
        </w:rPr>
        <w:t>2</w:t>
      </w:r>
      <w:r w:rsidR="008A376A" w:rsidRPr="00CB60BA">
        <w:rPr>
          <w:rFonts w:ascii="Times New Roman" w:hAnsi="Times New Roman"/>
          <w:sz w:val="28"/>
          <w:szCs w:val="28"/>
          <w:lang w:val="uk-UA"/>
        </w:rPr>
        <w:t>.</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Бере початок в Альпах, протікає через Боденське озеро, перетинає відроги Юри й Шварцвальда, після чого тече по Верхнерейнской низовини. У середньому плині проривається через Рейнські Сланцеві гори. Нижній плин - у межах Середньоєвропейської рівнини, де русло в багатьох місцях обгороджено дамбами. Упадає в Північне море, образуя складну дельту.</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Припливи: Неккар, Майн, Вуппер, Иттер, Дюссель, Рур (праві); Ааре, Мозель (ліві). У лівий рукав дельти впадає ріка Маас.</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У верхів'ях - весняно-літнє повіддя, у середньому й нижньому плині багатоводна протягом усього року. Середня витрата</w:t>
      </w:r>
      <w:r w:rsidR="00F71B43" w:rsidRPr="00CB60BA">
        <w:rPr>
          <w:rFonts w:ascii="Times New Roman" w:hAnsi="Times New Roman"/>
          <w:sz w:val="28"/>
          <w:szCs w:val="28"/>
          <w:lang w:val="uk-UA"/>
        </w:rPr>
        <w:t xml:space="preserve"> - 2500</w:t>
      </w:r>
      <w:r w:rsidRPr="00CB60BA">
        <w:rPr>
          <w:rFonts w:ascii="Times New Roman" w:hAnsi="Times New Roman"/>
          <w:sz w:val="28"/>
          <w:szCs w:val="28"/>
          <w:lang w:val="uk-UA"/>
        </w:rPr>
        <w:t>м</w:t>
      </w:r>
      <w:r w:rsidR="00EB2869" w:rsidRPr="00CB60BA">
        <w:rPr>
          <w:rFonts w:ascii="Times New Roman" w:hAnsi="Times New Roman"/>
          <w:sz w:val="28"/>
          <w:szCs w:val="28"/>
          <w:vertAlign w:val="superscript"/>
          <w:lang w:val="uk-UA"/>
        </w:rPr>
        <w:t>2</w:t>
      </w:r>
      <w:r w:rsidR="00F71B43" w:rsidRPr="00CB60BA">
        <w:rPr>
          <w:rFonts w:ascii="Times New Roman" w:hAnsi="Times New Roman"/>
          <w:sz w:val="28"/>
          <w:szCs w:val="28"/>
          <w:lang w:val="uk-UA"/>
        </w:rPr>
        <w:t>/с, річний стік близько 79</w:t>
      </w:r>
      <w:r w:rsidR="00EB2869" w:rsidRPr="00CB60BA">
        <w:rPr>
          <w:rFonts w:ascii="Times New Roman" w:hAnsi="Times New Roman"/>
          <w:sz w:val="28"/>
          <w:szCs w:val="28"/>
          <w:lang w:val="uk-UA"/>
        </w:rPr>
        <w:t>км</w:t>
      </w:r>
      <w:r w:rsidR="00EB2869" w:rsidRPr="00CB60BA">
        <w:rPr>
          <w:rFonts w:ascii="Times New Roman" w:hAnsi="Times New Roman"/>
          <w:sz w:val="28"/>
          <w:szCs w:val="28"/>
          <w:vertAlign w:val="superscript"/>
          <w:lang w:val="uk-UA"/>
        </w:rPr>
        <w:t>2</w:t>
      </w:r>
      <w:r w:rsidRPr="00CB60BA">
        <w:rPr>
          <w:rFonts w:ascii="Times New Roman" w:hAnsi="Times New Roman"/>
          <w:sz w:val="28"/>
          <w:szCs w:val="28"/>
          <w:lang w:val="uk-UA"/>
        </w:rPr>
        <w:t>.</w:t>
      </w:r>
    </w:p>
    <w:p w:rsidR="008A376A" w:rsidRPr="00CB60BA" w:rsidRDefault="001B5035" w:rsidP="00CB60BA">
      <w:pPr>
        <w:spacing w:after="0" w:line="360" w:lineRule="auto"/>
        <w:ind w:firstLine="709"/>
        <w:jc w:val="both"/>
        <w:rPr>
          <w:rFonts w:ascii="Times New Roman" w:hAnsi="Times New Roman"/>
          <w:sz w:val="28"/>
          <w:szCs w:val="28"/>
          <w:lang w:val="uk-UA"/>
        </w:rPr>
      </w:pPr>
      <w:r>
        <w:rPr>
          <w:noProof/>
          <w:lang w:eastAsia="ru-RU"/>
        </w:rPr>
        <w:pict>
          <v:shape id="Picture 1" o:spid="_x0000_s1026" type="#_x0000_t75" style="position:absolute;left:0;text-align:left;margin-left:44.3pt;margin-top:18.7pt;width:209.75pt;height:209.1pt;z-index:251655168;visibility:visible">
            <v:imagedata r:id="rId7" o:title=""/>
            <w10:wrap type="square"/>
          </v:shape>
        </w:pict>
      </w:r>
    </w:p>
    <w:p w:rsidR="00F71B43" w:rsidRPr="00CB60BA" w:rsidRDefault="00F71B43" w:rsidP="00CB60BA">
      <w:pPr>
        <w:spacing w:after="0" w:line="360" w:lineRule="auto"/>
        <w:ind w:firstLine="709"/>
        <w:jc w:val="both"/>
        <w:rPr>
          <w:rFonts w:ascii="Times New Roman" w:hAnsi="Times New Roman"/>
          <w:sz w:val="28"/>
          <w:szCs w:val="28"/>
          <w:lang w:val="uk-UA"/>
        </w:rPr>
      </w:pPr>
    </w:p>
    <w:p w:rsidR="00F71B43" w:rsidRPr="00CB60BA" w:rsidRDefault="00F71B43" w:rsidP="00CB60BA">
      <w:pPr>
        <w:spacing w:after="0" w:line="360" w:lineRule="auto"/>
        <w:ind w:firstLine="709"/>
        <w:jc w:val="both"/>
        <w:rPr>
          <w:rFonts w:ascii="Times New Roman" w:hAnsi="Times New Roman"/>
          <w:sz w:val="28"/>
          <w:szCs w:val="28"/>
          <w:lang w:val="uk-UA"/>
        </w:rPr>
      </w:pPr>
    </w:p>
    <w:p w:rsidR="00F71B43" w:rsidRPr="00CB60BA" w:rsidRDefault="00F71B43" w:rsidP="00CB60BA">
      <w:pPr>
        <w:spacing w:after="0" w:line="360" w:lineRule="auto"/>
        <w:ind w:firstLine="709"/>
        <w:jc w:val="both"/>
        <w:rPr>
          <w:rFonts w:ascii="Times New Roman" w:hAnsi="Times New Roman"/>
          <w:sz w:val="28"/>
          <w:szCs w:val="28"/>
          <w:lang w:val="uk-UA"/>
        </w:rPr>
      </w:pPr>
    </w:p>
    <w:p w:rsidR="00F71B43" w:rsidRPr="00CB60BA" w:rsidRDefault="00F71B43" w:rsidP="00CB60BA">
      <w:pPr>
        <w:spacing w:after="0" w:line="360" w:lineRule="auto"/>
        <w:ind w:firstLine="709"/>
        <w:jc w:val="both"/>
        <w:rPr>
          <w:rFonts w:ascii="Times New Roman" w:hAnsi="Times New Roman"/>
          <w:sz w:val="28"/>
          <w:szCs w:val="28"/>
          <w:lang w:val="uk-UA"/>
        </w:rPr>
      </w:pPr>
    </w:p>
    <w:p w:rsidR="00F71B43" w:rsidRPr="00CB60BA" w:rsidRDefault="00F71B43" w:rsidP="00CB60BA">
      <w:pPr>
        <w:spacing w:after="0" w:line="360" w:lineRule="auto"/>
        <w:ind w:firstLine="709"/>
        <w:jc w:val="both"/>
        <w:rPr>
          <w:rFonts w:ascii="Times New Roman" w:hAnsi="Times New Roman"/>
          <w:sz w:val="28"/>
          <w:szCs w:val="28"/>
          <w:lang w:val="uk-UA"/>
        </w:rPr>
      </w:pPr>
    </w:p>
    <w:p w:rsidR="00F71B43" w:rsidRPr="00CB60BA" w:rsidRDefault="00F71B43" w:rsidP="00CB60BA">
      <w:pPr>
        <w:spacing w:after="0" w:line="360" w:lineRule="auto"/>
        <w:ind w:firstLine="709"/>
        <w:jc w:val="both"/>
        <w:rPr>
          <w:rFonts w:ascii="Times New Roman" w:hAnsi="Times New Roman"/>
          <w:sz w:val="28"/>
          <w:szCs w:val="28"/>
          <w:lang w:val="uk-UA"/>
        </w:rPr>
      </w:pPr>
    </w:p>
    <w:p w:rsidR="00CB60BA" w:rsidRDefault="00CB60BA" w:rsidP="00CB60BA">
      <w:pPr>
        <w:spacing w:after="0" w:line="360" w:lineRule="auto"/>
        <w:ind w:firstLine="709"/>
        <w:contextualSpacing/>
        <w:jc w:val="both"/>
        <w:rPr>
          <w:rFonts w:ascii="Times New Roman" w:hAnsi="Times New Roman"/>
          <w:sz w:val="28"/>
          <w:szCs w:val="28"/>
          <w:lang w:val="uk-UA"/>
        </w:rPr>
      </w:pPr>
    </w:p>
    <w:p w:rsidR="00CB60BA" w:rsidRDefault="00CB60BA" w:rsidP="00CB60BA">
      <w:pPr>
        <w:spacing w:after="0" w:line="360" w:lineRule="auto"/>
        <w:ind w:firstLine="709"/>
        <w:contextualSpacing/>
        <w:jc w:val="both"/>
        <w:rPr>
          <w:rFonts w:ascii="Times New Roman" w:hAnsi="Times New Roman"/>
          <w:sz w:val="28"/>
          <w:szCs w:val="28"/>
          <w:lang w:val="uk-UA"/>
        </w:rPr>
      </w:pPr>
    </w:p>
    <w:p w:rsidR="00CB60BA" w:rsidRDefault="00CB60BA" w:rsidP="00CB60BA">
      <w:pPr>
        <w:spacing w:after="0" w:line="360" w:lineRule="auto"/>
        <w:ind w:firstLine="709"/>
        <w:contextualSpacing/>
        <w:jc w:val="both"/>
        <w:rPr>
          <w:rFonts w:ascii="Times New Roman" w:hAnsi="Times New Roman"/>
          <w:sz w:val="28"/>
          <w:szCs w:val="28"/>
          <w:lang w:val="uk-UA"/>
        </w:rPr>
      </w:pPr>
    </w:p>
    <w:p w:rsidR="00CB60BA" w:rsidRDefault="00CB60BA" w:rsidP="00CB60BA">
      <w:pPr>
        <w:spacing w:after="0" w:line="360" w:lineRule="auto"/>
        <w:ind w:firstLine="709"/>
        <w:contextualSpacing/>
        <w:jc w:val="both"/>
        <w:rPr>
          <w:rFonts w:ascii="Times New Roman" w:hAnsi="Times New Roman"/>
          <w:sz w:val="28"/>
          <w:szCs w:val="28"/>
          <w:lang w:val="uk-UA"/>
        </w:rPr>
      </w:pP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 xml:space="preserve">У верхньому плині Рейну, у швейцарському кантоні Шаффхаузен, поруч із містечком Нойхаузен, розташований Рейнський водоспад. Поряд з більше високим, але менш повноводним водоспадом Деттифосс в Ісландії, Рейнський водоспад є самим більшим водоспадом у Європі. Висота Рейнського водоспаду - </w:t>
      </w:r>
      <w:smartTag w:uri="urn:schemas-microsoft-com:office:smarttags" w:element="metricconverter">
        <w:smartTagPr>
          <w:attr w:name="ProductID" w:val="23 м"/>
        </w:smartTagPr>
        <w:r w:rsidRPr="00CB60BA">
          <w:rPr>
            <w:rFonts w:ascii="Times New Roman" w:hAnsi="Times New Roman"/>
            <w:sz w:val="28"/>
            <w:szCs w:val="28"/>
            <w:lang w:val="uk-UA"/>
          </w:rPr>
          <w:t>23 м</w:t>
        </w:r>
      </w:smartTag>
      <w:r w:rsidRPr="00CB60BA">
        <w:rPr>
          <w:rFonts w:ascii="Times New Roman" w:hAnsi="Times New Roman"/>
          <w:sz w:val="28"/>
          <w:szCs w:val="28"/>
          <w:lang w:val="uk-UA"/>
        </w:rPr>
        <w:t>, ширина - 150 м[2].</w:t>
      </w:r>
    </w:p>
    <w:p w:rsidR="008A376A" w:rsidRPr="00CB60BA" w:rsidRDefault="00EB2869"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Ріка судноплавна на 952</w:t>
      </w:r>
      <w:r w:rsidR="008A376A" w:rsidRPr="00CB60BA">
        <w:rPr>
          <w:rFonts w:ascii="Times New Roman" w:hAnsi="Times New Roman"/>
          <w:sz w:val="28"/>
          <w:szCs w:val="28"/>
          <w:lang w:val="uk-UA"/>
        </w:rPr>
        <w:t>км, до міста Базель і по Боденське озеру. Загальна довжина водних шляхів</w:t>
      </w:r>
      <w:r w:rsidRPr="00CB60BA">
        <w:rPr>
          <w:rFonts w:ascii="Times New Roman" w:hAnsi="Times New Roman"/>
          <w:sz w:val="28"/>
          <w:szCs w:val="28"/>
          <w:lang w:val="uk-UA"/>
        </w:rPr>
        <w:t xml:space="preserve"> у басейні Рейну близько 3000</w:t>
      </w:r>
      <w:r w:rsidR="008A376A" w:rsidRPr="00CB60BA">
        <w:rPr>
          <w:rFonts w:ascii="Times New Roman" w:hAnsi="Times New Roman"/>
          <w:sz w:val="28"/>
          <w:szCs w:val="28"/>
          <w:lang w:val="uk-UA"/>
        </w:rPr>
        <w:t>км.</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Рейн з'єднаний каналами з Роною, Марной, Везером, Ельбою.</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Ро</w:t>
      </w:r>
      <w:r w:rsidR="00EB2869" w:rsidRPr="00CB60BA">
        <w:rPr>
          <w:rFonts w:ascii="Times New Roman" w:hAnsi="Times New Roman"/>
          <w:sz w:val="28"/>
          <w:szCs w:val="28"/>
          <w:lang w:val="uk-UA"/>
        </w:rPr>
        <w:t>н</w:t>
      </w:r>
      <w:r w:rsidRPr="00CB60BA">
        <w:rPr>
          <w:rFonts w:ascii="Times New Roman" w:hAnsi="Times New Roman"/>
          <w:sz w:val="28"/>
          <w:szCs w:val="28"/>
          <w:lang w:val="uk-UA"/>
        </w:rPr>
        <w:t>а - ріка у Шве</w:t>
      </w:r>
      <w:r w:rsidR="00EB2869" w:rsidRPr="00CB60BA">
        <w:rPr>
          <w:rFonts w:ascii="Times New Roman" w:hAnsi="Times New Roman"/>
          <w:sz w:val="28"/>
          <w:szCs w:val="28"/>
          <w:lang w:val="uk-UA"/>
        </w:rPr>
        <w:t>йцарії й Франції. Довжина - 812</w:t>
      </w:r>
      <w:r w:rsidRPr="00CB60BA">
        <w:rPr>
          <w:rFonts w:ascii="Times New Roman" w:hAnsi="Times New Roman"/>
          <w:sz w:val="28"/>
          <w:szCs w:val="28"/>
          <w:lang w:val="uk-UA"/>
        </w:rPr>
        <w:t>км, площа</w:t>
      </w:r>
      <w:r w:rsidR="00EB2869" w:rsidRPr="00CB60BA">
        <w:rPr>
          <w:rFonts w:ascii="Times New Roman" w:hAnsi="Times New Roman"/>
          <w:sz w:val="28"/>
          <w:szCs w:val="28"/>
          <w:lang w:val="uk-UA"/>
        </w:rPr>
        <w:t xml:space="preserve"> басейну - 98 тис. км</w:t>
      </w:r>
      <w:r w:rsidR="00EB2869" w:rsidRPr="00CB60BA">
        <w:rPr>
          <w:rFonts w:ascii="Times New Roman" w:hAnsi="Times New Roman"/>
          <w:sz w:val="28"/>
          <w:szCs w:val="28"/>
          <w:vertAlign w:val="superscript"/>
          <w:lang w:val="uk-UA"/>
        </w:rPr>
        <w:t>2</w:t>
      </w:r>
      <w:r w:rsidRPr="00CB60BA">
        <w:rPr>
          <w:rFonts w:ascii="Times New Roman" w:hAnsi="Times New Roman"/>
          <w:sz w:val="28"/>
          <w:szCs w:val="28"/>
          <w:lang w:val="uk-UA"/>
        </w:rPr>
        <w:t>. Середня витрата</w:t>
      </w:r>
      <w:r w:rsidR="00EB2869" w:rsidRPr="00CB60BA">
        <w:rPr>
          <w:rFonts w:ascii="Times New Roman" w:hAnsi="Times New Roman"/>
          <w:sz w:val="28"/>
          <w:szCs w:val="28"/>
          <w:lang w:val="uk-UA"/>
        </w:rPr>
        <w:t xml:space="preserve"> води - 1780м</w:t>
      </w:r>
      <w:r w:rsidR="00EB2869" w:rsidRPr="00CB60BA">
        <w:rPr>
          <w:rFonts w:ascii="Times New Roman" w:hAnsi="Times New Roman"/>
          <w:sz w:val="28"/>
          <w:szCs w:val="28"/>
          <w:vertAlign w:val="superscript"/>
          <w:lang w:val="uk-UA"/>
        </w:rPr>
        <w:t>2</w:t>
      </w:r>
      <w:r w:rsidRPr="00CB60BA">
        <w:rPr>
          <w:rFonts w:ascii="Times New Roman" w:hAnsi="Times New Roman"/>
          <w:sz w:val="28"/>
          <w:szCs w:val="28"/>
          <w:lang w:val="uk-UA"/>
        </w:rPr>
        <w:t>/с.</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У французькій мові назва</w:t>
      </w:r>
      <w:r w:rsidR="00EB2869" w:rsidRPr="00CB60BA">
        <w:rPr>
          <w:rFonts w:ascii="Times New Roman" w:hAnsi="Times New Roman"/>
          <w:sz w:val="28"/>
          <w:szCs w:val="28"/>
          <w:lang w:val="uk-UA"/>
        </w:rPr>
        <w:t xml:space="preserve"> ріки звучить «</w:t>
      </w:r>
      <w:r w:rsidRPr="00CB60BA">
        <w:rPr>
          <w:rFonts w:ascii="Times New Roman" w:hAnsi="Times New Roman"/>
          <w:sz w:val="28"/>
          <w:szCs w:val="28"/>
          <w:lang w:val="uk-UA"/>
        </w:rPr>
        <w:t>Рон</w:t>
      </w:r>
      <w:r w:rsidR="00EB2869" w:rsidRPr="00CB60BA">
        <w:rPr>
          <w:rFonts w:ascii="Times New Roman" w:hAnsi="Times New Roman"/>
          <w:sz w:val="28"/>
          <w:szCs w:val="28"/>
          <w:lang w:val="uk-UA"/>
        </w:rPr>
        <w:t>»</w:t>
      </w:r>
      <w:r w:rsidRPr="00CB60BA">
        <w:rPr>
          <w:rFonts w:ascii="Times New Roman" w:hAnsi="Times New Roman"/>
          <w:sz w:val="28"/>
          <w:szCs w:val="28"/>
          <w:lang w:val="uk-UA"/>
        </w:rPr>
        <w:t xml:space="preserve"> і тільки в російській назві він по</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Початок ріки перебуває у Швейцарському кантоні Валу на Ронском льодовику в Лепонтинских</w:t>
      </w:r>
      <w:r w:rsidR="00EB2869" w:rsidRPr="00CB60BA">
        <w:rPr>
          <w:rFonts w:ascii="Times New Roman" w:hAnsi="Times New Roman"/>
          <w:sz w:val="28"/>
          <w:szCs w:val="28"/>
          <w:lang w:val="uk-UA"/>
        </w:rPr>
        <w:t xml:space="preserve"> Альпах, на висоті 1753</w:t>
      </w:r>
      <w:r w:rsidRPr="00CB60BA">
        <w:rPr>
          <w:rFonts w:ascii="Times New Roman" w:hAnsi="Times New Roman"/>
          <w:sz w:val="28"/>
          <w:szCs w:val="28"/>
          <w:lang w:val="uk-UA"/>
        </w:rPr>
        <w:t>м. Спочатку Рона тече головним чином на південний захід, протікаючи у верхів'я через Женевське озеро, потім, минувши Ліон, повертає на південь, проходячи через Ронскую низовина, досягає Лионского затоки Середземного моря. В устя утворить дельту із двома рукавами на захід від Марселя. Площа</w:t>
      </w:r>
      <w:r w:rsidR="00EB2869" w:rsidRPr="00CB60BA">
        <w:rPr>
          <w:rFonts w:ascii="Times New Roman" w:hAnsi="Times New Roman"/>
          <w:sz w:val="28"/>
          <w:szCs w:val="28"/>
          <w:lang w:val="uk-UA"/>
        </w:rPr>
        <w:t xml:space="preserve"> дельти перевищує 12 тис. км</w:t>
      </w:r>
      <w:r w:rsidR="00EB2869" w:rsidRPr="00CB60BA">
        <w:rPr>
          <w:rFonts w:ascii="Times New Roman" w:hAnsi="Times New Roman"/>
          <w:sz w:val="28"/>
          <w:szCs w:val="28"/>
          <w:vertAlign w:val="superscript"/>
          <w:lang w:val="uk-UA"/>
        </w:rPr>
        <w:t>2</w:t>
      </w:r>
      <w:r w:rsidRPr="00CB60BA">
        <w:rPr>
          <w:rFonts w:ascii="Times New Roman" w:hAnsi="Times New Roman"/>
          <w:sz w:val="28"/>
          <w:szCs w:val="28"/>
          <w:lang w:val="uk-UA"/>
        </w:rPr>
        <w:t>.</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Основні припливи Рони - Эн, Сона й Ардеш (праві), Изер і Дюранс (ліві). Більше трьох чвертей басейну Рони доводиться на гірські місцевості.</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На берегах Рони розташовані міста Бриг, Сьон, Женева (у Швейцарії), Ліон, Валанс, Монтелимар, Авиньон й Арль (у Франції). На Роні побудований каскад ГЕС. Судноплавство нижче устя р. Эн. Рона з'єднана каналами з Рейном, Мозелем, Маасом, Сеною, Луарою. В обхід дельти Рони проведений канал від Арля до Марселя.</w:t>
      </w:r>
    </w:p>
    <w:p w:rsidR="008A376A" w:rsidRPr="00CB60BA" w:rsidRDefault="008A376A" w:rsidP="00CB60BA">
      <w:pPr>
        <w:spacing w:after="0" w:line="360" w:lineRule="auto"/>
        <w:ind w:firstLine="709"/>
        <w:jc w:val="both"/>
        <w:rPr>
          <w:rFonts w:ascii="Times New Roman" w:hAnsi="Times New Roman"/>
          <w:sz w:val="28"/>
          <w:szCs w:val="28"/>
          <w:lang w:val="uk-UA"/>
        </w:rPr>
      </w:pPr>
    </w:p>
    <w:p w:rsidR="008A376A" w:rsidRPr="00CB60BA" w:rsidRDefault="001B5035" w:rsidP="00CB60BA">
      <w:pPr>
        <w:spacing w:after="0" w:line="360" w:lineRule="auto"/>
        <w:ind w:firstLine="709"/>
        <w:jc w:val="both"/>
        <w:rPr>
          <w:rFonts w:ascii="Times New Roman" w:hAnsi="Times New Roman"/>
          <w:sz w:val="28"/>
          <w:szCs w:val="28"/>
          <w:lang w:val="uk-UA"/>
        </w:rPr>
      </w:pPr>
      <w:r>
        <w:rPr>
          <w:noProof/>
          <w:lang w:eastAsia="ru-RU"/>
        </w:rPr>
        <w:pict>
          <v:shape id="Picture 2" o:spid="_x0000_s1027" type="#_x0000_t75" style="position:absolute;left:0;text-align:left;margin-left:30.05pt;margin-top:4.95pt;width:206.65pt;height:207.25pt;z-index:251656192;visibility:visible">
            <v:imagedata r:id="rId8" o:title=""/>
            <w10:wrap type="square"/>
          </v:shape>
        </w:pict>
      </w:r>
    </w:p>
    <w:p w:rsidR="00F71B43" w:rsidRPr="00CB60BA" w:rsidRDefault="00F71B43" w:rsidP="00CB60BA">
      <w:pPr>
        <w:spacing w:after="0" w:line="360" w:lineRule="auto"/>
        <w:ind w:firstLine="709"/>
        <w:jc w:val="both"/>
        <w:rPr>
          <w:rFonts w:ascii="Times New Roman" w:hAnsi="Times New Roman"/>
          <w:sz w:val="28"/>
          <w:szCs w:val="28"/>
          <w:lang w:val="uk-UA"/>
        </w:rPr>
      </w:pPr>
    </w:p>
    <w:p w:rsidR="00F71B43" w:rsidRPr="00CB60BA" w:rsidRDefault="00F71B43" w:rsidP="00CB60BA">
      <w:pPr>
        <w:spacing w:after="0" w:line="360" w:lineRule="auto"/>
        <w:ind w:firstLine="709"/>
        <w:jc w:val="both"/>
        <w:rPr>
          <w:rFonts w:ascii="Times New Roman" w:hAnsi="Times New Roman"/>
          <w:sz w:val="28"/>
          <w:szCs w:val="28"/>
          <w:lang w:val="uk-UA"/>
        </w:rPr>
      </w:pPr>
    </w:p>
    <w:p w:rsidR="00F71B43" w:rsidRPr="00CB60BA" w:rsidRDefault="00F71B43" w:rsidP="00CB60BA">
      <w:pPr>
        <w:spacing w:after="0" w:line="360" w:lineRule="auto"/>
        <w:ind w:firstLine="709"/>
        <w:jc w:val="both"/>
        <w:rPr>
          <w:rFonts w:ascii="Times New Roman" w:hAnsi="Times New Roman"/>
          <w:sz w:val="28"/>
          <w:szCs w:val="28"/>
          <w:lang w:val="uk-UA"/>
        </w:rPr>
      </w:pPr>
    </w:p>
    <w:p w:rsidR="00F71B43" w:rsidRPr="00CB60BA" w:rsidRDefault="00F71B43" w:rsidP="00CB60BA">
      <w:pPr>
        <w:spacing w:after="0" w:line="360" w:lineRule="auto"/>
        <w:ind w:firstLine="709"/>
        <w:jc w:val="both"/>
        <w:rPr>
          <w:rFonts w:ascii="Times New Roman" w:hAnsi="Times New Roman"/>
          <w:sz w:val="28"/>
          <w:szCs w:val="28"/>
          <w:lang w:val="uk-UA"/>
        </w:rPr>
      </w:pPr>
    </w:p>
    <w:p w:rsidR="00F71B43" w:rsidRPr="00CB60BA" w:rsidRDefault="00F71B43" w:rsidP="00CB60BA">
      <w:pPr>
        <w:spacing w:after="0" w:line="360" w:lineRule="auto"/>
        <w:ind w:firstLine="709"/>
        <w:jc w:val="both"/>
        <w:rPr>
          <w:rFonts w:ascii="Times New Roman" w:hAnsi="Times New Roman"/>
          <w:sz w:val="28"/>
          <w:szCs w:val="28"/>
          <w:lang w:val="uk-UA"/>
        </w:rPr>
      </w:pPr>
    </w:p>
    <w:p w:rsidR="00F71B43" w:rsidRPr="00CB60BA" w:rsidRDefault="00F71B43" w:rsidP="00CB60BA">
      <w:pPr>
        <w:spacing w:after="0" w:line="360" w:lineRule="auto"/>
        <w:ind w:firstLine="709"/>
        <w:jc w:val="both"/>
        <w:rPr>
          <w:rFonts w:ascii="Times New Roman" w:hAnsi="Times New Roman"/>
          <w:sz w:val="28"/>
          <w:szCs w:val="28"/>
          <w:lang w:val="uk-UA"/>
        </w:rPr>
      </w:pPr>
    </w:p>
    <w:p w:rsidR="00CB60BA" w:rsidRDefault="00CB60BA" w:rsidP="00CB60BA">
      <w:pPr>
        <w:spacing w:after="0" w:line="360" w:lineRule="auto"/>
        <w:ind w:firstLine="709"/>
        <w:contextualSpacing/>
        <w:jc w:val="both"/>
        <w:rPr>
          <w:rFonts w:ascii="Times New Roman" w:hAnsi="Times New Roman"/>
          <w:sz w:val="28"/>
          <w:szCs w:val="28"/>
          <w:lang w:val="uk-UA"/>
        </w:rPr>
      </w:pPr>
    </w:p>
    <w:p w:rsidR="00CB60BA" w:rsidRDefault="00CB60BA" w:rsidP="00CB60BA">
      <w:pPr>
        <w:spacing w:after="0" w:line="360" w:lineRule="auto"/>
        <w:ind w:firstLine="709"/>
        <w:contextualSpacing/>
        <w:jc w:val="both"/>
        <w:rPr>
          <w:rFonts w:ascii="Times New Roman" w:hAnsi="Times New Roman"/>
          <w:sz w:val="28"/>
          <w:szCs w:val="28"/>
          <w:lang w:val="uk-UA"/>
        </w:rPr>
      </w:pPr>
    </w:p>
    <w:p w:rsidR="00CB60BA" w:rsidRDefault="00CB60BA" w:rsidP="00CB60BA">
      <w:pPr>
        <w:spacing w:after="0" w:line="360" w:lineRule="auto"/>
        <w:ind w:firstLine="709"/>
        <w:contextualSpacing/>
        <w:jc w:val="both"/>
        <w:rPr>
          <w:rFonts w:ascii="Times New Roman" w:hAnsi="Times New Roman"/>
          <w:sz w:val="28"/>
          <w:szCs w:val="28"/>
          <w:lang w:val="uk-UA"/>
        </w:rPr>
      </w:pPr>
    </w:p>
    <w:p w:rsidR="008A376A" w:rsidRPr="00CB60BA" w:rsidRDefault="00CB60BA" w:rsidP="00CB60BA">
      <w:pPr>
        <w:spacing w:after="0" w:line="360" w:lineRule="auto"/>
        <w:ind w:firstLine="709"/>
        <w:contextualSpacing/>
        <w:jc w:val="both"/>
        <w:rPr>
          <w:rFonts w:ascii="Times New Roman" w:hAnsi="Times New Roman"/>
          <w:sz w:val="28"/>
          <w:szCs w:val="28"/>
          <w:lang w:val="uk-UA"/>
        </w:rPr>
      </w:pPr>
      <w:r>
        <w:rPr>
          <w:rFonts w:ascii="Times New Roman" w:hAnsi="Times New Roman"/>
          <w:sz w:val="28"/>
          <w:szCs w:val="28"/>
          <w:lang w:val="uk-UA"/>
        </w:rPr>
        <w:br w:type="page"/>
      </w:r>
      <w:r w:rsidR="008A376A" w:rsidRPr="00CB60BA">
        <w:rPr>
          <w:rFonts w:ascii="Times New Roman" w:hAnsi="Times New Roman"/>
          <w:sz w:val="28"/>
          <w:szCs w:val="28"/>
          <w:lang w:val="uk-UA"/>
        </w:rPr>
        <w:t>Дуна</w:t>
      </w:r>
      <w:r w:rsidR="00EB2869" w:rsidRPr="00CB60BA">
        <w:rPr>
          <w:rFonts w:ascii="Times New Roman" w:hAnsi="Times New Roman"/>
          <w:sz w:val="28"/>
          <w:szCs w:val="28"/>
          <w:lang w:val="uk-UA"/>
        </w:rPr>
        <w:t>й</w:t>
      </w:r>
      <w:r w:rsidR="008A376A" w:rsidRPr="00CB60BA">
        <w:rPr>
          <w:rFonts w:ascii="Times New Roman" w:hAnsi="Times New Roman"/>
          <w:sz w:val="28"/>
          <w:szCs w:val="28"/>
          <w:lang w:val="uk-UA"/>
        </w:rPr>
        <w:t xml:space="preserve"> - друга за довжиною й площею басейну річка Європи (після Волги).</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Витік Дунаю міститься на території Німеччини в горах Шварцвальду, де біля міста Донаушинґен на висоті</w:t>
      </w:r>
      <w:r w:rsidR="00EB2869" w:rsidRPr="00CB60BA">
        <w:rPr>
          <w:rFonts w:ascii="Times New Roman" w:hAnsi="Times New Roman"/>
          <w:sz w:val="28"/>
          <w:szCs w:val="28"/>
          <w:lang w:val="uk-UA"/>
        </w:rPr>
        <w:t xml:space="preserve"> 678</w:t>
      </w:r>
      <w:r w:rsidRPr="00CB60BA">
        <w:rPr>
          <w:rFonts w:ascii="Times New Roman" w:hAnsi="Times New Roman"/>
          <w:sz w:val="28"/>
          <w:szCs w:val="28"/>
          <w:lang w:val="uk-UA"/>
        </w:rPr>
        <w:t>м над рівнем моря зливаються гірські потоки Бреґе (довжина</w:t>
      </w:r>
      <w:r w:rsidR="00EB2869" w:rsidRPr="00CB60BA">
        <w:rPr>
          <w:rFonts w:ascii="Times New Roman" w:hAnsi="Times New Roman"/>
          <w:sz w:val="28"/>
          <w:szCs w:val="28"/>
          <w:lang w:val="uk-UA"/>
        </w:rPr>
        <w:t xml:space="preserve"> 48</w:t>
      </w:r>
      <w:r w:rsidRPr="00CB60BA">
        <w:rPr>
          <w:rFonts w:ascii="Times New Roman" w:hAnsi="Times New Roman"/>
          <w:sz w:val="28"/>
          <w:szCs w:val="28"/>
          <w:lang w:val="uk-UA"/>
        </w:rPr>
        <w:t>км) та Бріґах</w:t>
      </w:r>
      <w:r w:rsidR="00EB2869" w:rsidRPr="00CB60BA">
        <w:rPr>
          <w:rFonts w:ascii="Times New Roman" w:hAnsi="Times New Roman"/>
          <w:sz w:val="28"/>
          <w:szCs w:val="28"/>
          <w:lang w:val="uk-UA"/>
        </w:rPr>
        <w:t xml:space="preserve"> (43</w:t>
      </w:r>
      <w:r w:rsidRPr="00CB60BA">
        <w:rPr>
          <w:rFonts w:ascii="Times New Roman" w:hAnsi="Times New Roman"/>
          <w:sz w:val="28"/>
          <w:szCs w:val="28"/>
          <w:lang w:val="uk-UA"/>
        </w:rPr>
        <w:t>км).</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На своєму шляху Дунай кілька разів міняє напрям. Спочатку він протікає по гірській області ФРН на південний схід, потім на відмітці</w:t>
      </w:r>
      <w:r w:rsidR="00EB2869" w:rsidRPr="00CB60BA">
        <w:rPr>
          <w:rFonts w:ascii="Times New Roman" w:hAnsi="Times New Roman"/>
          <w:sz w:val="28"/>
          <w:szCs w:val="28"/>
          <w:lang w:val="uk-UA"/>
        </w:rPr>
        <w:t xml:space="preserve"> 2747</w:t>
      </w:r>
      <w:r w:rsidRPr="00CB60BA">
        <w:rPr>
          <w:rFonts w:ascii="Times New Roman" w:hAnsi="Times New Roman"/>
          <w:sz w:val="28"/>
          <w:szCs w:val="28"/>
          <w:lang w:val="uk-UA"/>
        </w:rPr>
        <w:t>км (кілометраж ріки вимірюється від крайньої крапки дельти в напряму витоку) змінює напрям на північно-східний. Цей напрям зберігається до м. Реґенсбурґ</w:t>
      </w:r>
      <w:r w:rsidR="00EB2869" w:rsidRPr="00CB60BA">
        <w:rPr>
          <w:rFonts w:ascii="Times New Roman" w:hAnsi="Times New Roman"/>
          <w:sz w:val="28"/>
          <w:szCs w:val="28"/>
          <w:lang w:val="uk-UA"/>
        </w:rPr>
        <w:t xml:space="preserve"> (2379</w:t>
      </w:r>
      <w:r w:rsidRPr="00CB60BA">
        <w:rPr>
          <w:rFonts w:ascii="Times New Roman" w:hAnsi="Times New Roman"/>
          <w:sz w:val="28"/>
          <w:szCs w:val="28"/>
          <w:lang w:val="uk-UA"/>
        </w:rPr>
        <w:t>км), де розташована найпівнічніша крапка течії ріки (49°03' півн. широти). Біля Реґенсбурґу Дунай повертає на південний схід, потім перетинає Віденську улоговину і далі понад</w:t>
      </w:r>
      <w:r w:rsidR="00EB2869" w:rsidRPr="00CB60BA">
        <w:rPr>
          <w:rFonts w:ascii="Times New Roman" w:hAnsi="Times New Roman"/>
          <w:sz w:val="28"/>
          <w:szCs w:val="28"/>
          <w:lang w:val="uk-UA"/>
        </w:rPr>
        <w:t xml:space="preserve"> 600</w:t>
      </w:r>
      <w:r w:rsidRPr="00CB60BA">
        <w:rPr>
          <w:rFonts w:ascii="Times New Roman" w:hAnsi="Times New Roman"/>
          <w:sz w:val="28"/>
          <w:szCs w:val="28"/>
          <w:lang w:val="uk-UA"/>
        </w:rPr>
        <w:t>км тече по Середньодунайській низовині. Проклавши річище через гірський ланцюг Південних Карпат ущелиною Залізні Ворота, ріка до самого Чорного моря понад 90</w:t>
      </w:r>
      <w:r w:rsidR="00EB2869" w:rsidRPr="00CB60BA">
        <w:rPr>
          <w:rFonts w:ascii="Times New Roman" w:hAnsi="Times New Roman"/>
          <w:sz w:val="28"/>
          <w:szCs w:val="28"/>
          <w:lang w:val="uk-UA"/>
        </w:rPr>
        <w:t>0</w:t>
      </w:r>
      <w:r w:rsidRPr="00CB60BA">
        <w:rPr>
          <w:rFonts w:ascii="Times New Roman" w:hAnsi="Times New Roman"/>
          <w:sz w:val="28"/>
          <w:szCs w:val="28"/>
          <w:lang w:val="uk-UA"/>
        </w:rPr>
        <w:t>км протікає Нижньодунайською низовиною. Найпівденніша крапка ріки знаходиться біля м. Свиштов (Болгарія) — 43°38' півн. широти.</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При відстані по прямій між витоком (Донаушинґен) та крайнім пунктом дельти (відмітка «0 км» в українській частині дельти нижче м. Вилкове на острові Анкудінов</w:t>
      </w:r>
      <w:r w:rsidR="00EB2869" w:rsidRPr="00CB60BA">
        <w:rPr>
          <w:rFonts w:ascii="Times New Roman" w:hAnsi="Times New Roman"/>
          <w:sz w:val="28"/>
          <w:szCs w:val="28"/>
          <w:lang w:val="uk-UA"/>
        </w:rPr>
        <w:t>) в 1642</w:t>
      </w:r>
      <w:r w:rsidRPr="00CB60BA">
        <w:rPr>
          <w:rFonts w:ascii="Times New Roman" w:hAnsi="Times New Roman"/>
          <w:sz w:val="28"/>
          <w:szCs w:val="28"/>
          <w:lang w:val="uk-UA"/>
        </w:rPr>
        <w:t>км коефіцієнт звивистості ріки складає 1,71.</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Дельта Дунаю, супутниковий знімок</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Докладніше: Дельта Дунаю</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 xml:space="preserve">У нижній течії Дунай, розгалужуючись, утворює велику, прорізану густою сіткою водотоків та озер, болотисту дельту довжиною з заходу на схід </w:t>
      </w:r>
      <w:smartTag w:uri="urn:schemas-microsoft-com:office:smarttags" w:element="metricconverter">
        <w:smartTagPr>
          <w:attr w:name="ProductID" w:val="75 км"/>
        </w:smartTagPr>
        <w:r w:rsidRPr="00CB60BA">
          <w:rPr>
            <w:rFonts w:ascii="Times New Roman" w:hAnsi="Times New Roman"/>
            <w:sz w:val="28"/>
            <w:szCs w:val="28"/>
            <w:lang w:val="uk-UA"/>
          </w:rPr>
          <w:t>75 км</w:t>
        </w:r>
      </w:smartTag>
      <w:r w:rsidRPr="00CB60BA">
        <w:rPr>
          <w:rFonts w:ascii="Times New Roman" w:hAnsi="Times New Roman"/>
          <w:sz w:val="28"/>
          <w:szCs w:val="28"/>
          <w:lang w:val="uk-UA"/>
        </w:rPr>
        <w:t xml:space="preserve"> та шириною з півночі на південь</w:t>
      </w:r>
      <w:r w:rsidR="00EB2869" w:rsidRPr="00CB60BA">
        <w:rPr>
          <w:rFonts w:ascii="Times New Roman" w:hAnsi="Times New Roman"/>
          <w:sz w:val="28"/>
          <w:szCs w:val="28"/>
          <w:lang w:val="uk-UA"/>
        </w:rPr>
        <w:t xml:space="preserve"> 65</w:t>
      </w:r>
      <w:r w:rsidRPr="00CB60BA">
        <w:rPr>
          <w:rFonts w:ascii="Times New Roman" w:hAnsi="Times New Roman"/>
          <w:sz w:val="28"/>
          <w:szCs w:val="28"/>
          <w:lang w:val="uk-UA"/>
        </w:rPr>
        <w:t>км.</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Вершина дельти знаходиться біля мису Ізмаїльский Чатал</w:t>
      </w:r>
      <w:r w:rsidR="00715405" w:rsidRPr="00CB60BA">
        <w:rPr>
          <w:rFonts w:ascii="Times New Roman" w:hAnsi="Times New Roman"/>
          <w:sz w:val="28"/>
          <w:szCs w:val="28"/>
          <w:lang w:val="uk-UA"/>
        </w:rPr>
        <w:t xml:space="preserve"> за 80</w:t>
      </w:r>
      <w:r w:rsidRPr="00CB60BA">
        <w:rPr>
          <w:rFonts w:ascii="Times New Roman" w:hAnsi="Times New Roman"/>
          <w:sz w:val="28"/>
          <w:szCs w:val="28"/>
          <w:lang w:val="uk-UA"/>
        </w:rPr>
        <w:t>км від гирла, де основне річище Дунаю спочатку розгалужується на Кілійське та Тульчинське гирла. За 17км нижче за течією Тулчинське гирло розділяється на Георгієвське та Сулінське, які впадають у Чорне море окремо.</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Кілійське гирло в межах території України утворює так звану Кілійську дельту, що є найбільш швидконаростаючою частиною дельти Дунаю.</w:t>
      </w:r>
    </w:p>
    <w:p w:rsidR="008A376A" w:rsidRPr="00CB60BA" w:rsidRDefault="001B5035" w:rsidP="00CB60BA">
      <w:pPr>
        <w:spacing w:after="0" w:line="360" w:lineRule="auto"/>
        <w:ind w:firstLine="709"/>
        <w:jc w:val="both"/>
        <w:rPr>
          <w:rFonts w:ascii="Times New Roman" w:hAnsi="Times New Roman"/>
          <w:sz w:val="28"/>
          <w:szCs w:val="28"/>
          <w:lang w:val="uk-UA"/>
        </w:rPr>
      </w:pPr>
      <w:r>
        <w:rPr>
          <w:noProof/>
          <w:lang w:eastAsia="ru-RU"/>
        </w:rPr>
        <w:pict>
          <v:shape id="Picture 3" o:spid="_x0000_s1028" type="#_x0000_t75" style="position:absolute;left:0;text-align:left;margin-left:38.55pt;margin-top:24.15pt;width:320.4pt;height:172.05pt;z-index:251657216;visibility:visible">
            <v:imagedata r:id="rId9" o:title=""/>
            <w10:wrap type="square"/>
          </v:shape>
        </w:pict>
      </w:r>
    </w:p>
    <w:p w:rsidR="008A376A" w:rsidRPr="00CB60BA" w:rsidRDefault="008A376A" w:rsidP="00CB60BA">
      <w:pPr>
        <w:spacing w:after="0" w:line="360" w:lineRule="auto"/>
        <w:ind w:firstLine="709"/>
        <w:jc w:val="both"/>
        <w:rPr>
          <w:rFonts w:ascii="Times New Roman" w:hAnsi="Times New Roman"/>
          <w:sz w:val="28"/>
          <w:szCs w:val="28"/>
          <w:lang w:val="uk-UA"/>
        </w:rPr>
      </w:pPr>
    </w:p>
    <w:p w:rsidR="008A376A" w:rsidRPr="00CB60BA" w:rsidRDefault="008A376A" w:rsidP="00CB60BA">
      <w:pPr>
        <w:spacing w:after="0" w:line="360" w:lineRule="auto"/>
        <w:ind w:firstLine="709"/>
        <w:jc w:val="both"/>
        <w:rPr>
          <w:rFonts w:ascii="Times New Roman" w:hAnsi="Times New Roman"/>
          <w:b/>
          <w:sz w:val="28"/>
          <w:szCs w:val="28"/>
          <w:lang w:val="uk-UA"/>
        </w:rPr>
      </w:pPr>
      <w:r w:rsidRPr="00CB60BA">
        <w:rPr>
          <w:rFonts w:ascii="Times New Roman" w:hAnsi="Times New Roman"/>
          <w:b/>
          <w:sz w:val="28"/>
          <w:szCs w:val="28"/>
          <w:lang w:val="uk-UA"/>
        </w:rPr>
        <w:t>Зображення Дунаю</w:t>
      </w:r>
    </w:p>
    <w:p w:rsidR="00CB60BA" w:rsidRDefault="00CB60BA" w:rsidP="00CB60BA">
      <w:pPr>
        <w:spacing w:after="0" w:line="360" w:lineRule="auto"/>
        <w:ind w:firstLine="709"/>
        <w:jc w:val="both"/>
        <w:rPr>
          <w:rFonts w:ascii="Times New Roman" w:hAnsi="Times New Roman"/>
          <w:b/>
          <w:sz w:val="28"/>
          <w:szCs w:val="28"/>
          <w:lang w:val="uk-UA"/>
        </w:rPr>
      </w:pPr>
    </w:p>
    <w:p w:rsidR="008A376A" w:rsidRPr="00CB60BA" w:rsidRDefault="008A376A" w:rsidP="00CB60BA">
      <w:pPr>
        <w:spacing w:after="0" w:line="360" w:lineRule="auto"/>
        <w:ind w:firstLine="709"/>
        <w:jc w:val="center"/>
        <w:rPr>
          <w:rFonts w:ascii="Times New Roman" w:hAnsi="Times New Roman"/>
          <w:b/>
          <w:sz w:val="28"/>
          <w:szCs w:val="28"/>
          <w:lang w:val="uk-UA"/>
        </w:rPr>
      </w:pPr>
      <w:r w:rsidRPr="00CB60BA">
        <w:rPr>
          <w:rFonts w:ascii="Times New Roman" w:hAnsi="Times New Roman"/>
          <w:b/>
          <w:sz w:val="28"/>
          <w:szCs w:val="28"/>
          <w:lang w:val="uk-UA"/>
        </w:rPr>
        <w:t>3.2 Озера</w:t>
      </w:r>
    </w:p>
    <w:p w:rsidR="00CB60BA" w:rsidRDefault="00CB60BA" w:rsidP="00CB60BA">
      <w:pPr>
        <w:spacing w:after="0" w:line="360" w:lineRule="auto"/>
        <w:ind w:firstLine="709"/>
        <w:contextualSpacing/>
        <w:jc w:val="both"/>
        <w:rPr>
          <w:rFonts w:ascii="Times New Roman" w:hAnsi="Times New Roman"/>
          <w:sz w:val="28"/>
          <w:szCs w:val="28"/>
          <w:lang w:val="uk-UA"/>
        </w:rPr>
      </w:pP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Женевське озеро - друге по величині (слідом за Балатоном) прісноводне озеро в центральній Європі, розташоване у Швейцарії й Франції. Є також самим більшим альпійським озером.</w:t>
      </w:r>
    </w:p>
    <w:p w:rsidR="008A376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Женевське озеро лежить у заплаві ріки Рона й має форму півмісяця, що изгибается в районі села Ивуар. Вигин природно ділить Женевське озеро на Велике (фр. Grand Lac) і Мале озера (фр. Petit Lac).</w:t>
      </w:r>
    </w:p>
    <w:p w:rsidR="00CB60BA" w:rsidRPr="00CB60BA" w:rsidRDefault="00CB60BA" w:rsidP="00CB60BA">
      <w:pPr>
        <w:spacing w:after="0" w:line="360" w:lineRule="auto"/>
        <w:ind w:firstLine="709"/>
        <w:contextualSpacing/>
        <w:jc w:val="both"/>
        <w:rPr>
          <w:rFonts w:ascii="Times New Roman" w:hAnsi="Times New Roman"/>
          <w:sz w:val="28"/>
          <w:szCs w:val="28"/>
          <w:lang w:val="uk-UA"/>
        </w:rPr>
      </w:pPr>
    </w:p>
    <w:p w:rsidR="00CB60BA" w:rsidRPr="00CB60BA" w:rsidRDefault="00CB60BA" w:rsidP="00CB60BA">
      <w:pPr>
        <w:spacing w:after="0" w:line="360" w:lineRule="auto"/>
        <w:ind w:firstLine="709"/>
        <w:jc w:val="both"/>
        <w:rPr>
          <w:rFonts w:ascii="Times New Roman" w:hAnsi="Times New Roman"/>
          <w:sz w:val="28"/>
          <w:szCs w:val="28"/>
          <w:lang w:val="uk-UA"/>
        </w:rPr>
      </w:pPr>
    </w:p>
    <w:p w:rsidR="008A376A" w:rsidRPr="00CB60BA" w:rsidRDefault="001B5035" w:rsidP="00CB60BA">
      <w:pPr>
        <w:spacing w:after="0" w:line="360" w:lineRule="auto"/>
        <w:ind w:firstLine="709"/>
        <w:jc w:val="both"/>
        <w:rPr>
          <w:rFonts w:ascii="Times New Roman" w:hAnsi="Times New Roman"/>
          <w:sz w:val="28"/>
          <w:szCs w:val="28"/>
          <w:lang w:val="uk-UA"/>
        </w:rPr>
      </w:pPr>
      <w:r>
        <w:rPr>
          <w:noProof/>
          <w:lang w:eastAsia="ru-RU"/>
        </w:rPr>
        <w:pict>
          <v:shape id="Picture 28" o:spid="_x0000_s1029" type="#_x0000_t75" style="position:absolute;left:0;text-align:left;margin-left:34.85pt;margin-top:0;width:213.1pt;height:132.6pt;z-index:251658240;visibility:visible">
            <v:imagedata r:id="rId10" o:title=""/>
            <w10:wrap type="square"/>
          </v:shape>
        </w:pict>
      </w:r>
    </w:p>
    <w:p w:rsidR="008A376A" w:rsidRPr="00CB60BA" w:rsidRDefault="008A376A" w:rsidP="00CB60BA">
      <w:pPr>
        <w:spacing w:after="0" w:line="360" w:lineRule="auto"/>
        <w:ind w:firstLine="709"/>
        <w:jc w:val="both"/>
        <w:rPr>
          <w:rFonts w:ascii="Times New Roman" w:hAnsi="Times New Roman"/>
          <w:sz w:val="28"/>
          <w:szCs w:val="28"/>
          <w:lang w:val="uk-UA"/>
        </w:rPr>
      </w:pPr>
    </w:p>
    <w:p w:rsidR="00EC36B6" w:rsidRPr="00CB60BA" w:rsidRDefault="00EC36B6" w:rsidP="00CB60BA">
      <w:pPr>
        <w:spacing w:after="0" w:line="360" w:lineRule="auto"/>
        <w:ind w:firstLine="709"/>
        <w:jc w:val="both"/>
        <w:rPr>
          <w:rFonts w:ascii="Times New Roman" w:hAnsi="Times New Roman"/>
          <w:sz w:val="28"/>
          <w:szCs w:val="28"/>
          <w:lang w:val="uk-UA"/>
        </w:rPr>
      </w:pPr>
    </w:p>
    <w:p w:rsidR="00EC36B6" w:rsidRPr="00CB60BA" w:rsidRDefault="00EC36B6" w:rsidP="00CB60BA">
      <w:pPr>
        <w:spacing w:after="0" w:line="360" w:lineRule="auto"/>
        <w:ind w:firstLine="709"/>
        <w:jc w:val="both"/>
        <w:rPr>
          <w:rFonts w:ascii="Times New Roman" w:hAnsi="Times New Roman"/>
          <w:sz w:val="28"/>
          <w:szCs w:val="28"/>
          <w:lang w:val="uk-UA"/>
        </w:rPr>
      </w:pPr>
    </w:p>
    <w:p w:rsidR="00EC36B6" w:rsidRPr="00CB60BA" w:rsidRDefault="00EC36B6" w:rsidP="00CB60BA">
      <w:pPr>
        <w:spacing w:after="0" w:line="360" w:lineRule="auto"/>
        <w:ind w:firstLine="709"/>
        <w:jc w:val="both"/>
        <w:rPr>
          <w:rFonts w:ascii="Times New Roman" w:hAnsi="Times New Roman"/>
          <w:sz w:val="28"/>
          <w:szCs w:val="28"/>
          <w:lang w:val="uk-UA"/>
        </w:rPr>
      </w:pPr>
    </w:p>
    <w:p w:rsidR="00EC36B6" w:rsidRPr="00CB60BA" w:rsidRDefault="00EC36B6" w:rsidP="00CB60BA">
      <w:pPr>
        <w:spacing w:after="0" w:line="360" w:lineRule="auto"/>
        <w:ind w:firstLine="709"/>
        <w:jc w:val="both"/>
        <w:rPr>
          <w:rFonts w:ascii="Times New Roman" w:hAnsi="Times New Roman"/>
          <w:sz w:val="28"/>
          <w:szCs w:val="28"/>
          <w:lang w:val="uk-UA"/>
        </w:rPr>
      </w:pPr>
    </w:p>
    <w:p w:rsidR="00CB60BA" w:rsidRDefault="00CB60BA" w:rsidP="00CB60BA">
      <w:pPr>
        <w:spacing w:after="0" w:line="360" w:lineRule="auto"/>
        <w:ind w:firstLine="709"/>
        <w:jc w:val="both"/>
        <w:rPr>
          <w:rFonts w:ascii="Times New Roman" w:hAnsi="Times New Roman"/>
          <w:sz w:val="28"/>
          <w:szCs w:val="28"/>
          <w:lang w:val="uk-UA"/>
        </w:rPr>
      </w:pPr>
      <w:r w:rsidRPr="00CB60BA">
        <w:rPr>
          <w:rFonts w:ascii="Times New Roman" w:hAnsi="Times New Roman"/>
          <w:sz w:val="28"/>
          <w:szCs w:val="28"/>
          <w:lang w:val="uk-UA"/>
        </w:rPr>
        <w:t>Топоніміка</w:t>
      </w:r>
    </w:p>
    <w:p w:rsidR="008A376A" w:rsidRPr="00CB60BA" w:rsidRDefault="00CB60BA" w:rsidP="00CB60BA">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br w:type="page"/>
      </w:r>
      <w:r w:rsidR="008A376A" w:rsidRPr="00CB60BA">
        <w:rPr>
          <w:rFonts w:ascii="Times New Roman" w:hAnsi="Times New Roman"/>
          <w:sz w:val="28"/>
          <w:szCs w:val="28"/>
          <w:lang w:val="uk-UA"/>
        </w:rPr>
        <w:t>Женевське озеро, вид із супутника. У нижньому лівому куті - Женева, у верхньому правом - Монтре</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Координати: 46°27′00″ с. ш. 6°31′00? в. буд. (G)</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Розташування</w:t>
      </w:r>
      <w:r w:rsidR="00CB60BA">
        <w:rPr>
          <w:rFonts w:ascii="Times New Roman" w:hAnsi="Times New Roman"/>
          <w:sz w:val="28"/>
          <w:szCs w:val="28"/>
          <w:lang w:val="uk-UA"/>
        </w:rPr>
        <w:t xml:space="preserve"> </w:t>
      </w:r>
      <w:r w:rsidRPr="00CB60BA">
        <w:rPr>
          <w:rFonts w:ascii="Times New Roman" w:hAnsi="Times New Roman"/>
          <w:sz w:val="28"/>
          <w:szCs w:val="28"/>
          <w:lang w:val="uk-UA"/>
        </w:rPr>
        <w:t>між Швейцарією й Францією</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Висота нум</w:t>
      </w:r>
      <w:r w:rsidR="00EB2869" w:rsidRPr="00CB60BA">
        <w:rPr>
          <w:rFonts w:ascii="Times New Roman" w:hAnsi="Times New Roman"/>
          <w:sz w:val="28"/>
          <w:szCs w:val="28"/>
          <w:lang w:val="uk-UA"/>
        </w:rPr>
        <w:t>372</w:t>
      </w:r>
      <w:r w:rsidRPr="00CB60BA">
        <w:rPr>
          <w:rFonts w:ascii="Times New Roman" w:hAnsi="Times New Roman"/>
          <w:sz w:val="28"/>
          <w:szCs w:val="28"/>
          <w:lang w:val="uk-UA"/>
        </w:rPr>
        <w:t>м</w:t>
      </w:r>
    </w:p>
    <w:p w:rsidR="008A376A" w:rsidRPr="00CB60BA" w:rsidRDefault="00EB2869"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Довжина73</w:t>
      </w:r>
      <w:r w:rsidR="008A376A" w:rsidRPr="00CB60BA">
        <w:rPr>
          <w:rFonts w:ascii="Times New Roman" w:hAnsi="Times New Roman"/>
          <w:sz w:val="28"/>
          <w:szCs w:val="28"/>
          <w:lang w:val="uk-UA"/>
        </w:rPr>
        <w:t>км</w:t>
      </w:r>
    </w:p>
    <w:p w:rsidR="008A376A" w:rsidRPr="00CB60BA" w:rsidRDefault="00EB2869"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Ширина14</w:t>
      </w:r>
      <w:r w:rsidR="008A376A" w:rsidRPr="00CB60BA">
        <w:rPr>
          <w:rFonts w:ascii="Times New Roman" w:hAnsi="Times New Roman"/>
          <w:sz w:val="28"/>
          <w:szCs w:val="28"/>
          <w:lang w:val="uk-UA"/>
        </w:rPr>
        <w:t>км</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Площа582 км²</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Обсяг89 км³</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Рива-дель-Гарда</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Координати: 45°38′00″ с. ш</w:t>
      </w:r>
      <w:r w:rsidR="00715405" w:rsidRPr="00CB60BA">
        <w:rPr>
          <w:rFonts w:ascii="Times New Roman" w:hAnsi="Times New Roman"/>
          <w:sz w:val="28"/>
          <w:szCs w:val="28"/>
          <w:lang w:val="uk-UA"/>
        </w:rPr>
        <w:t>. 10°40′00′′</w:t>
      </w:r>
      <w:r w:rsidRPr="00CB60BA">
        <w:rPr>
          <w:rFonts w:ascii="Times New Roman" w:hAnsi="Times New Roman"/>
          <w:sz w:val="28"/>
          <w:szCs w:val="28"/>
          <w:lang w:val="uk-UA"/>
        </w:rPr>
        <w:t xml:space="preserve"> в. буд. (G)</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Висота нум</w:t>
      </w:r>
      <w:r w:rsidR="00EB2869" w:rsidRPr="00CB60BA">
        <w:rPr>
          <w:rFonts w:ascii="Times New Roman" w:hAnsi="Times New Roman"/>
          <w:sz w:val="28"/>
          <w:szCs w:val="28"/>
          <w:lang w:val="uk-UA"/>
        </w:rPr>
        <w:t>65</w:t>
      </w:r>
      <w:r w:rsidRPr="00CB60BA">
        <w:rPr>
          <w:rFonts w:ascii="Times New Roman" w:hAnsi="Times New Roman"/>
          <w:sz w:val="28"/>
          <w:szCs w:val="28"/>
          <w:lang w:val="uk-UA"/>
        </w:rPr>
        <w:t>м</w:t>
      </w:r>
    </w:p>
    <w:p w:rsidR="008A376A" w:rsidRPr="00CB60BA" w:rsidRDefault="00EB2869"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Довжина51,9</w:t>
      </w:r>
      <w:r w:rsidR="008A376A" w:rsidRPr="00CB60BA">
        <w:rPr>
          <w:rFonts w:ascii="Times New Roman" w:hAnsi="Times New Roman"/>
          <w:sz w:val="28"/>
          <w:szCs w:val="28"/>
          <w:lang w:val="uk-UA"/>
        </w:rPr>
        <w:t>км</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Ширина16,7 км</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Площа370 км²</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Обсяг50,35 км³</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Найбільша гл</w:t>
      </w:r>
      <w:r w:rsidR="00EB2869" w:rsidRPr="00CB60BA">
        <w:rPr>
          <w:rFonts w:ascii="Times New Roman" w:hAnsi="Times New Roman"/>
          <w:sz w:val="28"/>
          <w:szCs w:val="28"/>
          <w:lang w:val="uk-UA"/>
        </w:rPr>
        <w:t>ибина346</w:t>
      </w:r>
      <w:r w:rsidRPr="00CB60BA">
        <w:rPr>
          <w:rFonts w:ascii="Times New Roman" w:hAnsi="Times New Roman"/>
          <w:sz w:val="28"/>
          <w:szCs w:val="28"/>
          <w:lang w:val="uk-UA"/>
        </w:rPr>
        <w:t>м</w:t>
      </w:r>
    </w:p>
    <w:p w:rsidR="008A376A" w:rsidRPr="00CB60BA" w:rsidRDefault="00EB2869"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Середня глибина136</w:t>
      </w:r>
      <w:r w:rsidR="008A376A" w:rsidRPr="00CB60BA">
        <w:rPr>
          <w:rFonts w:ascii="Times New Roman" w:hAnsi="Times New Roman"/>
          <w:sz w:val="28"/>
          <w:szCs w:val="28"/>
          <w:lang w:val="uk-UA"/>
        </w:rPr>
        <w:t>м</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З нього випливає ріка Минчо, що є лівим припливом ріки По. По берегах озера розташовані курорти, найбільш відомими з яких є Гарда, Сирмионе, Дезенцано-дель-Гарда, Бардолино, Мальчезине, Рива-дель-Гарда. На східному березі озера створений резерват Гардезана-Ориентале.</w:t>
      </w:r>
    </w:p>
    <w:p w:rsidR="008A376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Улоговина Гарды є тектонічною западиною, обробленої плейстоценовыми кінцевими льодовиками. Північна, вузька й довга частина озера нагадує фіорд при висотах її хребтів, що обрамляють</w:t>
      </w:r>
      <w:r w:rsidR="00715405" w:rsidRPr="00CB60BA">
        <w:rPr>
          <w:rFonts w:ascii="Times New Roman" w:hAnsi="Times New Roman"/>
          <w:sz w:val="28"/>
          <w:szCs w:val="28"/>
          <w:lang w:val="uk-UA"/>
        </w:rPr>
        <w:t>, до 2000</w:t>
      </w:r>
      <w:r w:rsidRPr="00CB60BA">
        <w:rPr>
          <w:rFonts w:ascii="Times New Roman" w:hAnsi="Times New Roman"/>
          <w:sz w:val="28"/>
          <w:szCs w:val="28"/>
          <w:lang w:val="uk-UA"/>
        </w:rPr>
        <w:t>м, південна - більше широка, складена моренними відкладеннями. Гарда вкрита від холодних вітрів, і його прибережна зона відрізняється м'яким кліматом і пишною рослинністю средиземноморского типу. Найбільший острів на озері - Гарда. З риб поширені італійська форель, кумжа, головень, короп, звичайний вугор, минь, тріска, щука звичайна, річковий окунь і лин.</w:t>
      </w:r>
    </w:p>
    <w:p w:rsidR="00CB60BA" w:rsidRPr="00CB60BA" w:rsidRDefault="00CB60BA" w:rsidP="00CB60BA">
      <w:pPr>
        <w:spacing w:after="0" w:line="360" w:lineRule="auto"/>
        <w:ind w:firstLine="709"/>
        <w:contextualSpacing/>
        <w:jc w:val="both"/>
        <w:rPr>
          <w:rFonts w:ascii="Times New Roman" w:hAnsi="Times New Roman"/>
          <w:sz w:val="28"/>
          <w:szCs w:val="28"/>
          <w:lang w:val="uk-UA"/>
        </w:rPr>
      </w:pPr>
      <w:r>
        <w:rPr>
          <w:rFonts w:ascii="Times New Roman" w:hAnsi="Times New Roman"/>
          <w:sz w:val="28"/>
          <w:szCs w:val="28"/>
          <w:lang w:val="uk-UA"/>
        </w:rPr>
        <w:br w:type="page"/>
      </w:r>
      <w:r w:rsidR="001B5035">
        <w:rPr>
          <w:noProof/>
          <w:lang w:eastAsia="ru-RU"/>
        </w:rPr>
        <w:pict>
          <v:shape id="Picture 29" o:spid="_x0000_s1030" type="#_x0000_t75" style="position:absolute;left:0;text-align:left;margin-left:44.35pt;margin-top:7.25pt;width:205.6pt;height:218.1pt;z-index:251659264;visibility:visible">
            <v:imagedata r:id="rId11" o:title=""/>
            <w10:wrap type="square"/>
          </v:shape>
        </w:pict>
      </w:r>
    </w:p>
    <w:p w:rsidR="00EB2869" w:rsidRPr="00CB60BA" w:rsidRDefault="00EB2869" w:rsidP="00CB60BA">
      <w:pPr>
        <w:spacing w:after="0" w:line="360" w:lineRule="auto"/>
        <w:ind w:firstLine="709"/>
        <w:contextualSpacing/>
        <w:jc w:val="both"/>
        <w:rPr>
          <w:rFonts w:ascii="Times New Roman" w:hAnsi="Times New Roman"/>
          <w:sz w:val="28"/>
          <w:szCs w:val="28"/>
          <w:lang w:val="uk-UA"/>
        </w:rPr>
      </w:pP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p>
    <w:p w:rsidR="00EC36B6" w:rsidRPr="00CB60BA" w:rsidRDefault="00EC36B6" w:rsidP="00CB60BA">
      <w:pPr>
        <w:spacing w:after="0" w:line="360" w:lineRule="auto"/>
        <w:ind w:firstLine="709"/>
        <w:jc w:val="both"/>
        <w:rPr>
          <w:rFonts w:ascii="Times New Roman" w:hAnsi="Times New Roman"/>
          <w:sz w:val="28"/>
          <w:szCs w:val="28"/>
          <w:lang w:val="uk-UA"/>
        </w:rPr>
      </w:pPr>
    </w:p>
    <w:p w:rsidR="00EC36B6" w:rsidRPr="00CB60BA" w:rsidRDefault="00EC36B6" w:rsidP="00CB60BA">
      <w:pPr>
        <w:spacing w:after="0" w:line="360" w:lineRule="auto"/>
        <w:ind w:firstLine="709"/>
        <w:jc w:val="both"/>
        <w:rPr>
          <w:rFonts w:ascii="Times New Roman" w:hAnsi="Times New Roman"/>
          <w:sz w:val="28"/>
          <w:szCs w:val="28"/>
          <w:lang w:val="uk-UA"/>
        </w:rPr>
      </w:pPr>
    </w:p>
    <w:p w:rsidR="00EC36B6" w:rsidRPr="00CB60BA" w:rsidRDefault="00EC36B6" w:rsidP="00CB60BA">
      <w:pPr>
        <w:spacing w:after="0" w:line="360" w:lineRule="auto"/>
        <w:ind w:firstLine="709"/>
        <w:jc w:val="both"/>
        <w:rPr>
          <w:rFonts w:ascii="Times New Roman" w:hAnsi="Times New Roman"/>
          <w:sz w:val="28"/>
          <w:szCs w:val="28"/>
          <w:lang w:val="uk-UA"/>
        </w:rPr>
      </w:pPr>
    </w:p>
    <w:p w:rsidR="00EC36B6" w:rsidRPr="00CB60BA" w:rsidRDefault="00EC36B6" w:rsidP="00CB60BA">
      <w:pPr>
        <w:spacing w:after="0" w:line="360" w:lineRule="auto"/>
        <w:ind w:firstLine="709"/>
        <w:jc w:val="both"/>
        <w:rPr>
          <w:rFonts w:ascii="Times New Roman" w:hAnsi="Times New Roman"/>
          <w:sz w:val="28"/>
          <w:szCs w:val="28"/>
          <w:lang w:val="uk-UA"/>
        </w:rPr>
      </w:pPr>
    </w:p>
    <w:p w:rsidR="00EC36B6" w:rsidRPr="00CB60BA" w:rsidRDefault="00EC36B6" w:rsidP="00CB60BA">
      <w:pPr>
        <w:spacing w:after="0" w:line="360" w:lineRule="auto"/>
        <w:ind w:firstLine="709"/>
        <w:jc w:val="both"/>
        <w:rPr>
          <w:rFonts w:ascii="Times New Roman" w:hAnsi="Times New Roman"/>
          <w:sz w:val="28"/>
          <w:szCs w:val="28"/>
          <w:lang w:val="uk-UA"/>
        </w:rPr>
      </w:pPr>
    </w:p>
    <w:p w:rsidR="00EB2869" w:rsidRPr="00CB60BA" w:rsidRDefault="00EB2869" w:rsidP="00CB60BA">
      <w:pPr>
        <w:spacing w:after="0" w:line="360" w:lineRule="auto"/>
        <w:ind w:firstLine="709"/>
        <w:jc w:val="both"/>
        <w:rPr>
          <w:rFonts w:ascii="Times New Roman" w:hAnsi="Times New Roman"/>
          <w:b/>
          <w:sz w:val="28"/>
          <w:szCs w:val="28"/>
          <w:lang w:val="uk-UA"/>
        </w:rPr>
      </w:pPr>
    </w:p>
    <w:p w:rsidR="00CB60BA" w:rsidRDefault="00CB60BA" w:rsidP="00CB60BA">
      <w:pPr>
        <w:spacing w:after="0" w:line="360" w:lineRule="auto"/>
        <w:ind w:firstLine="709"/>
        <w:jc w:val="both"/>
        <w:rPr>
          <w:rFonts w:ascii="Times New Roman" w:hAnsi="Times New Roman"/>
          <w:b/>
          <w:sz w:val="28"/>
          <w:szCs w:val="28"/>
          <w:lang w:val="uk-UA"/>
        </w:rPr>
      </w:pPr>
    </w:p>
    <w:p w:rsidR="008A376A" w:rsidRDefault="008A376A" w:rsidP="00CB60BA">
      <w:pPr>
        <w:spacing w:after="0" w:line="360" w:lineRule="auto"/>
        <w:ind w:firstLine="709"/>
        <w:jc w:val="both"/>
        <w:rPr>
          <w:rFonts w:ascii="Times New Roman" w:hAnsi="Times New Roman"/>
          <w:b/>
          <w:sz w:val="28"/>
          <w:szCs w:val="28"/>
          <w:lang w:val="uk-UA"/>
        </w:rPr>
      </w:pPr>
      <w:r w:rsidRPr="00CB60BA">
        <w:rPr>
          <w:rFonts w:ascii="Times New Roman" w:hAnsi="Times New Roman"/>
          <w:b/>
          <w:sz w:val="28"/>
          <w:szCs w:val="28"/>
          <w:lang w:val="uk-UA"/>
        </w:rPr>
        <w:t>Вид з космосу</w:t>
      </w:r>
    </w:p>
    <w:p w:rsidR="00CB60BA" w:rsidRPr="00CB60BA" w:rsidRDefault="00CB60BA" w:rsidP="00CB60BA">
      <w:pPr>
        <w:spacing w:after="0" w:line="360" w:lineRule="auto"/>
        <w:ind w:firstLine="709"/>
        <w:jc w:val="both"/>
        <w:rPr>
          <w:rFonts w:ascii="Times New Roman" w:hAnsi="Times New Roman"/>
          <w:b/>
          <w:sz w:val="28"/>
          <w:szCs w:val="28"/>
          <w:lang w:val="uk-UA"/>
        </w:rPr>
      </w:pP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На озері Гарда перебуває найбільший парк дитячих розваг Італії - Гардаленд, а також океанариум Seaworld, аквапарк Canevaworld, парк розваг Мувиленд. Розвинено судноплавство, рибний лов, туризм.</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b/>
          <w:sz w:val="28"/>
          <w:szCs w:val="28"/>
          <w:lang w:val="uk-UA"/>
        </w:rPr>
        <w:t>Лаго-Маджоре</w:t>
      </w:r>
      <w:r w:rsidRPr="00CB60BA">
        <w:rPr>
          <w:rFonts w:ascii="Times New Roman" w:hAnsi="Times New Roman"/>
          <w:sz w:val="28"/>
          <w:szCs w:val="28"/>
          <w:lang w:val="uk-UA"/>
        </w:rPr>
        <w:t xml:space="preserve"> (італ. Lago Maggiore, буквально — велике озеро) — озеро на границі Швейцарії й Італії. Швейцарська частина озера розташована в кантоні Тичино, італійська - у П'ємонті й Ломбардії. Урез води Лаго-Маджоре є найнижчою крапкою Швейцарії.Зміст [забрати]</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Лаго-Маджоре розташовано в тектонічній улоговині в західній частині Ломбардских</w:t>
      </w:r>
      <w:r w:rsidR="00715405" w:rsidRPr="00CB60BA">
        <w:rPr>
          <w:rFonts w:ascii="Times New Roman" w:hAnsi="Times New Roman"/>
          <w:sz w:val="28"/>
          <w:szCs w:val="28"/>
          <w:lang w:val="uk-UA"/>
        </w:rPr>
        <w:t xml:space="preserve"> Альп на висоті 193</w:t>
      </w:r>
      <w:r w:rsidRPr="00CB60BA">
        <w:rPr>
          <w:rFonts w:ascii="Times New Roman" w:hAnsi="Times New Roman"/>
          <w:sz w:val="28"/>
          <w:szCs w:val="28"/>
          <w:lang w:val="uk-UA"/>
        </w:rPr>
        <w:t>м над рівнем моря. Обмежено переважно крутими й високими мальовничими берегами. Озерна улоговина виорана древнім льодовиком, що спускався з гір. Лаго-Маджоре подпружено з півдня мореною цього др</w:t>
      </w:r>
      <w:r w:rsidR="00EB2869" w:rsidRPr="00CB60BA">
        <w:rPr>
          <w:rFonts w:ascii="Times New Roman" w:hAnsi="Times New Roman"/>
          <w:sz w:val="28"/>
          <w:szCs w:val="28"/>
          <w:lang w:val="uk-UA"/>
        </w:rPr>
        <w:t>евнього льодовика. Довжина - 66км, ширина - до 10</w:t>
      </w:r>
      <w:r w:rsidRPr="00CB60BA">
        <w:rPr>
          <w:rFonts w:ascii="Times New Roman" w:hAnsi="Times New Roman"/>
          <w:sz w:val="28"/>
          <w:szCs w:val="28"/>
          <w:lang w:val="uk-UA"/>
        </w:rPr>
        <w:t>км, площа</w:t>
      </w:r>
      <w:r w:rsidR="00EB2869" w:rsidRPr="00CB60BA">
        <w:rPr>
          <w:rFonts w:ascii="Times New Roman" w:hAnsi="Times New Roman"/>
          <w:sz w:val="28"/>
          <w:szCs w:val="28"/>
          <w:lang w:val="uk-UA"/>
        </w:rPr>
        <w:t xml:space="preserve"> - 212,5</w:t>
      </w:r>
      <w:r w:rsidR="00715405" w:rsidRPr="00CB60BA">
        <w:rPr>
          <w:rFonts w:ascii="Times New Roman" w:hAnsi="Times New Roman"/>
          <w:sz w:val="28"/>
          <w:szCs w:val="28"/>
          <w:lang w:val="uk-UA"/>
        </w:rPr>
        <w:t>км</w:t>
      </w:r>
      <w:r w:rsidR="00715405" w:rsidRPr="00CB60BA">
        <w:rPr>
          <w:rFonts w:ascii="Times New Roman" w:hAnsi="Times New Roman"/>
          <w:sz w:val="28"/>
          <w:szCs w:val="28"/>
          <w:vertAlign w:val="superscript"/>
          <w:lang w:val="uk-UA"/>
        </w:rPr>
        <w:t>2</w:t>
      </w:r>
      <w:r w:rsidRPr="00CB60BA">
        <w:rPr>
          <w:rFonts w:ascii="Times New Roman" w:hAnsi="Times New Roman"/>
          <w:sz w:val="28"/>
          <w:szCs w:val="28"/>
          <w:lang w:val="uk-UA"/>
        </w:rPr>
        <w:t xml:space="preserve">, глибина - </w:t>
      </w:r>
      <w:r w:rsidR="00EB2869" w:rsidRPr="00CB60BA">
        <w:rPr>
          <w:rFonts w:ascii="Times New Roman" w:hAnsi="Times New Roman"/>
          <w:sz w:val="28"/>
          <w:szCs w:val="28"/>
          <w:lang w:val="uk-UA"/>
        </w:rPr>
        <w:t>до 372</w:t>
      </w:r>
      <w:r w:rsidRPr="00CB60BA">
        <w:rPr>
          <w:rFonts w:ascii="Times New Roman" w:hAnsi="Times New Roman"/>
          <w:sz w:val="28"/>
          <w:szCs w:val="28"/>
          <w:lang w:val="uk-UA"/>
        </w:rPr>
        <w:t>м. Пануючі вітри: трамонтану (ранковий) з озера й инверна (вечірній) на озеро. Часті бури, коли дують західні (мергоццо) і північні (маджоре) вітри.</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Через Лаго-Маджоре протікає судноплавна ріка Тичино, лівий приплив ріки По. Коливання рівня води в озері становлять</w:t>
      </w:r>
      <w:r w:rsidR="00715405" w:rsidRPr="00CB60BA">
        <w:rPr>
          <w:rFonts w:ascii="Times New Roman" w:hAnsi="Times New Roman"/>
          <w:sz w:val="28"/>
          <w:szCs w:val="28"/>
          <w:lang w:val="uk-UA"/>
        </w:rPr>
        <w:t xml:space="preserve"> близько 4</w:t>
      </w:r>
      <w:r w:rsidRPr="00CB60BA">
        <w:rPr>
          <w:rFonts w:ascii="Times New Roman" w:hAnsi="Times New Roman"/>
          <w:sz w:val="28"/>
          <w:szCs w:val="28"/>
          <w:lang w:val="uk-UA"/>
        </w:rPr>
        <w:t>м у рік, найбільшої висоти він досягає в червні - липні. Озеро не замерзає взимку. Клімат на околицях досить м'який, завдяки чому на берегах багато курортів: Локарно, Аскона, Канобио, Стреза й ін.</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Розвинено судноплавство, рибальство (форель, окунь), туризм, водний спорт.</w:t>
      </w:r>
    </w:p>
    <w:p w:rsidR="008A376A" w:rsidRPr="00CB60BA" w:rsidRDefault="008A376A" w:rsidP="00CB60BA">
      <w:pPr>
        <w:spacing w:after="0" w:line="360" w:lineRule="auto"/>
        <w:ind w:firstLine="709"/>
        <w:jc w:val="both"/>
        <w:rPr>
          <w:rFonts w:ascii="Times New Roman" w:hAnsi="Times New Roman"/>
          <w:sz w:val="28"/>
          <w:szCs w:val="28"/>
          <w:lang w:val="uk-UA"/>
        </w:rPr>
      </w:pPr>
    </w:p>
    <w:p w:rsidR="008A376A" w:rsidRPr="00CB60BA" w:rsidRDefault="001B5035" w:rsidP="00CB60BA">
      <w:pPr>
        <w:spacing w:after="0" w:line="360" w:lineRule="auto"/>
        <w:ind w:firstLine="709"/>
        <w:jc w:val="both"/>
        <w:rPr>
          <w:rFonts w:ascii="Times New Roman" w:hAnsi="Times New Roman"/>
          <w:sz w:val="28"/>
          <w:szCs w:val="28"/>
          <w:lang w:val="uk-UA"/>
        </w:rPr>
      </w:pPr>
      <w:r>
        <w:rPr>
          <w:noProof/>
          <w:lang w:eastAsia="ru-RU"/>
        </w:rPr>
        <w:pict>
          <v:shape id="Picture 30" o:spid="_x0000_s1031" type="#_x0000_t75" style="position:absolute;left:0;text-align:left;margin-left:38.95pt;margin-top:0;width:191.75pt;height:231.9pt;z-index:251660288;visibility:visible">
            <v:imagedata r:id="rId12" o:title=""/>
            <w10:wrap type="square"/>
          </v:shape>
        </w:pict>
      </w:r>
    </w:p>
    <w:p w:rsidR="00EC36B6" w:rsidRPr="00CB60BA" w:rsidRDefault="00EC36B6" w:rsidP="00CB60BA">
      <w:pPr>
        <w:spacing w:after="0" w:line="360" w:lineRule="auto"/>
        <w:ind w:firstLine="709"/>
        <w:jc w:val="both"/>
        <w:rPr>
          <w:rFonts w:ascii="Times New Roman" w:hAnsi="Times New Roman"/>
          <w:sz w:val="28"/>
          <w:szCs w:val="28"/>
          <w:lang w:val="uk-UA"/>
        </w:rPr>
      </w:pPr>
    </w:p>
    <w:p w:rsidR="00EC36B6" w:rsidRPr="00CB60BA" w:rsidRDefault="00EC36B6" w:rsidP="00CB60BA">
      <w:pPr>
        <w:spacing w:after="0" w:line="360" w:lineRule="auto"/>
        <w:ind w:firstLine="709"/>
        <w:jc w:val="both"/>
        <w:rPr>
          <w:rFonts w:ascii="Times New Roman" w:hAnsi="Times New Roman"/>
          <w:sz w:val="28"/>
          <w:szCs w:val="28"/>
          <w:lang w:val="uk-UA"/>
        </w:rPr>
      </w:pPr>
    </w:p>
    <w:p w:rsidR="00EC36B6" w:rsidRPr="00CB60BA" w:rsidRDefault="00EC36B6" w:rsidP="00CB60BA">
      <w:pPr>
        <w:spacing w:after="0" w:line="360" w:lineRule="auto"/>
        <w:ind w:firstLine="709"/>
        <w:jc w:val="both"/>
        <w:rPr>
          <w:rFonts w:ascii="Times New Roman" w:hAnsi="Times New Roman"/>
          <w:sz w:val="28"/>
          <w:szCs w:val="28"/>
          <w:lang w:val="uk-UA"/>
        </w:rPr>
      </w:pPr>
    </w:p>
    <w:p w:rsidR="00EC36B6" w:rsidRPr="00CB60BA" w:rsidRDefault="00EC36B6" w:rsidP="00CB60BA">
      <w:pPr>
        <w:spacing w:after="0" w:line="360" w:lineRule="auto"/>
        <w:ind w:firstLine="709"/>
        <w:jc w:val="both"/>
        <w:rPr>
          <w:rFonts w:ascii="Times New Roman" w:hAnsi="Times New Roman"/>
          <w:sz w:val="28"/>
          <w:szCs w:val="28"/>
          <w:lang w:val="uk-UA"/>
        </w:rPr>
      </w:pPr>
    </w:p>
    <w:p w:rsidR="00EC36B6" w:rsidRPr="00CB60BA" w:rsidRDefault="00EC36B6" w:rsidP="00CB60BA">
      <w:pPr>
        <w:spacing w:after="0" w:line="360" w:lineRule="auto"/>
        <w:ind w:firstLine="709"/>
        <w:jc w:val="both"/>
        <w:rPr>
          <w:rFonts w:ascii="Times New Roman" w:hAnsi="Times New Roman"/>
          <w:sz w:val="28"/>
          <w:szCs w:val="28"/>
          <w:lang w:val="uk-UA"/>
        </w:rPr>
      </w:pPr>
    </w:p>
    <w:p w:rsidR="00EC36B6" w:rsidRPr="00CB60BA" w:rsidRDefault="00EC36B6" w:rsidP="00CB60BA">
      <w:pPr>
        <w:spacing w:after="0" w:line="360" w:lineRule="auto"/>
        <w:ind w:firstLine="709"/>
        <w:jc w:val="both"/>
        <w:rPr>
          <w:rFonts w:ascii="Times New Roman" w:hAnsi="Times New Roman"/>
          <w:sz w:val="28"/>
          <w:szCs w:val="28"/>
          <w:lang w:val="uk-UA"/>
        </w:rPr>
      </w:pPr>
    </w:p>
    <w:p w:rsidR="00CB60BA" w:rsidRDefault="00CB60BA" w:rsidP="00CB60BA">
      <w:pPr>
        <w:spacing w:after="0" w:line="360" w:lineRule="auto"/>
        <w:ind w:firstLine="709"/>
        <w:jc w:val="both"/>
        <w:rPr>
          <w:rFonts w:ascii="Times New Roman" w:hAnsi="Times New Roman"/>
          <w:b/>
          <w:sz w:val="28"/>
          <w:szCs w:val="28"/>
          <w:lang w:val="uk-UA"/>
        </w:rPr>
      </w:pPr>
    </w:p>
    <w:p w:rsidR="00CB60BA" w:rsidRDefault="00CB60BA" w:rsidP="00CB60BA">
      <w:pPr>
        <w:spacing w:after="0" w:line="360" w:lineRule="auto"/>
        <w:ind w:firstLine="709"/>
        <w:jc w:val="both"/>
        <w:rPr>
          <w:rFonts w:ascii="Times New Roman" w:hAnsi="Times New Roman"/>
          <w:b/>
          <w:sz w:val="28"/>
          <w:szCs w:val="28"/>
          <w:lang w:val="uk-UA"/>
        </w:rPr>
      </w:pPr>
    </w:p>
    <w:p w:rsidR="00CB60BA" w:rsidRDefault="00CB60BA" w:rsidP="00CB60BA">
      <w:pPr>
        <w:spacing w:after="0" w:line="360" w:lineRule="auto"/>
        <w:ind w:firstLine="709"/>
        <w:jc w:val="both"/>
        <w:rPr>
          <w:rFonts w:ascii="Times New Roman" w:hAnsi="Times New Roman"/>
          <w:b/>
          <w:sz w:val="28"/>
          <w:szCs w:val="28"/>
          <w:lang w:val="uk-UA"/>
        </w:rPr>
      </w:pPr>
    </w:p>
    <w:p w:rsidR="008A376A" w:rsidRDefault="008A376A" w:rsidP="00CB60BA">
      <w:pPr>
        <w:spacing w:after="0" w:line="360" w:lineRule="auto"/>
        <w:ind w:firstLine="709"/>
        <w:jc w:val="both"/>
        <w:rPr>
          <w:rFonts w:ascii="Times New Roman" w:hAnsi="Times New Roman"/>
          <w:b/>
          <w:sz w:val="28"/>
          <w:szCs w:val="28"/>
          <w:lang w:val="uk-UA"/>
        </w:rPr>
      </w:pPr>
      <w:r w:rsidRPr="00CB60BA">
        <w:rPr>
          <w:rFonts w:ascii="Times New Roman" w:hAnsi="Times New Roman"/>
          <w:b/>
          <w:sz w:val="28"/>
          <w:szCs w:val="28"/>
          <w:lang w:val="uk-UA"/>
        </w:rPr>
        <w:t>Вид на Лаго-Маджоре з Изола-Мадре</w:t>
      </w:r>
    </w:p>
    <w:p w:rsidR="00CB60BA" w:rsidRPr="00CB60BA" w:rsidRDefault="00CB60BA" w:rsidP="00CB60BA">
      <w:pPr>
        <w:spacing w:after="0" w:line="360" w:lineRule="auto"/>
        <w:ind w:firstLine="709"/>
        <w:jc w:val="both"/>
        <w:rPr>
          <w:rFonts w:ascii="Times New Roman" w:hAnsi="Times New Roman"/>
          <w:b/>
          <w:sz w:val="28"/>
          <w:szCs w:val="28"/>
          <w:lang w:val="uk-UA"/>
        </w:rPr>
      </w:pP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b/>
          <w:sz w:val="28"/>
          <w:szCs w:val="28"/>
          <w:lang w:val="uk-UA"/>
        </w:rPr>
        <w:t>Боденське озеро</w:t>
      </w:r>
      <w:r w:rsidRPr="00CB60BA">
        <w:rPr>
          <w:rFonts w:ascii="Times New Roman" w:hAnsi="Times New Roman"/>
          <w:sz w:val="28"/>
          <w:szCs w:val="28"/>
          <w:lang w:val="uk-UA"/>
        </w:rPr>
        <w:t xml:space="preserve"> перебуває в Предальпах на границі Німеччини, Швейцарії й Австрії. Говорячи про Боденське озеро, мають на увазі три водойми: Верхнє озеро (ньому. Obersee), Нижнє озеро (Untersee) і Рейн (Seerhein), що з'єднує дві цих водойми.</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Карта Боденського озера</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Координати: 47°38′00″ с. ш</w:t>
      </w:r>
      <w:r w:rsidR="00715405" w:rsidRPr="00CB60BA">
        <w:rPr>
          <w:rFonts w:ascii="Times New Roman" w:hAnsi="Times New Roman"/>
          <w:sz w:val="28"/>
          <w:szCs w:val="28"/>
          <w:lang w:val="uk-UA"/>
        </w:rPr>
        <w:t>. 9°22′00′′</w:t>
      </w:r>
      <w:r w:rsidRPr="00CB60BA">
        <w:rPr>
          <w:rFonts w:ascii="Times New Roman" w:hAnsi="Times New Roman"/>
          <w:sz w:val="28"/>
          <w:szCs w:val="28"/>
          <w:lang w:val="uk-UA"/>
        </w:rPr>
        <w:t xml:space="preserve"> в. буд. (G)</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Розташування</w:t>
      </w:r>
      <w:r w:rsidR="00CB60BA">
        <w:rPr>
          <w:rFonts w:ascii="Times New Roman" w:hAnsi="Times New Roman"/>
          <w:sz w:val="28"/>
          <w:szCs w:val="28"/>
          <w:lang w:val="uk-UA"/>
        </w:rPr>
        <w:t xml:space="preserve"> </w:t>
      </w:r>
      <w:r w:rsidRPr="00CB60BA">
        <w:rPr>
          <w:rFonts w:ascii="Times New Roman" w:hAnsi="Times New Roman"/>
          <w:sz w:val="28"/>
          <w:szCs w:val="28"/>
          <w:lang w:val="uk-UA"/>
        </w:rPr>
        <w:t>на границі Швейцарії, Німеччині й Австрії</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Висота нум</w:t>
      </w:r>
      <w:r w:rsidR="00715405" w:rsidRPr="00CB60BA">
        <w:rPr>
          <w:rFonts w:ascii="Times New Roman" w:hAnsi="Times New Roman"/>
          <w:sz w:val="28"/>
          <w:szCs w:val="28"/>
          <w:lang w:val="uk-UA"/>
        </w:rPr>
        <w:t>395.23</w:t>
      </w:r>
      <w:r w:rsidRPr="00CB60BA">
        <w:rPr>
          <w:rFonts w:ascii="Times New Roman" w:hAnsi="Times New Roman"/>
          <w:sz w:val="28"/>
          <w:szCs w:val="28"/>
          <w:lang w:val="uk-UA"/>
        </w:rPr>
        <w:t>м</w:t>
      </w:r>
    </w:p>
    <w:p w:rsidR="008A376A" w:rsidRPr="00CB60BA" w:rsidRDefault="00715405"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Довжина63</w:t>
      </w:r>
      <w:r w:rsidR="008A376A" w:rsidRPr="00CB60BA">
        <w:rPr>
          <w:rFonts w:ascii="Times New Roman" w:hAnsi="Times New Roman"/>
          <w:sz w:val="28"/>
          <w:szCs w:val="28"/>
          <w:lang w:val="uk-UA"/>
        </w:rPr>
        <w:t>км</w:t>
      </w:r>
    </w:p>
    <w:p w:rsidR="008A376A" w:rsidRPr="00CB60BA" w:rsidRDefault="00715405"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Ширина14</w:t>
      </w:r>
      <w:r w:rsidR="008A376A" w:rsidRPr="00CB60BA">
        <w:rPr>
          <w:rFonts w:ascii="Times New Roman" w:hAnsi="Times New Roman"/>
          <w:sz w:val="28"/>
          <w:szCs w:val="28"/>
          <w:lang w:val="uk-UA"/>
        </w:rPr>
        <w:t>км</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Площа536 км²</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Обсяг48.5 км³</w:t>
      </w:r>
    </w:p>
    <w:p w:rsidR="008A376A" w:rsidRPr="00CB60BA" w:rsidRDefault="00EB2869"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Найбільша глибина254</w:t>
      </w:r>
      <w:r w:rsidR="008A376A" w:rsidRPr="00CB60BA">
        <w:rPr>
          <w:rFonts w:ascii="Times New Roman" w:hAnsi="Times New Roman"/>
          <w:sz w:val="28"/>
          <w:szCs w:val="28"/>
          <w:lang w:val="uk-UA"/>
        </w:rPr>
        <w:t>м</w:t>
      </w:r>
    </w:p>
    <w:p w:rsidR="008A376A" w:rsidRPr="00CB60BA" w:rsidRDefault="00EB2869"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Середня глибина90</w:t>
      </w:r>
      <w:r w:rsidR="008A376A" w:rsidRPr="00CB60BA">
        <w:rPr>
          <w:rFonts w:ascii="Times New Roman" w:hAnsi="Times New Roman"/>
          <w:sz w:val="28"/>
          <w:szCs w:val="28"/>
          <w:lang w:val="uk-UA"/>
        </w:rPr>
        <w:t>м</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Озеро розташоване в древнеледниковой</w:t>
      </w:r>
      <w:r w:rsidR="00EB2869" w:rsidRPr="00CB60BA">
        <w:rPr>
          <w:rFonts w:ascii="Times New Roman" w:hAnsi="Times New Roman"/>
          <w:sz w:val="28"/>
          <w:szCs w:val="28"/>
          <w:lang w:val="uk-UA"/>
        </w:rPr>
        <w:t xml:space="preserve"> долині на висоті 395</w:t>
      </w:r>
      <w:r w:rsidRPr="00CB60BA">
        <w:rPr>
          <w:rFonts w:ascii="Times New Roman" w:hAnsi="Times New Roman"/>
          <w:sz w:val="28"/>
          <w:szCs w:val="28"/>
          <w:lang w:val="uk-UA"/>
        </w:rPr>
        <w:t>м і має площа</w:t>
      </w:r>
      <w:r w:rsidR="00EB2869" w:rsidRPr="00CB60BA">
        <w:rPr>
          <w:rFonts w:ascii="Times New Roman" w:hAnsi="Times New Roman"/>
          <w:sz w:val="28"/>
          <w:szCs w:val="28"/>
          <w:lang w:val="uk-UA"/>
        </w:rPr>
        <w:t xml:space="preserve"> 536</w:t>
      </w:r>
      <w:r w:rsidRPr="00CB60BA">
        <w:rPr>
          <w:rFonts w:ascii="Times New Roman" w:hAnsi="Times New Roman"/>
          <w:sz w:val="28"/>
          <w:szCs w:val="28"/>
          <w:lang w:val="uk-UA"/>
        </w:rPr>
        <w:t>км</w:t>
      </w:r>
      <w:r w:rsidR="00715405" w:rsidRPr="00CB60BA">
        <w:rPr>
          <w:rFonts w:ascii="Times New Roman" w:hAnsi="Times New Roman"/>
          <w:sz w:val="28"/>
          <w:szCs w:val="28"/>
          <w:vertAlign w:val="superscript"/>
          <w:lang w:val="uk-UA"/>
        </w:rPr>
        <w:t>2</w:t>
      </w:r>
      <w:r w:rsidR="00EB2869" w:rsidRPr="00CB60BA">
        <w:rPr>
          <w:rFonts w:ascii="Times New Roman" w:hAnsi="Times New Roman"/>
          <w:sz w:val="28"/>
          <w:szCs w:val="28"/>
          <w:lang w:val="uk-UA"/>
        </w:rPr>
        <w:t xml:space="preserve"> при довжині 63</w:t>
      </w:r>
      <w:r w:rsidRPr="00CB60BA">
        <w:rPr>
          <w:rFonts w:ascii="Times New Roman" w:hAnsi="Times New Roman"/>
          <w:sz w:val="28"/>
          <w:szCs w:val="28"/>
          <w:lang w:val="uk-UA"/>
        </w:rPr>
        <w:t>км</w:t>
      </w:r>
      <w:r w:rsidR="00EB2869" w:rsidRPr="00CB60BA">
        <w:rPr>
          <w:rFonts w:ascii="Times New Roman" w:hAnsi="Times New Roman"/>
          <w:sz w:val="28"/>
          <w:szCs w:val="28"/>
          <w:lang w:val="uk-UA"/>
        </w:rPr>
        <w:t xml:space="preserve"> і глибинах до 254</w:t>
      </w:r>
      <w:r w:rsidRPr="00CB60BA">
        <w:rPr>
          <w:rFonts w:ascii="Times New Roman" w:hAnsi="Times New Roman"/>
          <w:sz w:val="28"/>
          <w:szCs w:val="28"/>
          <w:lang w:val="uk-UA"/>
        </w:rPr>
        <w:t>м. У своїй північно-західній частині розгалужується на три відособлених ділянки. Берега озера горбкуваті й лише в південно-східній частині скелясті. В озера перебуває кілька заповідників.</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Через Боденське озеро протікає ріка Рейн, озеро замерзає тільки в найбільш суворі зими. Озеро судноплавне, діє поромна переправа. На берегах озера розташовані німецькі міста Констанц і Фридрихсхафен й австрійське місто Брегенц, а острів Райхенау оголошений пам'ятником Всесвітньої спадщини.</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Боденське озеро перебуває в Предальпах. Довжина берегової лінії двох озер становить</w:t>
      </w:r>
      <w:r w:rsidR="00EB2869" w:rsidRPr="00CB60BA">
        <w:rPr>
          <w:rFonts w:ascii="Times New Roman" w:hAnsi="Times New Roman"/>
          <w:sz w:val="28"/>
          <w:szCs w:val="28"/>
          <w:lang w:val="uk-UA"/>
        </w:rPr>
        <w:t xml:space="preserve"> 273км, з них 173</w:t>
      </w:r>
      <w:r w:rsidRPr="00CB60BA">
        <w:rPr>
          <w:rFonts w:ascii="Times New Roman" w:hAnsi="Times New Roman"/>
          <w:sz w:val="28"/>
          <w:szCs w:val="28"/>
          <w:lang w:val="uk-UA"/>
        </w:rPr>
        <w:t>км перебувають</w:t>
      </w:r>
      <w:r w:rsidR="00EB2869" w:rsidRPr="00CB60BA">
        <w:rPr>
          <w:rFonts w:ascii="Times New Roman" w:hAnsi="Times New Roman"/>
          <w:sz w:val="28"/>
          <w:szCs w:val="28"/>
          <w:lang w:val="uk-UA"/>
        </w:rPr>
        <w:t xml:space="preserve"> у Німеччині, 28</w:t>
      </w:r>
      <w:r w:rsidRPr="00CB60BA">
        <w:rPr>
          <w:rFonts w:ascii="Times New Roman" w:hAnsi="Times New Roman"/>
          <w:sz w:val="28"/>
          <w:szCs w:val="28"/>
          <w:lang w:val="uk-UA"/>
        </w:rPr>
        <w:t>км</w:t>
      </w:r>
      <w:r w:rsidR="00EB2869" w:rsidRPr="00CB60BA">
        <w:rPr>
          <w:rFonts w:ascii="Times New Roman" w:hAnsi="Times New Roman"/>
          <w:sz w:val="28"/>
          <w:szCs w:val="28"/>
          <w:lang w:val="uk-UA"/>
        </w:rPr>
        <w:t xml:space="preserve"> в Австрії й 72</w:t>
      </w:r>
      <w:r w:rsidRPr="00CB60BA">
        <w:rPr>
          <w:rFonts w:ascii="Times New Roman" w:hAnsi="Times New Roman"/>
          <w:sz w:val="28"/>
          <w:szCs w:val="28"/>
          <w:lang w:val="uk-UA"/>
        </w:rPr>
        <w:t>км у Швейцарії. Площа Боденського озера становить</w:t>
      </w:r>
      <w:r w:rsidR="00EB2869" w:rsidRPr="00CB60BA">
        <w:rPr>
          <w:rFonts w:ascii="Times New Roman" w:hAnsi="Times New Roman"/>
          <w:sz w:val="28"/>
          <w:szCs w:val="28"/>
          <w:lang w:val="uk-UA"/>
        </w:rPr>
        <w:t xml:space="preserve"> 535</w:t>
      </w:r>
      <w:r w:rsidR="00715405" w:rsidRPr="00CB60BA">
        <w:rPr>
          <w:rFonts w:ascii="Times New Roman" w:hAnsi="Times New Roman"/>
          <w:sz w:val="28"/>
          <w:szCs w:val="28"/>
          <w:lang w:val="uk-UA"/>
        </w:rPr>
        <w:t>км</w:t>
      </w:r>
      <w:r w:rsidR="00715405" w:rsidRPr="00CB60BA">
        <w:rPr>
          <w:rFonts w:ascii="Times New Roman" w:hAnsi="Times New Roman"/>
          <w:sz w:val="28"/>
          <w:szCs w:val="28"/>
          <w:vertAlign w:val="superscript"/>
          <w:lang w:val="uk-UA"/>
        </w:rPr>
        <w:t>2</w:t>
      </w:r>
      <w:r w:rsidRPr="00CB60BA">
        <w:rPr>
          <w:rFonts w:ascii="Times New Roman" w:hAnsi="Times New Roman"/>
          <w:sz w:val="28"/>
          <w:szCs w:val="28"/>
          <w:lang w:val="uk-UA"/>
        </w:rPr>
        <w:t>. Воно є, якщо підсумувати Верхнє й Нижнє озера, третім по величині після озера Балатон</w:t>
      </w:r>
      <w:r w:rsidR="00EB2869" w:rsidRPr="00CB60BA">
        <w:rPr>
          <w:rFonts w:ascii="Times New Roman" w:hAnsi="Times New Roman"/>
          <w:sz w:val="28"/>
          <w:szCs w:val="28"/>
          <w:lang w:val="uk-UA"/>
        </w:rPr>
        <w:t xml:space="preserve"> (594</w:t>
      </w:r>
      <w:r w:rsidRPr="00CB60BA">
        <w:rPr>
          <w:rFonts w:ascii="Times New Roman" w:hAnsi="Times New Roman"/>
          <w:sz w:val="28"/>
          <w:szCs w:val="28"/>
          <w:lang w:val="uk-UA"/>
        </w:rPr>
        <w:t>км</w:t>
      </w:r>
      <w:r w:rsidR="00715405" w:rsidRPr="00CB60BA">
        <w:rPr>
          <w:rFonts w:ascii="Times New Roman" w:hAnsi="Times New Roman"/>
          <w:sz w:val="28"/>
          <w:szCs w:val="28"/>
          <w:vertAlign w:val="superscript"/>
          <w:lang w:val="uk-UA"/>
        </w:rPr>
        <w:t>2</w:t>
      </w:r>
      <w:r w:rsidR="00EB2869" w:rsidRPr="00CB60BA">
        <w:rPr>
          <w:rFonts w:ascii="Times New Roman" w:hAnsi="Times New Roman"/>
          <w:sz w:val="28"/>
          <w:szCs w:val="28"/>
          <w:lang w:val="uk-UA"/>
        </w:rPr>
        <w:t>) і Женевського озера (582</w:t>
      </w:r>
      <w:r w:rsidR="00715405" w:rsidRPr="00CB60BA">
        <w:rPr>
          <w:rFonts w:ascii="Times New Roman" w:hAnsi="Times New Roman"/>
          <w:sz w:val="28"/>
          <w:szCs w:val="28"/>
          <w:lang w:val="uk-UA"/>
        </w:rPr>
        <w:t>км</w:t>
      </w:r>
      <w:r w:rsidR="00715405" w:rsidRPr="00CB60BA">
        <w:rPr>
          <w:rFonts w:ascii="Times New Roman" w:hAnsi="Times New Roman"/>
          <w:sz w:val="28"/>
          <w:szCs w:val="28"/>
          <w:vertAlign w:val="superscript"/>
          <w:lang w:val="uk-UA"/>
        </w:rPr>
        <w:t>2</w:t>
      </w:r>
      <w:r w:rsidRPr="00CB60BA">
        <w:rPr>
          <w:rFonts w:ascii="Times New Roman" w:hAnsi="Times New Roman"/>
          <w:sz w:val="28"/>
          <w:szCs w:val="28"/>
          <w:lang w:val="uk-UA"/>
        </w:rPr>
        <w:t>) і другим по величині озером у Центральній Європі по обсязі</w:t>
      </w:r>
      <w:r w:rsidR="00EB2869" w:rsidRPr="00CB60BA">
        <w:rPr>
          <w:rFonts w:ascii="Times New Roman" w:hAnsi="Times New Roman"/>
          <w:sz w:val="28"/>
          <w:szCs w:val="28"/>
          <w:lang w:val="uk-UA"/>
        </w:rPr>
        <w:t xml:space="preserve"> води (48</w:t>
      </w:r>
      <w:r w:rsidR="00715405" w:rsidRPr="00CB60BA">
        <w:rPr>
          <w:rFonts w:ascii="Times New Roman" w:hAnsi="Times New Roman"/>
          <w:sz w:val="28"/>
          <w:szCs w:val="28"/>
          <w:lang w:val="uk-UA"/>
        </w:rPr>
        <w:t>км</w:t>
      </w:r>
      <w:r w:rsidR="00715405" w:rsidRPr="00CB60BA">
        <w:rPr>
          <w:rFonts w:ascii="Times New Roman" w:hAnsi="Times New Roman"/>
          <w:sz w:val="28"/>
          <w:szCs w:val="28"/>
          <w:vertAlign w:val="superscript"/>
          <w:lang w:val="uk-UA"/>
        </w:rPr>
        <w:t>2</w:t>
      </w:r>
      <w:r w:rsidRPr="00CB60BA">
        <w:rPr>
          <w:rFonts w:ascii="Times New Roman" w:hAnsi="Times New Roman"/>
          <w:sz w:val="28"/>
          <w:szCs w:val="28"/>
          <w:lang w:val="uk-UA"/>
        </w:rPr>
        <w:t>) після Женевського озера (89км</w:t>
      </w:r>
      <w:r w:rsidR="00715405" w:rsidRPr="00CB60BA">
        <w:rPr>
          <w:rFonts w:ascii="Times New Roman" w:hAnsi="Times New Roman"/>
          <w:sz w:val="28"/>
          <w:szCs w:val="28"/>
          <w:vertAlign w:val="superscript"/>
          <w:lang w:val="uk-UA"/>
        </w:rPr>
        <w:t>2</w:t>
      </w:r>
      <w:r w:rsidRPr="00CB60BA">
        <w:rPr>
          <w:rFonts w:ascii="Times New Roman" w:hAnsi="Times New Roman"/>
          <w:sz w:val="28"/>
          <w:szCs w:val="28"/>
          <w:lang w:val="uk-UA"/>
        </w:rPr>
        <w:t>). Водозбірна площа становить</w:t>
      </w:r>
      <w:r w:rsidR="00EB2869" w:rsidRPr="00CB60BA">
        <w:rPr>
          <w:rFonts w:ascii="Times New Roman" w:hAnsi="Times New Roman"/>
          <w:sz w:val="28"/>
          <w:szCs w:val="28"/>
          <w:lang w:val="uk-UA"/>
        </w:rPr>
        <w:t xml:space="preserve"> 11.500</w:t>
      </w:r>
      <w:r w:rsidR="00715405" w:rsidRPr="00CB60BA">
        <w:rPr>
          <w:rFonts w:ascii="Times New Roman" w:hAnsi="Times New Roman"/>
          <w:sz w:val="28"/>
          <w:szCs w:val="28"/>
          <w:lang w:val="uk-UA"/>
        </w:rPr>
        <w:t>км</w:t>
      </w:r>
      <w:r w:rsidR="00715405" w:rsidRPr="00CB60BA">
        <w:rPr>
          <w:rFonts w:ascii="Times New Roman" w:hAnsi="Times New Roman"/>
          <w:sz w:val="28"/>
          <w:szCs w:val="28"/>
          <w:vertAlign w:val="superscript"/>
          <w:lang w:val="uk-UA"/>
        </w:rPr>
        <w:t>2</w:t>
      </w:r>
      <w:r w:rsidRPr="00CB60BA">
        <w:rPr>
          <w:rFonts w:ascii="Times New Roman" w:hAnsi="Times New Roman"/>
          <w:sz w:val="28"/>
          <w:szCs w:val="28"/>
          <w:lang w:val="uk-UA"/>
        </w:rPr>
        <w:t>.</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Територія Верхнього озера становить</w:t>
      </w:r>
      <w:r w:rsidR="00EB2869" w:rsidRPr="00CB60BA">
        <w:rPr>
          <w:rFonts w:ascii="Times New Roman" w:hAnsi="Times New Roman"/>
          <w:sz w:val="28"/>
          <w:szCs w:val="28"/>
          <w:lang w:val="uk-UA"/>
        </w:rPr>
        <w:t xml:space="preserve"> 473</w:t>
      </w:r>
      <w:r w:rsidR="00715405" w:rsidRPr="00CB60BA">
        <w:rPr>
          <w:rFonts w:ascii="Times New Roman" w:hAnsi="Times New Roman"/>
          <w:sz w:val="28"/>
          <w:szCs w:val="28"/>
          <w:lang w:val="uk-UA"/>
        </w:rPr>
        <w:t>км</w:t>
      </w:r>
      <w:r w:rsidR="00715405" w:rsidRPr="00CB60BA">
        <w:rPr>
          <w:rFonts w:ascii="Times New Roman" w:hAnsi="Times New Roman"/>
          <w:sz w:val="28"/>
          <w:szCs w:val="28"/>
          <w:vertAlign w:val="superscript"/>
          <w:lang w:val="uk-UA"/>
        </w:rPr>
        <w:t>2</w:t>
      </w:r>
      <w:r w:rsidRPr="00CB60BA">
        <w:rPr>
          <w:rFonts w:ascii="Times New Roman" w:hAnsi="Times New Roman"/>
          <w:sz w:val="28"/>
          <w:szCs w:val="28"/>
          <w:lang w:val="uk-UA"/>
        </w:rPr>
        <w:t>. Воно простирається між Брегенцом і Бодман-Людвигсхафеном</w:t>
      </w:r>
      <w:r w:rsidR="00EB2869" w:rsidRPr="00CB60BA">
        <w:rPr>
          <w:rFonts w:ascii="Times New Roman" w:hAnsi="Times New Roman"/>
          <w:sz w:val="28"/>
          <w:szCs w:val="28"/>
          <w:lang w:val="uk-UA"/>
        </w:rPr>
        <w:t xml:space="preserve"> на 63,3</w:t>
      </w:r>
      <w:r w:rsidRPr="00CB60BA">
        <w:rPr>
          <w:rFonts w:ascii="Times New Roman" w:hAnsi="Times New Roman"/>
          <w:sz w:val="28"/>
          <w:szCs w:val="28"/>
          <w:lang w:val="uk-UA"/>
        </w:rPr>
        <w:t>км, максимальна ширина становить</w:t>
      </w:r>
      <w:r w:rsidR="00715405" w:rsidRPr="00CB60BA">
        <w:rPr>
          <w:rFonts w:ascii="Times New Roman" w:hAnsi="Times New Roman"/>
          <w:sz w:val="28"/>
          <w:szCs w:val="28"/>
          <w:lang w:val="uk-UA"/>
        </w:rPr>
        <w:t xml:space="preserve"> 14</w:t>
      </w:r>
      <w:r w:rsidRPr="00CB60BA">
        <w:rPr>
          <w:rFonts w:ascii="Times New Roman" w:hAnsi="Times New Roman"/>
          <w:sz w:val="28"/>
          <w:szCs w:val="28"/>
          <w:lang w:val="uk-UA"/>
        </w:rPr>
        <w:t xml:space="preserve">км (між Фридрихсхафеном і Романсхорном) і найглибше місце між Фишбахом (район міста Фридрихсхафен) і Утвильем виміряється в </w:t>
      </w:r>
      <w:smartTag w:uri="urn:schemas-microsoft-com:office:smarttags" w:element="metricconverter">
        <w:smartTagPr>
          <w:attr w:name="ProductID" w:val="254 м"/>
        </w:smartTagPr>
        <w:r w:rsidRPr="00CB60BA">
          <w:rPr>
            <w:rFonts w:ascii="Times New Roman" w:hAnsi="Times New Roman"/>
            <w:sz w:val="28"/>
            <w:szCs w:val="28"/>
            <w:lang w:val="uk-UA"/>
          </w:rPr>
          <w:t>254 м</w:t>
        </w:r>
      </w:smartTag>
      <w:r w:rsidRPr="00CB60BA">
        <w:rPr>
          <w:rFonts w:ascii="Times New Roman" w:hAnsi="Times New Roman"/>
          <w:sz w:val="28"/>
          <w:szCs w:val="28"/>
          <w:lang w:val="uk-UA"/>
        </w:rPr>
        <w:t>. Північно-західний пальцевидный рукав Верхнього озера називається озеро Уберлинген (Uberlinger See). У загальному слововживанні озеро Уберлинген розглядається як самостійна частина озера, границя між Верхнім озером й озером Уберлинген проходить уздовж лінії між вершиною «Hornle» півострова Бодарюк (Bodanruck) і Меерсбургом. У трьох невеликих заток узбережжя Форарльберга є свої власні імена: перед Брегенцем перебуває затока Брегенц (нем. die Bregenzer Bucht), перед Хардом і Фуссахом - затока Фуссах (нем. die Fu?acher Bucht) і на захід від його так називане око, що вбачає, звідки приходить бура (ньому. Wetterwinkel). На захід від його, уже у Швейцарії, перебуває затока Роршах (нем. die Rorschacher Bucht). Північніше, на баварській стороні, розташована затока Ройтин (нем. die Reutiner Bucht). Залізничний насип від суши до кістяка Линдау (ньому. Lindau) і міст через озеро для автомобільного повідомлення відокремлюють від Боденського озера так називане «Маленьке озеро», що розташовується між районом Аешах й островом. До сходу від Констанца розташовується затока Констанцер Трихтер (нем. der Konstanzer Trichter).</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 xml:space="preserve">Нижнє озеро, що відділене від Верхнього озера або від північно-західного рукава озера Уберлинген більшим півостровом Бодарюк, займає площу в </w:t>
      </w:r>
      <w:smartTag w:uri="urn:schemas-microsoft-com:office:smarttags" w:element="metricconverter">
        <w:smartTagPr>
          <w:attr w:name="ProductID" w:val="63 км"/>
        </w:smartTagPr>
        <w:r w:rsidRPr="00CB60BA">
          <w:rPr>
            <w:rFonts w:ascii="Times New Roman" w:hAnsi="Times New Roman"/>
            <w:sz w:val="28"/>
            <w:szCs w:val="28"/>
            <w:lang w:val="uk-UA"/>
          </w:rPr>
          <w:t>63 км</w:t>
        </w:r>
      </w:smartTag>
      <w:r w:rsidRPr="00CB60BA">
        <w:rPr>
          <w:rFonts w:ascii="Times New Roman" w:hAnsi="Times New Roman"/>
          <w:sz w:val="28"/>
          <w:szCs w:val="28"/>
          <w:lang w:val="uk-UA"/>
        </w:rPr>
        <w:t>?. Воно утворено й сильно розділене кінцевими моренами різних цунгов і середніми моренами. У цих частин озера є власні імена. До півночі від острова Райхенау перебуває озеро Гнаден (ньому. Lindau). На захід від острова Райхенау, між півостровом Хери (ньому. Hori) і півостровом Меттнау (ньому. Mettnau), перебуває озеро Целлер (ньому. Zellersee). Друмлины південної частини півострова Бодарюк тривають на цих північних частинах озера. Південніше Райхенау, від Готтлибена до Эшенца, простирається Рейн із його почасти вираженим плином. На більшості карт ім'я Рейн (ньому. Rheinsee) не представлено.</w:t>
      </w:r>
    </w:p>
    <w:p w:rsidR="008A376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Басейн Боденського озера сформувався протягом останнього льодовикового періоду завдяки рейнському льодовику, що виступає з альпійської долини. Його можна охарактеризувати як озеро, утворене льодовиком, що тане.</w:t>
      </w:r>
    </w:p>
    <w:p w:rsidR="00CB60BA" w:rsidRDefault="00CB60BA" w:rsidP="00CB60BA">
      <w:pPr>
        <w:spacing w:after="0" w:line="360" w:lineRule="auto"/>
        <w:ind w:firstLine="709"/>
        <w:contextualSpacing/>
        <w:jc w:val="both"/>
        <w:rPr>
          <w:rFonts w:ascii="Times New Roman" w:hAnsi="Times New Roman"/>
          <w:sz w:val="28"/>
          <w:szCs w:val="28"/>
          <w:lang w:val="uk-UA"/>
        </w:rPr>
      </w:pPr>
    </w:p>
    <w:p w:rsidR="008A376A" w:rsidRDefault="008A376A" w:rsidP="00CB60BA">
      <w:pPr>
        <w:spacing w:after="0" w:line="360" w:lineRule="auto"/>
        <w:ind w:firstLine="709"/>
        <w:jc w:val="center"/>
        <w:rPr>
          <w:rFonts w:ascii="Times New Roman" w:hAnsi="Times New Roman"/>
          <w:b/>
          <w:sz w:val="28"/>
          <w:szCs w:val="28"/>
          <w:lang w:val="uk-UA"/>
        </w:rPr>
      </w:pPr>
      <w:r w:rsidRPr="00CB60BA">
        <w:rPr>
          <w:rFonts w:ascii="Times New Roman" w:hAnsi="Times New Roman"/>
          <w:b/>
          <w:sz w:val="28"/>
          <w:szCs w:val="28"/>
          <w:lang w:val="uk-UA"/>
        </w:rPr>
        <w:t>3.3 Льодовики</w:t>
      </w:r>
    </w:p>
    <w:p w:rsidR="00CB60BA" w:rsidRPr="00CB60BA" w:rsidRDefault="00CB60BA" w:rsidP="00CB60BA">
      <w:pPr>
        <w:spacing w:after="0" w:line="360" w:lineRule="auto"/>
        <w:ind w:firstLine="709"/>
        <w:jc w:val="both"/>
        <w:rPr>
          <w:rFonts w:ascii="Times New Roman" w:hAnsi="Times New Roman"/>
          <w:b/>
          <w:sz w:val="28"/>
          <w:szCs w:val="28"/>
          <w:lang w:val="uk-UA"/>
        </w:rPr>
      </w:pP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Середній Алечский</w:t>
      </w:r>
      <w:r w:rsidR="00EB2869" w:rsidRPr="00CB60BA">
        <w:rPr>
          <w:rFonts w:ascii="Times New Roman" w:hAnsi="Times New Roman"/>
          <w:sz w:val="28"/>
          <w:szCs w:val="28"/>
          <w:lang w:val="uk-UA"/>
        </w:rPr>
        <w:t xml:space="preserve"> льодовик має довжину 5,4</w:t>
      </w:r>
      <w:r w:rsidRPr="00CB60BA">
        <w:rPr>
          <w:rFonts w:ascii="Times New Roman" w:hAnsi="Times New Roman"/>
          <w:sz w:val="28"/>
          <w:szCs w:val="28"/>
          <w:lang w:val="uk-UA"/>
        </w:rPr>
        <w:t>км і площа близько 8,31 км² (за станом на 1973 рік)[1]. Він бере свій початок на східному схилі Алечхорна й південному схилі Драйекхорна (ньому</w:t>
      </w:r>
      <w:r w:rsidR="00715405" w:rsidRPr="00CB60BA">
        <w:rPr>
          <w:rFonts w:ascii="Times New Roman" w:hAnsi="Times New Roman"/>
          <w:sz w:val="28"/>
          <w:szCs w:val="28"/>
          <w:lang w:val="uk-UA"/>
        </w:rPr>
        <w:t>. Dreieckhorn, 3 811</w:t>
      </w:r>
      <w:r w:rsidRPr="00CB60BA">
        <w:rPr>
          <w:rFonts w:ascii="Times New Roman" w:hAnsi="Times New Roman"/>
          <w:sz w:val="28"/>
          <w:szCs w:val="28"/>
          <w:lang w:val="uk-UA"/>
        </w:rPr>
        <w:t xml:space="preserve">м) на висоті близько 3 700 метрів над рівнем моря із широкого фірнового поля на схилі крутістю близько 36°. Далі він стікає на південний схід у долину між Гиссхорном (ньому. Geisshorn, </w:t>
      </w:r>
      <w:smartTag w:uri="urn:schemas-microsoft-com:office:smarttags" w:element="metricconverter">
        <w:smartTagPr>
          <w:attr w:name="ProductID" w:val="3 740 м"/>
        </w:smartTagPr>
        <w:r w:rsidRPr="00CB60BA">
          <w:rPr>
            <w:rFonts w:ascii="Times New Roman" w:hAnsi="Times New Roman"/>
            <w:sz w:val="28"/>
            <w:szCs w:val="28"/>
            <w:lang w:val="uk-UA"/>
          </w:rPr>
          <w:t>3 740 м</w:t>
        </w:r>
      </w:smartTag>
      <w:r w:rsidRPr="00CB60BA">
        <w:rPr>
          <w:rFonts w:ascii="Times New Roman" w:hAnsi="Times New Roman"/>
          <w:sz w:val="28"/>
          <w:szCs w:val="28"/>
          <w:lang w:val="uk-UA"/>
        </w:rPr>
        <w:t xml:space="preserve">) на заході й Олменхорном (ньому. Olmenhorn, </w:t>
      </w:r>
      <w:smartTag w:uri="urn:schemas-microsoft-com:office:smarttags" w:element="metricconverter">
        <w:smartTagPr>
          <w:attr w:name="ProductID" w:val="3 314 м"/>
        </w:smartTagPr>
        <w:r w:rsidRPr="00CB60BA">
          <w:rPr>
            <w:rFonts w:ascii="Times New Roman" w:hAnsi="Times New Roman"/>
            <w:sz w:val="28"/>
            <w:szCs w:val="28"/>
            <w:lang w:val="uk-UA"/>
          </w:rPr>
          <w:t>3 314 м</w:t>
        </w:r>
      </w:smartTag>
      <w:r w:rsidRPr="00CB60BA">
        <w:rPr>
          <w:rFonts w:ascii="Times New Roman" w:hAnsi="Times New Roman"/>
          <w:sz w:val="28"/>
          <w:szCs w:val="28"/>
          <w:lang w:val="uk-UA"/>
        </w:rPr>
        <w:t xml:space="preserve">) на сході. Біля Гиссхорна він подпитывается ще одним фірновим полем. Язик льодовика закінчується на висоті 2 350 метрів над рівнем моря. Середнього Алечского льодовика, що випливає з-під язика, потік поталої води приблизно через </w:t>
      </w:r>
      <w:smartTag w:uri="urn:schemas-microsoft-com:office:smarttags" w:element="metricconverter">
        <w:smartTagPr>
          <w:attr w:name="ProductID" w:val="1 км"/>
        </w:smartTagPr>
        <w:r w:rsidRPr="00CB60BA">
          <w:rPr>
            <w:rFonts w:ascii="Times New Roman" w:hAnsi="Times New Roman"/>
            <w:sz w:val="28"/>
            <w:szCs w:val="28"/>
            <w:lang w:val="uk-UA"/>
          </w:rPr>
          <w:t>1 км</w:t>
        </w:r>
      </w:smartTag>
      <w:r w:rsidRPr="00CB60BA">
        <w:rPr>
          <w:rFonts w:ascii="Times New Roman" w:hAnsi="Times New Roman"/>
          <w:sz w:val="28"/>
          <w:szCs w:val="28"/>
          <w:lang w:val="uk-UA"/>
        </w:rPr>
        <w:t xml:space="preserve"> поглинається тілом Великого Алечского льодовика.</w:t>
      </w: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Льодовик Миттельалеч довгий час був одним з рукавів Великого Алечского льодовика. Але через потепління клімату й відступу альпійських льодовиків на початку 1970-х років він відірвався від Великого Алечского льодовика.</w:t>
      </w:r>
    </w:p>
    <w:p w:rsidR="00EC36B6" w:rsidRPr="00CB60BA" w:rsidRDefault="00EC36B6" w:rsidP="00CB60BA">
      <w:pPr>
        <w:spacing w:after="0" w:line="360" w:lineRule="auto"/>
        <w:ind w:firstLine="709"/>
        <w:jc w:val="both"/>
        <w:rPr>
          <w:rFonts w:ascii="Times New Roman" w:hAnsi="Times New Roman"/>
          <w:sz w:val="28"/>
          <w:szCs w:val="28"/>
          <w:lang w:val="uk-UA"/>
        </w:rPr>
      </w:pPr>
    </w:p>
    <w:p w:rsidR="008A376A" w:rsidRPr="00CB60BA" w:rsidRDefault="00EC36B6" w:rsidP="00CB60BA">
      <w:pPr>
        <w:spacing w:after="0" w:line="360" w:lineRule="auto"/>
        <w:ind w:firstLine="709"/>
        <w:jc w:val="center"/>
        <w:rPr>
          <w:rFonts w:ascii="Times New Roman" w:hAnsi="Times New Roman"/>
          <w:b/>
          <w:sz w:val="28"/>
          <w:szCs w:val="28"/>
          <w:lang w:val="uk-UA"/>
        </w:rPr>
      </w:pPr>
      <w:r w:rsidRPr="00CB60BA">
        <w:rPr>
          <w:rFonts w:ascii="Times New Roman" w:hAnsi="Times New Roman"/>
          <w:sz w:val="28"/>
          <w:szCs w:val="28"/>
          <w:lang w:val="uk-UA"/>
        </w:rPr>
        <w:br w:type="page"/>
      </w:r>
      <w:r w:rsidR="008A376A" w:rsidRPr="00CB60BA">
        <w:rPr>
          <w:rFonts w:ascii="Times New Roman" w:hAnsi="Times New Roman"/>
          <w:b/>
          <w:sz w:val="28"/>
          <w:szCs w:val="28"/>
          <w:lang w:val="uk-UA"/>
        </w:rPr>
        <w:t>РОЗДІЛ 4</w:t>
      </w:r>
      <w:r w:rsidR="00CB60BA">
        <w:rPr>
          <w:rFonts w:ascii="Times New Roman" w:hAnsi="Times New Roman"/>
          <w:b/>
          <w:sz w:val="28"/>
          <w:szCs w:val="28"/>
          <w:lang w:val="uk-UA"/>
        </w:rPr>
        <w:t>.</w:t>
      </w:r>
      <w:r w:rsidR="008A376A" w:rsidRPr="00CB60BA">
        <w:rPr>
          <w:rFonts w:ascii="Times New Roman" w:hAnsi="Times New Roman"/>
          <w:b/>
          <w:sz w:val="28"/>
          <w:szCs w:val="28"/>
          <w:lang w:val="uk-UA"/>
        </w:rPr>
        <w:t xml:space="preserve"> ГРУНТОВО – РОСЛИННИЙ ПОКРИВ ТА ТВАРИННИЙ СВІТ</w:t>
      </w:r>
    </w:p>
    <w:p w:rsidR="00CB60BA" w:rsidRDefault="00CB60BA" w:rsidP="00CB60BA">
      <w:pPr>
        <w:spacing w:after="0" w:line="360" w:lineRule="auto"/>
        <w:ind w:firstLine="709"/>
        <w:jc w:val="center"/>
        <w:rPr>
          <w:rFonts w:ascii="Times New Roman" w:hAnsi="Times New Roman"/>
          <w:b/>
          <w:sz w:val="28"/>
          <w:szCs w:val="28"/>
          <w:lang w:val="uk-UA"/>
        </w:rPr>
      </w:pPr>
    </w:p>
    <w:p w:rsidR="008A376A" w:rsidRPr="00CB60BA" w:rsidRDefault="008A376A" w:rsidP="00CB60BA">
      <w:pPr>
        <w:spacing w:after="0" w:line="360" w:lineRule="auto"/>
        <w:ind w:firstLine="709"/>
        <w:jc w:val="center"/>
        <w:rPr>
          <w:rFonts w:ascii="Times New Roman" w:hAnsi="Times New Roman"/>
          <w:b/>
          <w:sz w:val="28"/>
          <w:szCs w:val="28"/>
          <w:lang w:val="uk-UA"/>
        </w:rPr>
      </w:pPr>
      <w:r w:rsidRPr="00CB60BA">
        <w:rPr>
          <w:rFonts w:ascii="Times New Roman" w:hAnsi="Times New Roman"/>
          <w:b/>
          <w:sz w:val="28"/>
          <w:szCs w:val="28"/>
          <w:lang w:val="uk-UA"/>
        </w:rPr>
        <w:t>4.1 Рослинність</w:t>
      </w:r>
    </w:p>
    <w:p w:rsidR="00CB60BA" w:rsidRDefault="00CB60BA" w:rsidP="00CB60BA">
      <w:pPr>
        <w:spacing w:after="0" w:line="360" w:lineRule="auto"/>
        <w:ind w:firstLine="709"/>
        <w:contextualSpacing/>
        <w:jc w:val="both"/>
        <w:rPr>
          <w:rFonts w:ascii="Times New Roman" w:hAnsi="Times New Roman"/>
          <w:iCs/>
          <w:sz w:val="28"/>
          <w:szCs w:val="28"/>
          <w:lang w:val="uk-UA"/>
        </w:rPr>
      </w:pP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iCs/>
          <w:sz w:val="28"/>
          <w:szCs w:val="28"/>
          <w:lang w:val="uk-UA"/>
        </w:rPr>
        <w:t>Рослинність</w:t>
      </w:r>
      <w:r w:rsidRPr="00CB60BA">
        <w:rPr>
          <w:rFonts w:ascii="Times New Roman" w:hAnsi="Times New Roman"/>
          <w:sz w:val="28"/>
          <w:szCs w:val="28"/>
          <w:lang w:val="uk-UA"/>
        </w:rPr>
        <w:t xml:space="preserve"> Альп відповідно клімату, висоті й ґрунту дуже різна й взагалі відрізняється багатством видів. Рослинність південного й західного схилів Альп за своїм характером належить до рослинності країн, що оточують Середземне море; на північному схилі зустрічаємо види, властиві Німеччині; у східних частинах Альп значний вплив трансільванської флори. Із всієї рослинності Альп, принаймні німецьких, третя частина</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стосовних сюди видів, по Унгеру, не належить властиво А., а переселилася сюди з інших місць, причому шляхи можуть бути легко простежені в одну сторону до Піренеїв і в іншу - через Карпати до Кавказу. Флора верхньоаль</w:t>
      </w:r>
      <w:r w:rsidR="00E14B11" w:rsidRPr="00CB60BA">
        <w:rPr>
          <w:rFonts w:ascii="Times New Roman" w:hAnsi="Times New Roman"/>
          <w:sz w:val="28"/>
          <w:szCs w:val="28"/>
          <w:lang w:val="uk-UA"/>
        </w:rPr>
        <w:t>пійскої області виявляє вражаючу схожість</w:t>
      </w:r>
      <w:r w:rsidRPr="00CB60BA">
        <w:rPr>
          <w:rFonts w:ascii="Times New Roman" w:hAnsi="Times New Roman"/>
          <w:sz w:val="28"/>
          <w:szCs w:val="28"/>
          <w:lang w:val="uk-UA"/>
        </w:rPr>
        <w:t xml:space="preserve"> із рослинністю арктичного поясу: ті ж пологи й види властиві обом областям, отут, як і там, низькорослі верби становлять крайню межу деревних порід. Чудово, однак же, розходження в порядку зникнення інших деревних порід: в Альп знизу нагору, в арктичній зоні із С. на Ю. В А. першим зникає </w:t>
      </w:r>
      <w:r w:rsidR="00E14B11" w:rsidRPr="00CB60BA">
        <w:rPr>
          <w:rFonts w:ascii="Times New Roman" w:hAnsi="Times New Roman"/>
          <w:sz w:val="28"/>
          <w:szCs w:val="28"/>
          <w:lang w:val="uk-UA"/>
        </w:rPr>
        <w:t>дуб</w:t>
      </w:r>
      <w:r w:rsidRPr="00CB60BA">
        <w:rPr>
          <w:rFonts w:ascii="Times New Roman" w:hAnsi="Times New Roman"/>
          <w:sz w:val="28"/>
          <w:szCs w:val="28"/>
          <w:lang w:val="uk-UA"/>
        </w:rPr>
        <w:t xml:space="preserve">, за ним сосна, </w:t>
      </w:r>
      <w:r w:rsidR="00E14B11" w:rsidRPr="00CB60BA">
        <w:rPr>
          <w:rFonts w:ascii="Times New Roman" w:hAnsi="Times New Roman"/>
          <w:sz w:val="28"/>
          <w:szCs w:val="28"/>
          <w:lang w:val="uk-UA"/>
        </w:rPr>
        <w:t>бук</w:t>
      </w:r>
      <w:r w:rsidRPr="00CB60BA">
        <w:rPr>
          <w:rFonts w:ascii="Times New Roman" w:hAnsi="Times New Roman"/>
          <w:sz w:val="28"/>
          <w:szCs w:val="28"/>
          <w:lang w:val="uk-UA"/>
        </w:rPr>
        <w:t>, б</w:t>
      </w:r>
      <w:r w:rsidR="00E14B11" w:rsidRPr="00CB60BA">
        <w:rPr>
          <w:rFonts w:ascii="Times New Roman" w:hAnsi="Times New Roman"/>
          <w:sz w:val="28"/>
          <w:szCs w:val="28"/>
          <w:lang w:val="uk-UA"/>
        </w:rPr>
        <w:t>ереза</w:t>
      </w:r>
      <w:r w:rsidRPr="00CB60BA">
        <w:rPr>
          <w:rFonts w:ascii="Times New Roman" w:hAnsi="Times New Roman"/>
          <w:sz w:val="28"/>
          <w:szCs w:val="28"/>
          <w:lang w:val="uk-UA"/>
        </w:rPr>
        <w:t xml:space="preserve">, ялина й </w:t>
      </w:r>
      <w:r w:rsidR="00E14B11" w:rsidRPr="00CB60BA">
        <w:rPr>
          <w:rFonts w:ascii="Times New Roman" w:hAnsi="Times New Roman"/>
          <w:sz w:val="28"/>
          <w:szCs w:val="28"/>
          <w:lang w:val="uk-UA"/>
        </w:rPr>
        <w:t>вільха</w:t>
      </w:r>
      <w:r w:rsidRPr="00CB60BA">
        <w:rPr>
          <w:rFonts w:ascii="Times New Roman" w:hAnsi="Times New Roman"/>
          <w:sz w:val="28"/>
          <w:szCs w:val="28"/>
          <w:lang w:val="uk-UA"/>
        </w:rPr>
        <w:t xml:space="preserve">; на С., навпроти, першим зникає бук, за ним дуб, сосна, ялина, береза й останнім </w:t>
      </w:r>
      <w:r w:rsidRPr="003460D7">
        <w:rPr>
          <w:rFonts w:ascii="Times New Roman" w:hAnsi="Times New Roman"/>
          <w:sz w:val="28"/>
          <w:szCs w:val="28"/>
          <w:lang w:val="uk-UA"/>
        </w:rPr>
        <w:t>можжевельник</w:t>
      </w:r>
      <w:r w:rsidRPr="00CB60BA">
        <w:rPr>
          <w:rFonts w:ascii="Times New Roman" w:hAnsi="Times New Roman"/>
          <w:sz w:val="28"/>
          <w:szCs w:val="28"/>
          <w:lang w:val="uk-UA"/>
        </w:rPr>
        <w:t xml:space="preserve">. Виноград зріє в Сівбу. А. до 500, у Центральні до 600 і на південному схилі до </w:t>
      </w:r>
      <w:smartTag w:uri="urn:schemas-microsoft-com:office:smarttags" w:element="metricconverter">
        <w:smartTagPr>
          <w:attr w:name="ProductID" w:val="900 м"/>
        </w:smartTagPr>
        <w:r w:rsidRPr="00CB60BA">
          <w:rPr>
            <w:rFonts w:ascii="Times New Roman" w:hAnsi="Times New Roman"/>
            <w:sz w:val="28"/>
            <w:szCs w:val="28"/>
            <w:lang w:val="uk-UA"/>
          </w:rPr>
          <w:t>900 м</w:t>
        </w:r>
      </w:smartTag>
      <w:r w:rsidRPr="00CB60BA">
        <w:rPr>
          <w:rFonts w:ascii="Times New Roman" w:hAnsi="Times New Roman"/>
          <w:sz w:val="28"/>
          <w:szCs w:val="28"/>
          <w:lang w:val="uk-UA"/>
        </w:rPr>
        <w:t xml:space="preserve"> приблизно. Середня межа землеробства лежить на 900, навіть </w:t>
      </w:r>
      <w:r w:rsidRPr="003460D7">
        <w:rPr>
          <w:rFonts w:ascii="Times New Roman" w:hAnsi="Times New Roman"/>
          <w:sz w:val="28"/>
          <w:szCs w:val="28"/>
          <w:lang w:val="uk-UA"/>
        </w:rPr>
        <w:t>1300</w:t>
      </w:r>
      <w:r w:rsidRPr="00CB60BA">
        <w:rPr>
          <w:rFonts w:ascii="Times New Roman" w:hAnsi="Times New Roman"/>
          <w:sz w:val="28"/>
          <w:szCs w:val="28"/>
          <w:lang w:val="uk-UA"/>
        </w:rPr>
        <w:t xml:space="preserve"> і </w:t>
      </w:r>
      <w:r w:rsidRPr="003460D7">
        <w:rPr>
          <w:rFonts w:ascii="Times New Roman" w:hAnsi="Times New Roman"/>
          <w:sz w:val="28"/>
          <w:szCs w:val="28"/>
          <w:lang w:val="uk-UA"/>
        </w:rPr>
        <w:t>1550</w:t>
      </w:r>
      <w:r w:rsidRPr="00CB60BA">
        <w:rPr>
          <w:rFonts w:ascii="Times New Roman" w:hAnsi="Times New Roman"/>
          <w:sz w:val="28"/>
          <w:szCs w:val="28"/>
          <w:lang w:val="uk-UA"/>
        </w:rPr>
        <w:t xml:space="preserve"> м, але в деяких місцевостях хлібна культура простирається до </w:t>
      </w:r>
      <w:r w:rsidRPr="003460D7">
        <w:rPr>
          <w:rFonts w:ascii="Times New Roman" w:hAnsi="Times New Roman"/>
          <w:sz w:val="28"/>
          <w:szCs w:val="28"/>
          <w:lang w:val="uk-UA"/>
        </w:rPr>
        <w:t>1200</w:t>
      </w:r>
      <w:r w:rsidRPr="00CB60BA">
        <w:rPr>
          <w:rFonts w:ascii="Times New Roman" w:hAnsi="Times New Roman"/>
          <w:sz w:val="28"/>
          <w:szCs w:val="28"/>
          <w:lang w:val="uk-UA"/>
        </w:rPr>
        <w:t xml:space="preserve"> і </w:t>
      </w:r>
      <w:r w:rsidRPr="003460D7">
        <w:rPr>
          <w:rFonts w:ascii="Times New Roman" w:hAnsi="Times New Roman"/>
          <w:sz w:val="28"/>
          <w:szCs w:val="28"/>
          <w:lang w:val="uk-UA"/>
        </w:rPr>
        <w:t>1650</w:t>
      </w:r>
      <w:r w:rsidRPr="00CB60BA">
        <w:rPr>
          <w:rFonts w:ascii="Times New Roman" w:hAnsi="Times New Roman"/>
          <w:sz w:val="28"/>
          <w:szCs w:val="28"/>
          <w:lang w:val="uk-UA"/>
        </w:rPr>
        <w:t xml:space="preserve"> м, а в Південних Альпах навіть і до </w:t>
      </w:r>
      <w:r w:rsidRPr="003460D7">
        <w:rPr>
          <w:rFonts w:ascii="Times New Roman" w:hAnsi="Times New Roman"/>
          <w:sz w:val="28"/>
          <w:szCs w:val="28"/>
          <w:lang w:val="uk-UA"/>
        </w:rPr>
        <w:t>1950</w:t>
      </w:r>
      <w:r w:rsidRPr="00CB60BA">
        <w:rPr>
          <w:rFonts w:ascii="Times New Roman" w:hAnsi="Times New Roman"/>
          <w:sz w:val="28"/>
          <w:szCs w:val="28"/>
          <w:lang w:val="uk-UA"/>
        </w:rPr>
        <w:t xml:space="preserve"> м. Цілі ліси із хвойних дерев рідко зустрічаються вище </w:t>
      </w:r>
      <w:r w:rsidRPr="003460D7">
        <w:rPr>
          <w:rFonts w:ascii="Times New Roman" w:hAnsi="Times New Roman"/>
          <w:sz w:val="28"/>
          <w:szCs w:val="28"/>
          <w:lang w:val="uk-UA"/>
        </w:rPr>
        <w:t>1800</w:t>
      </w:r>
      <w:r w:rsidRPr="00CB60BA">
        <w:rPr>
          <w:rFonts w:ascii="Times New Roman" w:hAnsi="Times New Roman"/>
          <w:sz w:val="28"/>
          <w:szCs w:val="28"/>
          <w:lang w:val="uk-UA"/>
        </w:rPr>
        <w:t xml:space="preserve">, </w:t>
      </w:r>
      <w:r w:rsidRPr="003460D7">
        <w:rPr>
          <w:rFonts w:ascii="Times New Roman" w:hAnsi="Times New Roman"/>
          <w:sz w:val="28"/>
          <w:szCs w:val="28"/>
          <w:lang w:val="uk-UA"/>
        </w:rPr>
        <w:t>1950</w:t>
      </w:r>
      <w:r w:rsidRPr="00CB60BA">
        <w:rPr>
          <w:rFonts w:ascii="Times New Roman" w:hAnsi="Times New Roman"/>
          <w:sz w:val="28"/>
          <w:szCs w:val="28"/>
          <w:lang w:val="uk-UA"/>
        </w:rPr>
        <w:t xml:space="preserve"> і </w:t>
      </w:r>
      <w:smartTag w:uri="urn:schemas-microsoft-com:office:smarttags" w:element="metricconverter">
        <w:smartTagPr>
          <w:attr w:name="ProductID" w:val="2100 м"/>
        </w:smartTagPr>
        <w:r w:rsidRPr="00CB60BA">
          <w:rPr>
            <w:rFonts w:ascii="Times New Roman" w:hAnsi="Times New Roman"/>
            <w:sz w:val="28"/>
            <w:szCs w:val="28"/>
            <w:lang w:val="uk-UA"/>
          </w:rPr>
          <w:t>2100 м</w:t>
        </w:r>
      </w:smartTag>
      <w:r w:rsidRPr="00CB60BA">
        <w:rPr>
          <w:rFonts w:ascii="Times New Roman" w:hAnsi="Times New Roman"/>
          <w:sz w:val="28"/>
          <w:szCs w:val="28"/>
          <w:lang w:val="uk-UA"/>
        </w:rPr>
        <w:t xml:space="preserve">, але окремі дерева, саме </w:t>
      </w:r>
      <w:r w:rsidRPr="003460D7">
        <w:rPr>
          <w:rFonts w:ascii="Times New Roman" w:hAnsi="Times New Roman"/>
          <w:sz w:val="28"/>
          <w:szCs w:val="28"/>
          <w:lang w:val="uk-UA"/>
        </w:rPr>
        <w:t>лиственница</w:t>
      </w:r>
      <w:r w:rsidRPr="00CB60BA">
        <w:rPr>
          <w:rFonts w:ascii="Times New Roman" w:hAnsi="Times New Roman"/>
          <w:sz w:val="28"/>
          <w:szCs w:val="28"/>
          <w:lang w:val="uk-UA"/>
        </w:rPr>
        <w:t xml:space="preserve">, </w:t>
      </w:r>
      <w:r w:rsidRPr="003460D7">
        <w:rPr>
          <w:rFonts w:ascii="Times New Roman" w:hAnsi="Times New Roman"/>
          <w:sz w:val="28"/>
          <w:szCs w:val="28"/>
          <w:lang w:val="uk-UA"/>
        </w:rPr>
        <w:t>кедр</w:t>
      </w:r>
      <w:r w:rsidRPr="00CB60BA">
        <w:rPr>
          <w:rFonts w:ascii="Times New Roman" w:hAnsi="Times New Roman"/>
          <w:sz w:val="28"/>
          <w:szCs w:val="28"/>
          <w:lang w:val="uk-UA"/>
        </w:rPr>
        <w:t xml:space="preserve"> і особливо гірська сосна, попадаються й на висоті </w:t>
      </w:r>
      <w:r w:rsidRPr="003460D7">
        <w:rPr>
          <w:rFonts w:ascii="Times New Roman" w:hAnsi="Times New Roman"/>
          <w:sz w:val="28"/>
          <w:szCs w:val="28"/>
          <w:lang w:val="uk-UA"/>
        </w:rPr>
        <w:t>1450</w:t>
      </w:r>
      <w:r w:rsidRPr="00CB60BA">
        <w:rPr>
          <w:rFonts w:ascii="Times New Roman" w:hAnsi="Times New Roman"/>
          <w:sz w:val="28"/>
          <w:szCs w:val="28"/>
          <w:lang w:val="uk-UA"/>
        </w:rPr>
        <w:t xml:space="preserve">, </w:t>
      </w:r>
      <w:r w:rsidR="00EB2869" w:rsidRPr="00CB60BA">
        <w:rPr>
          <w:rFonts w:ascii="Times New Roman" w:hAnsi="Times New Roman"/>
          <w:sz w:val="28"/>
          <w:szCs w:val="28"/>
          <w:lang w:val="uk-UA"/>
        </w:rPr>
        <w:t>2100 і 2300</w:t>
      </w:r>
      <w:r w:rsidRPr="00CB60BA">
        <w:rPr>
          <w:rFonts w:ascii="Times New Roman" w:hAnsi="Times New Roman"/>
          <w:sz w:val="28"/>
          <w:szCs w:val="28"/>
          <w:lang w:val="uk-UA"/>
        </w:rPr>
        <w:t xml:space="preserve">м. Для альпійських трав так само важко визначити межу, як і для лишаїв. Згідно з висотою й широтою місця й з обумовленим ними кліматом </w:t>
      </w:r>
      <w:r w:rsidRPr="003460D7">
        <w:rPr>
          <w:rFonts w:ascii="Times New Roman" w:hAnsi="Times New Roman"/>
          <w:sz w:val="28"/>
          <w:szCs w:val="28"/>
          <w:lang w:val="uk-UA"/>
        </w:rPr>
        <w:t xml:space="preserve">альпийска </w:t>
      </w:r>
      <w:r w:rsidR="00CB60BA" w:rsidRPr="003460D7">
        <w:rPr>
          <w:rFonts w:ascii="Times New Roman" w:hAnsi="Times New Roman"/>
          <w:sz w:val="28"/>
          <w:szCs w:val="28"/>
          <w:lang w:val="uk-UA"/>
        </w:rPr>
        <w:t>рослинність</w:t>
      </w:r>
      <w:r w:rsidRPr="00CB60BA">
        <w:rPr>
          <w:rFonts w:ascii="Times New Roman" w:hAnsi="Times New Roman"/>
          <w:sz w:val="28"/>
          <w:szCs w:val="28"/>
          <w:lang w:val="uk-UA"/>
        </w:rPr>
        <w:t xml:space="preserve"> може бути розділена на наступні зони, що сходять, зрозуміло, на більше теплих південному й західному схилах вище, ніж на північному: 1) Зона вічнозелених листяних дерев обмежується теплими долинами південного й південно-західного схилів і прос</w:t>
      </w:r>
      <w:r w:rsidR="00EB2869" w:rsidRPr="00CB60BA">
        <w:rPr>
          <w:rFonts w:ascii="Times New Roman" w:hAnsi="Times New Roman"/>
          <w:sz w:val="28"/>
          <w:szCs w:val="28"/>
          <w:lang w:val="uk-UA"/>
        </w:rPr>
        <w:t>тирається до 500</w:t>
      </w:r>
      <w:r w:rsidRPr="00CB60BA">
        <w:rPr>
          <w:rFonts w:ascii="Times New Roman" w:hAnsi="Times New Roman"/>
          <w:sz w:val="28"/>
          <w:szCs w:val="28"/>
          <w:lang w:val="uk-UA"/>
        </w:rPr>
        <w:t xml:space="preserve">м висоти; тут ростуть вічнозелені дуби, маслинові, фігові й </w:t>
      </w:r>
      <w:r w:rsidR="00CB60BA" w:rsidRPr="00CB60BA">
        <w:rPr>
          <w:rFonts w:ascii="Times New Roman" w:hAnsi="Times New Roman"/>
          <w:sz w:val="28"/>
          <w:szCs w:val="28"/>
          <w:lang w:val="uk-UA"/>
        </w:rPr>
        <w:t>мигдальні</w:t>
      </w:r>
      <w:r w:rsidRPr="00CB60BA">
        <w:rPr>
          <w:rFonts w:ascii="Times New Roman" w:hAnsi="Times New Roman"/>
          <w:sz w:val="28"/>
          <w:szCs w:val="28"/>
          <w:lang w:val="uk-UA"/>
        </w:rPr>
        <w:t xml:space="preserve"> дерева; у захищених місцях зріють апельсини й лимони, а на крайньому Ю.З., у Приморські А., навіть і низькорослі пальми. 2) Нижній ярус листяних лісів, від плоскої височини, пов'язаною із схилом, до </w:t>
      </w:r>
      <w:smartTag w:uri="urn:schemas-microsoft-com:office:smarttags" w:element="metricconverter">
        <w:smartTagPr>
          <w:attr w:name="ProductID" w:val="750 м"/>
        </w:smartTagPr>
        <w:r w:rsidRPr="00CB60BA">
          <w:rPr>
            <w:rFonts w:ascii="Times New Roman" w:hAnsi="Times New Roman"/>
            <w:sz w:val="28"/>
            <w:szCs w:val="28"/>
            <w:lang w:val="uk-UA"/>
          </w:rPr>
          <w:t>750 м</w:t>
        </w:r>
      </w:smartTag>
      <w:r w:rsidRPr="00CB60BA">
        <w:rPr>
          <w:rFonts w:ascii="Times New Roman" w:hAnsi="Times New Roman"/>
          <w:sz w:val="28"/>
          <w:szCs w:val="28"/>
          <w:lang w:val="uk-UA"/>
        </w:rPr>
        <w:t xml:space="preserve"> приблизно; це ярус земледлия, виноробства й садівництва; лісу його складаються з листяних дерев, переважно дубів і буків, на південному схилі - з каштанових дерев. Зима триває близько 4 місяців. 3) Верхній ярус листяних лісів, до </w:t>
      </w:r>
      <w:r w:rsidRPr="003460D7">
        <w:rPr>
          <w:rFonts w:ascii="Times New Roman" w:hAnsi="Times New Roman"/>
          <w:sz w:val="28"/>
          <w:szCs w:val="28"/>
          <w:lang w:val="uk-UA"/>
        </w:rPr>
        <w:t>1200</w:t>
      </w:r>
      <w:r w:rsidRPr="00CB60BA">
        <w:rPr>
          <w:rFonts w:ascii="Times New Roman" w:hAnsi="Times New Roman"/>
          <w:sz w:val="28"/>
          <w:szCs w:val="28"/>
          <w:lang w:val="uk-UA"/>
        </w:rPr>
        <w:t xml:space="preserve"> м; виноробство припиняється, землеробство й садівництво тривають до верхньої</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межі</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 xml:space="preserve">ярусу. У лісах листяні дерева помалу поступаються місцем хвойним - ялинам, </w:t>
      </w:r>
      <w:r w:rsidRPr="003460D7">
        <w:rPr>
          <w:rFonts w:ascii="Times New Roman" w:hAnsi="Times New Roman"/>
          <w:sz w:val="28"/>
          <w:szCs w:val="28"/>
          <w:lang w:val="uk-UA"/>
        </w:rPr>
        <w:t>піхтам</w:t>
      </w:r>
      <w:r w:rsidRPr="00CB60BA">
        <w:rPr>
          <w:rFonts w:ascii="Times New Roman" w:hAnsi="Times New Roman"/>
          <w:sz w:val="28"/>
          <w:szCs w:val="28"/>
          <w:lang w:val="uk-UA"/>
        </w:rPr>
        <w:t xml:space="preserve"> і соснам. Зима триває 5 міс. 4) Зона хвойних лісів, від </w:t>
      </w:r>
      <w:r w:rsidRPr="003460D7">
        <w:rPr>
          <w:rFonts w:ascii="Times New Roman" w:hAnsi="Times New Roman"/>
          <w:sz w:val="28"/>
          <w:szCs w:val="28"/>
          <w:lang w:val="uk-UA"/>
        </w:rPr>
        <w:t>1200</w:t>
      </w:r>
      <w:r w:rsidRPr="00CB60BA">
        <w:rPr>
          <w:rFonts w:ascii="Times New Roman" w:hAnsi="Times New Roman"/>
          <w:sz w:val="28"/>
          <w:szCs w:val="28"/>
          <w:lang w:val="uk-UA"/>
        </w:rPr>
        <w:t xml:space="preserve"> до </w:t>
      </w:r>
      <w:r w:rsidRPr="003460D7">
        <w:rPr>
          <w:rFonts w:ascii="Times New Roman" w:hAnsi="Times New Roman"/>
          <w:sz w:val="28"/>
          <w:szCs w:val="28"/>
          <w:lang w:val="uk-UA"/>
        </w:rPr>
        <w:t>1800</w:t>
      </w:r>
      <w:r w:rsidRPr="00CB60BA">
        <w:rPr>
          <w:rFonts w:ascii="Times New Roman" w:hAnsi="Times New Roman"/>
          <w:sz w:val="28"/>
          <w:szCs w:val="28"/>
          <w:lang w:val="uk-UA"/>
        </w:rPr>
        <w:t xml:space="preserve"> м. Садівництво й землеробство в Північні Альпи припиняються й поступаються місцем скотарству; пасовища займають більшу частину безлісного простору. Листяний ліс остаточно зникає й заміняється хвойним, що складається на С. із сосни і ялиць, у Центральні й Південні Альпи з </w:t>
      </w:r>
      <w:r w:rsidRPr="003460D7">
        <w:rPr>
          <w:rFonts w:ascii="Times New Roman" w:hAnsi="Times New Roman"/>
          <w:sz w:val="28"/>
          <w:szCs w:val="28"/>
          <w:lang w:val="uk-UA"/>
        </w:rPr>
        <w:t>лиственницы</w:t>
      </w:r>
      <w:r w:rsidRPr="00CB60BA">
        <w:rPr>
          <w:rFonts w:ascii="Times New Roman" w:hAnsi="Times New Roman"/>
          <w:sz w:val="28"/>
          <w:szCs w:val="28"/>
          <w:lang w:val="uk-UA"/>
        </w:rPr>
        <w:t xml:space="preserve"> і, що простирається до граничної лінії лісів. Представниками листяних порід є тільки гірський </w:t>
      </w:r>
      <w:r w:rsidRPr="003460D7">
        <w:rPr>
          <w:rFonts w:ascii="Times New Roman" w:hAnsi="Times New Roman"/>
          <w:sz w:val="28"/>
          <w:szCs w:val="28"/>
          <w:lang w:val="uk-UA"/>
        </w:rPr>
        <w:t>клен</w:t>
      </w:r>
      <w:r w:rsidRPr="00CB60BA">
        <w:rPr>
          <w:rFonts w:ascii="Times New Roman" w:hAnsi="Times New Roman"/>
          <w:sz w:val="28"/>
          <w:szCs w:val="28"/>
          <w:lang w:val="uk-UA"/>
        </w:rPr>
        <w:t xml:space="preserve"> і чагарники гірської </w:t>
      </w:r>
      <w:r w:rsidRPr="003460D7">
        <w:rPr>
          <w:rFonts w:ascii="Times New Roman" w:hAnsi="Times New Roman"/>
          <w:sz w:val="28"/>
          <w:szCs w:val="28"/>
          <w:lang w:val="uk-UA"/>
        </w:rPr>
        <w:t>ольхи</w:t>
      </w:r>
      <w:r w:rsidRPr="00CB60BA">
        <w:rPr>
          <w:rFonts w:ascii="Times New Roman" w:hAnsi="Times New Roman"/>
          <w:sz w:val="28"/>
          <w:szCs w:val="28"/>
          <w:lang w:val="uk-UA"/>
        </w:rPr>
        <w:t xml:space="preserve">. Зима триває близько 6 місяців. 5) Зона альпійських чагарників, до </w:t>
      </w:r>
      <w:smartTag w:uri="urn:schemas-microsoft-com:office:smarttags" w:element="metricconverter">
        <w:smartTagPr>
          <w:attr w:name="ProductID" w:val="2100 м"/>
        </w:smartTagPr>
        <w:r w:rsidRPr="00CB60BA">
          <w:rPr>
            <w:rFonts w:ascii="Times New Roman" w:hAnsi="Times New Roman"/>
            <w:sz w:val="28"/>
            <w:szCs w:val="28"/>
            <w:lang w:val="uk-UA"/>
          </w:rPr>
          <w:t>2100 м</w:t>
        </w:r>
      </w:smartTag>
      <w:r w:rsidRPr="00CB60BA">
        <w:rPr>
          <w:rFonts w:ascii="Times New Roman" w:hAnsi="Times New Roman"/>
          <w:sz w:val="28"/>
          <w:szCs w:val="28"/>
          <w:lang w:val="uk-UA"/>
        </w:rPr>
        <w:t xml:space="preserve">, пояс властиво альпійських пасовищ, ліс відсутній, зустрічаються тільки окремо зростаючі кедри, горн. сосна й альп. </w:t>
      </w:r>
      <w:r w:rsidRPr="003460D7">
        <w:rPr>
          <w:rFonts w:ascii="Times New Roman" w:hAnsi="Times New Roman"/>
          <w:sz w:val="28"/>
          <w:szCs w:val="28"/>
          <w:lang w:val="uk-UA"/>
        </w:rPr>
        <w:t>боярышник</w:t>
      </w:r>
      <w:r w:rsidRPr="00CB60BA">
        <w:rPr>
          <w:rFonts w:ascii="Times New Roman" w:hAnsi="Times New Roman"/>
          <w:sz w:val="28"/>
          <w:szCs w:val="28"/>
          <w:lang w:val="uk-UA"/>
        </w:rPr>
        <w:t xml:space="preserve"> так чагарники альпійських троянд, вересу, </w:t>
      </w:r>
      <w:r w:rsidRPr="003460D7">
        <w:rPr>
          <w:rFonts w:ascii="Times New Roman" w:hAnsi="Times New Roman"/>
          <w:sz w:val="28"/>
          <w:szCs w:val="28"/>
          <w:lang w:val="uk-UA"/>
        </w:rPr>
        <w:t>черники</w:t>
      </w:r>
      <w:r w:rsidRPr="00CB60BA">
        <w:rPr>
          <w:rFonts w:ascii="Times New Roman" w:hAnsi="Times New Roman"/>
          <w:sz w:val="28"/>
          <w:szCs w:val="28"/>
          <w:lang w:val="uk-UA"/>
        </w:rPr>
        <w:t xml:space="preserve"> і </w:t>
      </w:r>
      <w:r w:rsidRPr="003460D7">
        <w:rPr>
          <w:rFonts w:ascii="Times New Roman" w:hAnsi="Times New Roman"/>
          <w:sz w:val="28"/>
          <w:szCs w:val="28"/>
          <w:lang w:val="uk-UA"/>
        </w:rPr>
        <w:t>брусники</w:t>
      </w:r>
      <w:r w:rsidRPr="00CB60BA">
        <w:rPr>
          <w:rFonts w:ascii="Times New Roman" w:hAnsi="Times New Roman"/>
          <w:sz w:val="28"/>
          <w:szCs w:val="28"/>
          <w:lang w:val="uk-UA"/>
        </w:rPr>
        <w:t xml:space="preserve"> і т.д. Зима триває майже 9 місяців. У цьому поясі в Центральні Альпи лежать найвищі населені пункти. 6) Зона альпійських трав, або підсніжна, простирається від </w:t>
      </w:r>
      <w:smartTag w:uri="urn:schemas-microsoft-com:office:smarttags" w:element="metricconverter">
        <w:smartTagPr>
          <w:attr w:name="ProductID" w:val="2000 м"/>
        </w:smartTagPr>
        <w:r w:rsidRPr="00CB60BA">
          <w:rPr>
            <w:rFonts w:ascii="Times New Roman" w:hAnsi="Times New Roman"/>
            <w:sz w:val="28"/>
            <w:szCs w:val="28"/>
            <w:lang w:val="uk-UA"/>
          </w:rPr>
          <w:t>2000 м</w:t>
        </w:r>
      </w:smartTag>
      <w:r w:rsidRPr="00CB60BA">
        <w:rPr>
          <w:rFonts w:ascii="Times New Roman" w:hAnsi="Times New Roman"/>
          <w:sz w:val="28"/>
          <w:szCs w:val="28"/>
          <w:lang w:val="uk-UA"/>
        </w:rPr>
        <w:t xml:space="preserve"> приблизно до сніжної лінії; дерев немає; це батьківщина властиво альпійських трав, самими характерними представниками яких є багато численні первоцвіти (Primulaceae), </w:t>
      </w:r>
      <w:r w:rsidRPr="003460D7">
        <w:rPr>
          <w:rFonts w:ascii="Times New Roman" w:hAnsi="Times New Roman"/>
          <w:sz w:val="28"/>
          <w:szCs w:val="28"/>
          <w:lang w:val="uk-UA"/>
        </w:rPr>
        <w:t>генцианы</w:t>
      </w:r>
      <w:r w:rsidRPr="00CB60BA">
        <w:rPr>
          <w:rFonts w:ascii="Times New Roman" w:hAnsi="Times New Roman"/>
          <w:sz w:val="28"/>
          <w:szCs w:val="28"/>
          <w:lang w:val="uk-UA"/>
        </w:rPr>
        <w:t xml:space="preserve">, нижчі </w:t>
      </w:r>
      <w:r w:rsidRPr="003460D7">
        <w:rPr>
          <w:rFonts w:ascii="Times New Roman" w:hAnsi="Times New Roman"/>
          <w:sz w:val="28"/>
          <w:szCs w:val="28"/>
          <w:lang w:val="uk-UA"/>
        </w:rPr>
        <w:t>крестоцветные</w:t>
      </w:r>
      <w:r w:rsidRPr="00CB60BA">
        <w:rPr>
          <w:rFonts w:ascii="Times New Roman" w:hAnsi="Times New Roman"/>
          <w:sz w:val="28"/>
          <w:szCs w:val="28"/>
          <w:lang w:val="uk-UA"/>
        </w:rPr>
        <w:t xml:space="preserve">, види </w:t>
      </w:r>
      <w:r w:rsidRPr="003460D7">
        <w:rPr>
          <w:rFonts w:ascii="Times New Roman" w:hAnsi="Times New Roman"/>
          <w:sz w:val="28"/>
          <w:szCs w:val="28"/>
          <w:lang w:val="uk-UA"/>
        </w:rPr>
        <w:t>камнеломки</w:t>
      </w:r>
      <w:r w:rsidRPr="00CB60BA">
        <w:rPr>
          <w:rFonts w:ascii="Times New Roman" w:hAnsi="Times New Roman"/>
          <w:sz w:val="28"/>
          <w:szCs w:val="28"/>
          <w:lang w:val="uk-UA"/>
        </w:rPr>
        <w:t xml:space="preserve"> і низькорослі верби. Рослини постачені в більшості випадків сильно розвиненими, часто розгалуженими коріннями, дерев'янистими короткими стеблами й утворять часто що густо поростили галявини. 7) Область вічного снігу вище сніжної лінії, з убогою рослинністю на вільні від снігу місцях, лишаями й червоним від присутності альги снігом.</w:t>
      </w:r>
    </w:p>
    <w:p w:rsidR="00CB60BA" w:rsidRDefault="00CB60BA" w:rsidP="00CB60BA">
      <w:pPr>
        <w:spacing w:after="0" w:line="360" w:lineRule="auto"/>
        <w:ind w:firstLine="709"/>
        <w:jc w:val="both"/>
        <w:rPr>
          <w:rFonts w:ascii="Times New Roman" w:hAnsi="Times New Roman"/>
          <w:b/>
          <w:sz w:val="28"/>
          <w:szCs w:val="28"/>
          <w:lang w:val="uk-UA"/>
        </w:rPr>
      </w:pPr>
      <w:bookmarkStart w:id="0" w:name=".D0.A4.D0.B0.D1.83.D0.BD.D0.B0"/>
      <w:bookmarkEnd w:id="0"/>
    </w:p>
    <w:p w:rsidR="008A376A" w:rsidRPr="00CB60BA" w:rsidRDefault="008A376A" w:rsidP="00CB60BA">
      <w:pPr>
        <w:spacing w:after="0" w:line="360" w:lineRule="auto"/>
        <w:ind w:firstLine="709"/>
        <w:jc w:val="center"/>
        <w:rPr>
          <w:rFonts w:ascii="Times New Roman" w:hAnsi="Times New Roman"/>
          <w:b/>
          <w:sz w:val="28"/>
          <w:szCs w:val="28"/>
          <w:lang w:val="uk-UA"/>
        </w:rPr>
      </w:pPr>
      <w:r w:rsidRPr="00CB60BA">
        <w:rPr>
          <w:rFonts w:ascii="Times New Roman" w:hAnsi="Times New Roman"/>
          <w:b/>
          <w:sz w:val="28"/>
          <w:szCs w:val="28"/>
          <w:lang w:val="uk-UA"/>
        </w:rPr>
        <w:t>4.2 Тваринний світ</w:t>
      </w:r>
    </w:p>
    <w:p w:rsidR="00CB60BA" w:rsidRDefault="00CB60BA" w:rsidP="00CB60BA">
      <w:pPr>
        <w:spacing w:after="0" w:line="360" w:lineRule="auto"/>
        <w:ind w:firstLine="709"/>
        <w:contextualSpacing/>
        <w:jc w:val="both"/>
        <w:rPr>
          <w:rFonts w:ascii="Times New Roman" w:hAnsi="Times New Roman"/>
          <w:iCs/>
          <w:sz w:val="28"/>
          <w:szCs w:val="28"/>
          <w:lang w:val="uk-UA"/>
        </w:rPr>
      </w:pPr>
    </w:p>
    <w:p w:rsidR="008A376A" w:rsidRPr="00CB60BA" w:rsidRDefault="008A376A"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iCs/>
          <w:sz w:val="28"/>
          <w:szCs w:val="28"/>
          <w:lang w:val="uk-UA"/>
        </w:rPr>
        <w:t>Тварини менше</w:t>
      </w:r>
      <w:r w:rsidRPr="00CB60BA">
        <w:rPr>
          <w:rFonts w:ascii="Times New Roman" w:hAnsi="Times New Roman"/>
          <w:sz w:val="28"/>
          <w:szCs w:val="28"/>
          <w:lang w:val="uk-UA"/>
        </w:rPr>
        <w:t xml:space="preserve"> залежать від клімату й висоти місця, ніж рослини, і тому не має такого яскраво вираженого альпійського характеру. За винятком черід рогатої худоби, кіз, овець і табунів коней, вона не дуже численна. Властиві колись Альпам</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види частково винищені, частиною вийшли в самі недоступні й негостинні місця. Вищим зонам властиві: гірський баран, що зустрічається зараз лише</w:t>
      </w:r>
      <w:r w:rsidR="00CB60BA" w:rsidRPr="00CB60BA">
        <w:rPr>
          <w:rFonts w:ascii="Times New Roman" w:hAnsi="Times New Roman"/>
          <w:sz w:val="28"/>
          <w:szCs w:val="28"/>
          <w:lang w:val="uk-UA"/>
        </w:rPr>
        <w:t xml:space="preserve"> </w:t>
      </w:r>
      <w:r w:rsidRPr="00CB60BA">
        <w:rPr>
          <w:rFonts w:ascii="Times New Roman" w:hAnsi="Times New Roman"/>
          <w:sz w:val="28"/>
          <w:szCs w:val="28"/>
          <w:lang w:val="uk-UA"/>
        </w:rPr>
        <w:t xml:space="preserve">в Грайских Альпах, </w:t>
      </w:r>
      <w:r w:rsidRPr="003460D7">
        <w:rPr>
          <w:rFonts w:ascii="Times New Roman" w:hAnsi="Times New Roman"/>
          <w:sz w:val="28"/>
          <w:szCs w:val="28"/>
          <w:lang w:val="uk-UA"/>
        </w:rPr>
        <w:t>серна</w:t>
      </w:r>
      <w:r w:rsidRPr="00CB60BA">
        <w:rPr>
          <w:rFonts w:ascii="Times New Roman" w:hAnsi="Times New Roman"/>
          <w:sz w:val="28"/>
          <w:szCs w:val="28"/>
          <w:lang w:val="uk-UA"/>
        </w:rPr>
        <w:t xml:space="preserve">, </w:t>
      </w:r>
      <w:r w:rsidRPr="003460D7">
        <w:rPr>
          <w:rFonts w:ascii="Times New Roman" w:hAnsi="Times New Roman"/>
          <w:sz w:val="28"/>
          <w:szCs w:val="28"/>
          <w:lang w:val="uk-UA"/>
        </w:rPr>
        <w:t>сурок</w:t>
      </w:r>
      <w:r w:rsidRPr="00CB60BA">
        <w:rPr>
          <w:rFonts w:ascii="Times New Roman" w:hAnsi="Times New Roman"/>
          <w:sz w:val="28"/>
          <w:szCs w:val="28"/>
          <w:lang w:val="uk-UA"/>
        </w:rPr>
        <w:t xml:space="preserve">, що живе безпосередньо під лінією вічного снігу, альпійський заєць, шуліка-ягнятник, гірський орел, біла куропатка, гірський </w:t>
      </w:r>
      <w:r w:rsidRPr="003460D7">
        <w:rPr>
          <w:rFonts w:ascii="Times New Roman" w:hAnsi="Times New Roman"/>
          <w:sz w:val="28"/>
          <w:szCs w:val="28"/>
          <w:lang w:val="uk-UA"/>
        </w:rPr>
        <w:t>зяблик</w:t>
      </w:r>
      <w:r w:rsidRPr="00CB60BA">
        <w:rPr>
          <w:rFonts w:ascii="Times New Roman" w:hAnsi="Times New Roman"/>
          <w:sz w:val="28"/>
          <w:szCs w:val="28"/>
          <w:lang w:val="uk-UA"/>
        </w:rPr>
        <w:t xml:space="preserve">, альпійська ворона; зонах водяться </w:t>
      </w:r>
      <w:r w:rsidRPr="003460D7">
        <w:rPr>
          <w:rFonts w:ascii="Times New Roman" w:hAnsi="Times New Roman"/>
          <w:sz w:val="28"/>
          <w:szCs w:val="28"/>
          <w:lang w:val="uk-UA"/>
        </w:rPr>
        <w:t>тетері</w:t>
      </w:r>
      <w:r w:rsidRPr="00CB60BA">
        <w:rPr>
          <w:rFonts w:ascii="Times New Roman" w:hAnsi="Times New Roman"/>
          <w:sz w:val="28"/>
          <w:szCs w:val="28"/>
          <w:lang w:val="uk-UA"/>
        </w:rPr>
        <w:t xml:space="preserve">, рябчики, </w:t>
      </w:r>
      <w:r w:rsidRPr="003460D7">
        <w:rPr>
          <w:rFonts w:ascii="Times New Roman" w:hAnsi="Times New Roman"/>
          <w:sz w:val="28"/>
          <w:szCs w:val="28"/>
          <w:lang w:val="uk-UA"/>
        </w:rPr>
        <w:t>кедровки</w:t>
      </w:r>
      <w:r w:rsidRPr="00CB60BA">
        <w:rPr>
          <w:rFonts w:ascii="Times New Roman" w:hAnsi="Times New Roman"/>
          <w:sz w:val="28"/>
          <w:szCs w:val="28"/>
          <w:lang w:val="uk-UA"/>
        </w:rPr>
        <w:t xml:space="preserve"> строкаті, </w:t>
      </w:r>
      <w:r w:rsidRPr="003460D7">
        <w:rPr>
          <w:rFonts w:ascii="Times New Roman" w:hAnsi="Times New Roman"/>
          <w:sz w:val="28"/>
          <w:szCs w:val="28"/>
          <w:lang w:val="uk-UA"/>
        </w:rPr>
        <w:t>косатки</w:t>
      </w:r>
      <w:r w:rsidRPr="00CB60BA">
        <w:rPr>
          <w:rFonts w:ascii="Times New Roman" w:hAnsi="Times New Roman"/>
          <w:sz w:val="28"/>
          <w:szCs w:val="28"/>
          <w:lang w:val="uk-UA"/>
        </w:rPr>
        <w:t xml:space="preserve"> гірські, альп. </w:t>
      </w:r>
      <w:r w:rsidRPr="003460D7">
        <w:rPr>
          <w:rFonts w:ascii="Times New Roman" w:hAnsi="Times New Roman"/>
          <w:sz w:val="28"/>
          <w:szCs w:val="28"/>
          <w:lang w:val="uk-UA"/>
        </w:rPr>
        <w:t>саламандры</w:t>
      </w:r>
      <w:r w:rsidRPr="00CB60BA">
        <w:rPr>
          <w:rFonts w:ascii="Times New Roman" w:hAnsi="Times New Roman"/>
          <w:sz w:val="28"/>
          <w:szCs w:val="28"/>
          <w:lang w:val="uk-UA"/>
        </w:rPr>
        <w:t>, тихобромы (</w:t>
      </w:r>
      <w:r w:rsidRPr="003460D7">
        <w:rPr>
          <w:rFonts w:ascii="Times New Roman" w:hAnsi="Times New Roman"/>
          <w:sz w:val="28"/>
          <w:szCs w:val="28"/>
          <w:lang w:val="uk-UA"/>
        </w:rPr>
        <w:t>стенолаз</w:t>
      </w:r>
      <w:r w:rsidRPr="00CB60BA">
        <w:rPr>
          <w:rFonts w:ascii="Times New Roman" w:hAnsi="Times New Roman"/>
          <w:sz w:val="28"/>
          <w:szCs w:val="28"/>
          <w:lang w:val="uk-UA"/>
        </w:rPr>
        <w:t xml:space="preserve">)і </w:t>
      </w:r>
      <w:r w:rsidRPr="003460D7">
        <w:rPr>
          <w:rFonts w:ascii="Times New Roman" w:hAnsi="Times New Roman"/>
          <w:sz w:val="28"/>
          <w:szCs w:val="28"/>
          <w:lang w:val="uk-UA"/>
        </w:rPr>
        <w:t>змеи</w:t>
      </w:r>
      <w:r w:rsidRPr="00CB60BA">
        <w:rPr>
          <w:rFonts w:ascii="Times New Roman" w:hAnsi="Times New Roman"/>
          <w:sz w:val="28"/>
          <w:szCs w:val="28"/>
          <w:lang w:val="uk-UA"/>
        </w:rPr>
        <w:t xml:space="preserve">. </w:t>
      </w:r>
      <w:r w:rsidRPr="003460D7">
        <w:rPr>
          <w:rFonts w:ascii="Times New Roman" w:hAnsi="Times New Roman"/>
          <w:sz w:val="28"/>
          <w:szCs w:val="28"/>
          <w:lang w:val="uk-UA"/>
        </w:rPr>
        <w:t>Вовк</w:t>
      </w:r>
      <w:r w:rsidRPr="00CB60BA">
        <w:rPr>
          <w:rFonts w:ascii="Times New Roman" w:hAnsi="Times New Roman"/>
          <w:sz w:val="28"/>
          <w:szCs w:val="28"/>
          <w:lang w:val="uk-UA"/>
        </w:rPr>
        <w:t xml:space="preserve"> і </w:t>
      </w:r>
      <w:r w:rsidRPr="003460D7">
        <w:rPr>
          <w:rFonts w:ascii="Times New Roman" w:hAnsi="Times New Roman"/>
          <w:sz w:val="28"/>
          <w:szCs w:val="28"/>
          <w:lang w:val="uk-UA"/>
        </w:rPr>
        <w:t>лисиця</w:t>
      </w:r>
      <w:r w:rsidRPr="00CB60BA">
        <w:rPr>
          <w:rFonts w:ascii="Times New Roman" w:hAnsi="Times New Roman"/>
          <w:sz w:val="28"/>
          <w:szCs w:val="28"/>
          <w:lang w:val="uk-UA"/>
        </w:rPr>
        <w:t xml:space="preserve">, </w:t>
      </w:r>
      <w:r w:rsidRPr="003460D7">
        <w:rPr>
          <w:rFonts w:ascii="Times New Roman" w:hAnsi="Times New Roman"/>
          <w:sz w:val="28"/>
          <w:szCs w:val="28"/>
          <w:lang w:val="uk-UA"/>
        </w:rPr>
        <w:t>дикая кошка</w:t>
      </w:r>
      <w:r w:rsidRPr="00CB60BA">
        <w:rPr>
          <w:rFonts w:ascii="Times New Roman" w:hAnsi="Times New Roman"/>
          <w:sz w:val="28"/>
          <w:szCs w:val="28"/>
          <w:lang w:val="uk-UA"/>
        </w:rPr>
        <w:t xml:space="preserve"> і </w:t>
      </w:r>
      <w:r w:rsidRPr="003460D7">
        <w:rPr>
          <w:rFonts w:ascii="Times New Roman" w:hAnsi="Times New Roman"/>
          <w:sz w:val="28"/>
          <w:szCs w:val="28"/>
          <w:lang w:val="uk-UA"/>
        </w:rPr>
        <w:t>рись</w:t>
      </w:r>
      <w:r w:rsidRPr="00CB60BA">
        <w:rPr>
          <w:rFonts w:ascii="Times New Roman" w:hAnsi="Times New Roman"/>
          <w:sz w:val="28"/>
          <w:szCs w:val="28"/>
          <w:lang w:val="uk-UA"/>
        </w:rPr>
        <w:t xml:space="preserve">, </w:t>
      </w:r>
      <w:r w:rsidRPr="003460D7">
        <w:rPr>
          <w:rFonts w:ascii="Times New Roman" w:hAnsi="Times New Roman"/>
          <w:sz w:val="28"/>
          <w:szCs w:val="28"/>
          <w:lang w:val="uk-UA"/>
        </w:rPr>
        <w:t>горностай</w:t>
      </w:r>
      <w:r w:rsidRPr="00CB60BA">
        <w:rPr>
          <w:rFonts w:ascii="Times New Roman" w:hAnsi="Times New Roman"/>
          <w:sz w:val="28"/>
          <w:szCs w:val="28"/>
          <w:lang w:val="uk-UA"/>
        </w:rPr>
        <w:t xml:space="preserve"> і </w:t>
      </w:r>
      <w:r w:rsidRPr="003460D7">
        <w:rPr>
          <w:rFonts w:ascii="Times New Roman" w:hAnsi="Times New Roman"/>
          <w:sz w:val="28"/>
          <w:szCs w:val="28"/>
          <w:lang w:val="uk-UA"/>
        </w:rPr>
        <w:t>ласка</w:t>
      </w:r>
      <w:r w:rsidRPr="00CB60BA">
        <w:rPr>
          <w:rFonts w:ascii="Times New Roman" w:hAnsi="Times New Roman"/>
          <w:sz w:val="28"/>
          <w:szCs w:val="28"/>
          <w:lang w:val="uk-UA"/>
        </w:rPr>
        <w:t xml:space="preserve">, звичайно жителі долин, так само як і </w:t>
      </w:r>
      <w:r w:rsidRPr="003460D7">
        <w:rPr>
          <w:rFonts w:ascii="Times New Roman" w:hAnsi="Times New Roman"/>
          <w:sz w:val="28"/>
          <w:szCs w:val="28"/>
          <w:lang w:val="uk-UA"/>
        </w:rPr>
        <w:t>медвідь</w:t>
      </w:r>
      <w:r w:rsidRPr="00CB60BA">
        <w:rPr>
          <w:rFonts w:ascii="Times New Roman" w:hAnsi="Times New Roman"/>
          <w:sz w:val="28"/>
          <w:szCs w:val="28"/>
          <w:lang w:val="uk-UA"/>
        </w:rPr>
        <w:t xml:space="preserve">, зустрічаються найчастіше в Південних Ретических і Ортлерских Альпах, витиснуті з нижчих областей і зустрічаються тепер тільки вище ліній лісів. Альпійські води багаті рибою, особливо форелями (озерними, річковими й червоними), в'юнами, харіусами, щуками й </w:t>
      </w:r>
      <w:r w:rsidRPr="003460D7">
        <w:rPr>
          <w:rFonts w:ascii="Times New Roman" w:hAnsi="Times New Roman"/>
          <w:sz w:val="28"/>
          <w:szCs w:val="28"/>
          <w:lang w:val="uk-UA"/>
        </w:rPr>
        <w:t>окунями</w:t>
      </w:r>
      <w:r w:rsidRPr="00CB60BA">
        <w:rPr>
          <w:rFonts w:ascii="Times New Roman" w:hAnsi="Times New Roman"/>
          <w:sz w:val="28"/>
          <w:szCs w:val="28"/>
          <w:lang w:val="uk-UA"/>
        </w:rPr>
        <w:t xml:space="preserve">. Більшість нижчих тварин не поширюються до сніжної лінії, і число пологів їх у міру піднесення швидко зменшується. Самими верхніми мешканцями є стекловатая </w:t>
      </w:r>
      <w:r w:rsidRPr="003460D7">
        <w:rPr>
          <w:rFonts w:ascii="Times New Roman" w:hAnsi="Times New Roman"/>
          <w:sz w:val="28"/>
          <w:szCs w:val="28"/>
          <w:lang w:val="uk-UA"/>
        </w:rPr>
        <w:t>улитка</w:t>
      </w:r>
      <w:r w:rsidRPr="00CB60BA">
        <w:rPr>
          <w:rFonts w:ascii="Times New Roman" w:hAnsi="Times New Roman"/>
          <w:sz w:val="28"/>
          <w:szCs w:val="28"/>
          <w:lang w:val="uk-UA"/>
        </w:rPr>
        <w:t xml:space="preserve"> (Vitrina), крижаний павук і льодовиковий </w:t>
      </w:r>
      <w:r w:rsidRPr="003460D7">
        <w:rPr>
          <w:rFonts w:ascii="Times New Roman" w:hAnsi="Times New Roman"/>
          <w:sz w:val="28"/>
          <w:szCs w:val="28"/>
          <w:lang w:val="uk-UA"/>
        </w:rPr>
        <w:t>кліщ</w:t>
      </w:r>
      <w:r w:rsidRPr="00CB60BA">
        <w:rPr>
          <w:rFonts w:ascii="Times New Roman" w:hAnsi="Times New Roman"/>
          <w:sz w:val="28"/>
          <w:szCs w:val="28"/>
          <w:lang w:val="uk-UA"/>
        </w:rPr>
        <w:t>, встречающиеся</w:t>
      </w:r>
      <w:r w:rsidR="00EC36B6" w:rsidRPr="00CB60BA">
        <w:rPr>
          <w:rFonts w:ascii="Times New Roman" w:hAnsi="Times New Roman"/>
          <w:sz w:val="28"/>
          <w:szCs w:val="28"/>
          <w:lang w:val="uk-UA"/>
        </w:rPr>
        <w:t xml:space="preserve"> вище 2400</w:t>
      </w:r>
      <w:r w:rsidRPr="00CB60BA">
        <w:rPr>
          <w:rFonts w:ascii="Times New Roman" w:hAnsi="Times New Roman"/>
          <w:sz w:val="28"/>
          <w:szCs w:val="28"/>
          <w:lang w:val="uk-UA"/>
        </w:rPr>
        <w:t>м і оживляючі канави на поверхні льодовиків. Як мимовільних гостей потрібно назвати метеликів, сетчатокрылых і т.д., що заносяться часто в область вічного снігу висхідними повітряними плинами.</w:t>
      </w:r>
    </w:p>
    <w:p w:rsidR="00CB60BA" w:rsidRDefault="00CB60BA" w:rsidP="00CB60BA">
      <w:pPr>
        <w:spacing w:after="0" w:line="360" w:lineRule="auto"/>
        <w:ind w:firstLine="709"/>
        <w:jc w:val="both"/>
        <w:rPr>
          <w:rFonts w:ascii="Times New Roman" w:hAnsi="Times New Roman"/>
          <w:sz w:val="28"/>
          <w:szCs w:val="28"/>
          <w:lang w:val="uk-UA"/>
        </w:rPr>
      </w:pPr>
    </w:p>
    <w:p w:rsidR="008A376A" w:rsidRPr="00CB60BA" w:rsidRDefault="00AF3082" w:rsidP="00CB60BA">
      <w:pPr>
        <w:spacing w:after="0" w:line="360" w:lineRule="auto"/>
        <w:ind w:firstLine="709"/>
        <w:jc w:val="center"/>
        <w:rPr>
          <w:rFonts w:ascii="Times New Roman" w:hAnsi="Times New Roman"/>
          <w:b/>
          <w:sz w:val="28"/>
          <w:szCs w:val="28"/>
          <w:lang w:val="uk-UA"/>
        </w:rPr>
      </w:pPr>
      <w:r w:rsidRPr="00CB60BA">
        <w:rPr>
          <w:rFonts w:ascii="Times New Roman" w:hAnsi="Times New Roman"/>
          <w:sz w:val="28"/>
          <w:szCs w:val="28"/>
          <w:lang w:val="uk-UA"/>
        </w:rPr>
        <w:br w:type="page"/>
      </w:r>
      <w:r w:rsidRPr="00CB60BA">
        <w:rPr>
          <w:rFonts w:ascii="Times New Roman" w:hAnsi="Times New Roman"/>
          <w:b/>
          <w:sz w:val="28"/>
          <w:szCs w:val="28"/>
          <w:lang w:val="uk-UA"/>
        </w:rPr>
        <w:t>РОЗДІЛ 6</w:t>
      </w:r>
      <w:r w:rsidR="00CB60BA">
        <w:rPr>
          <w:rFonts w:ascii="Times New Roman" w:hAnsi="Times New Roman"/>
          <w:b/>
          <w:sz w:val="28"/>
          <w:szCs w:val="28"/>
          <w:lang w:val="uk-UA"/>
        </w:rPr>
        <w:t>.</w:t>
      </w:r>
      <w:r w:rsidRPr="00CB60BA">
        <w:rPr>
          <w:rFonts w:ascii="Times New Roman" w:hAnsi="Times New Roman"/>
          <w:b/>
          <w:sz w:val="28"/>
          <w:szCs w:val="28"/>
          <w:lang w:val="uk-UA"/>
        </w:rPr>
        <w:t xml:space="preserve"> СУЧАСНИЙ СТАН ЛАНДШАФТІВ. ПРОБЛЕМИ</w:t>
      </w:r>
    </w:p>
    <w:p w:rsidR="00CB60BA" w:rsidRDefault="00CB60BA" w:rsidP="00CB60BA">
      <w:pPr>
        <w:spacing w:after="0" w:line="360" w:lineRule="auto"/>
        <w:ind w:firstLine="709"/>
        <w:contextualSpacing/>
        <w:jc w:val="both"/>
        <w:rPr>
          <w:rFonts w:ascii="Times New Roman" w:hAnsi="Times New Roman"/>
          <w:b/>
          <w:sz w:val="28"/>
          <w:szCs w:val="28"/>
          <w:lang w:val="uk-UA"/>
        </w:rPr>
      </w:pPr>
    </w:p>
    <w:p w:rsidR="00886F77" w:rsidRPr="00CB60BA" w:rsidRDefault="00886F77"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b/>
          <w:sz w:val="28"/>
          <w:szCs w:val="28"/>
          <w:lang w:val="uk-UA"/>
        </w:rPr>
        <w:t>Типи ландшафтів</w:t>
      </w:r>
      <w:r w:rsidRPr="00CB60BA">
        <w:rPr>
          <w:rFonts w:ascii="Times New Roman" w:hAnsi="Times New Roman"/>
          <w:sz w:val="28"/>
          <w:szCs w:val="28"/>
          <w:lang w:val="uk-UA"/>
        </w:rPr>
        <w:t>. В Альпах виділяються 5 ландшафтних поясів. Поширення їхній підлегле закономірностям висотної поясности. Найбільші площі займають типи лісових ландшафтів.</w:t>
      </w:r>
    </w:p>
    <w:p w:rsidR="00886F77" w:rsidRPr="00CB60BA" w:rsidRDefault="00886F77"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Перший знизу пояс охоплює передгір'я А</w:t>
      </w:r>
      <w:r w:rsidR="00E14B11" w:rsidRPr="00CB60BA">
        <w:rPr>
          <w:rFonts w:ascii="Times New Roman" w:hAnsi="Times New Roman"/>
          <w:sz w:val="28"/>
          <w:szCs w:val="28"/>
          <w:lang w:val="uk-UA"/>
        </w:rPr>
        <w:t>льп</w:t>
      </w:r>
      <w:r w:rsidRPr="00CB60BA">
        <w:rPr>
          <w:rFonts w:ascii="Times New Roman" w:hAnsi="Times New Roman"/>
          <w:sz w:val="28"/>
          <w:szCs w:val="28"/>
          <w:lang w:val="uk-UA"/>
        </w:rPr>
        <w:t xml:space="preserve"> і схили основних хребтів до висоти 800-900 м. Пояс випробовує</w:t>
      </w:r>
      <w:r w:rsidR="00E14B11" w:rsidRPr="00CB60BA">
        <w:rPr>
          <w:rFonts w:ascii="Times New Roman" w:hAnsi="Times New Roman"/>
          <w:sz w:val="28"/>
          <w:szCs w:val="28"/>
          <w:lang w:val="uk-UA"/>
        </w:rPr>
        <w:t xml:space="preserve"> сильний вплив сусідніх внеальпі</w:t>
      </w:r>
      <w:r w:rsidRPr="00CB60BA">
        <w:rPr>
          <w:rFonts w:ascii="Times New Roman" w:hAnsi="Times New Roman"/>
          <w:sz w:val="28"/>
          <w:szCs w:val="28"/>
          <w:lang w:val="uk-UA"/>
        </w:rPr>
        <w:t>йских районів: характеризується відносно пологими схилами гір і широких річкових долин; клімат помірковано теплий і теплий (на Ю.). Переважають букові й дубові ліси на гірських бурих лісових ґрунтах або (у вапнякових районах) рендзинах; у більше вологих північних районах вкраплені масиви ялинових і пихтовых лісів, у більше сухих, звернених до Среднедунайской рівнини, лісах переважають дуб і сосна, з'являються плями остепненных лугів, що надають ландшафту лісостеповий вигляд. У ландшафтах південної частини Французьк й Італійських А. з'являються средиземноморские риси: ліси стають більше розрідженими, у їхньому складі помітну роль грає каштан, місцями алеппская сосна, є зарості ксерофитных чагарників - крім бурих, характерні гірські коричневі ґрунти (типові й карбонатні). Нижній пояс - самий освоєний в А. У долинах зосереджені основні поселення, промислові підприємства, курорти (особливо по берегах озер). Сільське господарство спеціалізується на землеробстві (кукурудза, пшениця, овочі, виноград, фрукти), почасти на тваринництві.</w:t>
      </w:r>
    </w:p>
    <w:p w:rsidR="00886F77" w:rsidRPr="00CB60BA" w:rsidRDefault="00886F77"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Дру</w:t>
      </w:r>
      <w:r w:rsidR="00EC36B6" w:rsidRPr="00CB60BA">
        <w:rPr>
          <w:rFonts w:ascii="Times New Roman" w:hAnsi="Times New Roman"/>
          <w:sz w:val="28"/>
          <w:szCs w:val="28"/>
          <w:lang w:val="uk-UA"/>
        </w:rPr>
        <w:t>гий пояс простяг</w:t>
      </w:r>
      <w:r w:rsidRPr="00CB60BA">
        <w:rPr>
          <w:rFonts w:ascii="Times New Roman" w:hAnsi="Times New Roman"/>
          <w:sz w:val="28"/>
          <w:szCs w:val="28"/>
          <w:lang w:val="uk-UA"/>
        </w:rPr>
        <w:t>ається до висоти 1800-1900 м. Рельєф більш інтенсивно й глибоко розчленований, схили хребтів і долин круті, широко поширені моренні відкладення. Клімат помірний і помірковано холодний, з рясним атмосферним зволоженням, довгою сніжною зимою, сильними вітрами. У глибоких долинах клімат більше сухої: у них нерідкі інверсії температур. Місцями в цей пояс спускаються мови великих льодовиків. Часті сніжні лавини, селеві потоки, а також гірські обвали. До висоти близько 1200 м переважають лісу з дуба, клена, бука, вище, у більше вологих районах, - темнохвойні ліси (ялина, ялиця), у більше сухих - светлохвойные (сосна, європейський кедр, модрина). Основними типами ґрунтів є бурі лісові з різним ступенем оподзоленности, рендзины, підзолисті (головним чином у верхній частині пояса). По достатку й видовому складі тваринного миру лісу перевершують всі інші ландшафти А. З копитних представлена козуля, середньоєвропейський олень, кабан, з хижаків - вовк, лисиця, дика кішка, тхір, куниця, горностай, пещення; рідко зустрічаються бурий ведмідь, рись. Серед гризунів - білка, дикий кролик, русак і заєць-біляк, соні, дрібні мышевидные тварини. Із птахів - ворони, дятли, синиці, глухари, рябчик, снігур, кедрівка. У господарстві пояса значне місце займають лісозаготівлі; у сільському господарстві - розведення великої рогатої худоби, у вапнякових районах - переважно вівчарство. Ріллі зайняті ячменем, вівсом, житом, коренеплодами, картоплею (місцями до висоти 2200-2400 м); у нижній частині пояса - також посіви пшениці, сади.</w:t>
      </w:r>
    </w:p>
    <w:p w:rsidR="00886F77" w:rsidRPr="00CB60BA" w:rsidRDefault="00886F77"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Третій (субальпийский) пояс піднімається до висоти 2200-2300 м, має більшу розчленованість рельєфу, у формуванні якого істотну роль зіграли заледеніння й морозне вивітрювання. Клімат холодний, сніжний, але менш вологий, чим у першому поясі, з коротким (2-3 мес) вегетаційним періодом і різкими добовими коливаннями температур. Переважають високогірна чагарникова рослинність (рододендрони, що стеляться подушкообразные форми гірської сосни, ялівця, кедрового стланика й ін.) і высокотравные барвисті луги з великою роллю багатолітників. Ґрунти ставляться до перегнійного оподзоленному (під чагарниками) і гумусовому гірничо-луговому типу. Характерні тварини: сарна, альпійський гірський козел, альпійський бабак, полівки, із птахів - альпійська галка, клушица, стенолаз. Луги - основні літні пасовищні вгіддя А. Постійних поселень ні, але цей пояс, як й альпійський, - важливий район туризму й (завдяки сухій сонячній зимі) гірських зимових курортів.</w:t>
      </w:r>
    </w:p>
    <w:p w:rsidR="00886F77" w:rsidRPr="00CB60BA" w:rsidRDefault="00886F77"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Четвертий (альпійський) пояс простирається до снігової границі, має суворий холодний клімат при великій тривалості сонячного сяйва, значному нічному охолодженні, різких змінах температур від дня до ночі, сильних вітрах. Рослинний покрив розріджений, переважають низкотравные альпійські луги, формації приснежников і торфовищ. Найпоширеніші : ломикаменю, генцианы, примули, цикламени, астры, фіалки, маки, жовтці, крокуси. Кормові якості пасовищ нижче, ніж у субальпийском поясі. Значні простори зайняті кам'яними осипами, скелястими виступами, льодовиками.</w:t>
      </w:r>
    </w:p>
    <w:p w:rsidR="00AF3082" w:rsidRPr="00CB60BA" w:rsidRDefault="00886F77" w:rsidP="00CB60BA">
      <w:pPr>
        <w:spacing w:after="0" w:line="360" w:lineRule="auto"/>
        <w:ind w:firstLine="709"/>
        <w:contextualSpacing/>
        <w:jc w:val="both"/>
        <w:rPr>
          <w:rFonts w:ascii="Times New Roman" w:hAnsi="Times New Roman"/>
          <w:sz w:val="28"/>
          <w:szCs w:val="28"/>
          <w:lang w:val="uk-UA"/>
        </w:rPr>
      </w:pPr>
      <w:r w:rsidRPr="00CB60BA">
        <w:rPr>
          <w:rFonts w:ascii="Times New Roman" w:hAnsi="Times New Roman"/>
          <w:sz w:val="28"/>
          <w:szCs w:val="28"/>
          <w:lang w:val="uk-UA"/>
        </w:rPr>
        <w:t>П'ятий (нивальный) пояс представлений лише в найбільш високих осьових хребтах, має ландшафти холодних високогірних кам'янистих, льодовикових і сніжних пустель. Органічний мир украй бідний.</w:t>
      </w:r>
    </w:p>
    <w:p w:rsidR="00CB60BA" w:rsidRDefault="00CB60BA" w:rsidP="00CB60BA">
      <w:pPr>
        <w:spacing w:after="0" w:line="360" w:lineRule="auto"/>
        <w:ind w:firstLine="709"/>
        <w:jc w:val="both"/>
        <w:rPr>
          <w:rFonts w:ascii="Times New Roman" w:hAnsi="Times New Roman"/>
          <w:sz w:val="28"/>
          <w:szCs w:val="28"/>
          <w:lang w:val="uk-UA"/>
        </w:rPr>
      </w:pPr>
    </w:p>
    <w:p w:rsidR="00AF3082" w:rsidRPr="00CB60BA" w:rsidRDefault="00AF3082" w:rsidP="00CB60BA">
      <w:pPr>
        <w:spacing w:after="0" w:line="360" w:lineRule="auto"/>
        <w:ind w:firstLine="709"/>
        <w:jc w:val="center"/>
        <w:rPr>
          <w:rFonts w:ascii="Times New Roman" w:hAnsi="Times New Roman"/>
          <w:b/>
          <w:caps/>
          <w:sz w:val="28"/>
          <w:szCs w:val="28"/>
          <w:lang w:val="uk-UA"/>
        </w:rPr>
      </w:pPr>
      <w:r w:rsidRPr="00CB60BA">
        <w:rPr>
          <w:rFonts w:ascii="Times New Roman" w:hAnsi="Times New Roman"/>
          <w:sz w:val="28"/>
          <w:szCs w:val="28"/>
          <w:lang w:val="uk-UA"/>
        </w:rPr>
        <w:br w:type="page"/>
      </w:r>
      <w:r w:rsidRPr="00CB60BA">
        <w:rPr>
          <w:rFonts w:ascii="Times New Roman" w:hAnsi="Times New Roman"/>
          <w:b/>
          <w:caps/>
          <w:sz w:val="28"/>
          <w:szCs w:val="28"/>
          <w:lang w:val="uk-UA"/>
        </w:rPr>
        <w:t>Література</w:t>
      </w:r>
    </w:p>
    <w:p w:rsidR="00CB60BA" w:rsidRPr="00CB60BA" w:rsidRDefault="00CB60BA" w:rsidP="00CB60BA">
      <w:pPr>
        <w:spacing w:after="0" w:line="360" w:lineRule="auto"/>
        <w:ind w:firstLine="709"/>
        <w:jc w:val="both"/>
        <w:rPr>
          <w:rFonts w:ascii="Times New Roman" w:hAnsi="Times New Roman"/>
          <w:b/>
          <w:sz w:val="28"/>
          <w:szCs w:val="28"/>
          <w:lang w:val="uk-UA"/>
        </w:rPr>
      </w:pPr>
    </w:p>
    <w:p w:rsidR="00AF3082" w:rsidRPr="00CB60BA" w:rsidRDefault="00AF3082" w:rsidP="00CB60BA">
      <w:pPr>
        <w:numPr>
          <w:ilvl w:val="0"/>
          <w:numId w:val="2"/>
        </w:numPr>
        <w:spacing w:after="0" w:line="360" w:lineRule="auto"/>
        <w:ind w:left="0" w:firstLine="0"/>
        <w:contextualSpacing/>
        <w:jc w:val="both"/>
        <w:rPr>
          <w:rFonts w:ascii="Times New Roman" w:hAnsi="Times New Roman"/>
          <w:sz w:val="28"/>
          <w:szCs w:val="28"/>
          <w:lang w:val="uk-UA"/>
        </w:rPr>
      </w:pPr>
      <w:r w:rsidRPr="00CB60BA">
        <w:rPr>
          <w:rFonts w:ascii="Times New Roman" w:hAnsi="Times New Roman"/>
          <w:sz w:val="28"/>
          <w:szCs w:val="28"/>
          <w:lang w:val="uk-UA"/>
        </w:rPr>
        <w:t>Власова Т. В. Физическая география материков (с прилегающими частями океанов): В 2 ч. Ч.1. Евразия, Северная Америка: Учеб. для студентов пед. ин -тов по спец. № 2107 «География». – 4-е изд., перераб. – М.: Просвящение, 1986. – 417 с., ил.</w:t>
      </w:r>
    </w:p>
    <w:p w:rsidR="00AF3082" w:rsidRPr="00CB60BA" w:rsidRDefault="00AF3082" w:rsidP="00CB60BA">
      <w:pPr>
        <w:numPr>
          <w:ilvl w:val="0"/>
          <w:numId w:val="2"/>
        </w:numPr>
        <w:spacing w:after="0" w:line="360" w:lineRule="auto"/>
        <w:ind w:left="0" w:firstLine="0"/>
        <w:contextualSpacing/>
        <w:jc w:val="both"/>
        <w:rPr>
          <w:rFonts w:ascii="Times New Roman" w:hAnsi="Times New Roman"/>
          <w:sz w:val="28"/>
          <w:szCs w:val="28"/>
          <w:lang w:val="uk-UA"/>
        </w:rPr>
      </w:pPr>
      <w:r w:rsidRPr="00CB60BA">
        <w:rPr>
          <w:rFonts w:ascii="Times New Roman" w:hAnsi="Times New Roman"/>
          <w:sz w:val="28"/>
          <w:szCs w:val="28"/>
          <w:lang w:val="uk-UA"/>
        </w:rPr>
        <w:t>Українська радянська енциклопедія. Т.1. К;1977</w:t>
      </w:r>
    </w:p>
    <w:p w:rsidR="00AF3082" w:rsidRPr="00CB60BA" w:rsidRDefault="00AF3082" w:rsidP="00CB60BA">
      <w:pPr>
        <w:numPr>
          <w:ilvl w:val="0"/>
          <w:numId w:val="2"/>
        </w:numPr>
        <w:spacing w:after="0" w:line="360" w:lineRule="auto"/>
        <w:ind w:left="0" w:firstLine="0"/>
        <w:contextualSpacing/>
        <w:jc w:val="both"/>
        <w:rPr>
          <w:rFonts w:ascii="Times New Roman" w:hAnsi="Times New Roman"/>
          <w:sz w:val="28"/>
          <w:szCs w:val="28"/>
          <w:lang w:val="uk-UA"/>
        </w:rPr>
      </w:pPr>
      <w:r w:rsidRPr="00CB60BA">
        <w:rPr>
          <w:rFonts w:ascii="Times New Roman" w:hAnsi="Times New Roman"/>
          <w:sz w:val="28"/>
          <w:szCs w:val="28"/>
          <w:lang w:val="uk-UA"/>
        </w:rPr>
        <w:t>Физическая география материков и океанов: Учеб. для геогр. спец. ун-тов/Ю. Г. Ермаков, Г. М. Игнатьев, Л. И. Куракова и др.; Под общей ред. А. М. Рябчикова. – М.: Высш. шк., 1988. – 592 с.: ил.</w:t>
      </w:r>
    </w:p>
    <w:p w:rsidR="00AF3082" w:rsidRPr="00CB60BA" w:rsidRDefault="00AF3082" w:rsidP="00CB60BA">
      <w:pPr>
        <w:numPr>
          <w:ilvl w:val="0"/>
          <w:numId w:val="2"/>
        </w:numPr>
        <w:spacing w:after="0" w:line="360" w:lineRule="auto"/>
        <w:ind w:left="0" w:firstLine="0"/>
        <w:contextualSpacing/>
        <w:jc w:val="both"/>
        <w:rPr>
          <w:rFonts w:ascii="Times New Roman" w:hAnsi="Times New Roman"/>
          <w:sz w:val="28"/>
          <w:szCs w:val="28"/>
          <w:lang w:val="uk-UA" w:eastAsia="uk-UA"/>
        </w:rPr>
      </w:pPr>
      <w:r w:rsidRPr="00CB60BA">
        <w:rPr>
          <w:rFonts w:ascii="Times New Roman" w:hAnsi="Times New Roman"/>
          <w:iCs/>
          <w:sz w:val="28"/>
          <w:szCs w:val="28"/>
          <w:lang w:val="uk-UA" w:eastAsia="uk-UA"/>
        </w:rPr>
        <w:t>Українська радянська енциклопедія</w:t>
      </w:r>
      <w:r w:rsidRPr="00CB60BA">
        <w:rPr>
          <w:rFonts w:ascii="Times New Roman" w:hAnsi="Times New Roman"/>
          <w:sz w:val="28"/>
          <w:szCs w:val="28"/>
          <w:lang w:val="uk-UA" w:eastAsia="uk-UA"/>
        </w:rPr>
        <w:t xml:space="preserve"> / ред. М. Бажан; 2-е видання. — К., 1974—1985.</w:t>
      </w:r>
    </w:p>
    <w:p w:rsidR="00AF3082" w:rsidRPr="00CB60BA" w:rsidRDefault="00AF3082" w:rsidP="00CB60BA">
      <w:pPr>
        <w:numPr>
          <w:ilvl w:val="0"/>
          <w:numId w:val="2"/>
        </w:numPr>
        <w:spacing w:after="0" w:line="360" w:lineRule="auto"/>
        <w:ind w:left="0" w:firstLine="0"/>
        <w:contextualSpacing/>
        <w:jc w:val="both"/>
        <w:rPr>
          <w:rFonts w:ascii="Times New Roman" w:hAnsi="Times New Roman"/>
          <w:sz w:val="28"/>
          <w:szCs w:val="28"/>
          <w:lang w:val="uk-UA" w:eastAsia="uk-UA"/>
        </w:rPr>
      </w:pPr>
      <w:r w:rsidRPr="00CB60BA">
        <w:rPr>
          <w:rFonts w:ascii="Times New Roman" w:hAnsi="Times New Roman"/>
          <w:sz w:val="28"/>
          <w:szCs w:val="28"/>
          <w:lang w:val="uk-UA" w:eastAsia="uk-UA"/>
        </w:rPr>
        <w:t>Мала гірнича енциклопедія: В 3-х т. / За ред. В. С. Білецького. — Донецьк: «Донбас», 2004.</w:t>
      </w:r>
    </w:p>
    <w:p w:rsidR="00AF3082" w:rsidRPr="00CB60BA" w:rsidRDefault="00AF3082" w:rsidP="00CB60BA">
      <w:pPr>
        <w:numPr>
          <w:ilvl w:val="0"/>
          <w:numId w:val="2"/>
        </w:numPr>
        <w:spacing w:after="0" w:line="360" w:lineRule="auto"/>
        <w:ind w:left="0" w:firstLine="0"/>
        <w:contextualSpacing/>
        <w:jc w:val="both"/>
        <w:rPr>
          <w:rFonts w:ascii="Times New Roman" w:hAnsi="Times New Roman"/>
          <w:sz w:val="28"/>
          <w:szCs w:val="28"/>
          <w:lang w:val="uk-UA"/>
        </w:rPr>
      </w:pPr>
      <w:r w:rsidRPr="00CB60BA">
        <w:rPr>
          <w:rFonts w:ascii="Times New Roman" w:hAnsi="Times New Roman"/>
          <w:sz w:val="28"/>
          <w:szCs w:val="28"/>
          <w:lang w:val="uk-UA"/>
        </w:rPr>
        <w:t>Проф. Б. Ф. Добрынин Физическая география западной Европы государственное учебно-педагогическое издательство министерства просвещения РСФСР Москва 1948 г.</w:t>
      </w:r>
    </w:p>
    <w:p w:rsidR="00AF3082" w:rsidRPr="00CB60BA" w:rsidRDefault="00886F77" w:rsidP="00CB60BA">
      <w:pPr>
        <w:numPr>
          <w:ilvl w:val="0"/>
          <w:numId w:val="2"/>
        </w:numPr>
        <w:spacing w:after="0" w:line="360" w:lineRule="auto"/>
        <w:ind w:left="0" w:firstLine="0"/>
        <w:contextualSpacing/>
        <w:jc w:val="both"/>
        <w:rPr>
          <w:rFonts w:ascii="Times New Roman" w:hAnsi="Times New Roman"/>
          <w:sz w:val="28"/>
          <w:szCs w:val="28"/>
          <w:lang w:val="uk-UA"/>
        </w:rPr>
      </w:pPr>
      <w:r w:rsidRPr="00CB60BA">
        <w:rPr>
          <w:rFonts w:ascii="Times New Roman" w:hAnsi="Times New Roman"/>
          <w:sz w:val="28"/>
          <w:szCs w:val="28"/>
          <w:lang w:val="uk-UA"/>
        </w:rPr>
        <w:t>Мартонн Э., Центральна Європа, пров. із франц.. М., 1938; Добрынин Б. Ф., фізична географія Західної Європи, М., 1948;</w:t>
      </w:r>
    </w:p>
    <w:p w:rsidR="00AF3082" w:rsidRPr="00CB60BA" w:rsidRDefault="00886F77" w:rsidP="00CB60BA">
      <w:pPr>
        <w:numPr>
          <w:ilvl w:val="0"/>
          <w:numId w:val="2"/>
        </w:numPr>
        <w:spacing w:after="0" w:line="360" w:lineRule="auto"/>
        <w:ind w:left="0" w:firstLine="0"/>
        <w:contextualSpacing/>
        <w:jc w:val="both"/>
        <w:rPr>
          <w:rFonts w:ascii="Times New Roman" w:hAnsi="Times New Roman"/>
          <w:sz w:val="28"/>
          <w:szCs w:val="28"/>
          <w:lang w:val="uk-UA"/>
        </w:rPr>
      </w:pPr>
      <w:r w:rsidRPr="00CB60BA">
        <w:rPr>
          <w:rFonts w:ascii="Times New Roman" w:hAnsi="Times New Roman"/>
          <w:sz w:val="28"/>
          <w:szCs w:val="28"/>
          <w:lang w:val="uk-UA"/>
        </w:rPr>
        <w:t>Белоусов В. В., Гзовский М. В., Горячов А. В., Про структуру Східних Альп у зв'язку з деякими загальними тектонічними поданнями, "Бюлл. Московського суспільства випробувачів природи. Нова серія", 1951, т. 26, в. 1;</w:t>
      </w:r>
    </w:p>
    <w:p w:rsidR="00AF3082" w:rsidRPr="00CB60BA" w:rsidRDefault="00886F77" w:rsidP="00CB60BA">
      <w:pPr>
        <w:numPr>
          <w:ilvl w:val="0"/>
          <w:numId w:val="2"/>
        </w:numPr>
        <w:spacing w:after="0" w:line="360" w:lineRule="auto"/>
        <w:ind w:left="0" w:firstLine="0"/>
        <w:contextualSpacing/>
        <w:jc w:val="both"/>
        <w:rPr>
          <w:rFonts w:ascii="Times New Roman" w:hAnsi="Times New Roman"/>
          <w:sz w:val="28"/>
          <w:szCs w:val="28"/>
          <w:lang w:val="uk-UA"/>
        </w:rPr>
      </w:pPr>
      <w:r w:rsidRPr="00CB60BA">
        <w:rPr>
          <w:rFonts w:ascii="Times New Roman" w:hAnsi="Times New Roman"/>
          <w:sz w:val="28"/>
          <w:szCs w:val="28"/>
          <w:lang w:val="uk-UA"/>
        </w:rPr>
        <w:t>Хуттенлохер Х. Ф., Оруденение Західних Альп, його тимчасова й просторова класифікація, у сб.: Рудні регенеровані родовища, пров. з ньому., франц., польск., М., 1957; Тектоніка Європи. Пояснювальна записка до Міжнародної тектонічної карти Європи, М., 1964;</w:t>
      </w:r>
    </w:p>
    <w:p w:rsidR="003F04BE" w:rsidRPr="00CB60BA" w:rsidRDefault="00886F77" w:rsidP="00CB60BA">
      <w:pPr>
        <w:numPr>
          <w:ilvl w:val="0"/>
          <w:numId w:val="2"/>
        </w:numPr>
        <w:spacing w:after="0" w:line="360" w:lineRule="auto"/>
        <w:ind w:left="0" w:firstLine="0"/>
        <w:contextualSpacing/>
        <w:jc w:val="both"/>
        <w:rPr>
          <w:rFonts w:ascii="Times New Roman" w:hAnsi="Times New Roman"/>
          <w:sz w:val="28"/>
          <w:szCs w:val="28"/>
          <w:lang w:val="uk-UA"/>
        </w:rPr>
      </w:pPr>
      <w:r w:rsidRPr="00CB60BA">
        <w:rPr>
          <w:rFonts w:ascii="Times New Roman" w:hAnsi="Times New Roman"/>
          <w:sz w:val="28"/>
          <w:szCs w:val="28"/>
          <w:lang w:val="uk-UA"/>
        </w:rPr>
        <w:t>Трюмпи Р., Тектонічний розвиток Центральних і Західних Альп, у сб.: Тектоніка Альпійської області, М., 1965; Penck A., Br?ckner Е., Dіe Alpen іm Eіszeіtalter, Bd 1 - 3, Lpz.,1909; Heіm A., Geologіe der Schweіz, Bd 1 - 2, Lpz</w:t>
      </w:r>
      <w:r w:rsidR="00CB60BA">
        <w:rPr>
          <w:rFonts w:ascii="Times New Roman" w:hAnsi="Times New Roman"/>
          <w:sz w:val="28"/>
          <w:szCs w:val="28"/>
          <w:lang w:val="uk-UA"/>
        </w:rPr>
        <w:t>., 1921 – 22.</w:t>
      </w:r>
      <w:bookmarkStart w:id="1" w:name="_GoBack"/>
      <w:bookmarkEnd w:id="1"/>
    </w:p>
    <w:sectPr w:rsidR="003F04BE" w:rsidRPr="00CB60BA" w:rsidSect="00CB60BA">
      <w:pgSz w:w="11906" w:h="16838" w:code="9"/>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ylfaen">
    <w:panose1 w:val="010A0502050306030303"/>
    <w:charset w:val="CC"/>
    <w:family w:val="roman"/>
    <w:pitch w:val="variable"/>
    <w:sig w:usb0="040006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D9A48AC"/>
    <w:multiLevelType w:val="hybridMultilevel"/>
    <w:tmpl w:val="728016E0"/>
    <w:lvl w:ilvl="0" w:tplc="0422000F">
      <w:start w:val="1"/>
      <w:numFmt w:val="decimal"/>
      <w:lvlText w:val="%1."/>
      <w:lvlJc w:val="left"/>
      <w:pPr>
        <w:ind w:left="1429" w:hanging="360"/>
      </w:pPr>
      <w:rPr>
        <w:rFonts w:cs="Times New Roman"/>
      </w:rPr>
    </w:lvl>
    <w:lvl w:ilvl="1" w:tplc="04220019" w:tentative="1">
      <w:start w:val="1"/>
      <w:numFmt w:val="lowerLetter"/>
      <w:lvlText w:val="%2."/>
      <w:lvlJc w:val="left"/>
      <w:pPr>
        <w:ind w:left="2149" w:hanging="360"/>
      </w:pPr>
      <w:rPr>
        <w:rFonts w:cs="Times New Roman"/>
      </w:rPr>
    </w:lvl>
    <w:lvl w:ilvl="2" w:tplc="0422001B" w:tentative="1">
      <w:start w:val="1"/>
      <w:numFmt w:val="lowerRoman"/>
      <w:lvlText w:val="%3."/>
      <w:lvlJc w:val="right"/>
      <w:pPr>
        <w:ind w:left="2869" w:hanging="180"/>
      </w:pPr>
      <w:rPr>
        <w:rFonts w:cs="Times New Roman"/>
      </w:rPr>
    </w:lvl>
    <w:lvl w:ilvl="3" w:tplc="0422000F" w:tentative="1">
      <w:start w:val="1"/>
      <w:numFmt w:val="decimal"/>
      <w:lvlText w:val="%4."/>
      <w:lvlJc w:val="left"/>
      <w:pPr>
        <w:ind w:left="3589" w:hanging="360"/>
      </w:pPr>
      <w:rPr>
        <w:rFonts w:cs="Times New Roman"/>
      </w:rPr>
    </w:lvl>
    <w:lvl w:ilvl="4" w:tplc="04220019" w:tentative="1">
      <w:start w:val="1"/>
      <w:numFmt w:val="lowerLetter"/>
      <w:lvlText w:val="%5."/>
      <w:lvlJc w:val="left"/>
      <w:pPr>
        <w:ind w:left="4309" w:hanging="360"/>
      </w:pPr>
      <w:rPr>
        <w:rFonts w:cs="Times New Roman"/>
      </w:rPr>
    </w:lvl>
    <w:lvl w:ilvl="5" w:tplc="0422001B" w:tentative="1">
      <w:start w:val="1"/>
      <w:numFmt w:val="lowerRoman"/>
      <w:lvlText w:val="%6."/>
      <w:lvlJc w:val="right"/>
      <w:pPr>
        <w:ind w:left="5029" w:hanging="180"/>
      </w:pPr>
      <w:rPr>
        <w:rFonts w:cs="Times New Roman"/>
      </w:rPr>
    </w:lvl>
    <w:lvl w:ilvl="6" w:tplc="0422000F" w:tentative="1">
      <w:start w:val="1"/>
      <w:numFmt w:val="decimal"/>
      <w:lvlText w:val="%7."/>
      <w:lvlJc w:val="left"/>
      <w:pPr>
        <w:ind w:left="5749" w:hanging="360"/>
      </w:pPr>
      <w:rPr>
        <w:rFonts w:cs="Times New Roman"/>
      </w:rPr>
    </w:lvl>
    <w:lvl w:ilvl="7" w:tplc="04220019" w:tentative="1">
      <w:start w:val="1"/>
      <w:numFmt w:val="lowerLetter"/>
      <w:lvlText w:val="%8."/>
      <w:lvlJc w:val="left"/>
      <w:pPr>
        <w:ind w:left="6469" w:hanging="360"/>
      </w:pPr>
      <w:rPr>
        <w:rFonts w:cs="Times New Roman"/>
      </w:rPr>
    </w:lvl>
    <w:lvl w:ilvl="8" w:tplc="0422001B" w:tentative="1">
      <w:start w:val="1"/>
      <w:numFmt w:val="lowerRoman"/>
      <w:lvlText w:val="%9."/>
      <w:lvlJc w:val="right"/>
      <w:pPr>
        <w:ind w:left="7189" w:hanging="180"/>
      </w:pPr>
      <w:rPr>
        <w:rFonts w:cs="Times New Roman"/>
      </w:rPr>
    </w:lvl>
  </w:abstractNum>
  <w:abstractNum w:abstractNumId="1">
    <w:nsid w:val="600C07FF"/>
    <w:multiLevelType w:val="multilevel"/>
    <w:tmpl w:val="A164E3E6"/>
    <w:lvl w:ilvl="0">
      <w:start w:val="1"/>
      <w:numFmt w:val="decimal"/>
      <w:lvlText w:val="%1"/>
      <w:lvlJc w:val="left"/>
      <w:pPr>
        <w:ind w:left="420" w:hanging="420"/>
      </w:pPr>
      <w:rPr>
        <w:rFonts w:cs="Times New Roman" w:hint="default"/>
      </w:rPr>
    </w:lvl>
    <w:lvl w:ilvl="1">
      <w:start w:val="1"/>
      <w:numFmt w:val="decimal"/>
      <w:lvlText w:val="%1.%2"/>
      <w:lvlJc w:val="left"/>
      <w:pPr>
        <w:ind w:left="420" w:hanging="4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9"/>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86F77"/>
    <w:rsid w:val="00004B17"/>
    <w:rsid w:val="0003563A"/>
    <w:rsid w:val="000401F9"/>
    <w:rsid w:val="000448DE"/>
    <w:rsid w:val="000464B2"/>
    <w:rsid w:val="00052284"/>
    <w:rsid w:val="00077CBA"/>
    <w:rsid w:val="00083B97"/>
    <w:rsid w:val="0008482C"/>
    <w:rsid w:val="000C0AE2"/>
    <w:rsid w:val="000F554F"/>
    <w:rsid w:val="001017C8"/>
    <w:rsid w:val="00103A3F"/>
    <w:rsid w:val="001223D2"/>
    <w:rsid w:val="001230A7"/>
    <w:rsid w:val="0012442E"/>
    <w:rsid w:val="00126BBD"/>
    <w:rsid w:val="00130874"/>
    <w:rsid w:val="00131D1E"/>
    <w:rsid w:val="00155496"/>
    <w:rsid w:val="0017282A"/>
    <w:rsid w:val="00180188"/>
    <w:rsid w:val="00197A9A"/>
    <w:rsid w:val="001B22C8"/>
    <w:rsid w:val="001B5035"/>
    <w:rsid w:val="001C40F6"/>
    <w:rsid w:val="001D1B6D"/>
    <w:rsid w:val="001D4CE5"/>
    <w:rsid w:val="001D6718"/>
    <w:rsid w:val="001F78D0"/>
    <w:rsid w:val="002212B1"/>
    <w:rsid w:val="0022725D"/>
    <w:rsid w:val="0022778B"/>
    <w:rsid w:val="00266114"/>
    <w:rsid w:val="00280274"/>
    <w:rsid w:val="0028377D"/>
    <w:rsid w:val="00284C7A"/>
    <w:rsid w:val="002872C3"/>
    <w:rsid w:val="002A0B99"/>
    <w:rsid w:val="002B052C"/>
    <w:rsid w:val="002C3B16"/>
    <w:rsid w:val="002C5D4C"/>
    <w:rsid w:val="002C61C6"/>
    <w:rsid w:val="002D7A13"/>
    <w:rsid w:val="002E10CF"/>
    <w:rsid w:val="002F6787"/>
    <w:rsid w:val="00302752"/>
    <w:rsid w:val="00336434"/>
    <w:rsid w:val="00336CE6"/>
    <w:rsid w:val="003460D7"/>
    <w:rsid w:val="00377629"/>
    <w:rsid w:val="003826BB"/>
    <w:rsid w:val="003B59FE"/>
    <w:rsid w:val="003B6C2A"/>
    <w:rsid w:val="003B78C6"/>
    <w:rsid w:val="003C715F"/>
    <w:rsid w:val="003D5C3A"/>
    <w:rsid w:val="003D74CB"/>
    <w:rsid w:val="003F04BE"/>
    <w:rsid w:val="003F3D5F"/>
    <w:rsid w:val="00404563"/>
    <w:rsid w:val="00406CF6"/>
    <w:rsid w:val="00410A73"/>
    <w:rsid w:val="00415B14"/>
    <w:rsid w:val="00415E7D"/>
    <w:rsid w:val="00424A83"/>
    <w:rsid w:val="00435608"/>
    <w:rsid w:val="00435F99"/>
    <w:rsid w:val="00471CAF"/>
    <w:rsid w:val="00472273"/>
    <w:rsid w:val="004742F0"/>
    <w:rsid w:val="004804C3"/>
    <w:rsid w:val="0048154F"/>
    <w:rsid w:val="00483F3F"/>
    <w:rsid w:val="004A1040"/>
    <w:rsid w:val="004C030A"/>
    <w:rsid w:val="004C74EA"/>
    <w:rsid w:val="004D2F24"/>
    <w:rsid w:val="004D3E26"/>
    <w:rsid w:val="004D4CA5"/>
    <w:rsid w:val="004F4976"/>
    <w:rsid w:val="0050091C"/>
    <w:rsid w:val="00501120"/>
    <w:rsid w:val="0051675C"/>
    <w:rsid w:val="0052554F"/>
    <w:rsid w:val="00543561"/>
    <w:rsid w:val="005506A7"/>
    <w:rsid w:val="005541EF"/>
    <w:rsid w:val="00554A9E"/>
    <w:rsid w:val="00557DC9"/>
    <w:rsid w:val="0056186C"/>
    <w:rsid w:val="00565957"/>
    <w:rsid w:val="00590273"/>
    <w:rsid w:val="005A6452"/>
    <w:rsid w:val="005B3427"/>
    <w:rsid w:val="005C52F2"/>
    <w:rsid w:val="005C5786"/>
    <w:rsid w:val="005D5951"/>
    <w:rsid w:val="005E2BB6"/>
    <w:rsid w:val="005E69D7"/>
    <w:rsid w:val="00603C5E"/>
    <w:rsid w:val="00605241"/>
    <w:rsid w:val="00616C5C"/>
    <w:rsid w:val="00633F7A"/>
    <w:rsid w:val="00644752"/>
    <w:rsid w:val="00672D31"/>
    <w:rsid w:val="00681CDD"/>
    <w:rsid w:val="006961E3"/>
    <w:rsid w:val="00697E6B"/>
    <w:rsid w:val="006A74E7"/>
    <w:rsid w:val="006C3F7B"/>
    <w:rsid w:val="006C51D5"/>
    <w:rsid w:val="006C68D9"/>
    <w:rsid w:val="006D08C0"/>
    <w:rsid w:val="006D29C0"/>
    <w:rsid w:val="006D5FCE"/>
    <w:rsid w:val="006E5875"/>
    <w:rsid w:val="00702C57"/>
    <w:rsid w:val="00705A19"/>
    <w:rsid w:val="00715405"/>
    <w:rsid w:val="007226AE"/>
    <w:rsid w:val="00722EF4"/>
    <w:rsid w:val="00737CA1"/>
    <w:rsid w:val="00741719"/>
    <w:rsid w:val="00745F12"/>
    <w:rsid w:val="0077684B"/>
    <w:rsid w:val="00787A34"/>
    <w:rsid w:val="007A6F79"/>
    <w:rsid w:val="007B12A9"/>
    <w:rsid w:val="007B13F1"/>
    <w:rsid w:val="007B1FE9"/>
    <w:rsid w:val="007B6365"/>
    <w:rsid w:val="007B68BE"/>
    <w:rsid w:val="007E4330"/>
    <w:rsid w:val="007F4D18"/>
    <w:rsid w:val="008017E0"/>
    <w:rsid w:val="00807A05"/>
    <w:rsid w:val="00812C4F"/>
    <w:rsid w:val="00812DA9"/>
    <w:rsid w:val="00813A9B"/>
    <w:rsid w:val="00813E8C"/>
    <w:rsid w:val="008320E3"/>
    <w:rsid w:val="00843487"/>
    <w:rsid w:val="00846458"/>
    <w:rsid w:val="00852E11"/>
    <w:rsid w:val="008735BE"/>
    <w:rsid w:val="00873622"/>
    <w:rsid w:val="00880270"/>
    <w:rsid w:val="00881E7B"/>
    <w:rsid w:val="00886410"/>
    <w:rsid w:val="00886F77"/>
    <w:rsid w:val="008A376A"/>
    <w:rsid w:val="008B3BD3"/>
    <w:rsid w:val="008C4C6B"/>
    <w:rsid w:val="008E4651"/>
    <w:rsid w:val="00901ECA"/>
    <w:rsid w:val="009069A9"/>
    <w:rsid w:val="00913A62"/>
    <w:rsid w:val="00916BC1"/>
    <w:rsid w:val="00920C78"/>
    <w:rsid w:val="00923333"/>
    <w:rsid w:val="0093304B"/>
    <w:rsid w:val="00936DFF"/>
    <w:rsid w:val="0093784D"/>
    <w:rsid w:val="00945EFD"/>
    <w:rsid w:val="009554F8"/>
    <w:rsid w:val="0096054B"/>
    <w:rsid w:val="0097324F"/>
    <w:rsid w:val="00977261"/>
    <w:rsid w:val="009841AB"/>
    <w:rsid w:val="009A0183"/>
    <w:rsid w:val="009A4C97"/>
    <w:rsid w:val="009A5EC6"/>
    <w:rsid w:val="009B255C"/>
    <w:rsid w:val="009B2BB2"/>
    <w:rsid w:val="009B640C"/>
    <w:rsid w:val="009C511F"/>
    <w:rsid w:val="009C5620"/>
    <w:rsid w:val="009C7822"/>
    <w:rsid w:val="009E31B8"/>
    <w:rsid w:val="009F4BBC"/>
    <w:rsid w:val="009F747F"/>
    <w:rsid w:val="00A2421D"/>
    <w:rsid w:val="00A332E9"/>
    <w:rsid w:val="00A36A39"/>
    <w:rsid w:val="00A40D90"/>
    <w:rsid w:val="00A428F0"/>
    <w:rsid w:val="00A55CF3"/>
    <w:rsid w:val="00A56ECE"/>
    <w:rsid w:val="00A71855"/>
    <w:rsid w:val="00A73BD4"/>
    <w:rsid w:val="00A74F3D"/>
    <w:rsid w:val="00A81A25"/>
    <w:rsid w:val="00A9736B"/>
    <w:rsid w:val="00AB0250"/>
    <w:rsid w:val="00AB1550"/>
    <w:rsid w:val="00AC150F"/>
    <w:rsid w:val="00AC5D1B"/>
    <w:rsid w:val="00AC780A"/>
    <w:rsid w:val="00AD7039"/>
    <w:rsid w:val="00AE53B5"/>
    <w:rsid w:val="00AF2361"/>
    <w:rsid w:val="00AF3082"/>
    <w:rsid w:val="00B02816"/>
    <w:rsid w:val="00B128A3"/>
    <w:rsid w:val="00B3796B"/>
    <w:rsid w:val="00B43BD2"/>
    <w:rsid w:val="00B476EB"/>
    <w:rsid w:val="00B63DC3"/>
    <w:rsid w:val="00B7011B"/>
    <w:rsid w:val="00B7355B"/>
    <w:rsid w:val="00B80403"/>
    <w:rsid w:val="00BB1739"/>
    <w:rsid w:val="00BC4958"/>
    <w:rsid w:val="00BC5C23"/>
    <w:rsid w:val="00BD08E8"/>
    <w:rsid w:val="00C02735"/>
    <w:rsid w:val="00C02FA7"/>
    <w:rsid w:val="00C06C3A"/>
    <w:rsid w:val="00C41675"/>
    <w:rsid w:val="00C4340F"/>
    <w:rsid w:val="00C436B8"/>
    <w:rsid w:val="00C66753"/>
    <w:rsid w:val="00C836BF"/>
    <w:rsid w:val="00C87AB8"/>
    <w:rsid w:val="00C95EAE"/>
    <w:rsid w:val="00CB0A83"/>
    <w:rsid w:val="00CB60BA"/>
    <w:rsid w:val="00CF4363"/>
    <w:rsid w:val="00D04EEA"/>
    <w:rsid w:val="00D12F45"/>
    <w:rsid w:val="00D15ADF"/>
    <w:rsid w:val="00D1649B"/>
    <w:rsid w:val="00D22A6C"/>
    <w:rsid w:val="00D24339"/>
    <w:rsid w:val="00D40E0D"/>
    <w:rsid w:val="00D46524"/>
    <w:rsid w:val="00D61DF8"/>
    <w:rsid w:val="00D66832"/>
    <w:rsid w:val="00D843FE"/>
    <w:rsid w:val="00D91ADD"/>
    <w:rsid w:val="00D92E9B"/>
    <w:rsid w:val="00DA4A8E"/>
    <w:rsid w:val="00DA4EA0"/>
    <w:rsid w:val="00DA55F8"/>
    <w:rsid w:val="00DA5C93"/>
    <w:rsid w:val="00DB30E7"/>
    <w:rsid w:val="00DD7DBA"/>
    <w:rsid w:val="00DE2CC5"/>
    <w:rsid w:val="00DE594B"/>
    <w:rsid w:val="00DE70F7"/>
    <w:rsid w:val="00E1326B"/>
    <w:rsid w:val="00E14B11"/>
    <w:rsid w:val="00E20216"/>
    <w:rsid w:val="00E20741"/>
    <w:rsid w:val="00E36FEF"/>
    <w:rsid w:val="00E454FA"/>
    <w:rsid w:val="00E605B5"/>
    <w:rsid w:val="00E61DDD"/>
    <w:rsid w:val="00E63AB8"/>
    <w:rsid w:val="00E73D41"/>
    <w:rsid w:val="00E76D4A"/>
    <w:rsid w:val="00E833C0"/>
    <w:rsid w:val="00E86CDB"/>
    <w:rsid w:val="00E9578A"/>
    <w:rsid w:val="00EA1A41"/>
    <w:rsid w:val="00EA4589"/>
    <w:rsid w:val="00EA639C"/>
    <w:rsid w:val="00EB177F"/>
    <w:rsid w:val="00EB2869"/>
    <w:rsid w:val="00EB4C61"/>
    <w:rsid w:val="00EC36B6"/>
    <w:rsid w:val="00ED2CA7"/>
    <w:rsid w:val="00EE01C8"/>
    <w:rsid w:val="00EE6548"/>
    <w:rsid w:val="00EE7885"/>
    <w:rsid w:val="00EF01E1"/>
    <w:rsid w:val="00EF0E82"/>
    <w:rsid w:val="00F1116F"/>
    <w:rsid w:val="00F231E3"/>
    <w:rsid w:val="00F26179"/>
    <w:rsid w:val="00F325B0"/>
    <w:rsid w:val="00F3374E"/>
    <w:rsid w:val="00F52CBF"/>
    <w:rsid w:val="00F5615D"/>
    <w:rsid w:val="00F629AC"/>
    <w:rsid w:val="00F71273"/>
    <w:rsid w:val="00F71B43"/>
    <w:rsid w:val="00F76F3D"/>
    <w:rsid w:val="00FB0631"/>
    <w:rsid w:val="00FC3937"/>
    <w:rsid w:val="00FD2326"/>
    <w:rsid w:val="00FE43F2"/>
    <w:rsid w:val="00FF2CB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3"/>
    <o:shapelayout v:ext="edit">
      <o:idmap v:ext="edit" data="1"/>
    </o:shapelayout>
  </w:shapeDefaults>
  <w:decimalSymbol w:val=","/>
  <w:listSeparator w:val=";"/>
  <w14:defaultImageDpi w14:val="0"/>
  <w15:chartTrackingRefBased/>
  <w15:docId w15:val="{30EC6BE3-A8BC-4B4E-A777-F689E9A43B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F04BE"/>
    <w:pPr>
      <w:spacing w:after="200" w:line="276" w:lineRule="auto"/>
    </w:pPr>
    <w:rPr>
      <w:sz w:val="22"/>
      <w:szCs w:val="22"/>
      <w:lang w:eastAsia="en-US"/>
    </w:rPr>
  </w:style>
  <w:style w:type="paragraph" w:styleId="2">
    <w:name w:val="heading 2"/>
    <w:basedOn w:val="a"/>
    <w:link w:val="20"/>
    <w:uiPriority w:val="9"/>
    <w:qFormat/>
    <w:rsid w:val="008A376A"/>
    <w:pPr>
      <w:spacing w:before="100" w:beforeAutospacing="1" w:after="100" w:afterAutospacing="1" w:line="240" w:lineRule="auto"/>
      <w:outlineLvl w:val="1"/>
    </w:pPr>
    <w:rPr>
      <w:rFonts w:ascii="Times New Roman" w:hAnsi="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
    <w:locked/>
    <w:rsid w:val="008A376A"/>
    <w:rPr>
      <w:rFonts w:ascii="Times New Roman" w:hAnsi="Times New Roman" w:cs="Times New Roman"/>
      <w:b/>
      <w:bCs/>
      <w:sz w:val="36"/>
      <w:szCs w:val="36"/>
      <w:lang w:val="x-none" w:eastAsia="ru-RU"/>
    </w:rPr>
  </w:style>
  <w:style w:type="paragraph" w:styleId="a3">
    <w:name w:val="No Spacing"/>
    <w:uiPriority w:val="1"/>
    <w:qFormat/>
    <w:rsid w:val="00886F77"/>
    <w:rPr>
      <w:sz w:val="22"/>
      <w:szCs w:val="22"/>
      <w:lang w:eastAsia="en-US"/>
    </w:rPr>
  </w:style>
  <w:style w:type="paragraph" w:styleId="a4">
    <w:name w:val="Balloon Text"/>
    <w:basedOn w:val="a"/>
    <w:link w:val="a5"/>
    <w:uiPriority w:val="99"/>
    <w:semiHidden/>
    <w:unhideWhenUsed/>
    <w:rsid w:val="00336CE6"/>
    <w:pPr>
      <w:spacing w:after="0" w:line="240" w:lineRule="auto"/>
    </w:pPr>
    <w:rPr>
      <w:rFonts w:ascii="Tahoma" w:hAnsi="Tahoma" w:cs="Tahoma"/>
      <w:sz w:val="16"/>
      <w:szCs w:val="16"/>
    </w:rPr>
  </w:style>
  <w:style w:type="character" w:customStyle="1" w:styleId="a5">
    <w:name w:val="Текст выноски Знак"/>
    <w:link w:val="a4"/>
    <w:uiPriority w:val="99"/>
    <w:semiHidden/>
    <w:locked/>
    <w:rsid w:val="00336CE6"/>
    <w:rPr>
      <w:rFonts w:ascii="Tahoma" w:hAnsi="Tahoma" w:cs="Tahoma"/>
      <w:sz w:val="16"/>
      <w:szCs w:val="16"/>
    </w:rPr>
  </w:style>
  <w:style w:type="character" w:styleId="a6">
    <w:name w:val="Hyperlink"/>
    <w:uiPriority w:val="99"/>
    <w:rsid w:val="008A376A"/>
    <w:rPr>
      <w:rFonts w:cs="Times New Roman"/>
      <w:color w:val="0000FF"/>
      <w:u w:val="single"/>
    </w:rPr>
  </w:style>
  <w:style w:type="paragraph" w:styleId="a7">
    <w:name w:val="Normal (Web)"/>
    <w:basedOn w:val="a"/>
    <w:uiPriority w:val="99"/>
    <w:rsid w:val="008A376A"/>
    <w:pPr>
      <w:spacing w:before="100" w:beforeAutospacing="1" w:after="100" w:afterAutospacing="1" w:line="240" w:lineRule="auto"/>
    </w:pPr>
    <w:rPr>
      <w:rFonts w:ascii="Times New Roman" w:hAnsi="Times New Roman"/>
      <w:sz w:val="24"/>
      <w:szCs w:val="24"/>
      <w:lang w:eastAsia="ru-RU"/>
    </w:rPr>
  </w:style>
  <w:style w:type="paragraph" w:styleId="a8">
    <w:name w:val="List Paragraph"/>
    <w:basedOn w:val="a"/>
    <w:uiPriority w:val="34"/>
    <w:qFormat/>
    <w:rsid w:val="00C41675"/>
    <w:pPr>
      <w:ind w:left="720"/>
      <w:contextualSpacing/>
    </w:pPr>
    <w:rPr>
      <w:lang w:val="uk-UA"/>
    </w:rPr>
  </w:style>
  <w:style w:type="table" w:styleId="a9">
    <w:name w:val="Table Grid"/>
    <w:basedOn w:val="a1"/>
    <w:uiPriority w:val="59"/>
    <w:rsid w:val="00CB60B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9DDD22-2923-4989-B80B-DE44DC76E7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7592</Words>
  <Characters>43275</Characters>
  <Application>Microsoft Office Word</Application>
  <DocSecurity>0</DocSecurity>
  <Lines>360</Lines>
  <Paragraphs>101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50766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Александр</dc:creator>
  <cp:keywords/>
  <dc:description/>
  <cp:lastModifiedBy>admin</cp:lastModifiedBy>
  <cp:revision>2</cp:revision>
  <dcterms:created xsi:type="dcterms:W3CDTF">2014-03-13T19:53:00Z</dcterms:created>
  <dcterms:modified xsi:type="dcterms:W3CDTF">2014-03-13T19:53:00Z</dcterms:modified>
</cp:coreProperties>
</file>