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2D2" w:rsidRPr="000F328A" w:rsidRDefault="00E312D2" w:rsidP="000F328A">
      <w:pPr>
        <w:spacing w:line="360" w:lineRule="auto"/>
        <w:ind w:firstLine="709"/>
        <w:jc w:val="both"/>
        <w:rPr>
          <w:sz w:val="28"/>
          <w:szCs w:val="28"/>
        </w:rPr>
      </w:pPr>
      <w:r w:rsidRPr="000F328A">
        <w:rPr>
          <w:sz w:val="28"/>
          <w:szCs w:val="28"/>
        </w:rPr>
        <w:t>Автономная республика Крым образована как Крымская область 30 июня 1945 года, статус республики получила в 1991 году. Ее площадь составляет 26,1 тыс. кв. км (4,3% от территории Украины). Численность населения - 2134,7 тыс. человек (4,3% населения Украины), в том числе городское население - 1338,3 тыс. человек (62,7%), сельское - 796,4 тыс. человек (37,3%). Плотность населения - 81,8 чел. на кв. км.</w:t>
      </w:r>
    </w:p>
    <w:p w:rsidR="00E312D2" w:rsidRPr="000F328A" w:rsidRDefault="00E312D2" w:rsidP="000F328A">
      <w:pPr>
        <w:spacing w:line="360" w:lineRule="auto"/>
        <w:ind w:firstLine="709"/>
        <w:jc w:val="both"/>
        <w:rPr>
          <w:sz w:val="28"/>
          <w:szCs w:val="28"/>
        </w:rPr>
      </w:pPr>
      <w:r w:rsidRPr="000F328A">
        <w:rPr>
          <w:sz w:val="28"/>
          <w:szCs w:val="28"/>
        </w:rPr>
        <w:t xml:space="preserve">Расположена на Крымском полуострове и является самым южным регионом Украины. На западе и юге омывается Черным, на востоке - Азовским морями. Керченским проливом отделяется от России. Протяженность автономной республики с севера на юг составляет </w:t>
      </w:r>
      <w:smartTag w:uri="urn:schemas-microsoft-com:office:smarttags" w:element="metricconverter">
        <w:smartTagPr>
          <w:attr w:name="ProductID" w:val="210 км"/>
        </w:smartTagPr>
        <w:r w:rsidRPr="000F328A">
          <w:rPr>
            <w:sz w:val="28"/>
            <w:szCs w:val="28"/>
          </w:rPr>
          <w:t>210 км</w:t>
        </w:r>
      </w:smartTag>
      <w:r w:rsidRPr="000F328A">
        <w:rPr>
          <w:sz w:val="28"/>
          <w:szCs w:val="28"/>
        </w:rPr>
        <w:t xml:space="preserve">, с запада на восток - около </w:t>
      </w:r>
      <w:smartTag w:uri="urn:schemas-microsoft-com:office:smarttags" w:element="metricconverter">
        <w:smartTagPr>
          <w:attr w:name="ProductID" w:val="325 км"/>
        </w:smartTagPr>
        <w:r w:rsidRPr="000F328A">
          <w:rPr>
            <w:sz w:val="28"/>
            <w:szCs w:val="28"/>
          </w:rPr>
          <w:t>325 км</w:t>
        </w:r>
      </w:smartTag>
      <w:r w:rsidRPr="000F328A">
        <w:rPr>
          <w:sz w:val="28"/>
          <w:szCs w:val="28"/>
        </w:rPr>
        <w:t>. По суше граничит с Херсонской областью. С материком Крым соединен узким (</w:t>
      </w:r>
      <w:smartTag w:uri="urn:schemas-microsoft-com:office:smarttags" w:element="metricconverter">
        <w:smartTagPr>
          <w:attr w:name="ProductID" w:val="8 км"/>
        </w:smartTagPr>
        <w:r w:rsidRPr="000F328A">
          <w:rPr>
            <w:sz w:val="28"/>
            <w:szCs w:val="28"/>
          </w:rPr>
          <w:t>8 км</w:t>
        </w:r>
      </w:smartTag>
      <w:r w:rsidRPr="000F328A">
        <w:rPr>
          <w:sz w:val="28"/>
          <w:szCs w:val="28"/>
        </w:rPr>
        <w:t>) Перекопским перешейком, по которому проходят железная и автомобильная дороги. Второй транспортный выход с территории Крыма - по искусственной насыпи через Сиваш. Действует также паромная переправа "Кавказ" между Керчью и Таманским полуостровом России.</w:t>
      </w:r>
    </w:p>
    <w:p w:rsidR="00E312D2" w:rsidRPr="000F328A" w:rsidRDefault="00E312D2" w:rsidP="000F328A">
      <w:pPr>
        <w:spacing w:line="360" w:lineRule="auto"/>
        <w:ind w:firstLine="709"/>
        <w:jc w:val="both"/>
        <w:rPr>
          <w:sz w:val="28"/>
          <w:szCs w:val="28"/>
        </w:rPr>
      </w:pPr>
      <w:r w:rsidRPr="000F328A">
        <w:rPr>
          <w:sz w:val="28"/>
          <w:szCs w:val="28"/>
        </w:rPr>
        <w:t>В административном отношении республика включает в себя 14 административных районов, 16 городов, в том числе 11 городов областного подчинения, 56 поселков городского типа, 957 сельских населенных пунктов.</w:t>
      </w:r>
    </w:p>
    <w:p w:rsidR="00E312D2" w:rsidRPr="000F328A" w:rsidRDefault="00E312D2" w:rsidP="000F328A">
      <w:pPr>
        <w:spacing w:line="360" w:lineRule="auto"/>
        <w:ind w:firstLine="709"/>
        <w:jc w:val="both"/>
        <w:rPr>
          <w:sz w:val="28"/>
          <w:szCs w:val="28"/>
        </w:rPr>
      </w:pPr>
      <w:r w:rsidRPr="000F328A">
        <w:rPr>
          <w:sz w:val="28"/>
          <w:szCs w:val="28"/>
        </w:rPr>
        <w:t>Административный центр - город Симферополь, первое упоминание датировано XVI веком, городом является с 1784 года. Население города насчитывает 338,9 тыс. человек.</w:t>
      </w:r>
    </w:p>
    <w:p w:rsidR="00E312D2" w:rsidRPr="000F328A" w:rsidRDefault="00E312D2" w:rsidP="000F328A">
      <w:pPr>
        <w:spacing w:line="360" w:lineRule="auto"/>
        <w:ind w:firstLine="709"/>
        <w:jc w:val="both"/>
        <w:rPr>
          <w:sz w:val="28"/>
          <w:szCs w:val="28"/>
        </w:rPr>
      </w:pPr>
      <w:r w:rsidRPr="000F328A">
        <w:rPr>
          <w:sz w:val="28"/>
          <w:szCs w:val="28"/>
        </w:rPr>
        <w:t>Территория Крыма отличается значительным природным разнообразием. Крымские горы, расположенные в южной части полуострова, определяют разделение территории на северную - равнинную (т.н. Степной Крым) и южную горную (Горный Крым). Вдоль южного подножия Крымских гор простирается узкая галечниковая полоса Южного берега Крыма. Полезные ископаемые представлены железными рудами, месторождениями природного газа на шельфе Азова, а также месторождениями строительных материалов. В районе Карадага месторождения полудрагоценных камней. Южный берег Крыма - одна из важнейших курортных зон СНГ (климатотерапия, морские купания с июня по октябрь, грязи, виноградолечение).</w:t>
      </w:r>
    </w:p>
    <w:p w:rsidR="00E312D2" w:rsidRPr="000F328A" w:rsidRDefault="00E312D2" w:rsidP="000F328A">
      <w:pPr>
        <w:spacing w:line="360" w:lineRule="auto"/>
        <w:ind w:firstLine="709"/>
        <w:jc w:val="both"/>
        <w:rPr>
          <w:sz w:val="28"/>
          <w:szCs w:val="28"/>
        </w:rPr>
      </w:pPr>
      <w:r w:rsidRPr="000F328A">
        <w:rPr>
          <w:sz w:val="28"/>
          <w:szCs w:val="28"/>
        </w:rPr>
        <w:t>Климат северной части умеренно континентальный, сухой; южной - субтропический средиземноморского типа.</w:t>
      </w:r>
    </w:p>
    <w:p w:rsidR="00E312D2" w:rsidRPr="000F328A" w:rsidRDefault="00E312D2" w:rsidP="000F328A">
      <w:pPr>
        <w:spacing w:line="360" w:lineRule="auto"/>
        <w:ind w:firstLine="709"/>
        <w:jc w:val="both"/>
        <w:rPr>
          <w:sz w:val="28"/>
          <w:szCs w:val="28"/>
        </w:rPr>
      </w:pPr>
      <w:r w:rsidRPr="000F328A">
        <w:rPr>
          <w:sz w:val="28"/>
          <w:szCs w:val="28"/>
        </w:rPr>
        <w:t>Реки Крыма невелики и маловодны (р. Салгир, Бельбек, Черная, Кача, и др.), на самых крупных из них созданы водохранилища, служащие источниками водоснабжения городов. Крупнейшей водной артерией является Северо-Крымский канал, водами которого орошаются поля. В Крыму большое количество лиманных соленых озер (оз. Сасык, Красное, Сакское и др.).</w:t>
      </w:r>
    </w:p>
    <w:p w:rsidR="00E312D2" w:rsidRPr="000F328A" w:rsidRDefault="00E312D2" w:rsidP="000F328A">
      <w:pPr>
        <w:spacing w:line="360" w:lineRule="auto"/>
        <w:ind w:firstLine="709"/>
        <w:jc w:val="both"/>
        <w:rPr>
          <w:sz w:val="28"/>
          <w:szCs w:val="28"/>
        </w:rPr>
      </w:pPr>
      <w:r w:rsidRPr="000F328A">
        <w:rPr>
          <w:sz w:val="28"/>
          <w:szCs w:val="28"/>
        </w:rPr>
        <w:t>Крымский полуостров является издревле славянской землей (славяне проникают и селятся здесь уже в VIII веке). Самыми древними обитателями полуострова считаются киммерийцы, которые в основном жили в Северном Причерноморье и селились в Крыму. В годы средневековья часть Крымского  XII вв.). С</w:t>
      </w:r>
      <w:r w:rsidRPr="000F328A">
        <w:rPr>
          <w:sz w:val="28"/>
          <w:szCs w:val="28"/>
        </w:rPr>
        <w:sym w:font="Symbol" w:char="F02D"/>
      </w:r>
      <w:r w:rsidRPr="000F328A">
        <w:rPr>
          <w:sz w:val="28"/>
          <w:szCs w:val="28"/>
        </w:rPr>
        <w:t>полуострова входила в древнерусское Тмутараканское княжество (X  1475 по 1774 гг. оно являлось вассалом Османской империи.</w:t>
      </w:r>
    </w:p>
    <w:p w:rsidR="00E312D2" w:rsidRPr="000F328A" w:rsidRDefault="00E312D2" w:rsidP="000F328A">
      <w:pPr>
        <w:spacing w:line="360" w:lineRule="auto"/>
        <w:ind w:firstLine="709"/>
        <w:jc w:val="both"/>
        <w:rPr>
          <w:sz w:val="28"/>
          <w:szCs w:val="28"/>
        </w:rPr>
      </w:pPr>
      <w:r w:rsidRPr="000F328A">
        <w:rPr>
          <w:sz w:val="28"/>
          <w:szCs w:val="28"/>
        </w:rPr>
        <w:t xml:space="preserve">В </w:t>
      </w:r>
      <w:smartTag w:uri="urn:schemas-microsoft-com:office:smarttags" w:element="metricconverter">
        <w:smartTagPr>
          <w:attr w:name="ProductID" w:val="1783 г"/>
        </w:smartTagPr>
        <w:r w:rsidRPr="000F328A">
          <w:rPr>
            <w:sz w:val="28"/>
            <w:szCs w:val="28"/>
          </w:rPr>
          <w:t>1783 г</w:t>
        </w:r>
      </w:smartTag>
      <w:r w:rsidRPr="000F328A">
        <w:rPr>
          <w:sz w:val="28"/>
          <w:szCs w:val="28"/>
        </w:rPr>
        <w:t xml:space="preserve">. Крым вошел в состав России. В </w:t>
      </w:r>
      <w:smartTag w:uri="urn:schemas-microsoft-com:office:smarttags" w:element="metricconverter">
        <w:smartTagPr>
          <w:attr w:name="ProductID" w:val="1784 г"/>
        </w:smartTagPr>
        <w:r w:rsidRPr="000F328A">
          <w:rPr>
            <w:sz w:val="28"/>
            <w:szCs w:val="28"/>
          </w:rPr>
          <w:t>1784 г</w:t>
        </w:r>
      </w:smartTag>
      <w:r w:rsidRPr="000F328A">
        <w:rPr>
          <w:sz w:val="28"/>
          <w:szCs w:val="28"/>
        </w:rPr>
        <w:t xml:space="preserve">. была образована Таврическая область, в состав которой вошли Крымский полуостров, Тамань и земли к северу от Перекопа до Днепропетровского наместничества. Через 12 лет ее территория вошла в состав Новороссийской губернии. В конце XVIII века Крым стал интенсивно заселяться выходцами из центральных районов России. 18 октября </w:t>
      </w:r>
      <w:smartTag w:uri="urn:schemas-microsoft-com:office:smarttags" w:element="metricconverter">
        <w:smartTagPr>
          <w:attr w:name="ProductID" w:val="1921 г"/>
        </w:smartTagPr>
        <w:r w:rsidRPr="000F328A">
          <w:rPr>
            <w:sz w:val="28"/>
            <w:szCs w:val="28"/>
          </w:rPr>
          <w:t>1921 г</w:t>
        </w:r>
      </w:smartTag>
      <w:r w:rsidRPr="000F328A">
        <w:rPr>
          <w:sz w:val="28"/>
          <w:szCs w:val="28"/>
        </w:rPr>
        <w:t xml:space="preserve">. образована Крымская АССР. В </w:t>
      </w:r>
      <w:smartTag w:uri="urn:schemas-microsoft-com:office:smarttags" w:element="metricconverter">
        <w:smartTagPr>
          <w:attr w:name="ProductID" w:val="1944 г"/>
        </w:smartTagPr>
        <w:r w:rsidRPr="000F328A">
          <w:rPr>
            <w:sz w:val="28"/>
            <w:szCs w:val="28"/>
          </w:rPr>
          <w:t>1944 г</w:t>
        </w:r>
      </w:smartTag>
      <w:r w:rsidRPr="000F328A">
        <w:rPr>
          <w:sz w:val="28"/>
          <w:szCs w:val="28"/>
        </w:rPr>
        <w:t xml:space="preserve">. из Крыма были выселены крымские татары и представители других неславянских народов. После окончания войны сюда началось переселение населения с территорий СССР, которые особенно сильно пострадали. В июне </w:t>
      </w:r>
      <w:smartTag w:uri="urn:schemas-microsoft-com:office:smarttags" w:element="metricconverter">
        <w:smartTagPr>
          <w:attr w:name="ProductID" w:val="1945 г"/>
        </w:smartTagPr>
        <w:r w:rsidRPr="000F328A">
          <w:rPr>
            <w:sz w:val="28"/>
            <w:szCs w:val="28"/>
          </w:rPr>
          <w:t>1945 г</w:t>
        </w:r>
      </w:smartTag>
      <w:r w:rsidRPr="000F328A">
        <w:rPr>
          <w:sz w:val="28"/>
          <w:szCs w:val="28"/>
        </w:rPr>
        <w:t xml:space="preserve">. Крымская АССР была преобразована в Крымскую область. В </w:t>
      </w:r>
      <w:smartTag w:uri="urn:schemas-microsoft-com:office:smarttags" w:element="metricconverter">
        <w:smartTagPr>
          <w:attr w:name="ProductID" w:val="1954 г"/>
        </w:smartTagPr>
        <w:r w:rsidRPr="000F328A">
          <w:rPr>
            <w:sz w:val="28"/>
            <w:szCs w:val="28"/>
          </w:rPr>
          <w:t>1954 г</w:t>
        </w:r>
      </w:smartTag>
      <w:r w:rsidRPr="000F328A">
        <w:rPr>
          <w:sz w:val="28"/>
          <w:szCs w:val="28"/>
        </w:rPr>
        <w:t xml:space="preserve">. Крымская область из состава РСФСР была передана в состав Украинской ССР. В </w:t>
      </w:r>
      <w:smartTag w:uri="urn:schemas-microsoft-com:office:smarttags" w:element="metricconverter">
        <w:smartTagPr>
          <w:attr w:name="ProductID" w:val="1991 г"/>
        </w:smartTagPr>
        <w:r w:rsidRPr="000F328A">
          <w:rPr>
            <w:sz w:val="28"/>
            <w:szCs w:val="28"/>
          </w:rPr>
          <w:t>1991 г</w:t>
        </w:r>
      </w:smartTag>
      <w:r w:rsidRPr="000F328A">
        <w:rPr>
          <w:sz w:val="28"/>
          <w:szCs w:val="28"/>
        </w:rPr>
        <w:t>. Крымская область была преобразована в Республику Крым, которая входит в состав Украины.</w:t>
      </w:r>
    </w:p>
    <w:p w:rsidR="00E312D2" w:rsidRPr="000F328A" w:rsidRDefault="00E312D2" w:rsidP="000F328A">
      <w:pPr>
        <w:spacing w:line="360" w:lineRule="auto"/>
        <w:ind w:firstLine="709"/>
        <w:jc w:val="both"/>
        <w:rPr>
          <w:sz w:val="28"/>
          <w:szCs w:val="28"/>
        </w:rPr>
      </w:pPr>
      <w:r w:rsidRPr="000F328A">
        <w:rPr>
          <w:sz w:val="28"/>
          <w:szCs w:val="28"/>
        </w:rPr>
        <w:t>Крым представляет собой яркий пример сложной мультинациональной и мультикультурной социальной системы. В течение 1990-х годов в целом по Крыму фиксируется стабильная тенденция снижения численности населения. Спад численности региона определяется как естественной убылью, так и миграционным оттоком, причем их соотношение в Крыму практически равное.</w:t>
      </w:r>
    </w:p>
    <w:p w:rsidR="00E312D2" w:rsidRPr="000F328A" w:rsidRDefault="00E312D2" w:rsidP="000F328A">
      <w:pPr>
        <w:spacing w:line="360" w:lineRule="auto"/>
        <w:ind w:firstLine="709"/>
        <w:jc w:val="both"/>
        <w:rPr>
          <w:sz w:val="28"/>
          <w:szCs w:val="28"/>
        </w:rPr>
      </w:pPr>
      <w:r w:rsidRPr="000F328A">
        <w:rPr>
          <w:sz w:val="28"/>
          <w:szCs w:val="28"/>
        </w:rPr>
        <w:t>Возрастной состав населения республики характеризуется более высокой долей лиц трудоспособного возраста по сравнению со среднеукраинскими показателями и несколько повышенным удельным весом младших возрастных групп.</w:t>
      </w:r>
    </w:p>
    <w:p w:rsidR="00E312D2" w:rsidRPr="000F328A" w:rsidRDefault="00E312D2" w:rsidP="000F328A">
      <w:pPr>
        <w:spacing w:line="360" w:lineRule="auto"/>
        <w:ind w:firstLine="709"/>
        <w:jc w:val="both"/>
        <w:rPr>
          <w:sz w:val="28"/>
          <w:szCs w:val="28"/>
        </w:rPr>
      </w:pPr>
      <w:r w:rsidRPr="000F328A">
        <w:rPr>
          <w:sz w:val="28"/>
          <w:szCs w:val="28"/>
        </w:rPr>
        <w:t>Исторически в Крыму сложилась сложная этническая структура населения. Украинская региональная община Крыма - самая малочисленная в Украине. Наибольшая доля населения Крыма представлена русскими (на их долю в общей сложности приходилось более 2/3 всего населения), в то время как украинцы составляли чуть более четверти его жителей. В течение 1990-х годов в этнической структуре населения Крыма наметились некоторые изменения. Они связаны, во-первых, с миграционным притоком крымских татар и оттоком представителей других этносов (прежде всего русских) за пределы республики. Наибольшее количество крымских татар зафиксировано в центральных и западных районах республики, в некоторых из них доля крымских татар составляет более 25%.</w:t>
      </w:r>
    </w:p>
    <w:p w:rsidR="00E312D2" w:rsidRPr="000F328A" w:rsidRDefault="00E312D2" w:rsidP="000F328A">
      <w:pPr>
        <w:spacing w:line="360" w:lineRule="auto"/>
        <w:ind w:firstLine="709"/>
        <w:jc w:val="both"/>
        <w:rPr>
          <w:sz w:val="28"/>
          <w:szCs w:val="28"/>
        </w:rPr>
      </w:pPr>
      <w:r w:rsidRPr="000F328A">
        <w:rPr>
          <w:sz w:val="28"/>
          <w:szCs w:val="28"/>
        </w:rPr>
        <w:t>Среди религиозных организаций преобладают общины Украинской православной церкви Московского Патриархата, также довольно заметное влияние имеют мусульманские организации.</w:t>
      </w:r>
    </w:p>
    <w:p w:rsidR="00E312D2" w:rsidRPr="000F328A" w:rsidRDefault="00E312D2" w:rsidP="000F328A">
      <w:pPr>
        <w:spacing w:line="360" w:lineRule="auto"/>
        <w:ind w:firstLine="709"/>
        <w:jc w:val="both"/>
        <w:rPr>
          <w:sz w:val="28"/>
          <w:szCs w:val="28"/>
        </w:rPr>
      </w:pPr>
      <w:r w:rsidRPr="000F328A">
        <w:rPr>
          <w:sz w:val="28"/>
          <w:szCs w:val="28"/>
        </w:rPr>
        <w:t>Территория заселена крайне неравномерно. При средней плотности населения 81,8 чел. на кв. км на территории курортных южнобережных горсоветов он поднимается до 100 чел. на кв. км. Для Крымского полуострова характерна специфическая структура расселения. Ее основу составляют несколько базовых элементов. Во-первых, это два крупных центра Симферополь и Севастополь и, во-вторых, две "курортные" групповые формы расселения - Южнобережная и Сакско-Евпаторийская. Сравнительно равномерная и достаточно протяженная однородная сеть расселения наблюдается в степной части полуострова. В двух центрах расселения Крыма и тяготеющих к ним населенных пунктах в общей сложности проживает около трети всего населения Крыма. В пределах Южнобережной лентообразной группы горсоветов концентрируется в общей сложности почти более 17% всего населения республики, или почти 15% всего населения полуострова, включая Севастополь. В западной курортной зоне, в состав которой входят города Саки и Евпатория, а также близкие населенные пункты, суммарная численность наличного населения составляет приблизительно 9% населения республики.</w:t>
      </w:r>
    </w:p>
    <w:p w:rsidR="00E312D2" w:rsidRPr="000F328A" w:rsidRDefault="00E312D2" w:rsidP="000F328A">
      <w:pPr>
        <w:spacing w:line="360" w:lineRule="auto"/>
        <w:ind w:firstLine="709"/>
        <w:jc w:val="both"/>
        <w:rPr>
          <w:sz w:val="28"/>
          <w:szCs w:val="28"/>
        </w:rPr>
      </w:pPr>
      <w:r w:rsidRPr="000F328A">
        <w:rPr>
          <w:sz w:val="28"/>
          <w:szCs w:val="28"/>
        </w:rPr>
        <w:t>Природно-климатические условия полуострова определили ведущее развитие санаторно-курортного хозяйства, которое имеет международное значение. В значительной мере с этой сферой деятельности связана специализация и других отраслей сферы услуг. В отраслевой структуре промышленного комплекса ведущее место занимает пищевая промышленность, ориентированная на переработку местного сырья. Среди ее отраслей общеукраинское значение играют винодельческая (Массандра), рыбообрабатывающая (Керчь, Ялта), консервная (Симферополь), эфиромасленичная (Симферополь, Бахчисарай, Алушта, Судак) и табачно-ферментационная (Ялта, Симферополь, Феодосия). В Крыму функционирует химический комплекс, который представлен Симферопольским заводом пластмасс, Сакским химическим заводом и другими.</w:t>
      </w:r>
    </w:p>
    <w:p w:rsidR="00E312D2" w:rsidRPr="000F328A" w:rsidRDefault="00E312D2" w:rsidP="000F328A">
      <w:pPr>
        <w:spacing w:line="360" w:lineRule="auto"/>
        <w:ind w:firstLine="709"/>
        <w:jc w:val="both"/>
        <w:rPr>
          <w:sz w:val="28"/>
          <w:szCs w:val="28"/>
        </w:rPr>
      </w:pPr>
      <w:r w:rsidRPr="000F328A">
        <w:rPr>
          <w:sz w:val="28"/>
          <w:szCs w:val="28"/>
        </w:rPr>
        <w:t>Сельское хозяйство многоотраслевое. Однако ведущая роль принадлежит зерновому хозяйству. На поливных землях возделываются рис и технические культуры. Развито садоводство и виноградарство, выращивание эфирно-масленичных культур.</w:t>
      </w:r>
    </w:p>
    <w:p w:rsidR="00DC3A6A" w:rsidRPr="000F328A" w:rsidRDefault="00E312D2" w:rsidP="000F328A">
      <w:pPr>
        <w:spacing w:line="360" w:lineRule="auto"/>
        <w:ind w:firstLine="709"/>
        <w:jc w:val="both"/>
        <w:rPr>
          <w:sz w:val="28"/>
          <w:szCs w:val="28"/>
        </w:rPr>
      </w:pPr>
      <w:r w:rsidRPr="000F328A">
        <w:rPr>
          <w:sz w:val="28"/>
          <w:szCs w:val="28"/>
        </w:rPr>
        <w:t>Основные достопримечательности: государственный архитектурно-исторический заповедник "Судацкая крепость" в г. Судак, государственный историко-архитектурный заповедник в г. Бахчисарай, Алупкинский государственный дворцово-парковый музей-заповедник.</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Выгодное экономико-географическое положение Автономной Республики Крым обусловлено тем, что автономия занимает территорию Крымского полуострова, расположенного на юге Восточной Европы между 46°15’–44°23’ северной широты и 32°29’–36°39’ восточной долготы. Площадь Автономной Республики Крым занимает 26,1 тыс. км</w:t>
      </w:r>
      <w:r w:rsidRPr="000F328A">
        <w:rPr>
          <w:sz w:val="28"/>
          <w:szCs w:val="28"/>
          <w:vertAlign w:val="superscript"/>
        </w:rPr>
        <w:t>2</w:t>
      </w:r>
      <w:r w:rsidRPr="000F328A">
        <w:rPr>
          <w:sz w:val="28"/>
          <w:szCs w:val="28"/>
        </w:rPr>
        <w:t>, что составляет 4,3% территории Украины.</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Крым расположен в широтном поясе Земного шара, отстоящем на равных расстояниях от экватора и Северного полюса.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 севере полуостров соединен с материком узким (7—23 км) Перекопским перешейком. С запада и юга полуостров омывают Черное море, с востока — Керченский пролив, а с северо-востока — воды Азовского моря и его залива Сиваша.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i/>
          <w:iCs/>
          <w:sz w:val="28"/>
          <w:szCs w:val="28"/>
        </w:rPr>
        <w:t>Черное море</w:t>
      </w:r>
      <w:r w:rsidRPr="000F328A">
        <w:rPr>
          <w:sz w:val="28"/>
          <w:szCs w:val="28"/>
        </w:rPr>
        <w:t xml:space="preserve"> — весьма глубокий (до </w:t>
      </w:r>
      <w:smartTag w:uri="urn:schemas-microsoft-com:office:smarttags" w:element="metricconverter">
        <w:smartTagPr>
          <w:attr w:name="ProductID" w:val="2245 м"/>
        </w:smartTagPr>
        <w:r w:rsidRPr="000F328A">
          <w:rPr>
            <w:sz w:val="28"/>
            <w:szCs w:val="28"/>
          </w:rPr>
          <w:t>2245 м</w:t>
        </w:r>
      </w:smartTag>
      <w:r w:rsidRPr="000F328A">
        <w:rPr>
          <w:sz w:val="28"/>
          <w:szCs w:val="28"/>
        </w:rPr>
        <w:t>), почти замкнутый, овальной формы, водоем. По площади своей водной поверхности (413488 км</w:t>
      </w:r>
      <w:r w:rsidRPr="000F328A">
        <w:rPr>
          <w:sz w:val="28"/>
          <w:szCs w:val="28"/>
          <w:vertAlign w:val="superscript"/>
        </w:rPr>
        <w:t>2</w:t>
      </w:r>
      <w:r w:rsidRPr="000F328A">
        <w:rPr>
          <w:sz w:val="28"/>
          <w:szCs w:val="28"/>
        </w:rPr>
        <w:t>) эта плоскодонная котловина более чем в 15 раз превосходит площадь Крымского полуострова.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i/>
          <w:iCs/>
          <w:sz w:val="28"/>
          <w:szCs w:val="28"/>
        </w:rPr>
        <w:t>Азовское море</w:t>
      </w:r>
      <w:r w:rsidRPr="000F328A">
        <w:rPr>
          <w:sz w:val="28"/>
          <w:szCs w:val="28"/>
        </w:rPr>
        <w:t xml:space="preserve">, наоборот, очень мелководно. Наибольшая глубина его не превышает </w:t>
      </w:r>
      <w:smartTag w:uri="urn:schemas-microsoft-com:office:smarttags" w:element="metricconverter">
        <w:smartTagPr>
          <w:attr w:name="ProductID" w:val="13,5 м"/>
        </w:smartTagPr>
        <w:r w:rsidRPr="000F328A">
          <w:rPr>
            <w:sz w:val="28"/>
            <w:szCs w:val="28"/>
          </w:rPr>
          <w:t>13,5 м</w:t>
        </w:r>
      </w:smartTag>
      <w:r w:rsidRPr="000F328A">
        <w:rPr>
          <w:sz w:val="28"/>
          <w:szCs w:val="28"/>
        </w:rPr>
        <w:t>. Намного уступает оно Черному морю и по площади (37 600 км</w:t>
      </w:r>
      <w:r w:rsidRPr="000F328A">
        <w:rPr>
          <w:sz w:val="28"/>
          <w:szCs w:val="28"/>
          <w:vertAlign w:val="superscript"/>
        </w:rPr>
        <w:t>2</w:t>
      </w:r>
      <w:r w:rsidRPr="000F328A">
        <w:rPr>
          <w:sz w:val="28"/>
          <w:szCs w:val="28"/>
        </w:rPr>
        <w:t>).</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 xml:space="preserve">С севера на юг полуостров протянулся на </w:t>
      </w:r>
      <w:smartTag w:uri="urn:schemas-microsoft-com:office:smarttags" w:element="metricconverter">
        <w:smartTagPr>
          <w:attr w:name="ProductID" w:val="180 км"/>
        </w:smartTagPr>
        <w:r w:rsidRPr="000F328A">
          <w:rPr>
            <w:sz w:val="28"/>
            <w:szCs w:val="28"/>
          </w:rPr>
          <w:t>180 км</w:t>
        </w:r>
      </w:smartTag>
      <w:r w:rsidRPr="000F328A">
        <w:rPr>
          <w:sz w:val="28"/>
          <w:szCs w:val="28"/>
        </w:rPr>
        <w:t xml:space="preserve">, а с запада на восток — на </w:t>
      </w:r>
      <w:smartTag w:uri="urn:schemas-microsoft-com:office:smarttags" w:element="metricconverter">
        <w:smartTagPr>
          <w:attr w:name="ProductID" w:val="360 км"/>
        </w:smartTagPr>
        <w:r w:rsidRPr="000F328A">
          <w:rPr>
            <w:sz w:val="28"/>
            <w:szCs w:val="28"/>
          </w:rPr>
          <w:t>360 км</w:t>
        </w:r>
      </w:smartTag>
      <w:r w:rsidRPr="000F328A">
        <w:rPr>
          <w:sz w:val="28"/>
          <w:szCs w:val="28"/>
        </w:rPr>
        <w:t xml:space="preserve">. Граничит с Херсонской и Запорожской областями Украины, Краснодарским краем Российской Федерации. В Крыму преобладают морские границы, протяженность береговой линии составляет около </w:t>
      </w:r>
      <w:smartTag w:uri="urn:schemas-microsoft-com:office:smarttags" w:element="metricconverter">
        <w:smartTagPr>
          <w:attr w:name="ProductID" w:val="1500 км"/>
        </w:smartTagPr>
        <w:r w:rsidRPr="000F328A">
          <w:rPr>
            <w:sz w:val="28"/>
            <w:szCs w:val="28"/>
          </w:rPr>
          <w:t>1500 км</w:t>
        </w:r>
      </w:smartTag>
      <w:r w:rsidRPr="000F328A">
        <w:rPr>
          <w:sz w:val="28"/>
          <w:szCs w:val="28"/>
        </w:rPr>
        <w:t>.</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Богатством Крыма является его мягкий, близкий к средиземноморскому, климат, для которого характерно изобилие солнца, тепла и света.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Климат Крыма определяется его географическим положением, рельефом и влиянием омывающих полуостров морей. Для него характерно большое число часов солнечного сияния, но вместе с тем для большинства районов — недостаток влаги. Обилие солнечных дней (2180-2470 часов в год), теплое море, умеренно влажный воздух, насыщенный солями моря, прекрасные минеральные источники, эффективные лечебные грязи – все это делает незабываемым пребывание на полуострове. Климат северной равнинной части Крыма умеренно-континентальный с короткой малоснежной зимой и умеренно жарким засушливым летом.</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По количеству тепла и влаги Крым относится к числу относительно благоприятных районов для развития земледелия. Происходит активная вегетация пшеницы, кукурузы, большинства плодовых культур и винограда.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Крым по праву называют природной жемчужиной Европы. Здесь, на стыке умеренных и субтропических широт, самые разнообразные природные ландшафты: горы и равнины, древние вулканы и современные грязевые сопки, моря и озера, леса и степи, природа Крымского субсредиземноморья и полупустыни Присивашья…</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Неслучайно этот уголок уникальной земли издавна привлекает внимание людей, а в последние десятилетия стал настоящей «меккой» для миллионов курортников и туристов.</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С высоты птичьего полета, или при взгляде на физическую карту Крыма, можно хорошо представить себе основные черты географии полуострова. Словно древнее темя костяка Тавриды, высится на юге Горный Крым. К северу от него простираются равнины, на востоке раскинулось Керченское холмогорье. Крымские горы исполинским каменным рубцом отсекают прижавшийся к Черному морю субсредиземноморский Южный берег Крыма, а севернее их, ребрами куэстовых гряд, простирается лесостепное предгорье.</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Крымские горы отвесной стеной обрываются в сторону морского побережья, а противоположные их склоны пологи. Самые высокие вершины - Роман-Кош (</w:t>
      </w:r>
      <w:smartTag w:uri="urn:schemas-microsoft-com:office:smarttags" w:element="metricconverter">
        <w:smartTagPr>
          <w:attr w:name="ProductID" w:val="1545 м"/>
        </w:smartTagPr>
        <w:r w:rsidRPr="000F328A">
          <w:rPr>
            <w:sz w:val="28"/>
            <w:szCs w:val="28"/>
          </w:rPr>
          <w:t>1545 м</w:t>
        </w:r>
      </w:smartTag>
      <w:r w:rsidRPr="000F328A">
        <w:rPr>
          <w:sz w:val="28"/>
          <w:szCs w:val="28"/>
        </w:rPr>
        <w:t>), Ай-Петри (</w:t>
      </w:r>
      <w:smartTag w:uri="urn:schemas-microsoft-com:office:smarttags" w:element="metricconverter">
        <w:smartTagPr>
          <w:attr w:name="ProductID" w:val="1232 м"/>
        </w:smartTagPr>
        <w:r w:rsidRPr="000F328A">
          <w:rPr>
            <w:sz w:val="28"/>
            <w:szCs w:val="28"/>
          </w:rPr>
          <w:t>1232 м</w:t>
        </w:r>
      </w:smartTag>
      <w:r w:rsidRPr="000F328A">
        <w:rPr>
          <w:sz w:val="28"/>
          <w:szCs w:val="28"/>
        </w:rPr>
        <w:t>), Чатыр-Даг (</w:t>
      </w:r>
      <w:smartTag w:uri="urn:schemas-microsoft-com:office:smarttags" w:element="metricconverter">
        <w:smartTagPr>
          <w:attr w:name="ProductID" w:val="1527 м"/>
        </w:smartTagPr>
        <w:r w:rsidRPr="000F328A">
          <w:rPr>
            <w:sz w:val="28"/>
            <w:szCs w:val="28"/>
          </w:rPr>
          <w:t>1527 м</w:t>
        </w:r>
      </w:smartTag>
      <w:r w:rsidRPr="000F328A">
        <w:rPr>
          <w:sz w:val="28"/>
          <w:szCs w:val="28"/>
        </w:rPr>
        <w:t>), Северная Демерджи (</w:t>
      </w:r>
      <w:smartTag w:uri="urn:schemas-microsoft-com:office:smarttags" w:element="metricconverter">
        <w:smartTagPr>
          <w:attr w:name="ProductID" w:val="1356 м"/>
        </w:smartTagPr>
        <w:r w:rsidRPr="000F328A">
          <w:rPr>
            <w:sz w:val="28"/>
            <w:szCs w:val="28"/>
          </w:rPr>
          <w:t>1356 м</w:t>
        </w:r>
      </w:smartTag>
      <w:r w:rsidRPr="000F328A">
        <w:rPr>
          <w:sz w:val="28"/>
          <w:szCs w:val="28"/>
        </w:rPr>
        <w:t xml:space="preserve">), Отвесные стены, высотой от 200 до </w:t>
      </w:r>
      <w:smartTag w:uri="urn:schemas-microsoft-com:office:smarttags" w:element="metricconverter">
        <w:smartTagPr>
          <w:attr w:name="ProductID" w:val="400 метров"/>
        </w:smartTagPr>
        <w:r w:rsidRPr="000F328A">
          <w:rPr>
            <w:sz w:val="28"/>
            <w:szCs w:val="28"/>
          </w:rPr>
          <w:t>400 метров</w:t>
        </w:r>
      </w:smartTag>
      <w:r w:rsidRPr="000F328A">
        <w:rPr>
          <w:sz w:val="28"/>
          <w:szCs w:val="28"/>
        </w:rPr>
        <w:t>, простираются вдоль побережья от мыса Айя до поселка Гурзуф.</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 xml:space="preserve">По территории республики протекает 257 рек длиной более </w:t>
      </w:r>
      <w:smartTag w:uri="urn:schemas-microsoft-com:office:smarttags" w:element="metricconverter">
        <w:smartTagPr>
          <w:attr w:name="ProductID" w:val="5 км"/>
        </w:smartTagPr>
        <w:r w:rsidRPr="000F328A">
          <w:rPr>
            <w:sz w:val="28"/>
            <w:szCs w:val="28"/>
          </w:rPr>
          <w:t>5 км</w:t>
        </w:r>
      </w:smartTag>
      <w:r w:rsidRPr="000F328A">
        <w:rPr>
          <w:sz w:val="28"/>
          <w:szCs w:val="28"/>
        </w:rPr>
        <w:t xml:space="preserve">. Наиболее крупная - Салгир, длиной </w:t>
      </w:r>
      <w:smartTag w:uri="urn:schemas-microsoft-com:office:smarttags" w:element="metricconverter">
        <w:smartTagPr>
          <w:attr w:name="ProductID" w:val="220 км"/>
        </w:smartTagPr>
        <w:r w:rsidRPr="000F328A">
          <w:rPr>
            <w:sz w:val="28"/>
            <w:szCs w:val="28"/>
          </w:rPr>
          <w:t>220 км</w:t>
        </w:r>
      </w:smartTag>
      <w:r w:rsidRPr="000F328A">
        <w:rPr>
          <w:sz w:val="28"/>
          <w:szCs w:val="28"/>
        </w:rPr>
        <w:t xml:space="preserve">, а наиболее полноводная - Бельбек (расход воды до </w:t>
      </w:r>
      <w:smartTag w:uri="urn:schemas-microsoft-com:office:smarttags" w:element="metricconverter">
        <w:smartTagPr>
          <w:attr w:name="ProductID" w:val="150 литров"/>
        </w:smartTagPr>
        <w:r w:rsidRPr="000F328A">
          <w:rPr>
            <w:sz w:val="28"/>
            <w:szCs w:val="28"/>
          </w:rPr>
          <w:t>150 литров</w:t>
        </w:r>
      </w:smartTag>
      <w:r w:rsidRPr="000F328A">
        <w:rPr>
          <w:sz w:val="28"/>
          <w:szCs w:val="28"/>
        </w:rPr>
        <w:t xml:space="preserve"> в секунду).</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 полуострове, главным образом, вдоль побережий, насчитывается более 50 соленых озер, используемых для получения солей и лечебных грязей: Сакское, Сасык, Донузлав, Бакал, Старое озеро, Красное озеро, Акташское, Чокракское, Узунларское и др.</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Крым с каждым годом устремляется все больше отдыхающих и туристов: за последние 70 лет поток рекреантов возрос в 100 раз! В этих условиях особую ценность и научно-экологический интерес представляет природно-заповедный фонд Крыма.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 долю заповедного фонда приходится более 135 тысяч гектар территории полуострова, что составляет 5,2% его площади. Заповедный фонд играет существенную роль в сохранении творений неживой и живой природы, стабилизирует экологическую ситуацию на полуострове.</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Крым является уникальным регионом Украины, где на сравнительно небольшой территории расположено 152 объекта природно-заповедного фонда, в том числе: 6 природных заповедников, 30 заказников, 69 памятников природы, 2 ботанических сада, 1 дендрологический парк, 31 парк-памятник садово-паркового искусства, 8 заповедных урочищ, 1 зоопарк.</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Крыму известно более 200 месторождений полезных ископаемых. Общегосударственное значение имеют железные руды (Керченский железорудный бассейн), соли Сиваша и приморских озер (Старое, Красное и др.), природный газ (Черноморские месторождения), флюсовые известняки (Балаклавское, Керченское месторождения и др.), цементные мергели (Бахчисарай), гончарные и отбеливающие глины (предгорье). Для лечебных и рекреационных целей используются лечебные грязи и минеральные источники (Саки, Евпатория, Феодосия и др.), песчаные и галечные пляжи (западное и южное побережье, Приазовье).</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Климатические условия Крыма очень разнообразны. Крым окружен водным бассейном, пересечен горным плато, с пологими склонами к северу и более крутым - к югу (к Черному морю), который защищен от влияния северных ветров. Горы прорезаны долинами. На различных высотах над уровнем моря встречаются свои условия, влияющие на характер климата.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Каждый склон крымских гор имеет свои климатические условия, ибо подвергается в большей или меньшей степени влиянию тех или других господствующих ветров. Самой теплой частью Южного берега является пространство от мыса Айя до мыса Ай-Тодор, так как эта часть побережья находится как бы в ветровой тени от холодных северных и северо-восточных ветров. От Ай-Тодора уже становится заметным влияние восточных ветров и, таким образом, второе место по теплоте занимает часть Южного берега от Ай-Тодора до Алушты, а третье место по теплоте - от Алушты до Коктебеля, причем степень постепенного перехода от теплого климата к более холодному как бы следует параллельно с постепенным понижением высот гор от Алушты к Феодосии. Феодосия уже открыта северным и северо-восточным ветрам, и ее климат, имеющий свои местные особенности, ближе подходит к климату Керченского полуострова.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Теплый воздух, приходящий в Крым с юга, относительно свободно проникает через невысокие Крымские горы в степные районы полуострова. При вторжении же холодного плотного арктического воздуха горы препятствуют его проникновению на ЮБК. В этом плане очень показательно сравнение средней январской температуры воздуха в центральной части равнинного Крыма (пгт. Красногвардейское) и в Ялте – соответственно –2°С и +4°С. Если бы в Крыму не было гор, то Южный берег мало чем отличался бы от степного побережья Черного и Азовского морей. При этом велика роль не столько высоты Крымских гор, сколько их общего направления – с запада на восток, параллельно побережью.</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Крым относится к числу наиболее солнечных районов европейской части СНГ. Годовая продолжительность солнечного сияния здесь изменяется в пределах 2180 – 2470 часов. Особенно она велика на морском побережье, где бриз препятствует образованию облаков. Из годовой суммы радиации Крым получает зимой примерно 10%, весной – 30%, летом – 40% и осенью – 20%. Наибольшее количество солнечного тепла полуостров получает тоже летом. Минимальное количество приходится на горные районы, а максимальное – на западное побережье. Но как бы там ни было, в декабре и январе на единицу земной поверхности за сутки поступает тепла в 8 –10 раз больше, чем, например, в Санкт-Петербурге.</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 xml:space="preserve">Зимой над южной частью европейской территории СНГ в широтном направлении часто устанавливается ось повышенного атмосферного давления, а над Черным морем – зона пониженного давления. Вследствие этого в Крым часто вторгаются холодный и сухой континентальный воздух умеренных широт или арктический воздух. С этим связаны резкие понижения температуры и сильные северо-восточные ветры. В тот же сезон относительно часто сюда приходят циклоны со Средиземного моря, которые приносят теплый воздух тропиков. Средиземноморские циклоны, как правило, задерживаются в северо-западной части Черного моря. Вследствие этого теплый воздух </w:t>
      </w:r>
      <w:r w:rsidR="000F328A" w:rsidRPr="000F328A">
        <w:rPr>
          <w:sz w:val="28"/>
          <w:szCs w:val="28"/>
        </w:rPr>
        <w:t>воздействует,</w:t>
      </w:r>
      <w:r w:rsidRPr="000F328A">
        <w:rPr>
          <w:sz w:val="28"/>
          <w:szCs w:val="28"/>
        </w:rPr>
        <w:t xml:space="preserve"> прежде </w:t>
      </w:r>
      <w:r w:rsidR="000F328A" w:rsidRPr="000F328A">
        <w:rPr>
          <w:sz w:val="28"/>
          <w:szCs w:val="28"/>
        </w:rPr>
        <w:t>всего,</w:t>
      </w:r>
      <w:r w:rsidRPr="000F328A">
        <w:rPr>
          <w:sz w:val="28"/>
          <w:szCs w:val="28"/>
        </w:rPr>
        <w:t xml:space="preserve"> на юго-западную часть горного Крыма. Именно поэтому зима в Крыму влажная с частым выпадением осадков и малым испарением. Тем не менее, зимой осадков выпадает почти в три раза меньше, чем летом.</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Частые оттепели зимой приводят к большим колебаниям температуры и неустойчивости и маломощности снежного покрова.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Весна в Крыму протекает быстро благодаря увеличению высоты солнца и продолжительности дня, уменьшению облачности и притоку южного теплого воздуха. Во внутренних районах Крыма наблюдается значительное увеличение температуры уже от февраля к марту. Весна – наиболее сухой и ветреный сезон года с частыми «возвратами холодов», с ночными морозами, утренними заморозками, особенно в котловинах и речных долинах предгорья, что отрицательно сказывается на раннецветущих косточковых плодовых деревьях и теплолюбивом винограде.</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Летом в Крыму преобладает ясная, жаркая и маловетреная погода с проявлением местных бризов, горно-долинных и склонных ветров. Вследствие того что континентальный воздух умеренных широт преобразуется здесь в местный тропический, на полуострове преобладает засушливая погода.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Морские воздушные массы и атлантические циклоны приносят в это время года осадки. Выпадают обильные, интенсивные, но чаще всего кратковременные дожди. Лето в Крыму длится 4 – 5 месяцев.</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Осень здесь – лучший сезон года. Погода тихая, солнечная и умеренно теплая. Осень теплее весны на 2 – 3°С в центральных и на 4 – 5°С в приморских районах. Резкая смена погоды происходит, как правило, во второй половине ноября.</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Крыму годовое изменение температуры почти совпадает с изменением притока солнечной радиации. Среднемесячные температуры воздуха в основном изменяются с севера на юг, за исключением Южнобережья, где изменения происходят к востоку и западу. Чаще всего наиболее холодным месяцем является январь или февраль. Наиболее низкая средняя температура (-4°С) в январе наблюдается в горах, а наиболее высокая (около +5°С) – на ЮБК. Самая высокая среднемесячная температура чаще всего в июле, когда она достигает +23+24 °С, в горах – 16 °С.</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течение суток наиболее низкие температуры наблюдаются перед восходом солнца, а наиболее высокие – в 12 – 14 часов. Бризовые ветры снижают дневную температуру и повышают ночную, в результате чего суточная амплитуда на морском побережье меньше, чем вдали от него. Абсолютный минимум температуры воздуха бывает преимущественно в январе – феврале и составляет в предгорье до -37°С.</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Крыму 80-85% годовой суммы осадков выпадает в виде дождя. Число дней с дождями колеблется от 80-130 в степных районах до 150-170 в горах. Летом в Крыму наблюдается не более 5-10 дней с дождями за месяц.</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Наибольшая температура воздуха, наблюдавшаяся в Крыму, 38.1° в тени была отмечена в Севастополе. Наименьшая температура -30° наблюдалась в Крыму в районе Симферополя и Красноперекопска. Таким образом температура в Крыму изменяется в пределах 68.1°, имея годовые средние значения от 10° до 13°.</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 01.11.2009 года в Автономной Республике Крым проживало 1966,4 тыс. чел. В течение 2009 года количество населения уменьшилось, на что, главным образом, повлияло естественное сокращение. Вследствие внутрирегиональной миграции в 2009 году городское население увеличилось за счет сельского.</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Население Автономной республики Крым размещено по территории полуострова неравномерно. При средней плотности населения 75,4 чел./км</w:t>
      </w:r>
      <w:r w:rsidRPr="000F328A">
        <w:rPr>
          <w:sz w:val="28"/>
          <w:szCs w:val="28"/>
          <w:vertAlign w:val="superscript"/>
        </w:rPr>
        <w:t>2</w:t>
      </w:r>
      <w:r w:rsidRPr="000F328A">
        <w:rPr>
          <w:sz w:val="28"/>
          <w:szCs w:val="28"/>
        </w:rPr>
        <w:t>, плотность в равнинной части Крыма превышает 30 чел./км</w:t>
      </w:r>
      <w:r w:rsidRPr="000F328A">
        <w:rPr>
          <w:sz w:val="28"/>
          <w:szCs w:val="28"/>
          <w:vertAlign w:val="superscript"/>
        </w:rPr>
        <w:t>2</w:t>
      </w:r>
      <w:r w:rsidRPr="000F328A">
        <w:rPr>
          <w:sz w:val="28"/>
          <w:szCs w:val="28"/>
        </w:rPr>
        <w:t>, в горах — около 10 чел./км</w:t>
      </w:r>
      <w:r w:rsidRPr="000F328A">
        <w:rPr>
          <w:sz w:val="28"/>
          <w:szCs w:val="28"/>
          <w:vertAlign w:val="superscript"/>
        </w:rPr>
        <w:t>2</w:t>
      </w:r>
      <w:r w:rsidRPr="000F328A">
        <w:rPr>
          <w:sz w:val="28"/>
          <w:szCs w:val="28"/>
        </w:rPr>
        <w:t>, в предгорье — около 150 чел./км</w:t>
      </w:r>
      <w:r w:rsidRPr="000F328A">
        <w:rPr>
          <w:sz w:val="28"/>
          <w:szCs w:val="28"/>
          <w:vertAlign w:val="superscript"/>
        </w:rPr>
        <w:t>2</w:t>
      </w:r>
      <w:r w:rsidRPr="000F328A">
        <w:rPr>
          <w:sz w:val="28"/>
          <w:szCs w:val="28"/>
        </w:rPr>
        <w:t>, а на побережье — более 300 чел./км</w:t>
      </w:r>
      <w:r w:rsidRPr="000F328A">
        <w:rPr>
          <w:sz w:val="28"/>
          <w:szCs w:val="28"/>
          <w:vertAlign w:val="superscript"/>
        </w:rPr>
        <w:t>2</w:t>
      </w:r>
      <w:r w:rsidRPr="000F328A">
        <w:rPr>
          <w:sz w:val="28"/>
          <w:szCs w:val="28"/>
        </w:rPr>
        <w:t>. На побережье Крыма, являющемся наиболее ценной в рекреационном отношении территорией, проживает 50% населения республики. А если к рекреационно-ценным территориям отнести также горы и предгорья, то показатель возрастет до 75%.</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Для Крыма характерны рост числа городов, а также поселков городского типа и относительная стабильность сельских поселений. Ввиду расширения сети рекреационных предприятий (санаториев, домов отдыха, пансионатов и т. д.), количество поселений городского типа на побережье увеличилось за 50 лет более чем в два раза.</w:t>
      </w:r>
    </w:p>
    <w:p w:rsidR="00E312D2" w:rsidRDefault="00E312D2" w:rsidP="000F328A">
      <w:pPr>
        <w:pStyle w:val="a3"/>
        <w:spacing w:before="0" w:beforeAutospacing="0" w:after="0" w:afterAutospacing="0" w:line="360" w:lineRule="auto"/>
        <w:ind w:firstLine="709"/>
        <w:jc w:val="both"/>
        <w:rPr>
          <w:sz w:val="28"/>
          <w:szCs w:val="28"/>
        </w:rPr>
      </w:pPr>
      <w:r w:rsidRPr="000F328A">
        <w:rPr>
          <w:sz w:val="28"/>
          <w:szCs w:val="28"/>
        </w:rPr>
        <w:t>Сельские населенные пункты размещаются по Крыму неравномерно. При общем количестве 950 сельских поселений и средней плотности 4 поселения на 100 км</w:t>
      </w:r>
      <w:r w:rsidRPr="000F328A">
        <w:rPr>
          <w:sz w:val="28"/>
          <w:szCs w:val="28"/>
          <w:vertAlign w:val="superscript"/>
        </w:rPr>
        <w:t>2</w:t>
      </w:r>
      <w:r w:rsidRPr="000F328A">
        <w:rPr>
          <w:sz w:val="28"/>
          <w:szCs w:val="28"/>
        </w:rPr>
        <w:t>, в Симферопольском районе плотность сельских поселений составляет 6, а в Черноморском районе — 2,2 поселения на 100 км</w:t>
      </w:r>
      <w:r w:rsidRPr="000F328A">
        <w:rPr>
          <w:sz w:val="28"/>
          <w:szCs w:val="28"/>
          <w:vertAlign w:val="superscript"/>
        </w:rPr>
        <w:t>2</w:t>
      </w:r>
      <w:r w:rsidRPr="000F328A">
        <w:rPr>
          <w:sz w:val="28"/>
          <w:szCs w:val="28"/>
        </w:rPr>
        <w:t>.</w:t>
      </w:r>
    </w:p>
    <w:p w:rsidR="000F328A" w:rsidRPr="000F328A" w:rsidRDefault="000F328A" w:rsidP="000F328A">
      <w:pPr>
        <w:pStyle w:val="a3"/>
        <w:spacing w:before="0" w:beforeAutospacing="0" w:after="0" w:afterAutospacing="0" w:line="360" w:lineRule="auto"/>
        <w:ind w:firstLine="709"/>
        <w:jc w:val="both"/>
        <w:rPr>
          <w:sz w:val="28"/>
          <w:szCs w:val="28"/>
        </w:rPr>
      </w:pPr>
    </w:p>
    <w:p w:rsidR="00E312D2" w:rsidRPr="000F328A" w:rsidRDefault="00E312D2" w:rsidP="000F328A">
      <w:pPr>
        <w:pStyle w:val="4"/>
        <w:spacing w:before="0" w:after="0" w:line="360" w:lineRule="auto"/>
        <w:ind w:left="0" w:right="0" w:firstLine="709"/>
        <w:jc w:val="both"/>
        <w:rPr>
          <w:color w:val="auto"/>
        </w:rPr>
      </w:pPr>
      <w:r w:rsidRPr="000F328A">
        <w:rPr>
          <w:color w:val="auto"/>
        </w:rPr>
        <w:t>Территория и количество наличного населения по регионам Автономной Республики Крым на 01.11.2010 года</w:t>
      </w:r>
    </w:p>
    <w:tbl>
      <w:tblPr>
        <w:tblW w:w="0" w:type="auto"/>
        <w:tblInd w:w="108" w:type="dxa"/>
        <w:tblCellMar>
          <w:left w:w="0" w:type="dxa"/>
          <w:right w:w="0" w:type="dxa"/>
        </w:tblCellMar>
        <w:tblLook w:val="0000" w:firstRow="0" w:lastRow="0" w:firstColumn="0" w:lastColumn="0" w:noHBand="0" w:noVBand="0"/>
      </w:tblPr>
      <w:tblGrid>
        <w:gridCol w:w="3082"/>
        <w:gridCol w:w="1778"/>
        <w:gridCol w:w="1454"/>
      </w:tblGrid>
      <w:tr w:rsidR="00E312D2" w:rsidRPr="000F328A" w:rsidTr="000F328A">
        <w:tc>
          <w:tcPr>
            <w:tcW w:w="3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divId w:val="1602300525"/>
              <w:rPr>
                <w:sz w:val="20"/>
                <w:szCs w:val="20"/>
              </w:rPr>
            </w:pPr>
            <w:r w:rsidRPr="000F328A">
              <w:rPr>
                <w:sz w:val="20"/>
                <w:szCs w:val="20"/>
              </w:rPr>
              <w:t>Автономная Республика Крым</w:t>
            </w:r>
          </w:p>
        </w:tc>
        <w:tc>
          <w:tcPr>
            <w:tcW w:w="17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26,081</w:t>
            </w:r>
          </w:p>
        </w:tc>
        <w:tc>
          <w:tcPr>
            <w:tcW w:w="14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1966,4</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Алушта</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0,600</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52,5</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Армянск</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0,162</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25,1</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Джанкой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0,026</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37,5</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Евпатория</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0,065</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123,3</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Керчь</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0,108</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147,7</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Красноперекопск</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0,022</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30,2</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Саки</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0,029</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24,7</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Симферополь</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0,107</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360,5</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Судак</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0,539</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29,9</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Феодосия</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0,350</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105,8</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г. Ялта</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0,283</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141,2</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районы</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Бахчисарайский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1,589</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90,0</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Белогорский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1,894</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64,0</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Джанкойский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2,667</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75,2</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Кировский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1,208</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54,0</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Красногвардейский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1,766</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90,8</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Красноперекопский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1,231</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29,8</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Ленинский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2,919</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63,8</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Нижнегорский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1,212</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51,4</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Первомайский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1,474</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36,1</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Раздольненский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1,231</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34,6</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Сакский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2,257</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77,3</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Симферопольский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1,753</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154,9</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Советский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1,080</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34,3</w:t>
            </w:r>
          </w:p>
        </w:tc>
      </w:tr>
      <w:tr w:rsidR="00E312D2" w:rsidRPr="000F328A" w:rsidTr="000F328A">
        <w:tc>
          <w:tcPr>
            <w:tcW w:w="3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Черноморский</w:t>
            </w:r>
          </w:p>
        </w:tc>
        <w:tc>
          <w:tcPr>
            <w:tcW w:w="1778"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1,509</w:t>
            </w:r>
          </w:p>
        </w:tc>
        <w:tc>
          <w:tcPr>
            <w:tcW w:w="1454" w:type="dxa"/>
            <w:tcBorders>
              <w:top w:val="nil"/>
              <w:left w:val="nil"/>
              <w:bottom w:val="single" w:sz="8" w:space="0" w:color="auto"/>
              <w:right w:val="single" w:sz="8" w:space="0" w:color="auto"/>
            </w:tcBorders>
            <w:tcMar>
              <w:top w:w="0" w:type="dxa"/>
              <w:left w:w="108" w:type="dxa"/>
              <w:bottom w:w="0" w:type="dxa"/>
              <w:right w:w="108" w:type="dxa"/>
            </w:tcMar>
          </w:tcPr>
          <w:p w:rsidR="00E312D2" w:rsidRPr="000F328A" w:rsidRDefault="00E312D2" w:rsidP="000F328A">
            <w:pPr>
              <w:spacing w:line="360" w:lineRule="auto"/>
              <w:jc w:val="both"/>
              <w:rPr>
                <w:sz w:val="20"/>
                <w:szCs w:val="20"/>
              </w:rPr>
            </w:pPr>
            <w:r w:rsidRPr="000F328A">
              <w:rPr>
                <w:sz w:val="20"/>
                <w:szCs w:val="20"/>
              </w:rPr>
              <w:t>31,9</w:t>
            </w:r>
          </w:p>
        </w:tc>
      </w:tr>
    </w:tbl>
    <w:p w:rsidR="00E312D2" w:rsidRPr="000F328A" w:rsidRDefault="00E312D2" w:rsidP="000F328A">
      <w:pPr>
        <w:spacing w:line="360" w:lineRule="auto"/>
        <w:ind w:firstLine="709"/>
        <w:jc w:val="both"/>
        <w:rPr>
          <w:sz w:val="28"/>
          <w:szCs w:val="28"/>
        </w:rPr>
      </w:pP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Состав населения Автономной Республики Крым по итогам Всеукраинской переписи населения 2001 года.</w:t>
      </w: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Особенностью национального состава населения Автономной Республики Крым, является его многонациональность. По данным Всеукраинской переписи населения на территории Автономной Республики Крым проживают представители более 125 национальностей и народностей.</w:t>
      </w:r>
    </w:p>
    <w:p w:rsidR="000F328A" w:rsidRDefault="000F328A" w:rsidP="000F328A">
      <w:pPr>
        <w:pStyle w:val="4"/>
        <w:spacing w:before="0" w:after="0" w:line="360" w:lineRule="auto"/>
        <w:ind w:left="0" w:right="0" w:firstLine="709"/>
        <w:jc w:val="both"/>
        <w:rPr>
          <w:color w:val="auto"/>
        </w:rPr>
      </w:pPr>
    </w:p>
    <w:p w:rsidR="00E312D2" w:rsidRPr="000F328A" w:rsidRDefault="00E312D2" w:rsidP="000F328A">
      <w:pPr>
        <w:pStyle w:val="4"/>
        <w:spacing w:before="0" w:after="0" w:line="360" w:lineRule="auto"/>
        <w:ind w:left="0" w:right="0" w:firstLine="709"/>
        <w:jc w:val="both"/>
        <w:rPr>
          <w:color w:val="auto"/>
        </w:rPr>
      </w:pPr>
      <w:r w:rsidRPr="000F328A">
        <w:rPr>
          <w:color w:val="auto"/>
        </w:rPr>
        <w:t>Данные относительно наиболее многочисленных национальностей по Автономной Республике Крым приведены ниже:</w:t>
      </w:r>
    </w:p>
    <w:tbl>
      <w:tblPr>
        <w:tblW w:w="0" w:type="auto"/>
        <w:tblInd w:w="250" w:type="dxa"/>
        <w:tblCellMar>
          <w:left w:w="0" w:type="dxa"/>
          <w:right w:w="0" w:type="dxa"/>
        </w:tblCellMar>
        <w:tblLook w:val="0000" w:firstRow="0" w:lastRow="0" w:firstColumn="0" w:lastColumn="0" w:noHBand="0" w:noVBand="0"/>
      </w:tblPr>
      <w:tblGrid>
        <w:gridCol w:w="2940"/>
        <w:gridCol w:w="2472"/>
      </w:tblGrid>
      <w:tr w:rsidR="00E312D2" w:rsidRPr="000F328A" w:rsidTr="000F328A">
        <w:tc>
          <w:tcPr>
            <w:tcW w:w="2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divId w:val="1602300518"/>
              <w:rPr>
                <w:sz w:val="20"/>
                <w:szCs w:val="20"/>
              </w:rPr>
            </w:pPr>
            <w:r w:rsidRPr="000F328A">
              <w:rPr>
                <w:sz w:val="20"/>
                <w:szCs w:val="20"/>
              </w:rPr>
              <w:t>Национальность</w:t>
            </w:r>
          </w:p>
        </w:tc>
        <w:tc>
          <w:tcPr>
            <w:tcW w:w="24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Количество, тыс. чел</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Всего</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2024,0</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русские</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1180,4</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украинцы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492,2</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крымские татары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243,4</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белорусы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29,2</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татары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11,0</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армяне</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8,7</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евреи</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4,5</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поляки</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3,8</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молдаване</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3,7</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азербайджанцы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3,7</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узбеки</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2,9</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корейцы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2,9</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греки</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2,8</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немцы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2,5</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мордва</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2,2</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чуваши</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2,1</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цыгане</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1,9</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болгары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1,9</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грузины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1,8</w:t>
            </w:r>
          </w:p>
        </w:tc>
      </w:tr>
      <w:tr w:rsidR="00E312D2" w:rsidRPr="000F328A" w:rsidTr="000F328A">
        <w:tc>
          <w:tcPr>
            <w:tcW w:w="2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марийцы</w:t>
            </w:r>
          </w:p>
        </w:tc>
        <w:tc>
          <w:tcPr>
            <w:tcW w:w="2472" w:type="dxa"/>
            <w:tcBorders>
              <w:top w:val="nil"/>
              <w:left w:val="nil"/>
              <w:bottom w:val="single" w:sz="8" w:space="0" w:color="auto"/>
              <w:right w:val="single" w:sz="8" w:space="0" w:color="auto"/>
            </w:tcBorders>
            <w:tcMar>
              <w:top w:w="0" w:type="dxa"/>
              <w:left w:w="108" w:type="dxa"/>
              <w:bottom w:w="0" w:type="dxa"/>
              <w:right w:w="108" w:type="dxa"/>
            </w:tcMar>
            <w:vAlign w:val="center"/>
          </w:tcPr>
          <w:p w:rsidR="00E312D2" w:rsidRPr="000F328A" w:rsidRDefault="00E312D2" w:rsidP="000F328A">
            <w:pPr>
              <w:spacing w:line="360" w:lineRule="auto"/>
              <w:jc w:val="both"/>
              <w:rPr>
                <w:sz w:val="20"/>
                <w:szCs w:val="20"/>
              </w:rPr>
            </w:pPr>
            <w:r w:rsidRPr="000F328A">
              <w:rPr>
                <w:sz w:val="20"/>
                <w:szCs w:val="20"/>
              </w:rPr>
              <w:t>1,1</w:t>
            </w:r>
          </w:p>
        </w:tc>
      </w:tr>
    </w:tbl>
    <w:p w:rsidR="000F328A" w:rsidRDefault="000F328A" w:rsidP="000F328A">
      <w:pPr>
        <w:pStyle w:val="a3"/>
        <w:spacing w:before="0" w:beforeAutospacing="0" w:after="0" w:afterAutospacing="0" w:line="360" w:lineRule="auto"/>
        <w:ind w:firstLine="709"/>
        <w:jc w:val="both"/>
        <w:rPr>
          <w:sz w:val="28"/>
          <w:szCs w:val="28"/>
        </w:rPr>
      </w:pPr>
    </w:p>
    <w:p w:rsidR="00E312D2" w:rsidRPr="000F328A" w:rsidRDefault="00E312D2" w:rsidP="000F328A">
      <w:pPr>
        <w:pStyle w:val="a3"/>
        <w:spacing w:before="0" w:beforeAutospacing="0" w:after="0" w:afterAutospacing="0" w:line="360" w:lineRule="auto"/>
        <w:ind w:firstLine="709"/>
        <w:jc w:val="both"/>
        <w:rPr>
          <w:sz w:val="28"/>
          <w:szCs w:val="28"/>
        </w:rPr>
      </w:pPr>
      <w:r w:rsidRPr="000F328A">
        <w:rPr>
          <w:sz w:val="28"/>
          <w:szCs w:val="28"/>
        </w:rPr>
        <w:t>В таблицу включены данные о национальностях, доля которых в общей численности постоянного населения АРК составляет не менее 0,1%.</w:t>
      </w:r>
      <w:bookmarkStart w:id="0" w:name="_GoBack"/>
      <w:bookmarkEnd w:id="0"/>
    </w:p>
    <w:sectPr w:rsidR="00E312D2" w:rsidRPr="000F328A" w:rsidSect="000F328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2D2"/>
    <w:rsid w:val="000317E5"/>
    <w:rsid w:val="000F328A"/>
    <w:rsid w:val="002B7145"/>
    <w:rsid w:val="006E5B18"/>
    <w:rsid w:val="0078116F"/>
    <w:rsid w:val="00D97024"/>
    <w:rsid w:val="00DC3A6A"/>
    <w:rsid w:val="00E31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172537-9FF7-42BA-ADF3-E1400267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E312D2"/>
    <w:pPr>
      <w:spacing w:before="40" w:after="40"/>
      <w:ind w:left="40" w:right="40"/>
      <w:outlineLvl w:val="3"/>
    </w:pPr>
    <w:rPr>
      <w:b/>
      <w:bCs/>
      <w:color w:val="E135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E312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300540">
      <w:marLeft w:val="0"/>
      <w:marRight w:val="0"/>
      <w:marTop w:val="0"/>
      <w:marBottom w:val="0"/>
      <w:divBdr>
        <w:top w:val="none" w:sz="0" w:space="0" w:color="auto"/>
        <w:left w:val="none" w:sz="0" w:space="0" w:color="auto"/>
        <w:bottom w:val="none" w:sz="0" w:space="0" w:color="auto"/>
        <w:right w:val="none" w:sz="0" w:space="0" w:color="auto"/>
      </w:divBdr>
      <w:divsChild>
        <w:div w:id="1602300532">
          <w:marLeft w:val="0"/>
          <w:marRight w:val="0"/>
          <w:marTop w:val="0"/>
          <w:marBottom w:val="0"/>
          <w:divBdr>
            <w:top w:val="none" w:sz="0" w:space="0" w:color="auto"/>
            <w:left w:val="none" w:sz="0" w:space="0" w:color="auto"/>
            <w:bottom w:val="none" w:sz="0" w:space="0" w:color="auto"/>
            <w:right w:val="none" w:sz="0" w:space="0" w:color="auto"/>
          </w:divBdr>
        </w:div>
      </w:divsChild>
    </w:div>
    <w:div w:id="1602300544">
      <w:marLeft w:val="0"/>
      <w:marRight w:val="0"/>
      <w:marTop w:val="0"/>
      <w:marBottom w:val="0"/>
      <w:divBdr>
        <w:top w:val="none" w:sz="0" w:space="0" w:color="auto"/>
        <w:left w:val="none" w:sz="0" w:space="0" w:color="auto"/>
        <w:bottom w:val="none" w:sz="0" w:space="0" w:color="auto"/>
        <w:right w:val="none" w:sz="0" w:space="0" w:color="auto"/>
      </w:divBdr>
      <w:divsChild>
        <w:div w:id="1602300524">
          <w:marLeft w:val="0"/>
          <w:marRight w:val="0"/>
          <w:marTop w:val="0"/>
          <w:marBottom w:val="0"/>
          <w:divBdr>
            <w:top w:val="none" w:sz="0" w:space="0" w:color="auto"/>
            <w:left w:val="none" w:sz="0" w:space="0" w:color="auto"/>
            <w:bottom w:val="none" w:sz="0" w:space="0" w:color="auto"/>
            <w:right w:val="none" w:sz="0" w:space="0" w:color="auto"/>
          </w:divBdr>
        </w:div>
      </w:divsChild>
    </w:div>
    <w:div w:id="1602300548">
      <w:marLeft w:val="0"/>
      <w:marRight w:val="0"/>
      <w:marTop w:val="0"/>
      <w:marBottom w:val="0"/>
      <w:divBdr>
        <w:top w:val="none" w:sz="0" w:space="0" w:color="auto"/>
        <w:left w:val="none" w:sz="0" w:space="0" w:color="auto"/>
        <w:bottom w:val="none" w:sz="0" w:space="0" w:color="auto"/>
        <w:right w:val="none" w:sz="0" w:space="0" w:color="auto"/>
      </w:divBdr>
      <w:divsChild>
        <w:div w:id="1602300561">
          <w:marLeft w:val="0"/>
          <w:marRight w:val="0"/>
          <w:marTop w:val="0"/>
          <w:marBottom w:val="0"/>
          <w:divBdr>
            <w:top w:val="none" w:sz="0" w:space="0" w:color="auto"/>
            <w:left w:val="none" w:sz="0" w:space="0" w:color="auto"/>
            <w:bottom w:val="none" w:sz="0" w:space="0" w:color="auto"/>
            <w:right w:val="none" w:sz="0" w:space="0" w:color="auto"/>
          </w:divBdr>
          <w:divsChild>
            <w:div w:id="1602300511">
              <w:marLeft w:val="0"/>
              <w:marRight w:val="0"/>
              <w:marTop w:val="0"/>
              <w:marBottom w:val="0"/>
              <w:divBdr>
                <w:top w:val="none" w:sz="0" w:space="0" w:color="auto"/>
                <w:left w:val="none" w:sz="0" w:space="0" w:color="auto"/>
                <w:bottom w:val="none" w:sz="0" w:space="0" w:color="auto"/>
                <w:right w:val="none" w:sz="0" w:space="0" w:color="auto"/>
              </w:divBdr>
            </w:div>
            <w:div w:id="1602300512">
              <w:marLeft w:val="0"/>
              <w:marRight w:val="0"/>
              <w:marTop w:val="0"/>
              <w:marBottom w:val="0"/>
              <w:divBdr>
                <w:top w:val="none" w:sz="0" w:space="0" w:color="auto"/>
                <w:left w:val="none" w:sz="0" w:space="0" w:color="auto"/>
                <w:bottom w:val="none" w:sz="0" w:space="0" w:color="auto"/>
                <w:right w:val="none" w:sz="0" w:space="0" w:color="auto"/>
              </w:divBdr>
            </w:div>
            <w:div w:id="1602300513">
              <w:marLeft w:val="0"/>
              <w:marRight w:val="0"/>
              <w:marTop w:val="0"/>
              <w:marBottom w:val="0"/>
              <w:divBdr>
                <w:top w:val="none" w:sz="0" w:space="0" w:color="auto"/>
                <w:left w:val="none" w:sz="0" w:space="0" w:color="auto"/>
                <w:bottom w:val="none" w:sz="0" w:space="0" w:color="auto"/>
                <w:right w:val="none" w:sz="0" w:space="0" w:color="auto"/>
              </w:divBdr>
            </w:div>
            <w:div w:id="1602300514">
              <w:marLeft w:val="0"/>
              <w:marRight w:val="0"/>
              <w:marTop w:val="0"/>
              <w:marBottom w:val="0"/>
              <w:divBdr>
                <w:top w:val="none" w:sz="0" w:space="0" w:color="auto"/>
                <w:left w:val="none" w:sz="0" w:space="0" w:color="auto"/>
                <w:bottom w:val="none" w:sz="0" w:space="0" w:color="auto"/>
                <w:right w:val="none" w:sz="0" w:space="0" w:color="auto"/>
              </w:divBdr>
            </w:div>
            <w:div w:id="1602300515">
              <w:marLeft w:val="0"/>
              <w:marRight w:val="0"/>
              <w:marTop w:val="0"/>
              <w:marBottom w:val="0"/>
              <w:divBdr>
                <w:top w:val="none" w:sz="0" w:space="0" w:color="auto"/>
                <w:left w:val="none" w:sz="0" w:space="0" w:color="auto"/>
                <w:bottom w:val="none" w:sz="0" w:space="0" w:color="auto"/>
                <w:right w:val="none" w:sz="0" w:space="0" w:color="auto"/>
              </w:divBdr>
            </w:div>
            <w:div w:id="1602300516">
              <w:marLeft w:val="0"/>
              <w:marRight w:val="0"/>
              <w:marTop w:val="0"/>
              <w:marBottom w:val="0"/>
              <w:divBdr>
                <w:top w:val="none" w:sz="0" w:space="0" w:color="auto"/>
                <w:left w:val="none" w:sz="0" w:space="0" w:color="auto"/>
                <w:bottom w:val="none" w:sz="0" w:space="0" w:color="auto"/>
                <w:right w:val="none" w:sz="0" w:space="0" w:color="auto"/>
              </w:divBdr>
            </w:div>
            <w:div w:id="1602300517">
              <w:marLeft w:val="0"/>
              <w:marRight w:val="0"/>
              <w:marTop w:val="0"/>
              <w:marBottom w:val="0"/>
              <w:divBdr>
                <w:top w:val="none" w:sz="0" w:space="0" w:color="auto"/>
                <w:left w:val="none" w:sz="0" w:space="0" w:color="auto"/>
                <w:bottom w:val="none" w:sz="0" w:space="0" w:color="auto"/>
                <w:right w:val="none" w:sz="0" w:space="0" w:color="auto"/>
              </w:divBdr>
            </w:div>
            <w:div w:id="1602300518">
              <w:marLeft w:val="0"/>
              <w:marRight w:val="0"/>
              <w:marTop w:val="0"/>
              <w:marBottom w:val="0"/>
              <w:divBdr>
                <w:top w:val="none" w:sz="0" w:space="0" w:color="auto"/>
                <w:left w:val="none" w:sz="0" w:space="0" w:color="auto"/>
                <w:bottom w:val="none" w:sz="0" w:space="0" w:color="auto"/>
                <w:right w:val="none" w:sz="0" w:space="0" w:color="auto"/>
              </w:divBdr>
            </w:div>
            <w:div w:id="1602300519">
              <w:marLeft w:val="0"/>
              <w:marRight w:val="0"/>
              <w:marTop w:val="0"/>
              <w:marBottom w:val="0"/>
              <w:divBdr>
                <w:top w:val="none" w:sz="0" w:space="0" w:color="auto"/>
                <w:left w:val="none" w:sz="0" w:space="0" w:color="auto"/>
                <w:bottom w:val="none" w:sz="0" w:space="0" w:color="auto"/>
                <w:right w:val="none" w:sz="0" w:space="0" w:color="auto"/>
              </w:divBdr>
            </w:div>
            <w:div w:id="1602300520">
              <w:marLeft w:val="0"/>
              <w:marRight w:val="0"/>
              <w:marTop w:val="0"/>
              <w:marBottom w:val="0"/>
              <w:divBdr>
                <w:top w:val="none" w:sz="0" w:space="0" w:color="auto"/>
                <w:left w:val="none" w:sz="0" w:space="0" w:color="auto"/>
                <w:bottom w:val="none" w:sz="0" w:space="0" w:color="auto"/>
                <w:right w:val="none" w:sz="0" w:space="0" w:color="auto"/>
              </w:divBdr>
            </w:div>
            <w:div w:id="1602300521">
              <w:marLeft w:val="0"/>
              <w:marRight w:val="0"/>
              <w:marTop w:val="0"/>
              <w:marBottom w:val="0"/>
              <w:divBdr>
                <w:top w:val="none" w:sz="0" w:space="0" w:color="auto"/>
                <w:left w:val="none" w:sz="0" w:space="0" w:color="auto"/>
                <w:bottom w:val="none" w:sz="0" w:space="0" w:color="auto"/>
                <w:right w:val="none" w:sz="0" w:space="0" w:color="auto"/>
              </w:divBdr>
            </w:div>
            <w:div w:id="1602300522">
              <w:marLeft w:val="0"/>
              <w:marRight w:val="0"/>
              <w:marTop w:val="0"/>
              <w:marBottom w:val="0"/>
              <w:divBdr>
                <w:top w:val="none" w:sz="0" w:space="0" w:color="auto"/>
                <w:left w:val="none" w:sz="0" w:space="0" w:color="auto"/>
                <w:bottom w:val="none" w:sz="0" w:space="0" w:color="auto"/>
                <w:right w:val="none" w:sz="0" w:space="0" w:color="auto"/>
              </w:divBdr>
            </w:div>
            <w:div w:id="1602300523">
              <w:marLeft w:val="0"/>
              <w:marRight w:val="0"/>
              <w:marTop w:val="0"/>
              <w:marBottom w:val="0"/>
              <w:divBdr>
                <w:top w:val="none" w:sz="0" w:space="0" w:color="auto"/>
                <w:left w:val="none" w:sz="0" w:space="0" w:color="auto"/>
                <w:bottom w:val="none" w:sz="0" w:space="0" w:color="auto"/>
                <w:right w:val="none" w:sz="0" w:space="0" w:color="auto"/>
              </w:divBdr>
            </w:div>
            <w:div w:id="1602300525">
              <w:marLeft w:val="0"/>
              <w:marRight w:val="0"/>
              <w:marTop w:val="0"/>
              <w:marBottom w:val="0"/>
              <w:divBdr>
                <w:top w:val="none" w:sz="0" w:space="0" w:color="auto"/>
                <w:left w:val="none" w:sz="0" w:space="0" w:color="auto"/>
                <w:bottom w:val="none" w:sz="0" w:space="0" w:color="auto"/>
                <w:right w:val="none" w:sz="0" w:space="0" w:color="auto"/>
              </w:divBdr>
            </w:div>
            <w:div w:id="1602300526">
              <w:marLeft w:val="0"/>
              <w:marRight w:val="0"/>
              <w:marTop w:val="0"/>
              <w:marBottom w:val="0"/>
              <w:divBdr>
                <w:top w:val="none" w:sz="0" w:space="0" w:color="auto"/>
                <w:left w:val="none" w:sz="0" w:space="0" w:color="auto"/>
                <w:bottom w:val="none" w:sz="0" w:space="0" w:color="auto"/>
                <w:right w:val="none" w:sz="0" w:space="0" w:color="auto"/>
              </w:divBdr>
            </w:div>
            <w:div w:id="1602300527">
              <w:marLeft w:val="0"/>
              <w:marRight w:val="0"/>
              <w:marTop w:val="0"/>
              <w:marBottom w:val="0"/>
              <w:divBdr>
                <w:top w:val="none" w:sz="0" w:space="0" w:color="auto"/>
                <w:left w:val="none" w:sz="0" w:space="0" w:color="auto"/>
                <w:bottom w:val="none" w:sz="0" w:space="0" w:color="auto"/>
                <w:right w:val="none" w:sz="0" w:space="0" w:color="auto"/>
              </w:divBdr>
            </w:div>
            <w:div w:id="1602300528">
              <w:marLeft w:val="0"/>
              <w:marRight w:val="0"/>
              <w:marTop w:val="0"/>
              <w:marBottom w:val="0"/>
              <w:divBdr>
                <w:top w:val="none" w:sz="0" w:space="0" w:color="auto"/>
                <w:left w:val="none" w:sz="0" w:space="0" w:color="auto"/>
                <w:bottom w:val="none" w:sz="0" w:space="0" w:color="auto"/>
                <w:right w:val="none" w:sz="0" w:space="0" w:color="auto"/>
              </w:divBdr>
            </w:div>
            <w:div w:id="1602300529">
              <w:marLeft w:val="0"/>
              <w:marRight w:val="0"/>
              <w:marTop w:val="0"/>
              <w:marBottom w:val="0"/>
              <w:divBdr>
                <w:top w:val="none" w:sz="0" w:space="0" w:color="auto"/>
                <w:left w:val="none" w:sz="0" w:space="0" w:color="auto"/>
                <w:bottom w:val="none" w:sz="0" w:space="0" w:color="auto"/>
                <w:right w:val="none" w:sz="0" w:space="0" w:color="auto"/>
              </w:divBdr>
            </w:div>
            <w:div w:id="1602300530">
              <w:marLeft w:val="0"/>
              <w:marRight w:val="0"/>
              <w:marTop w:val="0"/>
              <w:marBottom w:val="0"/>
              <w:divBdr>
                <w:top w:val="none" w:sz="0" w:space="0" w:color="auto"/>
                <w:left w:val="none" w:sz="0" w:space="0" w:color="auto"/>
                <w:bottom w:val="none" w:sz="0" w:space="0" w:color="auto"/>
                <w:right w:val="none" w:sz="0" w:space="0" w:color="auto"/>
              </w:divBdr>
            </w:div>
            <w:div w:id="1602300531">
              <w:marLeft w:val="0"/>
              <w:marRight w:val="0"/>
              <w:marTop w:val="0"/>
              <w:marBottom w:val="0"/>
              <w:divBdr>
                <w:top w:val="none" w:sz="0" w:space="0" w:color="auto"/>
                <w:left w:val="none" w:sz="0" w:space="0" w:color="auto"/>
                <w:bottom w:val="none" w:sz="0" w:space="0" w:color="auto"/>
                <w:right w:val="none" w:sz="0" w:space="0" w:color="auto"/>
              </w:divBdr>
            </w:div>
            <w:div w:id="1602300533">
              <w:marLeft w:val="0"/>
              <w:marRight w:val="0"/>
              <w:marTop w:val="0"/>
              <w:marBottom w:val="0"/>
              <w:divBdr>
                <w:top w:val="none" w:sz="0" w:space="0" w:color="auto"/>
                <w:left w:val="none" w:sz="0" w:space="0" w:color="auto"/>
                <w:bottom w:val="none" w:sz="0" w:space="0" w:color="auto"/>
                <w:right w:val="none" w:sz="0" w:space="0" w:color="auto"/>
              </w:divBdr>
            </w:div>
            <w:div w:id="1602300534">
              <w:marLeft w:val="0"/>
              <w:marRight w:val="0"/>
              <w:marTop w:val="0"/>
              <w:marBottom w:val="0"/>
              <w:divBdr>
                <w:top w:val="none" w:sz="0" w:space="0" w:color="auto"/>
                <w:left w:val="none" w:sz="0" w:space="0" w:color="auto"/>
                <w:bottom w:val="none" w:sz="0" w:space="0" w:color="auto"/>
                <w:right w:val="none" w:sz="0" w:space="0" w:color="auto"/>
              </w:divBdr>
            </w:div>
            <w:div w:id="1602300535">
              <w:marLeft w:val="0"/>
              <w:marRight w:val="0"/>
              <w:marTop w:val="0"/>
              <w:marBottom w:val="0"/>
              <w:divBdr>
                <w:top w:val="none" w:sz="0" w:space="0" w:color="auto"/>
                <w:left w:val="none" w:sz="0" w:space="0" w:color="auto"/>
                <w:bottom w:val="none" w:sz="0" w:space="0" w:color="auto"/>
                <w:right w:val="none" w:sz="0" w:space="0" w:color="auto"/>
              </w:divBdr>
            </w:div>
            <w:div w:id="1602300536">
              <w:marLeft w:val="0"/>
              <w:marRight w:val="0"/>
              <w:marTop w:val="0"/>
              <w:marBottom w:val="0"/>
              <w:divBdr>
                <w:top w:val="none" w:sz="0" w:space="0" w:color="auto"/>
                <w:left w:val="none" w:sz="0" w:space="0" w:color="auto"/>
                <w:bottom w:val="none" w:sz="0" w:space="0" w:color="auto"/>
                <w:right w:val="none" w:sz="0" w:space="0" w:color="auto"/>
              </w:divBdr>
            </w:div>
            <w:div w:id="1602300537">
              <w:marLeft w:val="0"/>
              <w:marRight w:val="0"/>
              <w:marTop w:val="0"/>
              <w:marBottom w:val="0"/>
              <w:divBdr>
                <w:top w:val="none" w:sz="0" w:space="0" w:color="auto"/>
                <w:left w:val="none" w:sz="0" w:space="0" w:color="auto"/>
                <w:bottom w:val="none" w:sz="0" w:space="0" w:color="auto"/>
                <w:right w:val="none" w:sz="0" w:space="0" w:color="auto"/>
              </w:divBdr>
            </w:div>
            <w:div w:id="1602300538">
              <w:marLeft w:val="0"/>
              <w:marRight w:val="0"/>
              <w:marTop w:val="0"/>
              <w:marBottom w:val="0"/>
              <w:divBdr>
                <w:top w:val="none" w:sz="0" w:space="0" w:color="auto"/>
                <w:left w:val="none" w:sz="0" w:space="0" w:color="auto"/>
                <w:bottom w:val="none" w:sz="0" w:space="0" w:color="auto"/>
                <w:right w:val="none" w:sz="0" w:space="0" w:color="auto"/>
              </w:divBdr>
            </w:div>
            <w:div w:id="1602300539">
              <w:marLeft w:val="0"/>
              <w:marRight w:val="0"/>
              <w:marTop w:val="0"/>
              <w:marBottom w:val="0"/>
              <w:divBdr>
                <w:top w:val="none" w:sz="0" w:space="0" w:color="auto"/>
                <w:left w:val="none" w:sz="0" w:space="0" w:color="auto"/>
                <w:bottom w:val="none" w:sz="0" w:space="0" w:color="auto"/>
                <w:right w:val="none" w:sz="0" w:space="0" w:color="auto"/>
              </w:divBdr>
            </w:div>
            <w:div w:id="1602300541">
              <w:marLeft w:val="0"/>
              <w:marRight w:val="0"/>
              <w:marTop w:val="0"/>
              <w:marBottom w:val="0"/>
              <w:divBdr>
                <w:top w:val="none" w:sz="0" w:space="0" w:color="auto"/>
                <w:left w:val="none" w:sz="0" w:space="0" w:color="auto"/>
                <w:bottom w:val="none" w:sz="0" w:space="0" w:color="auto"/>
                <w:right w:val="none" w:sz="0" w:space="0" w:color="auto"/>
              </w:divBdr>
            </w:div>
            <w:div w:id="1602300542">
              <w:marLeft w:val="0"/>
              <w:marRight w:val="0"/>
              <w:marTop w:val="0"/>
              <w:marBottom w:val="0"/>
              <w:divBdr>
                <w:top w:val="none" w:sz="0" w:space="0" w:color="auto"/>
                <w:left w:val="none" w:sz="0" w:space="0" w:color="auto"/>
                <w:bottom w:val="none" w:sz="0" w:space="0" w:color="auto"/>
                <w:right w:val="none" w:sz="0" w:space="0" w:color="auto"/>
              </w:divBdr>
            </w:div>
            <w:div w:id="1602300543">
              <w:marLeft w:val="0"/>
              <w:marRight w:val="0"/>
              <w:marTop w:val="0"/>
              <w:marBottom w:val="0"/>
              <w:divBdr>
                <w:top w:val="none" w:sz="0" w:space="0" w:color="auto"/>
                <w:left w:val="none" w:sz="0" w:space="0" w:color="auto"/>
                <w:bottom w:val="none" w:sz="0" w:space="0" w:color="auto"/>
                <w:right w:val="none" w:sz="0" w:space="0" w:color="auto"/>
              </w:divBdr>
            </w:div>
            <w:div w:id="1602300545">
              <w:marLeft w:val="0"/>
              <w:marRight w:val="0"/>
              <w:marTop w:val="0"/>
              <w:marBottom w:val="0"/>
              <w:divBdr>
                <w:top w:val="none" w:sz="0" w:space="0" w:color="auto"/>
                <w:left w:val="none" w:sz="0" w:space="0" w:color="auto"/>
                <w:bottom w:val="none" w:sz="0" w:space="0" w:color="auto"/>
                <w:right w:val="none" w:sz="0" w:space="0" w:color="auto"/>
              </w:divBdr>
            </w:div>
            <w:div w:id="1602300546">
              <w:marLeft w:val="0"/>
              <w:marRight w:val="0"/>
              <w:marTop w:val="0"/>
              <w:marBottom w:val="0"/>
              <w:divBdr>
                <w:top w:val="none" w:sz="0" w:space="0" w:color="auto"/>
                <w:left w:val="none" w:sz="0" w:space="0" w:color="auto"/>
                <w:bottom w:val="none" w:sz="0" w:space="0" w:color="auto"/>
                <w:right w:val="none" w:sz="0" w:space="0" w:color="auto"/>
              </w:divBdr>
            </w:div>
            <w:div w:id="1602300547">
              <w:marLeft w:val="0"/>
              <w:marRight w:val="0"/>
              <w:marTop w:val="0"/>
              <w:marBottom w:val="0"/>
              <w:divBdr>
                <w:top w:val="none" w:sz="0" w:space="0" w:color="auto"/>
                <w:left w:val="none" w:sz="0" w:space="0" w:color="auto"/>
                <w:bottom w:val="none" w:sz="0" w:space="0" w:color="auto"/>
                <w:right w:val="none" w:sz="0" w:space="0" w:color="auto"/>
              </w:divBdr>
            </w:div>
            <w:div w:id="1602300549">
              <w:marLeft w:val="0"/>
              <w:marRight w:val="0"/>
              <w:marTop w:val="0"/>
              <w:marBottom w:val="0"/>
              <w:divBdr>
                <w:top w:val="none" w:sz="0" w:space="0" w:color="auto"/>
                <w:left w:val="none" w:sz="0" w:space="0" w:color="auto"/>
                <w:bottom w:val="none" w:sz="0" w:space="0" w:color="auto"/>
                <w:right w:val="none" w:sz="0" w:space="0" w:color="auto"/>
              </w:divBdr>
            </w:div>
            <w:div w:id="1602300550">
              <w:marLeft w:val="0"/>
              <w:marRight w:val="0"/>
              <w:marTop w:val="0"/>
              <w:marBottom w:val="0"/>
              <w:divBdr>
                <w:top w:val="none" w:sz="0" w:space="0" w:color="auto"/>
                <w:left w:val="none" w:sz="0" w:space="0" w:color="auto"/>
                <w:bottom w:val="none" w:sz="0" w:space="0" w:color="auto"/>
                <w:right w:val="none" w:sz="0" w:space="0" w:color="auto"/>
              </w:divBdr>
            </w:div>
            <w:div w:id="1602300551">
              <w:marLeft w:val="0"/>
              <w:marRight w:val="0"/>
              <w:marTop w:val="0"/>
              <w:marBottom w:val="0"/>
              <w:divBdr>
                <w:top w:val="none" w:sz="0" w:space="0" w:color="auto"/>
                <w:left w:val="none" w:sz="0" w:space="0" w:color="auto"/>
                <w:bottom w:val="none" w:sz="0" w:space="0" w:color="auto"/>
                <w:right w:val="none" w:sz="0" w:space="0" w:color="auto"/>
              </w:divBdr>
            </w:div>
            <w:div w:id="1602300552">
              <w:marLeft w:val="0"/>
              <w:marRight w:val="0"/>
              <w:marTop w:val="0"/>
              <w:marBottom w:val="0"/>
              <w:divBdr>
                <w:top w:val="none" w:sz="0" w:space="0" w:color="auto"/>
                <w:left w:val="none" w:sz="0" w:space="0" w:color="auto"/>
                <w:bottom w:val="none" w:sz="0" w:space="0" w:color="auto"/>
                <w:right w:val="none" w:sz="0" w:space="0" w:color="auto"/>
              </w:divBdr>
            </w:div>
            <w:div w:id="1602300553">
              <w:marLeft w:val="0"/>
              <w:marRight w:val="0"/>
              <w:marTop w:val="0"/>
              <w:marBottom w:val="0"/>
              <w:divBdr>
                <w:top w:val="none" w:sz="0" w:space="0" w:color="auto"/>
                <w:left w:val="none" w:sz="0" w:space="0" w:color="auto"/>
                <w:bottom w:val="none" w:sz="0" w:space="0" w:color="auto"/>
                <w:right w:val="none" w:sz="0" w:space="0" w:color="auto"/>
              </w:divBdr>
            </w:div>
            <w:div w:id="1602300554">
              <w:marLeft w:val="0"/>
              <w:marRight w:val="0"/>
              <w:marTop w:val="0"/>
              <w:marBottom w:val="0"/>
              <w:divBdr>
                <w:top w:val="none" w:sz="0" w:space="0" w:color="auto"/>
                <w:left w:val="none" w:sz="0" w:space="0" w:color="auto"/>
                <w:bottom w:val="none" w:sz="0" w:space="0" w:color="auto"/>
                <w:right w:val="none" w:sz="0" w:space="0" w:color="auto"/>
              </w:divBdr>
            </w:div>
            <w:div w:id="1602300555">
              <w:marLeft w:val="0"/>
              <w:marRight w:val="0"/>
              <w:marTop w:val="0"/>
              <w:marBottom w:val="0"/>
              <w:divBdr>
                <w:top w:val="none" w:sz="0" w:space="0" w:color="auto"/>
                <w:left w:val="none" w:sz="0" w:space="0" w:color="auto"/>
                <w:bottom w:val="none" w:sz="0" w:space="0" w:color="auto"/>
                <w:right w:val="none" w:sz="0" w:space="0" w:color="auto"/>
              </w:divBdr>
            </w:div>
            <w:div w:id="1602300556">
              <w:marLeft w:val="0"/>
              <w:marRight w:val="0"/>
              <w:marTop w:val="0"/>
              <w:marBottom w:val="0"/>
              <w:divBdr>
                <w:top w:val="none" w:sz="0" w:space="0" w:color="auto"/>
                <w:left w:val="none" w:sz="0" w:space="0" w:color="auto"/>
                <w:bottom w:val="none" w:sz="0" w:space="0" w:color="auto"/>
                <w:right w:val="none" w:sz="0" w:space="0" w:color="auto"/>
              </w:divBdr>
            </w:div>
            <w:div w:id="1602300557">
              <w:marLeft w:val="0"/>
              <w:marRight w:val="0"/>
              <w:marTop w:val="0"/>
              <w:marBottom w:val="0"/>
              <w:divBdr>
                <w:top w:val="none" w:sz="0" w:space="0" w:color="auto"/>
                <w:left w:val="none" w:sz="0" w:space="0" w:color="auto"/>
                <w:bottom w:val="none" w:sz="0" w:space="0" w:color="auto"/>
                <w:right w:val="none" w:sz="0" w:space="0" w:color="auto"/>
              </w:divBdr>
            </w:div>
            <w:div w:id="1602300558">
              <w:marLeft w:val="0"/>
              <w:marRight w:val="0"/>
              <w:marTop w:val="0"/>
              <w:marBottom w:val="0"/>
              <w:divBdr>
                <w:top w:val="none" w:sz="0" w:space="0" w:color="auto"/>
                <w:left w:val="none" w:sz="0" w:space="0" w:color="auto"/>
                <w:bottom w:val="none" w:sz="0" w:space="0" w:color="auto"/>
                <w:right w:val="none" w:sz="0" w:space="0" w:color="auto"/>
              </w:divBdr>
            </w:div>
            <w:div w:id="1602300559">
              <w:marLeft w:val="0"/>
              <w:marRight w:val="0"/>
              <w:marTop w:val="0"/>
              <w:marBottom w:val="0"/>
              <w:divBdr>
                <w:top w:val="none" w:sz="0" w:space="0" w:color="auto"/>
                <w:left w:val="none" w:sz="0" w:space="0" w:color="auto"/>
                <w:bottom w:val="none" w:sz="0" w:space="0" w:color="auto"/>
                <w:right w:val="none" w:sz="0" w:space="0" w:color="auto"/>
              </w:divBdr>
            </w:div>
            <w:div w:id="1602300560">
              <w:marLeft w:val="0"/>
              <w:marRight w:val="0"/>
              <w:marTop w:val="0"/>
              <w:marBottom w:val="0"/>
              <w:divBdr>
                <w:top w:val="none" w:sz="0" w:space="0" w:color="auto"/>
                <w:left w:val="none" w:sz="0" w:space="0" w:color="auto"/>
                <w:bottom w:val="none" w:sz="0" w:space="0" w:color="auto"/>
                <w:right w:val="none" w:sz="0" w:space="0" w:color="auto"/>
              </w:divBdr>
            </w:div>
            <w:div w:id="1602300562">
              <w:marLeft w:val="0"/>
              <w:marRight w:val="0"/>
              <w:marTop w:val="0"/>
              <w:marBottom w:val="0"/>
              <w:divBdr>
                <w:top w:val="none" w:sz="0" w:space="0" w:color="auto"/>
                <w:left w:val="none" w:sz="0" w:space="0" w:color="auto"/>
                <w:bottom w:val="none" w:sz="0" w:space="0" w:color="auto"/>
                <w:right w:val="none" w:sz="0" w:space="0" w:color="auto"/>
              </w:divBdr>
            </w:div>
            <w:div w:id="1602300563">
              <w:marLeft w:val="0"/>
              <w:marRight w:val="0"/>
              <w:marTop w:val="0"/>
              <w:marBottom w:val="0"/>
              <w:divBdr>
                <w:top w:val="none" w:sz="0" w:space="0" w:color="auto"/>
                <w:left w:val="none" w:sz="0" w:space="0" w:color="auto"/>
                <w:bottom w:val="none" w:sz="0" w:space="0" w:color="auto"/>
                <w:right w:val="none" w:sz="0" w:space="0" w:color="auto"/>
              </w:divBdr>
            </w:div>
            <w:div w:id="1602300564">
              <w:marLeft w:val="0"/>
              <w:marRight w:val="0"/>
              <w:marTop w:val="0"/>
              <w:marBottom w:val="0"/>
              <w:divBdr>
                <w:top w:val="none" w:sz="0" w:space="0" w:color="auto"/>
                <w:left w:val="none" w:sz="0" w:space="0" w:color="auto"/>
                <w:bottom w:val="none" w:sz="0" w:space="0" w:color="auto"/>
                <w:right w:val="none" w:sz="0" w:space="0" w:color="auto"/>
              </w:divBdr>
            </w:div>
            <w:div w:id="16023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3299</Words>
  <Characters>18805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Автономная республика Крым образована как Крымская область 30 июня 1945 года, статус республики получила в 1991 году</vt:lpstr>
    </vt:vector>
  </TitlesOfParts>
  <Company/>
  <LinksUpToDate>false</LinksUpToDate>
  <CharactersWithSpaces>22060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республика Крым образована как Крымская область 30 июня 1945 года, статус республики получила в 1991 году</dc:title>
  <dc:subject/>
  <dc:creator>mari</dc:creator>
  <cp:keywords/>
  <dc:description/>
  <cp:lastModifiedBy>admin</cp:lastModifiedBy>
  <cp:revision>2</cp:revision>
  <dcterms:created xsi:type="dcterms:W3CDTF">2014-03-13T05:25:00Z</dcterms:created>
  <dcterms:modified xsi:type="dcterms:W3CDTF">2014-03-13T05:25:00Z</dcterms:modified>
</cp:coreProperties>
</file>