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1E1" w:rsidRPr="00527F05" w:rsidRDefault="006301E1" w:rsidP="006301E1">
      <w:pPr>
        <w:pStyle w:val="aff0"/>
      </w:pPr>
    </w:p>
    <w:p w:rsidR="006301E1" w:rsidRPr="00527F05" w:rsidRDefault="006301E1" w:rsidP="006301E1">
      <w:pPr>
        <w:pStyle w:val="aff0"/>
      </w:pPr>
    </w:p>
    <w:p w:rsidR="006301E1" w:rsidRPr="00527F05" w:rsidRDefault="006301E1" w:rsidP="006301E1">
      <w:pPr>
        <w:pStyle w:val="aff0"/>
      </w:pPr>
    </w:p>
    <w:p w:rsidR="006301E1" w:rsidRPr="00527F05" w:rsidRDefault="006301E1" w:rsidP="006301E1">
      <w:pPr>
        <w:pStyle w:val="aff0"/>
      </w:pPr>
    </w:p>
    <w:p w:rsidR="006301E1" w:rsidRPr="00527F05" w:rsidRDefault="006301E1" w:rsidP="006301E1">
      <w:pPr>
        <w:pStyle w:val="aff0"/>
      </w:pPr>
    </w:p>
    <w:p w:rsidR="006301E1" w:rsidRPr="00527F05" w:rsidRDefault="006301E1" w:rsidP="006301E1">
      <w:pPr>
        <w:pStyle w:val="aff0"/>
      </w:pPr>
    </w:p>
    <w:p w:rsidR="006301E1" w:rsidRPr="00527F05" w:rsidRDefault="006301E1" w:rsidP="006301E1">
      <w:pPr>
        <w:pStyle w:val="aff0"/>
      </w:pPr>
    </w:p>
    <w:p w:rsidR="006301E1" w:rsidRPr="00527F05" w:rsidRDefault="006301E1" w:rsidP="006301E1">
      <w:pPr>
        <w:pStyle w:val="aff0"/>
      </w:pPr>
    </w:p>
    <w:p w:rsidR="006301E1" w:rsidRPr="00527F05" w:rsidRDefault="006301E1" w:rsidP="006301E1">
      <w:pPr>
        <w:pStyle w:val="aff0"/>
      </w:pPr>
    </w:p>
    <w:p w:rsidR="006301E1" w:rsidRPr="00527F05" w:rsidRDefault="006301E1" w:rsidP="006301E1">
      <w:pPr>
        <w:pStyle w:val="aff0"/>
      </w:pPr>
      <w:r w:rsidRPr="00527F05">
        <w:t>Контрольная работа</w:t>
      </w:r>
    </w:p>
    <w:p w:rsidR="006301E1" w:rsidRPr="00527F05" w:rsidRDefault="006301E1" w:rsidP="006301E1">
      <w:pPr>
        <w:pStyle w:val="aff0"/>
      </w:pPr>
      <w:r w:rsidRPr="00527F05">
        <w:t>По дисциплине: "Экономическая география региона"</w:t>
      </w:r>
    </w:p>
    <w:p w:rsidR="006301E1" w:rsidRPr="00527F05" w:rsidRDefault="006301E1" w:rsidP="00527F05">
      <w:pPr>
        <w:pStyle w:val="2"/>
      </w:pPr>
      <w:r w:rsidRPr="00527F05">
        <w:br w:type="page"/>
        <w:t>Задание</w:t>
      </w:r>
    </w:p>
    <w:p w:rsidR="006301E1" w:rsidRPr="00527F05" w:rsidRDefault="006301E1" w:rsidP="006301E1"/>
    <w:p w:rsidR="006301E1" w:rsidRPr="00527F05" w:rsidRDefault="006301E1" w:rsidP="006301E1">
      <w:r w:rsidRPr="00527F05">
        <w:t>По карте атласа определите степень благоприятности отдельных частей района для жизни населения. Сопоставьте его с географией уральского населения. Какие социальные и хозяйственные проблемы возникают вследствие природных условий на севере и юге района.</w:t>
      </w:r>
    </w:p>
    <w:p w:rsidR="006301E1" w:rsidRPr="00527F05" w:rsidRDefault="006301E1" w:rsidP="006301E1">
      <w:r w:rsidRPr="00527F05">
        <w:t>Академик А.Е. Ферсман назвал Урал жемчужиной минерального царства, минералогическим раем. Поясните слова академика.</w:t>
      </w:r>
    </w:p>
    <w:p w:rsidR="006301E1" w:rsidRPr="00527F05" w:rsidRDefault="006301E1" w:rsidP="006301E1">
      <w:r w:rsidRPr="00527F05">
        <w:t>Почему Уральский экономический район имеет решающее значение в перестройке экономики страны?</w:t>
      </w:r>
    </w:p>
    <w:p w:rsidR="006301E1" w:rsidRPr="00527F05" w:rsidRDefault="006301E1" w:rsidP="006301E1">
      <w:r w:rsidRPr="00527F05">
        <w:t>Главная из множества проблем Урала, без сомнения - тяжелая экологическая ситуация. Раскройте более подробно эту проблему, предложите свои пути экологического оздоровления района.</w:t>
      </w:r>
    </w:p>
    <w:p w:rsidR="00527F05" w:rsidRDefault="00527F05" w:rsidP="00527F05">
      <w:pPr>
        <w:pStyle w:val="afa"/>
      </w:pPr>
      <w:r>
        <w:br w:type="page"/>
        <w:t>Задание 1</w:t>
      </w:r>
    </w:p>
    <w:p w:rsidR="00527F05" w:rsidRDefault="00527F05" w:rsidP="006301E1"/>
    <w:p w:rsidR="006301E1" w:rsidRPr="00527F05" w:rsidRDefault="006301E1" w:rsidP="006301E1">
      <w:r w:rsidRPr="00527F05">
        <w:t>По карте атласа определите степень благоприятности отдельных частей района для жизни населения. Сопоставьте его с географией уральского населения. Какие социальные и хозяйственные проблемы возникают вследствие природных условий на севере и юге района.</w:t>
      </w:r>
    </w:p>
    <w:p w:rsidR="006301E1" w:rsidRPr="00527F05" w:rsidRDefault="006301E1" w:rsidP="006301E1">
      <w:r w:rsidRPr="00527F05">
        <w:t>Урал лежит в глубине материка Евразии, поэтому климат его континентальный. Кроме того, с севера он открыт ветрам, дующим с Ледовитого океана, а с юга - из засушливых районов Казахстана. Зимы на Урале везде довольно суровы, с глубокими снегами (кроме степей Зауралья). Даже на самом юге температура опускается ниже - 40</w:t>
      </w:r>
      <w:r w:rsidRPr="00527F05">
        <w:sym w:font="Courier New" w:char="00B0"/>
      </w:r>
      <w:r w:rsidRPr="00527F05">
        <w:t>. Лето в таежной зоне относительно теплое и влажное, а в степной - жаркое, обычны засухи, случаются суховеи и пыльные бури. Температура поднимается здесь до +40</w:t>
      </w:r>
      <w:r w:rsidRPr="00527F05">
        <w:sym w:font="Courier New" w:char="00B0"/>
      </w:r>
      <w:r w:rsidRPr="00527F05">
        <w:t>. В горах климат меняется с высотой: на вершинах он намного суровее и влажнее.</w:t>
      </w:r>
    </w:p>
    <w:p w:rsidR="006301E1" w:rsidRPr="00527F05" w:rsidRDefault="006301E1" w:rsidP="006301E1">
      <w:r w:rsidRPr="00527F05">
        <w:t>Природа Южного Урала резко отличается от природы Северного Урала. Летом в сухих степях кряжа Мугоджары земля прогревается до 30-40`</w:t>
      </w:r>
      <w:r w:rsidRPr="00527F05">
        <w:rPr>
          <w:lang w:val="en-US"/>
        </w:rPr>
        <w:t>C</w:t>
      </w:r>
      <w:r w:rsidRPr="00527F05">
        <w:t>. Даже слабый ветер поднимает вихри пыли. Река Урал протекает у подножия гор по длинной впадине меридионального направления. Долина этой река почти безлесная, течение спокойное хотя встречаются и пороги.</w:t>
      </w:r>
    </w:p>
    <w:p w:rsidR="006301E1" w:rsidRPr="00527F05" w:rsidRDefault="006301E1" w:rsidP="006301E1">
      <w:r w:rsidRPr="00527F05">
        <w:t>Каменный пояс Урала и примыкающие к нему возвышенные увалистые, реже плоские равнины Приуралья простираются в меридиальном направлении от берегов Северного Ледовитого океана на севере до полупустынных районов Казахстана на юге в виде неширокой (100 - 400 км) полосы: на протяжении более 2500 км</w:t>
      </w:r>
      <w:r w:rsidR="00C86EC5">
        <w:t xml:space="preserve"> они разделяют Восточно-</w:t>
      </w:r>
      <w:r w:rsidRPr="00527F05">
        <w:t>Европейскую и Западно-Сибирскую равнины. Осевая часть области - Уральские горы - состоят из системы невысоких хребтов и массивов, сложенных палеозойскими осадочными или кристаллическими породами и разделенных межгорными понижениями. Наиболее высокие из этих хребтов, поднимающиеся выше 1200 - 1500 м, располагаются в Приполярном (гора Народная - 1875 м), Северном (гора Тельносиз - 1617 м) и Южном (гора Ямантау - 1640 м) Урале. Низкогорные массивы Среднего Урала много ниже, обычно не выше 600 - 800 м. Пересекающая здесь Урал железная дорога проходит по перевалам на отметках всего около 400 м. Западные и восточные предгорья Урала и подгорные равнины нередко расчленены живописными глубокими речными долинами.</w:t>
      </w:r>
    </w:p>
    <w:p w:rsidR="006301E1" w:rsidRPr="00527F05" w:rsidRDefault="006301E1" w:rsidP="006301E1">
      <w:r w:rsidRPr="00527F05">
        <w:t>Урал, несмотря на свою относительно небольшую высоту, служит важным климатическим рубежом: климаты Предуралья и Зауралья заметно различаются. Поступающие с запада воздушные массы задерживаются барьером гор: на западном его склоне выпадает до 600 - 800 мм (а в горах Приполярного Урала даже до 1200 - 1500 мм) осадков, на востоке же области - в Зауралье - их на 200 - 300 мм меньше. Зимой Урал препятствует распространению холодного сибирского воздуха на запад, в связи с чем климат восточных районов области более континентальный - морозы здесь бывают более сильными, а снега выпадает меньше.</w:t>
      </w:r>
    </w:p>
    <w:p w:rsidR="006301E1" w:rsidRPr="00527F05" w:rsidRDefault="006301E1" w:rsidP="006301E1">
      <w:r w:rsidRPr="00527F05">
        <w:t>На Урале и в Приуралье много рек и речек, суммарный сток которых превышает 150 куб. км в год. Наиболее полноводные те, что начинаются на западных склонах и несут свои воды в Каму или Печору, менее водоносны реки восточного склона, принадлежащие бассейну Оби.</w:t>
      </w:r>
    </w:p>
    <w:p w:rsidR="006301E1" w:rsidRPr="00527F05" w:rsidRDefault="006301E1" w:rsidP="006301E1">
      <w:r w:rsidRPr="00527F05">
        <w:t>Большая протяженность области в меридиальном направлении обусловливает существенные изменения климатических условий и разнообразие ее ландшафтов. На приуральских равнинах поэтому отчетливо выражена система природных зон - от тундровой на севере до степной на юге. В горных районах ландшафты изменяются в зависимости от высоты местности и характера рельефа, образуя системы высотных поясов. Наиболее полно представлены они в горах Южного Урала, где прилегающие к горам равнины и нижние части склонов заняты степными и лесостепными ландшафтами. Выше располагается пояс смешанных, а затем горно-таежных лесов, сменяющихся на высоте 1000 - 1100 м горными тундрами, лугами и каменными россыпями. К северу границы этих поясов понижаются.</w:t>
      </w:r>
    </w:p>
    <w:p w:rsidR="006301E1" w:rsidRPr="00527F05" w:rsidRDefault="006301E1" w:rsidP="006301E1">
      <w:r w:rsidRPr="00527F05">
        <w:t>В целом для Урала и приуральских равнин наиболее характерны таежные и горно-таежные ландшафты. И хотя в результате интенсивной многовековой эксплуатации лесов их площадь заметно уменьшилась, все же лесные ландшафты занимают немногим меньше 60% территории области. Леса Урала очень разнообразны. В Предуралье и на западных склонах преобладают главным образом темнохвойная тайга из ели и пихты, сменяющаяся на юге смешанными и даже широколиственными лесами. Для восточных склонов более характерны лиственные и вторичные березовые леса, а также массивы прекрасных сосновых боров. На юге, особенно на равнинах Южного Зауралья, доминируют черноземные степи, уже в значительной степени распаханные и занятые посевами зерновых культур. Среди природных областей Российской Федерации Урал выделяется прежде всего исключительным разнообразием минерально-сырьевых ресурсов. Здесь известно более 12 тыс. месторождений различных полезных ископаемых.</w:t>
      </w:r>
    </w:p>
    <w:p w:rsidR="006301E1" w:rsidRPr="00527F05" w:rsidRDefault="006301E1" w:rsidP="006301E1">
      <w:r w:rsidRPr="00527F05">
        <w:t>Видную роль среди них играют месторождения железных, никелевых и медных руд, хромитов, бокситов, платины, золота, асбеста, графита, драгоценных и поделочных камней, связанные преимущественно с кристаллическими породами восточного склона. В недрах западных и южных районов Урала, сложенных главным образом осадочными породами, заключены месторождения калийной и поваренной солей, каменного угля, нефти и природного газа, известняков и доломитов. Важное народохозяйственное значение имеют также запасы древесины обширных лесных массивов, а на юге - земли, пригодные для сельскохозяйственного использования.</w:t>
      </w:r>
    </w:p>
    <w:p w:rsidR="006301E1" w:rsidRPr="00527F05" w:rsidRDefault="006301E1" w:rsidP="006301E1">
      <w:r w:rsidRPr="00527F05">
        <w:t xml:space="preserve">На Урале живет свыше 19 млн. человек - более 8% всего населения России. Со времен заселения его русскими, т.е. в течение четырех столетий, на Урал переселилось несколько миллионов жителей. Крупнейшие переселенческие волны были в </w:t>
      </w:r>
      <w:r w:rsidRPr="00527F05">
        <w:rPr>
          <w:lang w:val="en-US"/>
        </w:rPr>
        <w:t>XVIII</w:t>
      </w:r>
      <w:r w:rsidRPr="00527F05">
        <w:t xml:space="preserve"> в., когда десятки тысяч семей крепостных крестьян и мастеровых переселили на Урал для работы на металлургических заводах, и во второй половине </w:t>
      </w:r>
      <w:r w:rsidRPr="00527F05">
        <w:rPr>
          <w:lang w:val="en-US"/>
        </w:rPr>
        <w:t>XIX</w:t>
      </w:r>
      <w:r w:rsidRPr="00527F05">
        <w:t xml:space="preserve"> в. после отмены крепостного права. В 1913 г. на Урале жило более 10 млн. человек. Бежавшие от крепостной зависимости или насильно перевозимые на Урал жители центральных губерний, а в пореформенное время - задавленные нуждой и бездольем так называемые свободные переселенцы составляли основной контингент переселенцев в дореволюционном прошлом.</w:t>
      </w:r>
    </w:p>
    <w:p w:rsidR="006301E1" w:rsidRPr="00527F05" w:rsidRDefault="006301E1" w:rsidP="006301E1">
      <w:r w:rsidRPr="00527F05">
        <w:t>В советские годы переселение на Урал не уменьшилось. В годы социалистической индустриализации Урал предъявил огромный спрос на рабочую силу. В период между переписями населения 1926 и 1939 гг. численность населения Урала увеличивалась ежегодно в среднем почти на 2,5%. Большой приток жителей был в годы Великой Отечественной войны в связи с эвакуацией из западных областей сотен фабрик и заводов. Общая численность населения Урала за годы советской власти почти удвоилась, в то время как в среднем по стране за это время она выросла на 46%. Средний возраст населения Урала ниже, чем в среднем по стране</w:t>
      </w:r>
      <w:r w:rsidRPr="00527F05">
        <w:rPr>
          <w:rStyle w:val="af0"/>
          <w:color w:val="000000"/>
        </w:rPr>
        <w:footnoteReference w:id="1"/>
      </w:r>
      <w:r w:rsidRPr="00527F05">
        <w:t>.</w:t>
      </w:r>
    </w:p>
    <w:p w:rsidR="006301E1" w:rsidRPr="00527F05" w:rsidRDefault="006301E1" w:rsidP="006301E1">
      <w:r w:rsidRPr="00527F05">
        <w:t>Переселение в послереволюционное время повлекло за собой не только рост численности населения, но и его перераспределение по территории Урала. Основную часть жителей, прибывавших на Урал в годы социалистического строительства, поглощали города Свердловской и Челябинской областей, где в это время велось крупное индустриальное строительство. Численность населения в них по сравнению с дореволюционным временем выросла больше чем в 3 раза. Одновременно расширился ареал наиболее плотного заселения, охватив Южный и часть Северного Урала, где возникли мощные</w:t>
      </w:r>
      <w:r w:rsidR="00C86EC5">
        <w:t xml:space="preserve"> индустриальные очаги (Серовско-</w:t>
      </w:r>
      <w:r w:rsidRPr="00527F05">
        <w:t xml:space="preserve">Карпинский, </w:t>
      </w:r>
      <w:r w:rsidR="00C86EC5">
        <w:t>Магнитогорский, Орско-</w:t>
      </w:r>
      <w:r w:rsidRPr="00527F05">
        <w:t>Медногорский). Освоение целинных и залежных земель, вовлечение в промышленную эксплуатацию новых месторождений полезных ископаемых и лесных богатств повлекли за собой некоторый сдвиг населения в окраинные районы. В послевоенный период выше среднеуральских темпы прироста населения имели юго-восточные и северо-восточные районы Урала. В последние годы поток новоселов значительно сократился. Рост численности населения Урала происходит сейчас почти исключительно за счет естественного прироста. В отдельные годы наблюдался даже некоторый отток населения в другие районы страны.</w:t>
      </w:r>
    </w:p>
    <w:p w:rsidR="006301E1" w:rsidRPr="00527F05" w:rsidRDefault="006301E1" w:rsidP="006301E1">
      <w:r w:rsidRPr="00527F05">
        <w:t>Особенности заселения Урала, его положение на путях движения древних народов на запад, а в более позднее время - на путях переселений на восток, чрезвычайно разнообразные природные условия и ресурсы определили частично пестроту национального состава местного населения. Здесь находили привычные для себя условия жизни и хозяйственной деятельности жители тайги и степных районов, выходцы их сурового севера и знойного юга, земледельцы центральных районов и кочевники среднеазиатских пустынь. Наиболее смешанное население - в Предуралье. На Урале живут представители нескольких десятков национальностей. Ареалы их расселения переплетены между собой и образуют пеструю мозаику. Очень смешанное в этническом отношении население уральских городов и многих сельских населенных пунктов. Наиболее многочисленны на Урале русские, тата</w:t>
      </w:r>
      <w:r w:rsidR="00C86EC5">
        <w:t>ры, башкиры, удмурты, комиско-</w:t>
      </w:r>
      <w:r w:rsidRPr="00527F05">
        <w:t>животноводческие сельские населенные пункты. Размеры сел при движении к югу увеличиваются. Число жителей в некоторых из них достигает нескольких тысяч человек. Одновременно уменьшается густота селений. Множество поселений сложилось вдоль старинных трактов, особенно вдоль Сибирского тракта. В прошлом их население было занято извозом. Ныне это преимущественно земледельческие деревни и села, отличающиеся от соседних поселений лишь тем, что они вытянулись.</w:t>
      </w:r>
    </w:p>
    <w:p w:rsidR="006301E1" w:rsidRPr="00527F05" w:rsidRDefault="006301E1" w:rsidP="006301E1">
      <w:r w:rsidRPr="00527F05">
        <w:t>Основные черты размещения населения Урала определяется географией промышленности. Самую высокую плотность населения имеет горнозаводской Урал - наиболее развитая в промышленном отношении часть Урала. Предуралье, и особенно равнинное Зауралье, населено значительно реже. Сильно варьирует плотность населения и между северными и южными районами. Особенно плотно заселена Удмуртия и Челябинская область, и значительно меньше - Оренбургская и Курганская области. В горнозаводской части Урала почти все население сосредоточено вдоль восточных и западных предгорий, а групповое расположение городов привело к чрезвычайно высокой плотности населения в промышленных узлах. Здесь он достигает нескольких сот человек на квадратный километр. В то же время основная часть, за исключением прижелезнодорожных полос, имеет очень редкое население - до 3 - 4 человек на 1 км</w:t>
      </w:r>
      <w:r w:rsidRPr="00527F05">
        <w:rPr>
          <w:vertAlign w:val="superscript"/>
        </w:rPr>
        <w:t>2</w:t>
      </w:r>
      <w:r w:rsidRPr="00527F05">
        <w:t xml:space="preserve">, а в северных районах и того меньше. В равнинных районах Урала плотность населения приближается к среднеуральской. Она более высокая в Предуралье и ниже в Зауралье. Существенные различия в плотности населения имеются также между лесными, лесостепными и степными районами Предуралья и Зауралья. Она колеблется от 5 человек на юге степной полосы до 50 человек в лесостепи и на юге лесной зоны. В связи с преобладанием сельского населения, доля которого в этих районах достигает 60 - 70%, здесь не наблюдается таких скачков в плотности населения, как в горнозаводской части. Плотность населения повышается лишь вдоль рек и старинных трактов и достигает местами 50 - 60 человек на 1 кв.км. </w:t>
      </w:r>
      <w:r w:rsidRPr="00527F05">
        <w:rPr>
          <w:rStyle w:val="af0"/>
          <w:color w:val="000000"/>
        </w:rPr>
        <w:footnoteReference w:id="2"/>
      </w:r>
      <w:r w:rsidRPr="00527F05">
        <w:t>.</w:t>
      </w:r>
    </w:p>
    <w:p w:rsidR="006301E1" w:rsidRPr="00527F05" w:rsidRDefault="006301E1" w:rsidP="006301E1">
      <w:r w:rsidRPr="00527F05">
        <w:t>Сельские поселения Урала исключительно разнообразны. Север Пермской и Екатеринбургской областей характеризуется редкой сетью поселений, средних по величине, с большим числом лесопромышленных поселков. Почти все поселения здесь, как бусины, "нанизаны" на нити рек. В горных частях Пермской, Екатеринбургской и Челябинской областей сельские поселения группируются главным образом около промышленных городов и поселков, а в расширениях горных долин приурочены к земледельческим очагам. Центр и юг Пермской, юго-восток Екатеринбургской области и Удмуртия характеризуются значительными размерами сельскохозяйственного освоения земель в лесной зоне и приуроченными к этим землям многочисленными сельскохозяйственными поселениями, преимущественно среднего размера. Центр и юг Челябинской, Курганская и Оренбургская области характеризуются типом сельского расселения, свойственными районам сплошного земледельческого освоения в лесостепной и степной зонах с большими массивами пашни, с преобладанием средних и крупных сел. Распространены здесь, особенно со времени освоения целинных земель, совхозные поселки.</w:t>
      </w:r>
    </w:p>
    <w:p w:rsidR="006301E1" w:rsidRPr="00527F05" w:rsidRDefault="006301E1" w:rsidP="006301E1">
      <w:r w:rsidRPr="00527F05">
        <w:t>Как экономический регион, Урал включает в себя Пермский край, Свердловскую, Челябинскую, Курганскую, Оренбургскую области, территории Республик Башкортостан и Удмуртия.</w:t>
      </w:r>
    </w:p>
    <w:p w:rsidR="006301E1" w:rsidRPr="00527F05" w:rsidRDefault="006301E1" w:rsidP="006301E1">
      <w:r w:rsidRPr="00527F05">
        <w:t>В Уральском Экономическом районе выделяются три подрайона: Среднеуральский (Свердловская область), Западно-Уральский (Башкортостан и Удмуртия, Пермская область), Южно-Уральский (Оренбургская, Курганская, Челябинская области).</w:t>
      </w:r>
    </w:p>
    <w:p w:rsidR="006301E1" w:rsidRPr="00527F05" w:rsidRDefault="006301E1" w:rsidP="006301E1">
      <w:r w:rsidRPr="00527F05">
        <w:t>Среднеуральский подрайон специализируется на металлургии, черной и цветной, тяжелом и энергетическом машиностроении, химической и лесной промышленности. Это самый мощный промышленный район Урала.</w:t>
      </w:r>
    </w:p>
    <w:p w:rsidR="006301E1" w:rsidRPr="00527F05" w:rsidRDefault="006301E1" w:rsidP="006301E1">
      <w:r w:rsidRPr="00527F05">
        <w:t>Западно-Уральский подрайон выделяется нефтедобывающей и нефтехимической промышленностью, транспортным машиностроением и станкостроением.</w:t>
      </w:r>
    </w:p>
    <w:p w:rsidR="006301E1" w:rsidRPr="00527F05" w:rsidRDefault="006301E1" w:rsidP="006301E1">
      <w:r w:rsidRPr="00527F05">
        <w:t>Южно-Уральский подрайон отличается развитой черной и цветной металлургией, тракторостроение. В Оренбургской области формируется крупный газо-промышленный ТПК. Этот подрайон занимает ведущее место в сельскохозяйственном производстве Урала.</w:t>
      </w:r>
    </w:p>
    <w:p w:rsidR="006301E1" w:rsidRPr="00527F05" w:rsidRDefault="006301E1" w:rsidP="006301E1">
      <w:r w:rsidRPr="00527F05">
        <w:t>Климат разных частей Урала неодинаков и меняется как в направлении с севера на юг, так и с запада на восток. Климат предгорий имеет много общего с климатом прилегающих долин. Различия температур воздуха на севере и юге Урала особенно заметны летом, также велики различия между горной и равнинной территориями. Леса покрывают Уральские горы почти на всем протяжении. Лесная зона на севере района (есть промышленные разработки древесины) сменяется зоной лесостепей и степей на юге Уральского района. Там плодородные земли.</w:t>
      </w:r>
    </w:p>
    <w:p w:rsidR="006301E1" w:rsidRPr="00527F05" w:rsidRDefault="006301E1" w:rsidP="006301E1">
      <w:r w:rsidRPr="00527F05">
        <w:t>По обе стороны от гор и к югу от них, в широкой долине реки Урал, раскинулись степи, большей частью распаханные, с тучными черноземами. Это основной сельскохозяйственный район Урала.</w:t>
      </w:r>
    </w:p>
    <w:p w:rsidR="006301E1" w:rsidRPr="00527F05" w:rsidRDefault="006301E1" w:rsidP="006301E1">
      <w:r w:rsidRPr="00527F05">
        <w:t>Южный Урал часть производимого зерна вывозит за пределы района. Наибольшее межрайонное сотрудничество имеет сельское хозяйство Южного Урала. Здесь, на просторах черноземных степей Оренбургской, Челябинской, Курганской областей и Башкирии сформировался мощный зерновой район. Главная зерновая культура - пшеница. Значительные площади в Оренбургской области, Предуралье заняты подсолнечником. С зерновым хозяйством сочетаются в степях и лесостепях Южного Урала и Зауралья различные отрасли животноводства - от тонкорунного и полутонкорунного овцеводства на юге зернового пояса до молочно - мясного животноводства и свиноводства в более северных его частях. Хозяйство такого же типа характерно для зауральской лесостепи на юго-востоке Свердловской области, для отдельных районов в центре Пермской области и для юга Удмуртии. На большей же части территории Пермского Предуралья и Удмуртии развито льноводство, имеются посевы зерновых и молочно - мясное животноводство. Вокруг крупных городов и скоплений промышленных поселков все отчетливее выделяются зоны пригородного сельского хозяйства, специализирующиеся на производстве овощей, картофеля, молока, яиц, свинины, говядины, мяса птицы. На остальной территории Урала - в горной зоне, в северных таежных районах - сельское хозяйство представлено лишь отдельными очагами земледелия (овощи, картофель) и животноводства.</w:t>
      </w:r>
    </w:p>
    <w:p w:rsidR="006301E1" w:rsidRPr="00527F05" w:rsidRDefault="006301E1" w:rsidP="006301E1">
      <w:r w:rsidRPr="00527F05">
        <w:t>Условия для ведения сельского хозяйства в Уральском районе хорошие, но неодинаковы в северной, средней и южной части, что зависит от климатических условий и рельефа</w:t>
      </w:r>
      <w:bookmarkStart w:id="0" w:name="e0_332_"/>
      <w:r w:rsidRPr="00527F05">
        <w:t xml:space="preserve"> </w:t>
      </w:r>
      <w:bookmarkEnd w:id="0"/>
      <w:r w:rsidRPr="00527F05">
        <w:t>местности. На севере преобладает молочное скотоводство, птицеводство, на юге - мясо-молочное и мясное животноводство, овцеводство, свиноводство.</w:t>
      </w:r>
    </w:p>
    <w:p w:rsidR="006301E1" w:rsidRPr="00527F05" w:rsidRDefault="006301E1" w:rsidP="006301E1">
      <w:r w:rsidRPr="00527F05">
        <w:t xml:space="preserve">Территория района ввиду ее внутреннего положения между западной и восточной экономическими зонами, имеющими разный уровень экономического развития и разную специализацию, обеспечивает </w:t>
      </w:r>
      <w:bookmarkStart w:id="1" w:name="e0_289_"/>
      <w:r w:rsidRPr="00527F05">
        <w:t xml:space="preserve">транзитность </w:t>
      </w:r>
      <w:bookmarkEnd w:id="1"/>
      <w:r w:rsidRPr="00527F05">
        <w:t>связей между ними.</w:t>
      </w:r>
    </w:p>
    <w:p w:rsidR="006301E1" w:rsidRPr="00527F05" w:rsidRDefault="006301E1" w:rsidP="006301E1">
      <w:r w:rsidRPr="00527F05">
        <w:t>Через Урал проходят транспортные магистрали, пересекающие всю территорию России от западных границ до Тихого океана. С востока район получает сырье и топливо, а продукцию обрабатывающей промышленности - с запада, а также вывозит свою продукцию во все экономические районы РФ.</w:t>
      </w:r>
    </w:p>
    <w:p w:rsidR="006301E1" w:rsidRPr="00527F05" w:rsidRDefault="006301E1" w:rsidP="006301E1">
      <w:r w:rsidRPr="00527F05">
        <w:t xml:space="preserve">Особенно большое значение в Уральском районе имеют дороги, проходящие через Челябинск и Екатеринбург. Река Кама пересекает территорию только на северо-западе и обслуживает перевозки лесных грузов. Газ из Оренбурга транспортируется по газопроводу через Самару, </w:t>
      </w:r>
      <w:bookmarkStart w:id="2" w:name="e0_346_"/>
      <w:r w:rsidRPr="00527F05">
        <w:t xml:space="preserve">Стерлитамак, </w:t>
      </w:r>
      <w:bookmarkEnd w:id="2"/>
      <w:r w:rsidRPr="00527F05">
        <w:t xml:space="preserve">Заинек, </w:t>
      </w:r>
      <w:bookmarkStart w:id="3" w:name="e0_347_"/>
      <w:r w:rsidRPr="00527F05">
        <w:t xml:space="preserve">Новопсков, </w:t>
      </w:r>
      <w:bookmarkEnd w:id="3"/>
      <w:r w:rsidRPr="00527F05">
        <w:t>Ужгород в страны Европы. Протяженность газопровода от Оренбурга до западной границы бывшего СССР - 2750 км. Через Уральский район проходят все трубопроводы из Западной Сибири</w:t>
      </w:r>
      <w:r w:rsidRPr="00527F05">
        <w:rPr>
          <w:rStyle w:val="af0"/>
          <w:color w:val="000000"/>
        </w:rPr>
        <w:footnoteReference w:id="3"/>
      </w:r>
      <w:r w:rsidRPr="00527F05">
        <w:t>.</w:t>
      </w:r>
    </w:p>
    <w:p w:rsidR="006301E1" w:rsidRPr="00527F05" w:rsidRDefault="006301E1" w:rsidP="006301E1">
      <w:r w:rsidRPr="00527F05">
        <w:t>Пермский край.</w:t>
      </w:r>
    </w:p>
    <w:p w:rsidR="006301E1" w:rsidRPr="00527F05" w:rsidRDefault="006301E1" w:rsidP="006301E1">
      <w:r w:rsidRPr="00527F05">
        <w:t>Центр - город Пермь. Территория - 160 тысяч квадратных километров. Население - 3,1 миллионов человек. Главные реки - Кама, Чусовая, Ко</w:t>
      </w:r>
      <w:r w:rsidR="00C86EC5">
        <w:t>й</w:t>
      </w:r>
      <w:r w:rsidRPr="00527F05">
        <w:t>ва, Вышера. Промышленность: добыча каменного угля, нефти, газа, калийной и поваренной соли, машиностроение, химическая промышленность, черная и цветная металлургия. Сельское хозяйство: животноводство, зерновые, овощеводство. В Пермской области есть два крупных золотоносных района - Красновишерский и в бассейне реки Койвы.</w:t>
      </w:r>
    </w:p>
    <w:p w:rsidR="006301E1" w:rsidRPr="00527F05" w:rsidRDefault="006301E1" w:rsidP="006301E1">
      <w:r w:rsidRPr="00527F05">
        <w:t>Свердловская область.</w:t>
      </w:r>
    </w:p>
    <w:p w:rsidR="006301E1" w:rsidRPr="00527F05" w:rsidRDefault="006301E1" w:rsidP="006301E1">
      <w:r w:rsidRPr="00527F05">
        <w:t>Центр - город Екатеринбург (до 1990 года - Свердловск). Территория - 194 тысячи квадратных километров. Население - 4,7 миллионов человек. Главные реки - бассейнов Оби и Камы. Промышленность: черная и цветная металлургия, машиностроение, химическая, легкая, деревообрабатывающая, бумажная промышленности, добыча железных и медных руд, боксита, угля.</w:t>
      </w:r>
    </w:p>
    <w:p w:rsidR="006301E1" w:rsidRPr="00527F05" w:rsidRDefault="006301E1" w:rsidP="006301E1">
      <w:r w:rsidRPr="00527F05">
        <w:t>Челябинская область.</w:t>
      </w:r>
    </w:p>
    <w:p w:rsidR="006301E1" w:rsidRPr="00527F05" w:rsidRDefault="006301E1" w:rsidP="006301E1">
      <w:r w:rsidRPr="00527F05">
        <w:t>Центр - город Челябинск. Территория - 87 тысяч квадратных километров. Население - 3,6 миллиона человек. Главные реки - Урал, Миасс. Озера - Увильды, Тургояк. Промышленность - черная и цветная металлургия, горно-добывающая (руды черных и цветных металлов, уголь, магнезит). Сельское хозяйство - животноводство, зерновые, овощеводство, садоводство.</w:t>
      </w:r>
    </w:p>
    <w:p w:rsidR="006301E1" w:rsidRPr="00527F05" w:rsidRDefault="006301E1" w:rsidP="006301E1">
      <w:r w:rsidRPr="00527F05">
        <w:t>Челябинская область по объему промышленного производства входит в пятерку крупнейших территориальных образований России, уступая только Москве, Санкт-Петербургу, Московской и Свердловской областям.</w:t>
      </w:r>
    </w:p>
    <w:p w:rsidR="006301E1" w:rsidRPr="00527F05" w:rsidRDefault="006301E1" w:rsidP="006301E1">
      <w:r w:rsidRPr="00527F05">
        <w:t>Оренбургская область.</w:t>
      </w:r>
    </w:p>
    <w:p w:rsidR="006301E1" w:rsidRPr="00527F05" w:rsidRDefault="006301E1" w:rsidP="006301E1">
      <w:r w:rsidRPr="00527F05">
        <w:t>Центр - город Оренбург. Территория - 124 тысяч квадратных километров. Население - 2,1 миллиона человек. Главная река - Урал. Промышленность: черная и цветная металлургия, машиностроение. Газовая, химическая, легкая промышленности, добыча нефти, железных, медных, никелевых руд. Сельское хозяйство - зерновые, животноводство. Сегодня Оренбургская область входит в число 7 - 8 крупнейших российских поставщиков продукции сельского хозяйства.</w:t>
      </w:r>
    </w:p>
    <w:p w:rsidR="006301E1" w:rsidRPr="00527F05" w:rsidRDefault="006301E1" w:rsidP="006301E1">
      <w:r w:rsidRPr="00527F05">
        <w:t>Курганская область.</w:t>
      </w:r>
    </w:p>
    <w:p w:rsidR="006301E1" w:rsidRPr="00527F05" w:rsidRDefault="006301E1" w:rsidP="006301E1">
      <w:r w:rsidRPr="00527F05">
        <w:t>Центр - город Курган. Территория - 71 тысяча квадратных километров. Население - 1,1 миллионов человек. Главные реки - Тобол, Исеть. Промышленность: машиностроение, легкая, пищевая. Сельское хозяйство: зерновые, животноводство.</w:t>
      </w:r>
    </w:p>
    <w:p w:rsidR="006301E1" w:rsidRPr="00527F05" w:rsidRDefault="006301E1" w:rsidP="006301E1">
      <w:r w:rsidRPr="00527F05">
        <w:t>В Курганской области есть множество курортов. Близ г. Шардинска есть минеральные источники, близкие по химическому составу к "Ессентукам-4". Областная "оборонка" известна БМП и тягачами - колесными и на гусеничном ходу.</w:t>
      </w:r>
    </w:p>
    <w:p w:rsidR="006301E1" w:rsidRPr="00527F05" w:rsidRDefault="006301E1" w:rsidP="006301E1">
      <w:r w:rsidRPr="00527F05">
        <w:t>Республика Башкортостан.</w:t>
      </w:r>
    </w:p>
    <w:p w:rsidR="006301E1" w:rsidRPr="00527F05" w:rsidRDefault="006301E1" w:rsidP="006301E1">
      <w:r w:rsidRPr="00527F05">
        <w:t>Столица - город Уфа. Территория - 142 тысячи квадратных километров. Население - 4 миллиона человек. Главные реки - Белая и Уфа. Промышленность: нефтеперерабатывающая, нефтехимическая, машиностроение, металлообработка, легкая, пищевая, добыча нефти, угля. Сельское хозяйство: зерновые, овощеводство, животноводство, пчеловодство.</w:t>
      </w:r>
    </w:p>
    <w:p w:rsidR="006301E1" w:rsidRPr="00527F05" w:rsidRDefault="006301E1" w:rsidP="006301E1">
      <w:r w:rsidRPr="00527F05">
        <w:t>Республика Удмуртия.</w:t>
      </w:r>
    </w:p>
    <w:p w:rsidR="006301E1" w:rsidRPr="00527F05" w:rsidRDefault="006301E1" w:rsidP="006301E1">
      <w:r w:rsidRPr="00527F05">
        <w:t>Столица - город Ижевск. Территория - 42,1 тысячи квадратных километров. Население - 1,6 миллиона человек. Главные реки - Кама, Вятка. Около 1/2 территории покрыто лесом. Промышленность: машиностроение, металлообработка, металлургия, лесная, деревообрабатывающая, нефтедобывающая, химическая, стекольная, легкая, пищевая; добыча торфа. Основные промышленные центры: Ижевск, Сарапул, Глазов. Сельское хозяйство: животноводство, зерновые, льноводство.</w:t>
      </w:r>
    </w:p>
    <w:p w:rsidR="006301E1" w:rsidRPr="00527F05" w:rsidRDefault="006301E1" w:rsidP="006301E1">
      <w:r w:rsidRPr="00527F05">
        <w:t>К основным проблемам Уральского региона, возникающим вследствие природных условий, можно отнести следующие.</w:t>
      </w:r>
    </w:p>
    <w:p w:rsidR="006301E1" w:rsidRPr="00527F05" w:rsidRDefault="006301E1" w:rsidP="006301E1">
      <w:r w:rsidRPr="00527F05">
        <w:t>Индустрия Урала настолько выросла, что в район теперь завозится не только топливо, которое стало здесь дефицитом еще несколько десятилетий назад, но и около половины нужной его металлургии железной руды и значительная часть сырья для медеплавильной промышленности. В некоторых индустриальных подрайонах Восточного и Южного Урала недостает водных ресурсов. Заметно истощились ресурсы хвойных лесов в старых лесопромышленных зонах Урала.</w:t>
      </w:r>
    </w:p>
    <w:p w:rsidR="006301E1" w:rsidRPr="00527F05" w:rsidRDefault="006301E1" w:rsidP="006301E1">
      <w:r w:rsidRPr="00527F05">
        <w:t>Нехватка водоснабжения индустриальных центров Урала, являющихся крупнейшими потребителями воды. Многие города испытывают острый дефицит воды, некоторые ограничены в территориальных резервах для роста.</w:t>
      </w:r>
    </w:p>
    <w:p w:rsidR="006301E1" w:rsidRPr="00527F05" w:rsidRDefault="006301E1" w:rsidP="006301E1">
      <w:r w:rsidRPr="00527F05">
        <w:t>В северной части Уральского региона не слишком благоприятные климатические условия: большое количество осадков, долгая зима, проникновение холодного воздуха, низкие температуры. Вследствие этого, возникают тяжелые условия для проживания - нехватка топлива, нехватка воды, неплодородные земли. То есть приходится ввозить большую часть продукции, необходимой для жизни населения, а это требует больших материальных затрат.</w:t>
      </w:r>
    </w:p>
    <w:p w:rsidR="006301E1" w:rsidRPr="00527F05" w:rsidRDefault="006301E1" w:rsidP="006301E1">
      <w:r w:rsidRPr="00527F05">
        <w:t>В южной части Урала, в условиях степи климат резко континентальный, что проявляется в общем удлинении зимы, сокращении переходных периодов, увеличении морозоопасности в начале и конце лета. Для него характерны холодная многоснежная зима и теплое (даже жаркое) лето. В течение года в этой части Урала наблюдается преобладание ветров восточного, юго-западного и западного направлений. Среднегодовая скорость ветра от 3,6 до 4,8 м/сек. Повторяемость штилей довольно велика, изменяется от 6 до 15% общего времени. Режим ветра определяется сезонными особенностями, атмосферной циркуляции. В холод - усиление, наиболее повторны южные и юго-западные. По количеству выпадающих осадков южная часть Уральского региона относится к зоне неустойчивого увлажнения, большей частью недостаточного. Характерной чертой климата является его засушливость. Выпадающие летом осадки не успевают впитываться в почву, так как высокие температуры воздуха способствуют их быстрому испарению. Осадки на территории области распространяются неравномерно.</w:t>
      </w:r>
    </w:p>
    <w:p w:rsidR="006301E1" w:rsidRPr="00527F05" w:rsidRDefault="006301E1" w:rsidP="006301E1">
      <w:r w:rsidRPr="00527F05">
        <w:t>Срочных мер, по разрешению, требуют социальные проблемы. Важное значение имеют проблемы улучшения демографической ситуации, особенно повышения рождаемости, снижения смертности, старения населения, его занятости.</w:t>
      </w:r>
    </w:p>
    <w:p w:rsidR="006301E1" w:rsidRPr="00527F05" w:rsidRDefault="006301E1" w:rsidP="006301E1">
      <w:r w:rsidRPr="00527F05">
        <w:t>Также высокая урбанизация городов, внутренняя миграция населения, движение из села - в город, породили ситуация нехватки трудовых ресурсов в селах, деревнях, в сельском хозяйстве, и привели, в свою очередь, к росту безработицы в крупных промышленных центрах. Например, в крупных областях (в Свердловской, Челябинской и др.) существует скрытая безработица, но растет число зарегистрированных безработных. На Урале существует приток мигрантов с Севера и государств - бывших союзных республик.</w:t>
      </w:r>
    </w:p>
    <w:p w:rsidR="006301E1" w:rsidRPr="00527F05" w:rsidRDefault="006301E1" w:rsidP="006301E1">
      <w:r w:rsidRPr="00527F05">
        <w:t>Наряду с общими есть и некоторые специфические для Урала проблемы. Они связаны, например, с совершенствованием производственной структуры, что особенно актуально для угольных городов в связи с отработкой месторождений угля.</w:t>
      </w:r>
    </w:p>
    <w:p w:rsidR="006301E1" w:rsidRPr="00527F05" w:rsidRDefault="006301E1" w:rsidP="006301E1">
      <w:r w:rsidRPr="00527F05">
        <w:t>Все проблемы тесно переплетены. Проблемы населения тесно переплетаются с проблемами производственными, социальными, ресурсными, экологическими. Проецируя набор этих проблем на территорию, можно говорить об иерархии территориальных зон. На "верхнем" ее уровне предлагается выделить наиболее крупные территориальные образования Урала - "пояса" с преобладанием разных типов проблем</w:t>
      </w:r>
      <w:r w:rsidRPr="00527F05">
        <w:rPr>
          <w:rStyle w:val="af0"/>
          <w:color w:val="000000"/>
        </w:rPr>
        <w:footnoteReference w:id="4"/>
      </w:r>
      <w:r w:rsidRPr="00527F05">
        <w:t>:</w:t>
      </w:r>
    </w:p>
    <w:p w:rsidR="006301E1" w:rsidRPr="00527F05" w:rsidRDefault="006301E1" w:rsidP="006301E1">
      <w:r w:rsidRPr="00527F05">
        <w:t>реконструкция промышленных, урбанизированных территорий ("технопояс").</w:t>
      </w:r>
    </w:p>
    <w:p w:rsidR="006301E1" w:rsidRPr="00527F05" w:rsidRDefault="006301E1" w:rsidP="006301E1">
      <w:r w:rsidRPr="00527F05">
        <w:t>совершенствование с/х производства и сельского расселения ("агропояс").</w:t>
      </w:r>
    </w:p>
    <w:p w:rsidR="006301E1" w:rsidRPr="00527F05" w:rsidRDefault="006301E1" w:rsidP="006301E1">
      <w:r w:rsidRPr="00527F05">
        <w:t>сохранение экологически чистых, нетронутых территорий Урала, использование их в заповедных, научных, рекреационных целях ("экопояс").</w:t>
      </w:r>
    </w:p>
    <w:p w:rsidR="006301E1" w:rsidRPr="00527F05" w:rsidRDefault="006301E1" w:rsidP="006301E1">
      <w:r w:rsidRPr="00527F05">
        <w:t>Представляет интерес и конкретизация этих проблем, их анализ на нижних ступенях территориальной иерархии. К числу таких проблем отнесем:</w:t>
      </w:r>
    </w:p>
    <w:p w:rsidR="006301E1" w:rsidRPr="00527F05" w:rsidRDefault="006301E1" w:rsidP="006301E1">
      <w:r w:rsidRPr="00527F05">
        <w:t>формирование ТПК на межобластном, межрайонном уровне;</w:t>
      </w:r>
    </w:p>
    <w:p w:rsidR="006301E1" w:rsidRPr="00527F05" w:rsidRDefault="006301E1" w:rsidP="006301E1">
      <w:r w:rsidRPr="00527F05">
        <w:t>осуществление на взаимодействующей основе рациональной территориальной кооперации и специализации областей и республик Урала;</w:t>
      </w:r>
    </w:p>
    <w:p w:rsidR="006301E1" w:rsidRPr="00527F05" w:rsidRDefault="006301E1" w:rsidP="006301E1">
      <w:r w:rsidRPr="00527F05">
        <w:t>разработка единых комплексных планов, концепций, прогнозов развития крупных территориальных зон региона со сходной проблематикой развития;</w:t>
      </w:r>
    </w:p>
    <w:p w:rsidR="006301E1" w:rsidRPr="00527F05" w:rsidRDefault="006301E1" w:rsidP="006301E1">
      <w:r w:rsidRPr="00527F05">
        <w:t>развитие и переспециализация топливодобывающих комплексов западного склона Урала;</w:t>
      </w:r>
    </w:p>
    <w:p w:rsidR="006301E1" w:rsidRPr="00527F05" w:rsidRDefault="006301E1" w:rsidP="006301E1">
      <w:r w:rsidRPr="00527F05">
        <w:t>единая стратегия и тактика использования лесосырьевых ресурсов северной части региона;</w:t>
      </w:r>
    </w:p>
    <w:p w:rsidR="006301E1" w:rsidRPr="00527F05" w:rsidRDefault="006301E1" w:rsidP="006301E1">
      <w:r w:rsidRPr="00527F05">
        <w:t>реконструкция горнозаводской полосы УЭР;</w:t>
      </w:r>
    </w:p>
    <w:p w:rsidR="006301E1" w:rsidRPr="00527F05" w:rsidRDefault="006301E1" w:rsidP="006301E1">
      <w:r w:rsidRPr="00527F05">
        <w:t>развитие сельского хозяйства Нечерноземной полосы;</w:t>
      </w:r>
    </w:p>
    <w:p w:rsidR="006301E1" w:rsidRPr="00527F05" w:rsidRDefault="006301E1" w:rsidP="006301E1">
      <w:r w:rsidRPr="00527F05">
        <w:t>комплексное развитие уральского Черноземья.</w:t>
      </w:r>
    </w:p>
    <w:p w:rsidR="00527F05" w:rsidRDefault="00527F05" w:rsidP="006301E1"/>
    <w:p w:rsidR="00527F05" w:rsidRDefault="006301E1" w:rsidP="00527F05">
      <w:pPr>
        <w:pStyle w:val="2"/>
      </w:pPr>
      <w:r w:rsidRPr="00527F05">
        <w:t>Задание 2</w:t>
      </w:r>
    </w:p>
    <w:p w:rsidR="00527F05" w:rsidRDefault="00527F05" w:rsidP="006301E1"/>
    <w:p w:rsidR="006301E1" w:rsidRPr="00527F05" w:rsidRDefault="006301E1" w:rsidP="006301E1">
      <w:r w:rsidRPr="00527F05">
        <w:t>Академик А.Е. Ферсман назвал Урал жемчужиной минерального царства, минералогическим раем. Поясните слова академика.</w:t>
      </w:r>
    </w:p>
    <w:p w:rsidR="006301E1" w:rsidRPr="00527F05" w:rsidRDefault="006301E1" w:rsidP="006301E1">
      <w:r w:rsidRPr="00527F05">
        <w:t>Минерально-сырьевые ресурсы, включающие очень широкий (и непрерывно расширяющийся) круг природных веществ минерального происхождения, используемых для получения энергии и материалов путем извлечения и последующей переработки, принадлежат к числу важнейших видов природных богатств.</w:t>
      </w:r>
    </w:p>
    <w:p w:rsidR="006301E1" w:rsidRPr="00527F05" w:rsidRDefault="006301E1" w:rsidP="006301E1">
      <w:r w:rsidRPr="00527F05">
        <w:t>Единым объектом минерально-сырьевых ресурсов обычно служат месторождения полезных ископаемых. К месторождениям теоретически относят такие участки земной коры, в которых "в результате тех или иных геологических процессов произошло накопление минерального вещества, по количеству, качеству и условиям залегания пригодного для промышленного использования"</w:t>
      </w:r>
      <w:r w:rsidRPr="00527F05">
        <w:rPr>
          <w:rStyle w:val="af0"/>
          <w:color w:val="000000"/>
        </w:rPr>
        <w:footnoteReference w:id="5"/>
      </w:r>
      <w:r w:rsidRPr="00527F05">
        <w:t>.</w:t>
      </w:r>
    </w:p>
    <w:p w:rsidR="006301E1" w:rsidRPr="00527F05" w:rsidRDefault="006301E1" w:rsidP="006301E1">
      <w:r w:rsidRPr="00527F05">
        <w:t>Состав минеральных ресурсов разнообразный и сложный. К ним можно отнести:</w:t>
      </w:r>
    </w:p>
    <w:p w:rsidR="006301E1" w:rsidRPr="00527F05" w:rsidRDefault="00C86EC5" w:rsidP="006301E1">
      <w:r>
        <w:t>топливно-</w:t>
      </w:r>
      <w:r w:rsidR="006301E1" w:rsidRPr="00527F05">
        <w:t>энергетические ресурсы;</w:t>
      </w:r>
    </w:p>
    <w:p w:rsidR="006301E1" w:rsidRPr="00527F05" w:rsidRDefault="006301E1" w:rsidP="006301E1">
      <w:r w:rsidRPr="00527F05">
        <w:t>рудные ресурсы;</w:t>
      </w:r>
    </w:p>
    <w:p w:rsidR="006301E1" w:rsidRPr="00527F05" w:rsidRDefault="006301E1" w:rsidP="006301E1">
      <w:r w:rsidRPr="00527F05">
        <w:t>химическое сырье;</w:t>
      </w:r>
    </w:p>
    <w:p w:rsidR="006301E1" w:rsidRPr="00527F05" w:rsidRDefault="006301E1" w:rsidP="006301E1">
      <w:r w:rsidRPr="00527F05">
        <w:t>строительные материалы;</w:t>
      </w:r>
    </w:p>
    <w:p w:rsidR="006301E1" w:rsidRPr="00527F05" w:rsidRDefault="006301E1" w:rsidP="006301E1">
      <w:r w:rsidRPr="00527F05">
        <w:t>месторождения драгоценных и полудрагоценных камней и др.</w:t>
      </w:r>
    </w:p>
    <w:p w:rsidR="006301E1" w:rsidRPr="00527F05" w:rsidRDefault="006301E1" w:rsidP="006301E1">
      <w:r w:rsidRPr="00527F05">
        <w:t>О важности минеральных ресурсов можно судить по их разнообразию и многостороннему использованию в повседневной жизни.</w:t>
      </w:r>
    </w:p>
    <w:p w:rsidR="006301E1" w:rsidRPr="00527F05" w:rsidRDefault="006301E1" w:rsidP="006301E1">
      <w:r w:rsidRPr="00527F05">
        <w:t>Некоторые минералы столь же важны для жизни и здоровья людей, как воздух и вода. Поваренная соль, например, без которой не может обходиться человек, была объектом обмена на всем протяжении человеческой истории. Она стала и важнейшим промышленным сырьем - ее запасы в земной коре и в океане очень велики и человечество располагает этим ресурсом в изобилии.</w:t>
      </w:r>
    </w:p>
    <w:p w:rsidR="006301E1" w:rsidRPr="00527F05" w:rsidRDefault="006301E1" w:rsidP="006301E1">
      <w:r w:rsidRPr="00527F05">
        <w:t>Иначе обстоит дело с минеральным топливом и металлами. Многие из них не являются ни изобильными, ни дешевыми и потому должны находиться под охраной как исчезающий вид ресурсов.</w:t>
      </w:r>
    </w:p>
    <w:p w:rsidR="006301E1" w:rsidRPr="00527F05" w:rsidRDefault="006301E1" w:rsidP="006301E1">
      <w:pPr>
        <w:rPr>
          <w:snapToGrid w:val="0"/>
        </w:rPr>
      </w:pPr>
      <w:r w:rsidRPr="00527F05">
        <w:t xml:space="preserve">Урал - сокровищница металлов и химического сырья. По своему богатству и разнообразию природных ресурсов он не имеет равных в мире. Всего здесь открыто около 1000 минералов, более 12 тыс. месторождений полезных ископаемых. </w:t>
      </w:r>
      <w:r w:rsidRPr="00527F05">
        <w:rPr>
          <w:snapToGrid w:val="0"/>
        </w:rPr>
        <w:t>Из 55 элементов таблицы Менделеева, получивших большое народнохозяйственное значение, на Урале добывается 48.</w:t>
      </w:r>
    </w:p>
    <w:p w:rsidR="006301E1" w:rsidRPr="00527F05" w:rsidRDefault="006301E1" w:rsidP="006301E1">
      <w:r w:rsidRPr="00527F05">
        <w:t>Уральский регион занимает первое место в России по запасам бокситов, хромитов, платины, калия, асбеста, магнезитов и магнезиальных солей. Велики запасы железных, медных и никелевых руд, нефти и природных газов. Имеются марганцевые руды, уголь, торф, разнообразные строительные материалы.</w:t>
      </w:r>
    </w:p>
    <w:p w:rsidR="006301E1" w:rsidRPr="00527F05" w:rsidRDefault="006301E1" w:rsidP="006301E1">
      <w:r w:rsidRPr="00527F05">
        <w:t>Урал богат различными минералами. Многие из минералов вошли в мировую науку под местными названиями, например, уралит, миаскит, ильменит. В недрах Урала имеются почти все известные науке полезные ископаемые. Их группировка и расположение связаны с геологическим строением горной системы.</w:t>
      </w:r>
    </w:p>
    <w:p w:rsidR="006301E1" w:rsidRPr="00527F05" w:rsidRDefault="00C86EC5" w:rsidP="006301E1">
      <w:r>
        <w:t>Топливно-</w:t>
      </w:r>
      <w:r w:rsidR="006301E1" w:rsidRPr="00527F05">
        <w:t>энергетические ресурсы</w:t>
      </w:r>
      <w:r w:rsidR="00527F05">
        <w:t>.</w:t>
      </w:r>
    </w:p>
    <w:p w:rsidR="006301E1" w:rsidRPr="00527F05" w:rsidRDefault="006301E1" w:rsidP="006301E1">
      <w:r w:rsidRPr="00527F05">
        <w:rPr>
          <w:snapToGrid w:val="0"/>
        </w:rPr>
        <w:t xml:space="preserve">Месторождения нефти располагаются в западных предгорьях Урала - в Удмуртии, Пермской области; Башкирии (наиболее крупные). Значительная часть первоначальных запасов жидких углеводородов уже выработана, а для извлечения оставшихся необходимы современные технологии. </w:t>
      </w:r>
      <w:r w:rsidRPr="00527F05">
        <w:t>Прирост промышленных запасов нефти возможен за счет доразведки существующих месторождений и опоискования перспективных площадей.</w:t>
      </w:r>
    </w:p>
    <w:p w:rsidR="006301E1" w:rsidRPr="00527F05" w:rsidRDefault="006301E1" w:rsidP="006301E1">
      <w:r w:rsidRPr="00527F05">
        <w:t>Основные месторождения: Арлан, Бугуруслан, Васильевское, Ишимбай, Маяк, Пермская, Покровская, Родинская, Сорочинско-Никольское, Тарханское, Тоймазы, Чекмагуш, Шкапово, Ярино.</w:t>
      </w:r>
    </w:p>
    <w:p w:rsidR="006301E1" w:rsidRPr="00527F05" w:rsidRDefault="006301E1" w:rsidP="006301E1">
      <w:r w:rsidRPr="00527F05">
        <w:rPr>
          <w:snapToGrid w:val="0"/>
        </w:rPr>
        <w:t xml:space="preserve">Запасы природного газа в основном сконцентрированы в Оренбургской области, где находится один из крупных центров газодобычи в России. </w:t>
      </w:r>
      <w:r w:rsidRPr="00527F05">
        <w:t>Сырье, добываемое на Оренбургском газоконденсатном месторождении, транспортируется на Запад. Основная часть промышленных запасов природного газа (93,2%) сосредоточена в Оренбургской области.</w:t>
      </w:r>
    </w:p>
    <w:p w:rsidR="006301E1" w:rsidRPr="00527F05" w:rsidRDefault="006301E1" w:rsidP="006301E1">
      <w:r w:rsidRPr="00527F05">
        <w:t>Основные месторождения природного газа - Оренбургское, Кумертау.</w:t>
      </w:r>
    </w:p>
    <w:p w:rsidR="006301E1" w:rsidRPr="00527F05" w:rsidRDefault="006301E1" w:rsidP="006301E1">
      <w:r w:rsidRPr="00527F05">
        <w:rPr>
          <w:snapToGrid w:val="0"/>
        </w:rPr>
        <w:t xml:space="preserve">Запасы угля на Урале имеют локальное значение: Кизеловский бассейн в Пермской области, месторождения бурых углей в Челябинской и Свердловской областях. </w:t>
      </w:r>
      <w:r w:rsidRPr="00527F05">
        <w:t>За счет местных ресурсов потребность Урала в угле удовлетворяется не более чем на 30%. Укрепление горной базы Урала в принципе возможно за счет использования ресурсов Сольвинско</w:t>
      </w:r>
      <w:r w:rsidR="00C86EC5">
        <w:t>-</w:t>
      </w:r>
      <w:r w:rsidRPr="00527F05">
        <w:t>Салехардского буроугольного бассейна, энергетических углей Печорского бассейна.</w:t>
      </w:r>
    </w:p>
    <w:p w:rsidR="006301E1" w:rsidRPr="00527F05" w:rsidRDefault="006301E1" w:rsidP="006301E1">
      <w:r w:rsidRPr="00527F05">
        <w:t>Основные месторождения каменного угля - Артемовское, Кизеловское; бурого угля - Волчанск, Карпинск, Кумертау, Тюльган, Челябинский бассейн.</w:t>
      </w:r>
    </w:p>
    <w:p w:rsidR="006301E1" w:rsidRPr="00527F05" w:rsidRDefault="006301E1" w:rsidP="006301E1">
      <w:r w:rsidRPr="00527F05">
        <w:t>Торф. К 2008 г. намечается увеличить в 2 раза использование торфа на топливные нужды. Основным направлением использования фрезерного торфа должно стать его сжигание в установках централизованного теплоснабжения мощностью до 300 МВт в районах его добычи.</w:t>
      </w:r>
    </w:p>
    <w:p w:rsidR="006301E1" w:rsidRPr="00527F05" w:rsidRDefault="006301E1" w:rsidP="006301E1">
      <w:r w:rsidRPr="00527F05">
        <w:t>Основные месторождения: Глазов, Краснокамск, Ньюрдор-Котья, Орловское, Ува.</w:t>
      </w:r>
    </w:p>
    <w:p w:rsidR="006301E1" w:rsidRPr="00527F05" w:rsidRDefault="006301E1" w:rsidP="006301E1">
      <w:r w:rsidRPr="00527F05">
        <w:t>Рудные ресурсы</w:t>
      </w:r>
      <w:r w:rsidR="00527F05">
        <w:t>.</w:t>
      </w:r>
    </w:p>
    <w:p w:rsidR="006301E1" w:rsidRPr="00527F05" w:rsidRDefault="006301E1" w:rsidP="006301E1">
      <w:r w:rsidRPr="00527F05">
        <w:t>Урал является старейшим из регионов России по производству цветных металлов, особенно меди, алюминия, цинка, никеля, кобальта, свинца, золота и многих редких металлов. В настоящее время на Урале действует 11 предприятий медной промышленности, в состав которых входят 16 рудников, 8 обогатительных фабрик, 5 медеплавильных и 2 медеэлектролитных заводов. Из числа этих предприятий следует выделить наиболее крупные: Башкирский и Учалинский горнообогатительный комбинаты и Бурибаевское рудоуправление (Башкортостан), Карабашский медеплавильный и Кыштымский медеэлектролитный заводы (Челябинская область), Красноуральский и Кировоградский медеплавильные комбинаты, Дегтярское рудоуправление, Среднеуральский медеплавильный завод и комбинат "Уралэлектромедь" (Свердловская обл</w:t>
      </w:r>
      <w:r w:rsidR="00332B5D">
        <w:t>.</w:t>
      </w:r>
      <w:r w:rsidRPr="00527F05">
        <w:t>), Гайский ГОК и Медногорский медносерный комбинат (Оренбургская обл</w:t>
      </w:r>
      <w:r w:rsidR="00332B5D">
        <w:t>.</w:t>
      </w:r>
      <w:r w:rsidRPr="00527F05">
        <w:t>)</w:t>
      </w:r>
    </w:p>
    <w:p w:rsidR="006301E1" w:rsidRPr="00527F05" w:rsidRDefault="006301E1" w:rsidP="006301E1">
      <w:r w:rsidRPr="00527F05">
        <w:t>На Уральских предприятиях производится почти 43% рафинированной меди, около 65% цинка в концентрате от общего производства их в России, а также значительное количество золота, серебра, редких и рассеянных металлов.</w:t>
      </w:r>
    </w:p>
    <w:p w:rsidR="006301E1" w:rsidRPr="00527F05" w:rsidRDefault="006301E1" w:rsidP="006301E1">
      <w:pPr>
        <w:rPr>
          <w:snapToGrid w:val="0"/>
        </w:rPr>
      </w:pPr>
      <w:r w:rsidRPr="00527F05">
        <w:rPr>
          <w:snapToGrid w:val="0"/>
        </w:rPr>
        <w:t>На Урале находится также 27% разведанных в РФ рудных запасов бокситов и меди, 12% - никеля и 58% - цинка. Разведаны и разрабатываются запасы редкометаллических руд, россыпных алмазов, изумрудов.</w:t>
      </w:r>
    </w:p>
    <w:p w:rsidR="006301E1" w:rsidRPr="00527F05" w:rsidRDefault="006301E1" w:rsidP="006301E1">
      <w:r w:rsidRPr="00527F05">
        <w:t>Железные руды. Железорудная база Урала характеризуется двумя особенностями. Во-первых, несмотря на то, что железорудные месторождения отличаются большим диапазоном мощности, основная часть разведанных запасов сосредоточена в титаномачиститовых месторождениях Качканара. Во-вторых, руды характеризуются, как правило, относительно низким содержанием основного компонента и экологическая эффективность их разработки обусловливается комплексностью использования добываемого сырья.</w:t>
      </w:r>
    </w:p>
    <w:p w:rsidR="006301E1" w:rsidRPr="00527F05" w:rsidRDefault="006301E1" w:rsidP="006301E1">
      <w:r w:rsidRPr="00527F05">
        <w:t>Месторождения железных руд, общие учтенные запасы которых превышают 20 млрд. т. расположены на территории Свердловской, Челябинской и Оренбургской областей, Башкортостана. В УЭР числится 1,2 млрд. т., забалансовых железных руд, к которым отнесены запасы отдельных рудных тел и мелких месторождений, отработка которых признана в современных услов</w:t>
      </w:r>
      <w:r w:rsidR="00332B5D">
        <w:t>иях нецелесообразной по техно-</w:t>
      </w:r>
      <w:r w:rsidRPr="00527F05">
        <w:t>экономическим соображениям. Учет социально и экономических факторов при оценке целесообразности разработки забалансовых руд может в ряде случаев изменить сложившиеся ранее представления о неэффективности их эксплуатации.</w:t>
      </w:r>
    </w:p>
    <w:p w:rsidR="006301E1" w:rsidRPr="00527F05" w:rsidRDefault="006301E1" w:rsidP="006301E1">
      <w:r w:rsidRPr="00527F05">
        <w:t>Основные месторождения: Бакальское, Воронцовка, Качканарское, Магнитогорское, Новорудный, Орско-Халиловское, Покровск-Уральский, Северный, Сибай, Тагило-Кувшиновская группа.</w:t>
      </w:r>
    </w:p>
    <w:p w:rsidR="006301E1" w:rsidRPr="00527F05" w:rsidRDefault="006301E1" w:rsidP="006301E1">
      <w:r w:rsidRPr="00527F05">
        <w:t>Хромиты. Месторождения и рудопроявления хромистовых руд встречаются на всем протяжении уральской минерально-сырьевой базы. Основные разведанные запасы сосредоточены в Сарановской группе месторождений. В последние годы разведается новый хромитоносный район на Полярном Урале. Наиболее изучено оруденение Рай-Изского массива.</w:t>
      </w:r>
    </w:p>
    <w:p w:rsidR="006301E1" w:rsidRPr="00527F05" w:rsidRDefault="006301E1" w:rsidP="006301E1">
      <w:r w:rsidRPr="00527F05">
        <w:t>Марганец. Запасы марганцевых руд Североуральского бассейна оценивается в 125 млн. т., в том числе балансовые запасы - 41 млн. т. Руды преимущественно карбонатные, содержание вредных примесей невелико. Исследования показали практическую возможность и экономическую целесообразность использования местного марганцевого сырья в мартеновском и конверторном производствах, а также в ферросплавном производстве на уральских металлургических заводах. Учитывая, что только в Свердловскую область, ежегодно завозится более 140 тыс. т марганцевого сырья, освоение местных марганцевых руд представляется вполне обоснованным.</w:t>
      </w:r>
    </w:p>
    <w:p w:rsidR="006301E1" w:rsidRPr="00527F05" w:rsidRDefault="006301E1" w:rsidP="006301E1">
      <w:r w:rsidRPr="00527F05">
        <w:t>Меднорудные ресурсы. Урал располагает весьма значительными ресурсами меднорудного сырья. По добыче меди Урал занимает первое место в стране. Однако исчерпание основной части запасов на ряде рудников привело в последнее время к резкому сокращению объемов добычи руды. Сейчас около 70% запасов медных руд сосредоточено в Оренбургской области и Башкортостане.</w:t>
      </w:r>
    </w:p>
    <w:p w:rsidR="006301E1" w:rsidRPr="00527F05" w:rsidRDefault="006301E1" w:rsidP="006301E1">
      <w:r w:rsidRPr="00527F05">
        <w:t>На Урале (около 90%) преобладают медноколчеданные руды. Месторождения других типов (скарновые, медно-железованадиевые, меднистые песчаники) имеют подчиненное значение. Медноколчеданные руды комплексны, они содержат до 25 ценных компонентов. Меди сопутствуют цинк, свинец, сера, кобальт, селен, теллур и др. Основные месторождения: Гай, Красноуральск, Левиха, Медногорск.</w:t>
      </w:r>
    </w:p>
    <w:p w:rsidR="006301E1" w:rsidRPr="00527F05" w:rsidRDefault="006301E1" w:rsidP="006301E1">
      <w:r w:rsidRPr="00527F05">
        <w:t>Бокситы. Потребность алюминиевой промышленности Урала в минеральном сырье полностью удовлетворяется за счет местных запасов - Североуральского бокситового рудника и Южноуральского бокситового рудника. Сырьевая база в целом по Уралу представляется достаточно надежной. К районам, где могут быть приращены запасы эксплуатируемых месторождений или выявлены новые промышленные месторождения, относятся: Североуральский, Ивдельский, Южноуральский районы. Основное месторождение - Сулея.</w:t>
      </w:r>
    </w:p>
    <w:p w:rsidR="006301E1" w:rsidRPr="00527F05" w:rsidRDefault="006301E1" w:rsidP="006301E1">
      <w:r w:rsidRPr="00527F05">
        <w:t>Никелевые руды. Сырьевая база никелевого производства на Урале благополучна. Липовское месторождение отрабатывается в ближайшие годы. Поставлена задача доизучить мелкие местные месторождения. Базой как Региевского, так и Уфалейского завода станет также Серовское месторождение. Комбинат "Южуралникель" обеспечен балансовыми местными запасами никелевых руд не более чем на 10-12 лет. Необходим поиск новых и переоценка известных месторождений. Основные месторождения: Верхний Уфалей, Реги.</w:t>
      </w:r>
    </w:p>
    <w:p w:rsidR="006301E1" w:rsidRPr="00527F05" w:rsidRDefault="006301E1" w:rsidP="006301E1">
      <w:r w:rsidRPr="00527F05">
        <w:t>Химическое сырье</w:t>
      </w:r>
      <w:r w:rsidR="00527F05">
        <w:t>.</w:t>
      </w:r>
    </w:p>
    <w:p w:rsidR="006301E1" w:rsidRPr="00527F05" w:rsidRDefault="006301E1" w:rsidP="006301E1">
      <w:r w:rsidRPr="00527F05">
        <w:t>Расположенное в Пермской области Верхнекамское месторождение калийных солей, являющееся сырьевой базой для производства минеральных удобрений, обладает разведанными запасами, обеспечивающими народное хозяйство этим видом минерального сырья на длительную перспективу. Уровень использования солей очень низок - менее 50%.</w:t>
      </w:r>
    </w:p>
    <w:p w:rsidR="006301E1" w:rsidRPr="00527F05" w:rsidRDefault="006301E1" w:rsidP="006301E1">
      <w:r w:rsidRPr="00527F05">
        <w:t>Основные месторождения калийной соли: Березняки, Верхнекамский бассейн, Соликамск; поваренной соли - Березники, Стерлитамак, Соль-Илецк.</w:t>
      </w:r>
    </w:p>
    <w:p w:rsidR="006301E1" w:rsidRPr="00527F05" w:rsidRDefault="006301E1" w:rsidP="006301E1">
      <w:r w:rsidRPr="00527F05">
        <w:t>Строительные материалы</w:t>
      </w:r>
      <w:r w:rsidR="00527F05">
        <w:t>.</w:t>
      </w:r>
    </w:p>
    <w:p w:rsidR="006301E1" w:rsidRPr="00527F05" w:rsidRDefault="006301E1" w:rsidP="006301E1">
      <w:r w:rsidRPr="00527F05">
        <w:t>УЭР полностью обеспечен ресурсами нерудного сырья для нужд строительства и металлургии. Использование этих видов сырья должно стать более полным. Так, в асбестовой промышленности в виде щебня и песка используется не более 30% отходов. Важным источником сырья для строительной индустрии должны стать отходы горно-обогатительных предприятий черной и цветной металлургии.</w:t>
      </w:r>
    </w:p>
    <w:p w:rsidR="006301E1" w:rsidRPr="00527F05" w:rsidRDefault="006301E1" w:rsidP="006301E1">
      <w:r w:rsidRPr="00527F05">
        <w:t>Основные месторождения асбеста - Асбест, Киембаевский ГОК, Ясный; слюды - Каштым; талька - Арамиль; графита - Карабаш; фосфоритов - Аша; гипса - Ергач; известняка - Лямино, Магнитогорск, Новотроицк, Стерлитамак; мрамора - Верхний Уфалей, Полевской.</w:t>
      </w:r>
    </w:p>
    <w:p w:rsidR="006301E1" w:rsidRPr="00527F05" w:rsidRDefault="006301E1" w:rsidP="006301E1">
      <w:r w:rsidRPr="00527F05">
        <w:t>Исходя из вышесказанного, можно с достоверностью сказать, что Урал действительно является жемчужиной минерального царства, минералогическим раем.</w:t>
      </w:r>
    </w:p>
    <w:p w:rsidR="00527F05" w:rsidRDefault="00527F05" w:rsidP="006301E1"/>
    <w:p w:rsidR="00527F05" w:rsidRDefault="00332B5D" w:rsidP="00527F05">
      <w:pPr>
        <w:pStyle w:val="2"/>
      </w:pPr>
      <w:r>
        <w:t>Задание 3</w:t>
      </w:r>
    </w:p>
    <w:p w:rsidR="00527F05" w:rsidRDefault="00527F05" w:rsidP="006301E1"/>
    <w:p w:rsidR="006301E1" w:rsidRPr="00527F05" w:rsidRDefault="006301E1" w:rsidP="006301E1">
      <w:r w:rsidRPr="00527F05">
        <w:t>Почему Уральский экономический район имеет решающее значение в перестройке экономики страны?</w:t>
      </w:r>
    </w:p>
    <w:p w:rsidR="006301E1" w:rsidRPr="00527F05" w:rsidRDefault="006301E1" w:rsidP="006301E1">
      <w:r w:rsidRPr="00527F05">
        <w:t>По своему экономическому значению Уральский экономический район (УЭР) является вторым, после Центрального, экономическим районом России.</w:t>
      </w:r>
    </w:p>
    <w:p w:rsidR="006301E1" w:rsidRPr="00527F05" w:rsidRDefault="006301E1" w:rsidP="006301E1">
      <w:r w:rsidRPr="00527F05">
        <w:t>Хотя его площадь составляет всего 4,8% территории страны, в нем проживает 13,8% всего российского населения (три четверти - в 144 городах) и сконцентрировано 13,5% всех основных фондов отраслей экономики России. В то же время Урал производит 14,5% валового регионального продукта страны, 19,0% промышленной продукции и 13,7% валовой продукции сельского хозяйства, 21,6% прибыли</w:t>
      </w:r>
      <w:r w:rsidRPr="00527F05">
        <w:rPr>
          <w:rStyle w:val="af0"/>
          <w:color w:val="000000"/>
        </w:rPr>
        <w:footnoteReference w:id="6"/>
      </w:r>
      <w:r w:rsidRPr="00527F05">
        <w:t>.</w:t>
      </w:r>
    </w:p>
    <w:p w:rsidR="006301E1" w:rsidRPr="00527F05" w:rsidRDefault="006301E1" w:rsidP="006301E1">
      <w:r w:rsidRPr="00527F05">
        <w:t>Урал - одно из богатейших мест в мире по запасам и разнообразию полезных ископаемых. Здесь открыто более 13 тыс. месторождений, содержащих практически всю таблицу Менделеева.</w:t>
      </w:r>
    </w:p>
    <w:p w:rsidR="006301E1" w:rsidRPr="00527F05" w:rsidRDefault="006301E1" w:rsidP="006301E1">
      <w:r w:rsidRPr="00527F05">
        <w:t>Запасы медной руды на Урале составляют 15% общероссийских. Урал занимает второе место в России по добыче меди (в пересчете на металл), дает более 70% российской добычи бокситов. В регионе крупнейшие в мире месторождения асбеста и калийных солей. Ведется добыча никеля, нефти и газа, угля, в последние годы разведаны промышленные месторождения молибдена, редкоземельных элементов.</w:t>
      </w:r>
    </w:p>
    <w:p w:rsidR="006301E1" w:rsidRPr="00527F05" w:rsidRDefault="006301E1" w:rsidP="006301E1">
      <w:r w:rsidRPr="00527F05">
        <w:t>По лесистости Урал уступает только Сибири, Дальнему Востоку и северу Европейской части России (2/3 - хвойных пород).</w:t>
      </w:r>
    </w:p>
    <w:p w:rsidR="006301E1" w:rsidRPr="00527F05" w:rsidRDefault="006301E1" w:rsidP="006301E1">
      <w:r w:rsidRPr="00527F05">
        <w:t>Регион занимает второе место в России по площади пахотных земель (17% общероссийских).</w:t>
      </w:r>
    </w:p>
    <w:p w:rsidR="006301E1" w:rsidRPr="00527F05" w:rsidRDefault="006301E1" w:rsidP="006301E1">
      <w:r w:rsidRPr="00527F05">
        <w:t>Важнейшей особенностью УЭР является сосредоточен</w:t>
      </w:r>
      <w:r w:rsidR="00332B5D">
        <w:t>ие в нем предприятий оборонно-</w:t>
      </w:r>
      <w:r w:rsidRPr="00527F05">
        <w:t>промышленного комплекса (ОПК). Урал входит в тройку экономических районов страны (вместе с Поволжьем и Центральным экономическими районами), где сосредоточено 60% российского производства вооружений и военной техники. В конце 2000 г. доля ОПК (с обслуживающими его отраслями) составляла в промышленности более 30% по объему товарной продукции, 42% - по стоимости основных промышленно - производственных фондов, 45% - по численности занятых. В машиностроении предприятия ОПК давали 54% всей выпускаемой продукции (в Удмуртии - 90%, в Свердловской области - 88%).</w:t>
      </w:r>
    </w:p>
    <w:p w:rsidR="006301E1" w:rsidRPr="00527F05" w:rsidRDefault="006301E1" w:rsidP="006301E1">
      <w:r w:rsidRPr="00527F05">
        <w:t>Урал является одним из важнейших транспортных узлов России. Доля Свердловской и Южно - Уральской железных дорог в общероссийском железнодорожном грузообороте составляет 18,1%, в пассажирообороте - 11,6%, а численность занятых в основной деятельности - 15,2% всех работников основной деятельности МПС РФ.</w:t>
      </w:r>
    </w:p>
    <w:p w:rsidR="006301E1" w:rsidRPr="00527F05" w:rsidRDefault="006301E1" w:rsidP="006301E1">
      <w:r w:rsidRPr="00527F05">
        <w:t>Инфраструктурный потенциал Урала обеспечивает не только собственные нужды, но и потребности сопредельных территорий по перевозке пассажиров и грузов, товарообмену, финансовым операциям, деловым услугам и т.д. На Урале самая высокая в России доля электрофицированных железных дорог (более 60%), самая высокая концентрация магистральных трубопроводов высокого давления и большого диаметра, самые крупные "коридоры" коммуникаций, в которых параллельно располагаются электрифици</w:t>
      </w:r>
      <w:r w:rsidR="00332B5D">
        <w:t>рованные железные дороги, нефте</w:t>
      </w:r>
      <w:r w:rsidRPr="00527F05">
        <w:t>- и газопроводы, кабельные линии связи, автомагистрали.</w:t>
      </w:r>
    </w:p>
    <w:p w:rsidR="006301E1" w:rsidRPr="00527F05" w:rsidRDefault="006301E1" w:rsidP="006301E1">
      <w:r w:rsidRPr="00527F05">
        <w:t>Наконец, Уральский регион обладает мощным научно - исследовательским, инновационным потенциалом: в нем работает 7,1% всех исследователей России (в т. ч.40% из них - в Свердловской области); осуществляется 8,3% всех российских внутренних затрат на исследования и разработки, сосредоточено 16,8% всех промышленных предприятий, занимавшихся инновационной деятельностью. Только в 37 институтах Уральского отделения Российской Академии наук работают 400 докторов и 1560 кандидатов наук.</w:t>
      </w:r>
    </w:p>
    <w:p w:rsidR="006301E1" w:rsidRPr="00527F05" w:rsidRDefault="006301E1" w:rsidP="006301E1">
      <w:r w:rsidRPr="00527F05">
        <w:t>Несмотря на резкий спад производственной активности в последнее десятилетие Урал и сегодня продолжает оставаться ведущим промышленным регионом страны с ярко выраженной общероссийской специализацией.</w:t>
      </w:r>
    </w:p>
    <w:p w:rsidR="006301E1" w:rsidRPr="00527F05" w:rsidRDefault="006301E1" w:rsidP="006301E1">
      <w:r w:rsidRPr="00527F05">
        <w:t>Основная специализация региона - металлургия. УЭР производит 45,2% продукции черной и 23,7% цветной металлургии страны.41,8% всего чугуна России, 41,1% кокса, 43,1% стали, 42,5% готового проката черных металлов, 45% ферросилиция, 56,6% труб стальных, 100% феррохрома производится на Урале.</w:t>
      </w:r>
    </w:p>
    <w:p w:rsidR="006301E1" w:rsidRPr="00527F05" w:rsidRDefault="006301E1" w:rsidP="006301E1">
      <w:r w:rsidRPr="00527F05">
        <w:t>В УЭР выпускается пятая часть всех стройматериалов страны машиностроительной продукции. Особенно надо о</w:t>
      </w:r>
      <w:r w:rsidR="00332B5D">
        <w:t>тметить производство кузнечно-</w:t>
      </w:r>
      <w:r w:rsidRPr="00527F05">
        <w:t>прессовых машин - 22,0%, крупных электромашин - 26,9%, деревообрабатывающих станков - 26,6%, вагонов грузовых - 32%, металлорежущих станков - 38%, велосипедов - 56,4%, мотоциклов и мотороллеров - 82,9%, агломерационного оборудования - 84,8%, бульдозеров - 91,9%, кормоуборочных комбайнов - 98,8%, оборудования непрерывного литья - 100%, коксового оборудования - 100%.</w:t>
      </w:r>
    </w:p>
    <w:p w:rsidR="006301E1" w:rsidRPr="00527F05" w:rsidRDefault="006301E1" w:rsidP="006301E1">
      <w:r w:rsidRPr="00527F05">
        <w:t>Существенное развитие получила в регионе химическая и нефтехимическая промышленность (17,5% общероссийского производства). В регионе выпускается 24,5% всей каустической соды, 26,8% каустической синтетических, 37,9% полистирола и сополимеров стирола, 38,1% минеральных удобрений, 76,6% средств защиты растений химических, 76,7% соды кальцинированной, 100% калийных удобрений.</w:t>
      </w:r>
    </w:p>
    <w:p w:rsidR="006301E1" w:rsidRPr="00527F05" w:rsidRDefault="006301E1" w:rsidP="006301E1">
      <w:r w:rsidRPr="00527F05">
        <w:t>УЭР производит 18,8% всей российской продукции электроэнергетики и 17,1% - топливной промышленности, в том числе 24,1% топочного мазута, 25,3% первичной переработки нефти, 25,4% дизельного топлива, 26,3% бензина автомобильного.</w:t>
      </w:r>
    </w:p>
    <w:p w:rsidR="006301E1" w:rsidRPr="00527F05" w:rsidRDefault="006301E1" w:rsidP="006301E1">
      <w:r w:rsidRPr="00527F05">
        <w:t>В то же время УЭР и достаточно развитый сельскохозяйственный район, где производится 12,9% картофеля, 13,3% овощей, 15,5% молока, 15,8% куриных яиц, 17,1% зернобобовых, 26,4% мяса скота и птицы.</w:t>
      </w:r>
    </w:p>
    <w:p w:rsidR="006301E1" w:rsidRPr="00527F05" w:rsidRDefault="006301E1" w:rsidP="006301E1">
      <w:r w:rsidRPr="00527F05">
        <w:t>Объем промышленной продукции УЭР за годы экономических реформ упал практически вдвое. В результате экономических реформ Урал по</w:t>
      </w:r>
      <w:r w:rsidR="00332B5D">
        <w:t>-</w:t>
      </w:r>
      <w:r w:rsidRPr="00527F05">
        <w:t>прежнему остается регионом преимущественно вывозящим, но доля топлива, сырья и продуктов их первичной переработки увеличилась в вывозе до 75-85%, а в экспорте превысила 90%, т.е. регион постепенно превращается в сырьевой</w:t>
      </w:r>
      <w:r w:rsidRPr="00527F05">
        <w:rPr>
          <w:rStyle w:val="af0"/>
          <w:color w:val="000000"/>
        </w:rPr>
        <w:footnoteReference w:id="7"/>
      </w:r>
      <w:r w:rsidRPr="00527F05">
        <w:t>.</w:t>
      </w:r>
    </w:p>
    <w:p w:rsidR="006301E1" w:rsidRPr="00527F05" w:rsidRDefault="006301E1" w:rsidP="006301E1">
      <w:r w:rsidRPr="00527F05">
        <w:t>Также внутри региона произошли существенные негативные социально - экономические изменения, усилилась внутрирегиональная территориальная дифференциация.</w:t>
      </w:r>
    </w:p>
    <w:p w:rsidR="006301E1" w:rsidRPr="00527F05" w:rsidRDefault="006301E1" w:rsidP="006301E1">
      <w:r w:rsidRPr="00527F05">
        <w:t>Но, несмотря ни на что, Уральский экономический район относится к системообразующим регионам Российской Федерации, которые могли бы стать "ядром", "стержнем" процесса возрождения экономики страны, формирования единого экономического пространства. Урал мог бы сыграть существенную роль в развитии интеграционных процессов как внутри региона, так и на межрегиональном и межгосударственном уровне, стать "локомотивом", способным вытянуть экономику страны из кризиса.</w:t>
      </w:r>
    </w:p>
    <w:p w:rsidR="006301E1" w:rsidRPr="00527F05" w:rsidRDefault="006301E1" w:rsidP="006301E1">
      <w:r w:rsidRPr="00527F05">
        <w:t>Эта роль связана, прежде всего, с промышленным и инфраструктурным потенциалом региона, а также с его геополитическим положением. Урал и дальше должен оставаться промышленной базой России согласно той специализации, которая в регионе ранее сложилась, в том числе по производству вооружений и военной техники. От сырьевого сценария развития Урал должен перейти к развитию на базе машиностроительного комплекса, в том числе высокотехнологичных, наукоемких производств, способных конкурировать на мировых рынках.</w:t>
      </w:r>
    </w:p>
    <w:p w:rsidR="006301E1" w:rsidRPr="00527F05" w:rsidRDefault="006301E1" w:rsidP="006301E1">
      <w:r w:rsidRPr="00527F05">
        <w:t>Тяжелая промышленность Урала может стать базой для подъема промышленного производства и рационализации (технического перевооружения, модернизации) материального производства всей страны. Начать процесс можно с уральских машиностроительных предприятий, выпускающих оборудование для нефтегазовой, горнодобывающей и металлургической промышленности. Это позволило бы, в условиях низкого пока внутреннего спроса, увеличить объем экспорта, снизить его себестоимость и получить дополнительные средства, которые можно было бы перераспределить на рационализацию производства.</w:t>
      </w:r>
    </w:p>
    <w:p w:rsidR="006301E1" w:rsidRPr="00527F05" w:rsidRDefault="006301E1" w:rsidP="006301E1">
      <w:r w:rsidRPr="00527F05">
        <w:t>Можно выделить несколько перспективных контуров, где Урал мог бы эффективно реализовать свой промышленный потенциал в интересах социально - экономического развития России, укрепления единого экономического пространства страны.</w:t>
      </w:r>
    </w:p>
    <w:p w:rsidR="006301E1" w:rsidRPr="00527F05" w:rsidRDefault="006301E1" w:rsidP="006301E1">
      <w:r w:rsidRPr="00527F05">
        <w:t>Ближайшие внутрироссийские оси интеграции - это традиционные пары Урал - Сибирь и Урал - Дальний Восток, а также новая пара - Урал - Крайний Север.</w:t>
      </w:r>
    </w:p>
    <w:p w:rsidR="006301E1" w:rsidRPr="00527F05" w:rsidRDefault="006301E1" w:rsidP="006301E1">
      <w:r w:rsidRPr="00527F05">
        <w:t>Традиционно существующие связи Урала с Сибирью следует усилить взаимодействием машиностроительного и металлургическог</w:t>
      </w:r>
      <w:r w:rsidR="00332B5D">
        <w:t>о комплексов Урала с топливно-</w:t>
      </w:r>
      <w:r w:rsidRPr="00527F05">
        <w:t>энергетическим и лесным комплексами Западной Сибири, что позволило бы, с одной стороны, загрузить и модернизировать предприятия УЭР, а с другой стороны - обеспечить техническое перев</w:t>
      </w:r>
      <w:r w:rsidR="00332B5D">
        <w:t>ооружение и реконструкцию нефте</w:t>
      </w:r>
      <w:r w:rsidRPr="00527F05">
        <w:t>- и газодобывающих предприятий Западной Сибири.</w:t>
      </w:r>
    </w:p>
    <w:p w:rsidR="006301E1" w:rsidRPr="00527F05" w:rsidRDefault="006301E1" w:rsidP="006301E1">
      <w:r w:rsidRPr="00527F05">
        <w:t>Предприятия Урала могли бы принять непосредственное участие в освоении зоны БАМа, развитие которого в системе "БАМ - Транссиб" позволит подключить Россию к динамично развив</w:t>
      </w:r>
      <w:r w:rsidR="00332B5D">
        <w:t>ающимся государствам Азиатско-</w:t>
      </w:r>
      <w:r w:rsidRPr="00527F05">
        <w:t>Тихоокеанского региона.</w:t>
      </w:r>
    </w:p>
    <w:p w:rsidR="006301E1" w:rsidRPr="00527F05" w:rsidRDefault="006301E1" w:rsidP="006301E1">
      <w:r w:rsidRPr="00527F05">
        <w:t>Очень перспективным направлением является участие Урала в освоении богатств Крайнего Севера: Республики Коми как перспективной минерально - сырьевой базы Урала, имеющей крупные запасы угля, бокситов, титановых, баритовых, марганцевых руд; Приполярного и Полярного Урала с месторождениями тех же и хромовых руд, Арктического шельфа с огромными месторождениями нефти и газа.</w:t>
      </w:r>
    </w:p>
    <w:p w:rsidR="006301E1" w:rsidRPr="00527F05" w:rsidRDefault="006301E1" w:rsidP="006301E1">
      <w:r w:rsidRPr="00527F05">
        <w:t>Ближайшая международная ось интеграции - Урал - Казахстан. Требуют восстановления нарушенные кооперационные связи по поставкам минеральных ресурсов на Урал и встречным поставкам машиностроительного оборудования в Казахстан.</w:t>
      </w:r>
    </w:p>
    <w:p w:rsidR="006301E1" w:rsidRPr="00527F05" w:rsidRDefault="006301E1" w:rsidP="006301E1">
      <w:r w:rsidRPr="00527F05">
        <w:t>Тяжелая промышленность региона могла бы принять непосредственное участие в предполагаемых реконструкции и строительстве новых предприятий, объектов инфраструктуры государств Средней Азии (ось интеграции Урал - Средняя Азия).</w:t>
      </w:r>
    </w:p>
    <w:p w:rsidR="006301E1" w:rsidRPr="00527F05" w:rsidRDefault="006301E1" w:rsidP="006301E1">
      <w:r w:rsidRPr="00527F05">
        <w:t>Потенциальной дальней международной осью интеграции является взаимодействие Урала с Китаем, экономика которого бурно развивается последнее десятилетие и, по некоторым прогнозам, может доминировать в мире в 21 веке.</w:t>
      </w:r>
    </w:p>
    <w:p w:rsidR="006301E1" w:rsidRPr="00527F05" w:rsidRDefault="006301E1" w:rsidP="006301E1">
      <w:r w:rsidRPr="00527F05">
        <w:t>Урал, наконец, может стать крупным промежуточным центром в формируемом трансевроазиатском "коридоре" мировой торговли: Западная Европа - Юго - Восточная Азия - Америка.</w:t>
      </w:r>
    </w:p>
    <w:p w:rsidR="006301E1" w:rsidRPr="00527F05" w:rsidRDefault="006301E1" w:rsidP="006301E1">
      <w:r w:rsidRPr="00527F05">
        <w:t>Задание 4. Главная из множества проблем Урала, без сомнения - тяжелая экологическая ситуация. Раскройте более подробно эту проблему, предложите свои пути экологического оздоровления района.</w:t>
      </w:r>
    </w:p>
    <w:p w:rsidR="006301E1" w:rsidRPr="00527F05" w:rsidRDefault="006301E1" w:rsidP="006301E1">
      <w:r w:rsidRPr="00527F05">
        <w:t>Урал занимает первое место среди экономических районов России по объему выбросов вредных веществ в атмосферу от стационарных источников. Вклад УЭР в загрязнение атмосферы стационарными источниками на протяжении 1999-2005 гг. составлял 23-26% от общероссийского объема выбросов. Наибольшими выбросами загрязняющих веществ в атмосферу характеризуется Свердловская область - (31% общего выброса по УЭР). В Свердловской и Челябинской областях половина выбросов обусловлена деятельностью горнодобывающих предприятий, черной и цветной металлургии.</w:t>
      </w:r>
    </w:p>
    <w:p w:rsidR="006301E1" w:rsidRPr="00527F05" w:rsidRDefault="006301E1" w:rsidP="006301E1">
      <w:r w:rsidRPr="00527F05">
        <w:t>Почти вся территория Урала подвержена мощной антропогенной нагрузке. Особенно негативное влияние на состояние окружающей среды в районе оказывают горнодобывающая промышленность, черная и цветная металлургия, химическая и нефтехимическая промышленность, тепло - и гидроэнергетика, лесозаготовки. В настоящее время Урал считается зоной экологического бедствия - семь городов занесены в "черную" экологическую книгу России: Екатеринбург, Курган, Нижний Тагил, Пермь, Магнитогорск, Каменск - Уральский, Челябинск. В атмосферу Урала только горными и металлургическими предприятиями выбрасываются сотни тысяч тонн вредных веществ ежегодно. Отходы производств почти не утилизируются, в регионе скопилось свыше 2,5 млрд. куб. м. отходов горного и металлургического производства</w:t>
      </w:r>
      <w:r w:rsidRPr="00527F05">
        <w:rPr>
          <w:rStyle w:val="af0"/>
          <w:color w:val="000000"/>
        </w:rPr>
        <w:footnoteReference w:id="8"/>
      </w:r>
      <w:r w:rsidRPr="00527F05">
        <w:t>.</w:t>
      </w:r>
    </w:p>
    <w:p w:rsidR="006301E1" w:rsidRPr="00527F05" w:rsidRDefault="006301E1" w:rsidP="006301E1">
      <w:r w:rsidRPr="00527F05">
        <w:t>В последние годы в целом по региону нагрузка на окружающую среду, имеет тенденцию к снижению, но это связано не с проведением природоохранных мероприятий, а с уменьшением объемов промышленного производства. Удельные выбросы загрязняющих веществ в атмосферу на единицу произведенной продукции в черной металлургии в течение последних пяти лет остаются неизменными, а в цветной металлургии даже возросли. В этой ситуации при увеличении объемов производства логично ожидать нового возрастания объемов выбросов загрязняющих веществ.</w:t>
      </w:r>
    </w:p>
    <w:p w:rsidR="006301E1" w:rsidRPr="00527F05" w:rsidRDefault="006301E1" w:rsidP="006301E1">
      <w:r w:rsidRPr="00527F05">
        <w:t>Практически все уральские города - центры добывающей и перерабатывающей промышленности (Березники, Губаха, Каменск - Уральский, Нижний Тагил, Челябинск, Магнитогорск) ежегодно включались Министерством охраны окружающей среды и природных ресурсов Российской Федерации в список городов с крайне высоким уровнем загрязнения атмосферы.</w:t>
      </w:r>
    </w:p>
    <w:p w:rsidR="006301E1" w:rsidRPr="00527F05" w:rsidRDefault="006301E1" w:rsidP="006301E1">
      <w:r w:rsidRPr="00527F05">
        <w:t>Еще более неблагополучной является ситуация, связанная с использованием и загрязнением поверхностных вод. Также крайне острой для Урала является проблема техногенного нарушения земель и образование отходов, прежде всего в результате д</w:t>
      </w:r>
      <w:r w:rsidR="00332B5D">
        <w:t>еятельности отраслей минерально-</w:t>
      </w:r>
      <w:r w:rsidRPr="00527F05">
        <w:t>сырьевого комплекса. В УЭР ежегодно складируется 2 куб. м. всевозможных отвалов пород и отходов. По некоторым оценкам, площадь нарушенных и занятых под отвалы земель на Урале превышает 2 тыс. кв.км., что сравнимо с территор</w:t>
      </w:r>
      <w:r w:rsidR="00332B5D">
        <w:t>и</w:t>
      </w:r>
      <w:r w:rsidRPr="00527F05">
        <w:t>ями малых государств Европы.</w:t>
      </w:r>
    </w:p>
    <w:p w:rsidR="006301E1" w:rsidRPr="00527F05" w:rsidRDefault="006301E1" w:rsidP="006301E1">
      <w:r w:rsidRPr="00527F05">
        <w:t>Тысячи гектаров земель изымаются под горные работы, загрязняются подземные и поверхностные воды, почвы, атмосфера, уничтожается растительность. Часть территории Южного Урала подверглась радиоактивному загрязнению.</w:t>
      </w:r>
    </w:p>
    <w:p w:rsidR="006301E1" w:rsidRPr="00527F05" w:rsidRDefault="006301E1" w:rsidP="006301E1">
      <w:r w:rsidRPr="00527F05">
        <w:t>Темпы эксплуатации земных недр ускоряются из года в год. Назначение охраны запасов полезных ископаемых состоит в том, чтобы обеспечить рациональное и полное их использование, предупредить порчу и пресечь попытки самовольной добычи, сохранить участки недр, представляющие научный, культурный интерес. Необходимо принимать решительные меры к сокращению потерь при добыче полезных ископаемых. Если при добыче десятков миллионов тонн теряется хотя бы доля процента полезного ископаемого, то фактические потери составят десятки тонн, а на разведку и подготовительные работы будут затрачены огромные суммы.</w:t>
      </w:r>
    </w:p>
    <w:p w:rsidR="006301E1" w:rsidRPr="00527F05" w:rsidRDefault="006301E1" w:rsidP="006301E1">
      <w:r w:rsidRPr="00527F05">
        <w:t>Разработка полезных ископаемых должна вестись так, чтобы по возможности полностью использовать химические элементы, не выбрасывать в отвал даже бедные руды, до конца исчерпывать месторождения. Нужно сохранять полезные ископаемые в процессе транспортировки к местам переработки. Еще нередки большие потери каменного угля при подземных пожарах, на борьбу с ними затрачиваются большие средства. Значительны потери при добыче, обогащении и переработке руд цветных и редких металлов. Здесь теряются основные металлы и сопутствующие компоненты.</w:t>
      </w:r>
    </w:p>
    <w:p w:rsidR="006301E1" w:rsidRPr="00527F05" w:rsidRDefault="006301E1" w:rsidP="006301E1">
      <w:r w:rsidRPr="00527F05">
        <w:t>Таким образом, основными требованиями к охране недр и их рациональному использованию является наиболее полное извлечение из недр и рациональное использование запасов основных и совместно с ними залегающих полезных ископаемых и содержащихся в них компонентов; недопущение вредного влияния работ, связанных с использованием недр, на сохранность запасов полезных ископаемых; охрана полезных ископаемых от затопления, пожаров и других факторов, снижающих их качество и ценность месторождения; предотвращение загрязнения недр при подземном хранении нефти, газа и иных материалов.</w:t>
      </w:r>
    </w:p>
    <w:p w:rsidR="006301E1" w:rsidRPr="00527F05" w:rsidRDefault="006301E1" w:rsidP="006301E1">
      <w:r w:rsidRPr="00527F05">
        <w:t>Одной из острейших проблем на современном этапе развития металлургического комплекса Урала являются рациональное природопользование и охрана окружающей среды.</w:t>
      </w:r>
    </w:p>
    <w:p w:rsidR="006301E1" w:rsidRPr="00527F05" w:rsidRDefault="006301E1" w:rsidP="006301E1">
      <w:r w:rsidRPr="00527F05">
        <w:t>По уровню выбросов вредных веществ в атмосферу и водоемы, образованию твердых отходов металлургия превосходит все сырьевые отрасли промышленности, создавая высокую экологическую опасность ее производства и повышенную напряженность в районах действия металлургических предприятий.</w:t>
      </w:r>
    </w:p>
    <w:p w:rsidR="006301E1" w:rsidRPr="00527F05" w:rsidRDefault="006301E1" w:rsidP="006301E1">
      <w:r w:rsidRPr="00527F05">
        <w:t>Защита окружающей среды в отраслях металлургического комплекса требует огромных затрат.</w:t>
      </w:r>
    </w:p>
    <w:p w:rsidR="006301E1" w:rsidRPr="00527F05" w:rsidRDefault="006301E1" w:rsidP="006301E1">
      <w:r w:rsidRPr="00527F05">
        <w:t>Различие их существенно влияет на выбор основного технологического процесса. Иногда более целесообразным оказывается применение технологического процесса, менее загрязняющего окружающую среду, чем контроль (с огромными затратами) уровня загрязненности и организация борьбы с этими загрязнениями при использовании традиционных технологий.</w:t>
      </w:r>
    </w:p>
    <w:p w:rsidR="006301E1" w:rsidRPr="00527F05" w:rsidRDefault="006301E1" w:rsidP="006301E1">
      <w:r w:rsidRPr="00527F05">
        <w:t>В настоящее время снижение социальной напряженности в районах действия металлургических предприятий может быть обеспечено прежде всего снижением экологической опасности, внедрением экологически чистых технологий и созданием безотходных производств.</w:t>
      </w:r>
    </w:p>
    <w:p w:rsidR="006301E1" w:rsidRPr="00527F05" w:rsidRDefault="006301E1" w:rsidP="006301E1">
      <w:r w:rsidRPr="00527F05">
        <w:t>Безотходная технологическая система - это сочетание организационно - технических мероприятий, технологических процессов и способов подготовки сырья и материалов, обеспечивающих комплексное использование сырья и энергии.</w:t>
      </w:r>
    </w:p>
    <w:p w:rsidR="006301E1" w:rsidRPr="00527F05" w:rsidRDefault="006301E1" w:rsidP="006301E1">
      <w:r w:rsidRPr="00527F05">
        <w:t>Переход к малоотходной и безотходной технологии, совершенствование способов утилизации вредных веществ, комплексное использование природных ресурсов - основные направления ликвидации вредного влияния металлургического производства на состояние окружающей среды.</w:t>
      </w:r>
    </w:p>
    <w:p w:rsidR="006301E1" w:rsidRPr="00527F05" w:rsidRDefault="006301E1" w:rsidP="006301E1">
      <w:r w:rsidRPr="00527F05">
        <w:t>В обозримой перспективе должны произойти существенные изменения в техническом состоянии металлургического комплекса, в процессах природопользования, что позволит в значительной степени решить многие экологические проблемы.</w:t>
      </w:r>
    </w:p>
    <w:p w:rsidR="006301E1" w:rsidRPr="00527F05" w:rsidRDefault="006301E1" w:rsidP="006301E1">
      <w:r w:rsidRPr="00527F05">
        <w:t>Рост применения систем разработки с закладкой выработанного пространства в районах добычи сырья на 20%, предусмотренной программой, позволит наряду с улучшением технических и экономических показателей при добычи руд обеспечить сохранение земной поверхности в горном отводе, значительно снизить расход материалов на крепление, в том числе очень дорогостоящих металлов.</w:t>
      </w:r>
    </w:p>
    <w:p w:rsidR="006301E1" w:rsidRPr="00527F05" w:rsidRDefault="006301E1" w:rsidP="006301E1">
      <w:r w:rsidRPr="00527F05">
        <w:t>Огромнейшие резервы и возможности решения экологических проблем заключены в комплексности переработки сырья, в полном использовании полезных компонентов в его составе и в месторождениях.</w:t>
      </w:r>
    </w:p>
    <w:p w:rsidR="006301E1" w:rsidRPr="00527F05" w:rsidRDefault="006301E1" w:rsidP="006301E1">
      <w:r w:rsidRPr="00527F05">
        <w:t>Говоря об использовании природных ресурсов, нельзя забывать об их учете. Основной механизм и основной методический прием - мониторинг состояния природных ресурсов по определенной схеме и номенклатуре и в соответствии с глобальной системой мониторинга. Урал, с его стратегическим и геополитическим положением, не может оставаться в стороне от мировых ресурсных проблем. Основная задача в определении места и роли природоресурсного потенциала в экономике будущего связана с необходимостью использовать его комплексно и рационально, а также сохранить природные ресурсы для будущих поколений.</w:t>
      </w:r>
    </w:p>
    <w:p w:rsidR="006301E1" w:rsidRPr="00527F05" w:rsidRDefault="006301E1" w:rsidP="006301E1">
      <w:r w:rsidRPr="00527F05">
        <w:t>Говоря об экологических проблемах Уральского региона, следует отметить, что всегда необходимо государственный контроль и государственное регулирование экологического состояния региона. Также необходима государственная стратегия природопользования.</w:t>
      </w:r>
    </w:p>
    <w:p w:rsidR="006301E1" w:rsidRPr="00527F05" w:rsidRDefault="006301E1" w:rsidP="006301E1">
      <w:r w:rsidRPr="00527F05">
        <w:t>Задачи государственной стратегии природопользования могут быть следующие</w:t>
      </w:r>
      <w:r w:rsidRPr="00527F05">
        <w:rPr>
          <w:rStyle w:val="af0"/>
          <w:color w:val="000000"/>
        </w:rPr>
        <w:footnoteReference w:id="9"/>
      </w:r>
      <w:r w:rsidRPr="00527F05">
        <w:t>:</w:t>
      </w:r>
    </w:p>
    <w:p w:rsidR="006301E1" w:rsidRPr="00527F05" w:rsidRDefault="006301E1" w:rsidP="006301E1">
      <w:r w:rsidRPr="00527F05">
        <w:t>эффективное обеспечение функций государства как собственника природных ресурсов Урала по их использованию, воспроизводству и охране на базе совершенствования законодательных, экономико-нормативных, научно-методических и организационно-хозяйственных подходов и мероприятий;</w:t>
      </w:r>
    </w:p>
    <w:p w:rsidR="006301E1" w:rsidRPr="00527F05" w:rsidRDefault="006301E1" w:rsidP="006301E1">
      <w:r w:rsidRPr="00527F05">
        <w:t>уменьшение ресурсоемкости экономики, сокращение затрат природных ресурсов в расчете на единицу конечной продукции;</w:t>
      </w:r>
    </w:p>
    <w:p w:rsidR="006301E1" w:rsidRPr="00527F05" w:rsidRDefault="006301E1" w:rsidP="006301E1">
      <w:r w:rsidRPr="00527F05">
        <w:t>использование возможностей природно-ресурсного потенциала с целью получения максимальной прибыли, в том числе для преодоления текущего кризиса и вывода Урала в число передовых экономических регионов России;</w:t>
      </w:r>
    </w:p>
    <w:p w:rsidR="006301E1" w:rsidRPr="00527F05" w:rsidRDefault="006301E1" w:rsidP="006301E1">
      <w:r w:rsidRPr="00527F05">
        <w:t>совершенствование системы государственного регулирования в природно-ресурсной сфере (контроль, лицензирование, ресурсный аудит);</w:t>
      </w:r>
    </w:p>
    <w:p w:rsidR="006301E1" w:rsidRPr="00527F05" w:rsidRDefault="006301E1" w:rsidP="006301E1">
      <w:r w:rsidRPr="00527F05">
        <w:t>создание эффективных экономических механизмов ресурсопользования с учетом российской специфики и повышение доли платежей за использование природных ресурсов в бюджеты всех уровней;</w:t>
      </w:r>
    </w:p>
    <w:p w:rsidR="006301E1" w:rsidRPr="00527F05" w:rsidRDefault="006301E1" w:rsidP="006301E1">
      <w:r w:rsidRPr="00527F05">
        <w:t>решение вопроса собственности на природные ресурсы и права из этого вытекающие;</w:t>
      </w:r>
    </w:p>
    <w:p w:rsidR="006301E1" w:rsidRPr="00527F05" w:rsidRDefault="006301E1" w:rsidP="006301E1">
      <w:r w:rsidRPr="00527F05">
        <w:t>учет региональных особенностей и приоритетов в отношении регионов со специфическими условиями хозяйствования. Несомненно, экологический кризис ставит под угрозу успех экономических реформ в регионе, так как требуемые затраты на ликвидацию хотя бы основных экологических нарушений в несколько раз превышают суммы, выделяемые для этих целей во всей стране.</w:t>
      </w:r>
    </w:p>
    <w:p w:rsidR="006301E1" w:rsidRPr="00527F05" w:rsidRDefault="006301E1" w:rsidP="006301E1">
      <w:r w:rsidRPr="00527F05">
        <w:t>В особую категорию должны выделяться проблемы эколого-экономического порядка:</w:t>
      </w:r>
    </w:p>
    <w:p w:rsidR="006301E1" w:rsidRPr="00527F05" w:rsidRDefault="006301E1" w:rsidP="006301E1">
      <w:r w:rsidRPr="00527F05">
        <w:t>комплексная программа развития и размещения атомной энергетики на Урале;</w:t>
      </w:r>
    </w:p>
    <w:p w:rsidR="006301E1" w:rsidRPr="00527F05" w:rsidRDefault="006301E1" w:rsidP="006301E1">
      <w:r w:rsidRPr="00527F05">
        <w:t>рациональное водопотребление и преимущественное использование в рекреационных целях бассейнов Чусовой, Уфы, Белой и др.;</w:t>
      </w:r>
    </w:p>
    <w:p w:rsidR="006301E1" w:rsidRPr="00527F05" w:rsidRDefault="006301E1" w:rsidP="006301E1">
      <w:r w:rsidRPr="00527F05">
        <w:t>проблема водоснабжения крупных промышленных центров;</w:t>
      </w:r>
    </w:p>
    <w:p w:rsidR="006301E1" w:rsidRPr="00527F05" w:rsidRDefault="006301E1" w:rsidP="006301E1">
      <w:r w:rsidRPr="00527F05">
        <w:t>охрана водных ресурсов реки Урал;</w:t>
      </w:r>
    </w:p>
    <w:p w:rsidR="006301E1" w:rsidRPr="00527F05" w:rsidRDefault="006301E1" w:rsidP="006301E1">
      <w:r w:rsidRPr="00527F05">
        <w:t>очистка воздушных бассейнов крупнейших и промышленно развитых городов.</w:t>
      </w:r>
    </w:p>
    <w:p w:rsidR="006301E1" w:rsidRPr="00527F05" w:rsidRDefault="006301E1" w:rsidP="006301E1">
      <w:r w:rsidRPr="00527F05">
        <w:t>Таким образом, улучшению экологической обстановки в регионе должно уделяться особое внимание. Требуется не только повсеместное внедрение ресурсосберегающих технологий и технологий защиты окружающей среды. По мнению ряда специалистов, решение экологических проблем региона невозможно без внедрения новых подходов к организации промышленности Урала, и в частности, рассредоточения производства. Уровень воздействия на окружающую среду таких индустриальных гигантов, как Нижнетагильский металлургический комбинат, будет недопустимо высок при любых экономически оправданных затратах на природоохранные мероприятия и при максимально технически достижимой в настоящее время эффективности очистных устройств и технологий. Чтобы предотвратить дальнейшее ухудшение экологической ситуации в районе размещения такого объекта, необходимо или сокращение производства, или рассредоточение его на ряде удаленных друг от друга малых заводов.</w:t>
      </w:r>
    </w:p>
    <w:p w:rsidR="006301E1" w:rsidRPr="00527F05" w:rsidRDefault="00527F05" w:rsidP="00527F05">
      <w:pPr>
        <w:pStyle w:val="2"/>
      </w:pPr>
      <w:r>
        <w:br w:type="page"/>
      </w:r>
      <w:r w:rsidR="006301E1" w:rsidRPr="00527F05">
        <w:t>Список литературы</w:t>
      </w:r>
    </w:p>
    <w:p w:rsidR="00527F05" w:rsidRDefault="00527F05" w:rsidP="006301E1"/>
    <w:p w:rsidR="006301E1" w:rsidRPr="00527F05" w:rsidRDefault="006301E1" w:rsidP="00527F05">
      <w:pPr>
        <w:ind w:firstLine="0"/>
      </w:pPr>
      <w:r w:rsidRPr="00527F05">
        <w:t>1. Анимица Е.Г., Ратнер Н.М., Шарыгин М.Д. Уральский регион: социально - экономическое развитие (географический аспект). Свердловск, 1992.</w:t>
      </w:r>
    </w:p>
    <w:p w:rsidR="006301E1" w:rsidRPr="00527F05" w:rsidRDefault="006301E1" w:rsidP="00527F05">
      <w:pPr>
        <w:ind w:firstLine="0"/>
      </w:pPr>
      <w:r w:rsidRPr="00527F05">
        <w:t>2. Бурьян А.П., Еропкина Н.Д., Чепкасов П.Н. География населения Урала. Пермь, 1998.</w:t>
      </w:r>
    </w:p>
    <w:p w:rsidR="006301E1" w:rsidRPr="00527F05" w:rsidRDefault="006301E1" w:rsidP="00527F05">
      <w:pPr>
        <w:ind w:firstLine="0"/>
      </w:pPr>
      <w:r w:rsidRPr="00527F05">
        <w:t>3. Виноградова Н.Ф. Природопользование. - М., 2004.</w:t>
      </w:r>
    </w:p>
    <w:p w:rsidR="006301E1" w:rsidRPr="00527F05" w:rsidRDefault="006301E1" w:rsidP="00527F05">
      <w:pPr>
        <w:ind w:firstLine="0"/>
      </w:pPr>
      <w:r w:rsidRPr="00527F05">
        <w:t xml:space="preserve">4. Воронин В.В. Экономическая география РФ. Часть </w:t>
      </w:r>
      <w:r w:rsidRPr="00527F05">
        <w:rPr>
          <w:lang w:val="en-US"/>
        </w:rPr>
        <w:t>II</w:t>
      </w:r>
      <w:r w:rsidRPr="00527F05">
        <w:t>. Самара, 1997.</w:t>
      </w:r>
    </w:p>
    <w:p w:rsidR="006301E1" w:rsidRPr="00527F05" w:rsidRDefault="006301E1" w:rsidP="00527F05">
      <w:pPr>
        <w:ind w:firstLine="0"/>
      </w:pPr>
      <w:r w:rsidRPr="00527F05">
        <w:t>5. Дронов В.П., Ром В.Я. Экономическая и социальная география. М, 2004.</w:t>
      </w:r>
    </w:p>
    <w:p w:rsidR="006301E1" w:rsidRPr="00527F05" w:rsidRDefault="006301E1" w:rsidP="00527F05">
      <w:pPr>
        <w:ind w:firstLine="0"/>
        <w:rPr>
          <w:snapToGrid w:val="0"/>
        </w:rPr>
      </w:pPr>
      <w:r w:rsidRPr="00527F05">
        <w:rPr>
          <w:snapToGrid w:val="0"/>
        </w:rPr>
        <w:t>6. Житников В.Г. Размещение производительных сил и экономика регионов. Ростов-на-Дону, 1996.</w:t>
      </w:r>
    </w:p>
    <w:p w:rsidR="006301E1" w:rsidRPr="00527F05" w:rsidRDefault="006301E1" w:rsidP="00527F05">
      <w:pPr>
        <w:ind w:firstLine="0"/>
      </w:pPr>
      <w:r w:rsidRPr="00527F05">
        <w:t>7. Региональная экономика / Под ред. канд. экон. наук доц. Т.Г. Пыльневой.М., 2003.</w:t>
      </w:r>
    </w:p>
    <w:p w:rsidR="006301E1" w:rsidRPr="00527F05" w:rsidRDefault="006301E1" w:rsidP="00527F05">
      <w:pPr>
        <w:ind w:firstLine="0"/>
      </w:pPr>
      <w:r w:rsidRPr="00527F05">
        <w:t>8. Региональная экономика: Учебник для вузов; под ред. проф. Т.Г. Морозовой - 2-е изд. переработанное и дополненное - М.: ЮНИТА, 2000.</w:t>
      </w:r>
    </w:p>
    <w:p w:rsidR="006301E1" w:rsidRPr="00527F05" w:rsidRDefault="006301E1" w:rsidP="00527F05">
      <w:pPr>
        <w:ind w:firstLine="0"/>
      </w:pPr>
      <w:r w:rsidRPr="00527F05">
        <w:t>9. Родионова И.А. Учебное пособие по экономической географии России.</w:t>
      </w:r>
      <w:r w:rsidR="00332B5D">
        <w:t xml:space="preserve"> </w:t>
      </w:r>
      <w:r w:rsidRPr="00527F05">
        <w:t>М., 1999.</w:t>
      </w:r>
    </w:p>
    <w:p w:rsidR="006301E1" w:rsidRPr="00527F05" w:rsidRDefault="006301E1" w:rsidP="00527F05">
      <w:pPr>
        <w:ind w:firstLine="0"/>
      </w:pPr>
      <w:r w:rsidRPr="00527F05">
        <w:t>10. Татаркин А.И., Перевалов Ю.В., Юрпалов С.Ю. Уральский экономический район как источник развития экономики России // Экономическая наука современной России. № 1.2002.</w:t>
      </w:r>
    </w:p>
    <w:p w:rsidR="006301E1" w:rsidRPr="00527F05" w:rsidRDefault="006301E1" w:rsidP="00527F05">
      <w:pPr>
        <w:ind w:firstLine="0"/>
      </w:pPr>
      <w:r w:rsidRPr="00527F05">
        <w:t>11. Экология. Учебное пособие, под общей редакцией проф. С.А. Боголюбова. - М.: "Знание", 1997.</w:t>
      </w:r>
      <w:bookmarkStart w:id="4" w:name="_GoBack"/>
      <w:bookmarkEnd w:id="4"/>
    </w:p>
    <w:sectPr w:rsidR="006301E1" w:rsidRPr="00527F05" w:rsidSect="006301E1">
      <w:headerReference w:type="default" r:id="rId7"/>
      <w:type w:val="continuous"/>
      <w:pgSz w:w="11906" w:h="16838"/>
      <w:pgMar w:top="1134" w:right="850" w:bottom="1134" w:left="1701" w:header="680" w:footer="567"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417" w:rsidRDefault="00C04417">
      <w:r>
        <w:separator/>
      </w:r>
    </w:p>
  </w:endnote>
  <w:endnote w:type="continuationSeparator" w:id="0">
    <w:p w:rsidR="00C04417" w:rsidRDefault="00C04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417" w:rsidRDefault="00C04417">
      <w:r>
        <w:separator/>
      </w:r>
    </w:p>
  </w:footnote>
  <w:footnote w:type="continuationSeparator" w:id="0">
    <w:p w:rsidR="00C04417" w:rsidRDefault="00C04417">
      <w:r>
        <w:continuationSeparator/>
      </w:r>
    </w:p>
  </w:footnote>
  <w:footnote w:id="1">
    <w:p w:rsidR="00C04417" w:rsidRDefault="00527F05" w:rsidP="00527F05">
      <w:pPr>
        <w:pStyle w:val="ae"/>
      </w:pPr>
      <w:r>
        <w:rPr>
          <w:rStyle w:val="af0"/>
          <w:sz w:val="20"/>
          <w:szCs w:val="20"/>
        </w:rPr>
        <w:footnoteRef/>
      </w:r>
      <w:r>
        <w:t xml:space="preserve"> Бурьян А.П., Еропкина Н.Д., Чепкасов П.Н. География населения Урала. Пермь, 1998. С. 78</w:t>
      </w:r>
    </w:p>
  </w:footnote>
  <w:footnote w:id="2">
    <w:p w:rsidR="00C04417" w:rsidRDefault="00527F05" w:rsidP="00527F05">
      <w:pPr>
        <w:pStyle w:val="ae"/>
      </w:pPr>
      <w:r>
        <w:rPr>
          <w:rStyle w:val="af0"/>
          <w:sz w:val="20"/>
          <w:szCs w:val="20"/>
        </w:rPr>
        <w:footnoteRef/>
      </w:r>
      <w:r>
        <w:t xml:space="preserve"> Региональная экономика: Учебник для вузов; под ред.</w:t>
      </w:r>
      <w:r w:rsidR="00C86EC5">
        <w:t xml:space="preserve"> </w:t>
      </w:r>
      <w:r>
        <w:t xml:space="preserve">проф. Т.Г. Морозовой – 2-е изд. переработанное и дополненное – М.: ЮНИТА, 2000. С. 61 </w:t>
      </w:r>
    </w:p>
  </w:footnote>
  <w:footnote w:id="3">
    <w:p w:rsidR="00C04417" w:rsidRDefault="00527F05" w:rsidP="00527F05">
      <w:pPr>
        <w:pStyle w:val="ae"/>
      </w:pPr>
      <w:r>
        <w:rPr>
          <w:rStyle w:val="af0"/>
          <w:sz w:val="20"/>
          <w:szCs w:val="20"/>
        </w:rPr>
        <w:footnoteRef/>
      </w:r>
      <w:r>
        <w:t xml:space="preserve"> Анимица Е.Г., Ратнер Н.М., Шарыгин М.Д. Уральский регион: социально – экономическое развитие (географический аспект). Свердловск, 1992. С. 34</w:t>
      </w:r>
    </w:p>
  </w:footnote>
  <w:footnote w:id="4">
    <w:p w:rsidR="00C04417" w:rsidRDefault="00527F05" w:rsidP="00527F05">
      <w:pPr>
        <w:pStyle w:val="ae"/>
      </w:pPr>
      <w:r>
        <w:rPr>
          <w:rStyle w:val="af0"/>
          <w:sz w:val="20"/>
          <w:szCs w:val="20"/>
        </w:rPr>
        <w:footnoteRef/>
      </w:r>
      <w:r>
        <w:t xml:space="preserve"> Бурьян А.П., Еропкина Н.Д., Чепкасов П.Н. География населения Урала. Пермь, 1998. С. 91</w:t>
      </w:r>
    </w:p>
  </w:footnote>
  <w:footnote w:id="5">
    <w:p w:rsidR="00C04417" w:rsidRDefault="00527F05" w:rsidP="00527F05">
      <w:pPr>
        <w:pStyle w:val="ae"/>
      </w:pPr>
      <w:r>
        <w:rPr>
          <w:rStyle w:val="af0"/>
          <w:sz w:val="20"/>
          <w:szCs w:val="20"/>
        </w:rPr>
        <w:footnoteRef/>
      </w:r>
      <w:r>
        <w:t xml:space="preserve"> Родионова И.А. Учебное пособие по экономической географии России. М., 1999. С. 41</w:t>
      </w:r>
    </w:p>
  </w:footnote>
  <w:footnote w:id="6">
    <w:p w:rsidR="00C04417" w:rsidRDefault="00527F05" w:rsidP="00527F05">
      <w:pPr>
        <w:pStyle w:val="ae"/>
      </w:pPr>
      <w:r>
        <w:rPr>
          <w:rStyle w:val="af0"/>
          <w:sz w:val="20"/>
          <w:szCs w:val="20"/>
        </w:rPr>
        <w:footnoteRef/>
      </w:r>
      <w:r>
        <w:t xml:space="preserve"> Татаркин А.И., Перевалов Ю.В., Юрпалов С.Ю. Уральский экономический район как источник развития экономики России // Экономическая наука современной России. № 1. 2002. С. 39</w:t>
      </w:r>
    </w:p>
  </w:footnote>
  <w:footnote w:id="7">
    <w:p w:rsidR="00C04417" w:rsidRDefault="00527F05" w:rsidP="00527F05">
      <w:pPr>
        <w:pStyle w:val="ae"/>
      </w:pPr>
      <w:r>
        <w:rPr>
          <w:rStyle w:val="af0"/>
          <w:sz w:val="20"/>
          <w:szCs w:val="20"/>
        </w:rPr>
        <w:footnoteRef/>
      </w:r>
      <w:r>
        <w:t xml:space="preserve"> Татаркин А.И., Перевалов Ю.В., Юрпалов С.Ю. Уральский экономический район как источник развития экономики России // Экономическая наука современной России. № 1. 2002. С. 43.</w:t>
      </w:r>
    </w:p>
  </w:footnote>
  <w:footnote w:id="8">
    <w:p w:rsidR="00C04417" w:rsidRDefault="00527F05" w:rsidP="00527F05">
      <w:pPr>
        <w:pStyle w:val="ae"/>
      </w:pPr>
      <w:r>
        <w:rPr>
          <w:rStyle w:val="af0"/>
          <w:sz w:val="20"/>
          <w:szCs w:val="20"/>
        </w:rPr>
        <w:footnoteRef/>
      </w:r>
      <w:r>
        <w:t xml:space="preserve"> Экология. Учебное пособие, под общей редакцией проф. С.А. Боголюбова. - М.: «Знание», 1997. С. 68.</w:t>
      </w:r>
    </w:p>
  </w:footnote>
  <w:footnote w:id="9">
    <w:p w:rsidR="00C04417" w:rsidRDefault="00527F05" w:rsidP="00527F05">
      <w:pPr>
        <w:pStyle w:val="ae"/>
      </w:pPr>
      <w:r>
        <w:rPr>
          <w:rStyle w:val="af0"/>
          <w:sz w:val="20"/>
          <w:szCs w:val="20"/>
        </w:rPr>
        <w:footnoteRef/>
      </w:r>
      <w:r>
        <w:t xml:space="preserve"> Виноградова Н.Ф. Природопользование. – М., 2004. С. 97.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F05" w:rsidRDefault="00FB749B" w:rsidP="006301E1">
    <w:pPr>
      <w:pStyle w:val="ad"/>
      <w:framePr w:wrap="auto" w:vAnchor="text" w:hAnchor="margin" w:xAlign="right" w:y="1"/>
      <w:rPr>
        <w:rStyle w:val="af1"/>
      </w:rPr>
    </w:pPr>
    <w:r>
      <w:rPr>
        <w:rStyle w:val="af1"/>
      </w:rPr>
      <w:t>2</w:t>
    </w:r>
  </w:p>
  <w:p w:rsidR="00527F05" w:rsidRDefault="00527F05" w:rsidP="006301E1">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F63C9"/>
    <w:multiLevelType w:val="singleLevel"/>
    <w:tmpl w:val="8B3AB170"/>
    <w:lvl w:ilvl="0">
      <w:start w:val="1"/>
      <w:numFmt w:val="decimal"/>
      <w:lvlText w:val="%1)"/>
      <w:lvlJc w:val="left"/>
      <w:pPr>
        <w:tabs>
          <w:tab w:val="num" w:pos="927"/>
        </w:tabs>
        <w:ind w:left="927" w:hanging="360"/>
      </w:pPr>
      <w:rPr>
        <w:rFonts w:hint="default"/>
      </w:rPr>
    </w:lvl>
  </w:abstractNum>
  <w:abstractNum w:abstractNumId="1">
    <w:nsid w:val="047A732C"/>
    <w:multiLevelType w:val="singleLevel"/>
    <w:tmpl w:val="AEB02FAC"/>
    <w:lvl w:ilvl="0">
      <w:start w:val="1"/>
      <w:numFmt w:val="bullet"/>
      <w:lvlText w:val=""/>
      <w:lvlJc w:val="left"/>
      <w:pPr>
        <w:tabs>
          <w:tab w:val="num" w:pos="360"/>
        </w:tabs>
        <w:ind w:left="113" w:hanging="113"/>
      </w:pPr>
      <w:rPr>
        <w:rFonts w:ascii="Symbol" w:hAnsi="Symbol" w:cs="Symbol" w:hint="default"/>
      </w:rPr>
    </w:lvl>
  </w:abstractNum>
  <w:abstractNum w:abstractNumId="2">
    <w:nsid w:val="068F532A"/>
    <w:multiLevelType w:val="hybridMultilevel"/>
    <w:tmpl w:val="3624641E"/>
    <w:lvl w:ilvl="0" w:tplc="937EADCE">
      <w:start w:val="1"/>
      <w:numFmt w:val="decimal"/>
      <w:lvlText w:val="%1."/>
      <w:lvlJc w:val="left"/>
      <w:pPr>
        <w:tabs>
          <w:tab w:val="num" w:pos="1800"/>
        </w:tabs>
        <w:ind w:left="1800" w:hanging="108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A682127"/>
    <w:multiLevelType w:val="singleLevel"/>
    <w:tmpl w:val="AEB02FAC"/>
    <w:lvl w:ilvl="0">
      <w:start w:val="1"/>
      <w:numFmt w:val="bullet"/>
      <w:lvlText w:val=""/>
      <w:lvlJc w:val="left"/>
      <w:pPr>
        <w:tabs>
          <w:tab w:val="num" w:pos="360"/>
        </w:tabs>
        <w:ind w:left="113" w:hanging="113"/>
      </w:pPr>
      <w:rPr>
        <w:rFonts w:ascii="Symbol" w:hAnsi="Symbol" w:cs="Symbol" w:hint="default"/>
      </w:rPr>
    </w:lvl>
  </w:abstractNum>
  <w:abstractNum w:abstractNumId="5">
    <w:nsid w:val="2C491C12"/>
    <w:multiLevelType w:val="singleLevel"/>
    <w:tmpl w:val="1D1ADFB6"/>
    <w:lvl w:ilvl="0">
      <w:start w:val="1"/>
      <w:numFmt w:val="decimal"/>
      <w:lvlText w:val="%1."/>
      <w:lvlJc w:val="left"/>
      <w:pPr>
        <w:tabs>
          <w:tab w:val="num" w:pos="1080"/>
        </w:tabs>
        <w:ind w:left="1080" w:hanging="360"/>
      </w:pPr>
      <w:rPr>
        <w:rFonts w:hint="default"/>
      </w:rPr>
    </w:lvl>
  </w:abstractNum>
  <w:abstractNum w:abstractNumId="6">
    <w:nsid w:val="32F77524"/>
    <w:multiLevelType w:val="singleLevel"/>
    <w:tmpl w:val="AEB02FAC"/>
    <w:lvl w:ilvl="0">
      <w:start w:val="1"/>
      <w:numFmt w:val="bullet"/>
      <w:lvlText w:val=""/>
      <w:lvlJc w:val="left"/>
      <w:pPr>
        <w:tabs>
          <w:tab w:val="num" w:pos="360"/>
        </w:tabs>
        <w:ind w:left="113" w:hanging="113"/>
      </w:pPr>
      <w:rPr>
        <w:rFonts w:ascii="Symbol" w:hAnsi="Symbol" w:cs="Symbol" w:hint="default"/>
      </w:rPr>
    </w:lvl>
  </w:abstractNum>
  <w:abstractNum w:abstractNumId="7">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D6A4528"/>
    <w:multiLevelType w:val="singleLevel"/>
    <w:tmpl w:val="AEB02FAC"/>
    <w:lvl w:ilvl="0">
      <w:start w:val="1"/>
      <w:numFmt w:val="bullet"/>
      <w:lvlText w:val=""/>
      <w:lvlJc w:val="left"/>
      <w:pPr>
        <w:tabs>
          <w:tab w:val="num" w:pos="360"/>
        </w:tabs>
        <w:ind w:left="113" w:hanging="113"/>
      </w:pPr>
      <w:rPr>
        <w:rFonts w:ascii="Symbol" w:hAnsi="Symbol" w:cs="Symbol" w:hint="default"/>
      </w:rPr>
    </w:lvl>
  </w:abstractNum>
  <w:abstractNum w:abstractNumId="9">
    <w:nsid w:val="43B77E18"/>
    <w:multiLevelType w:val="singleLevel"/>
    <w:tmpl w:val="6DE67BD4"/>
    <w:lvl w:ilvl="0">
      <w:start w:val="1"/>
      <w:numFmt w:val="decimal"/>
      <w:lvlText w:val="%1)"/>
      <w:lvlJc w:val="left"/>
      <w:pPr>
        <w:tabs>
          <w:tab w:val="num" w:pos="908"/>
        </w:tabs>
        <w:ind w:left="908" w:hanging="624"/>
      </w:pPr>
      <w:rPr>
        <w:rFonts w:hint="default"/>
      </w:rPr>
    </w:lvl>
  </w:abstractNum>
  <w:abstractNum w:abstractNumId="10">
    <w:nsid w:val="52501AD2"/>
    <w:multiLevelType w:val="singleLevel"/>
    <w:tmpl w:val="239C930C"/>
    <w:lvl w:ilvl="0">
      <w:numFmt w:val="bullet"/>
      <w:lvlText w:val="-"/>
      <w:lvlJc w:val="left"/>
      <w:pPr>
        <w:tabs>
          <w:tab w:val="num" w:pos="1080"/>
        </w:tabs>
        <w:ind w:left="1080" w:hanging="360"/>
      </w:pPr>
      <w:rPr>
        <w:rFonts w:hint="default"/>
      </w:rPr>
    </w:lvl>
  </w:abstractNum>
  <w:abstractNum w:abstractNumId="11">
    <w:nsid w:val="70071EFE"/>
    <w:multiLevelType w:val="singleLevel"/>
    <w:tmpl w:val="0419000F"/>
    <w:lvl w:ilvl="0">
      <w:start w:val="1"/>
      <w:numFmt w:val="decimal"/>
      <w:lvlText w:val="%1."/>
      <w:lvlJc w:val="left"/>
      <w:pPr>
        <w:tabs>
          <w:tab w:val="num" w:pos="360"/>
        </w:tabs>
        <w:ind w:left="360" w:hanging="360"/>
      </w:pPr>
    </w:lvl>
  </w:abstractNum>
  <w:abstractNum w:abstractNumId="12">
    <w:nsid w:val="76BF50F0"/>
    <w:multiLevelType w:val="singleLevel"/>
    <w:tmpl w:val="A178F97C"/>
    <w:lvl w:ilvl="0">
      <w:start w:val="1"/>
      <w:numFmt w:val="bullet"/>
      <w:lvlText w:val="-"/>
      <w:lvlJc w:val="left"/>
      <w:pPr>
        <w:tabs>
          <w:tab w:val="num" w:pos="360"/>
        </w:tabs>
        <w:ind w:left="360" w:hanging="360"/>
      </w:pPr>
      <w:rPr>
        <w:rFonts w:hint="default"/>
      </w:rPr>
    </w:lvl>
  </w:abstractNum>
  <w:abstractNum w:abstractNumId="13">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2"/>
  </w:num>
  <w:num w:numId="2">
    <w:abstractNumId w:val="5"/>
  </w:num>
  <w:num w:numId="3">
    <w:abstractNumId w:val="0"/>
  </w:num>
  <w:num w:numId="4">
    <w:abstractNumId w:val="10"/>
  </w:num>
  <w:num w:numId="5">
    <w:abstractNumId w:val="9"/>
  </w:num>
  <w:num w:numId="6">
    <w:abstractNumId w:val="12"/>
  </w:num>
  <w:num w:numId="7">
    <w:abstractNumId w:val="4"/>
  </w:num>
  <w:num w:numId="8">
    <w:abstractNumId w:val="11"/>
  </w:num>
  <w:num w:numId="9">
    <w:abstractNumId w:val="6"/>
  </w:num>
  <w:num w:numId="10">
    <w:abstractNumId w:val="1"/>
  </w:num>
  <w:num w:numId="11">
    <w:abstractNumId w:val="8"/>
  </w:num>
  <w:num w:numId="12">
    <w:abstractNumId w:val="7"/>
  </w:num>
  <w:num w:numId="13">
    <w:abstractNumId w:val="3"/>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618D"/>
    <w:rsid w:val="0000618D"/>
    <w:rsid w:val="00174422"/>
    <w:rsid w:val="00332B5D"/>
    <w:rsid w:val="00355D4E"/>
    <w:rsid w:val="00527F05"/>
    <w:rsid w:val="006301E1"/>
    <w:rsid w:val="00681AEA"/>
    <w:rsid w:val="00841894"/>
    <w:rsid w:val="00C04417"/>
    <w:rsid w:val="00C86EC5"/>
    <w:rsid w:val="00F77C1D"/>
    <w:rsid w:val="00FB74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653005-EEA5-423D-B680-CE4F7B700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6301E1"/>
    <w:pPr>
      <w:spacing w:line="360" w:lineRule="auto"/>
      <w:ind w:firstLine="720"/>
      <w:jc w:val="both"/>
    </w:pPr>
    <w:rPr>
      <w:sz w:val="28"/>
      <w:szCs w:val="28"/>
    </w:rPr>
  </w:style>
  <w:style w:type="paragraph" w:styleId="1">
    <w:name w:val="heading 1"/>
    <w:basedOn w:val="a2"/>
    <w:next w:val="a2"/>
    <w:link w:val="10"/>
    <w:uiPriority w:val="99"/>
    <w:qFormat/>
    <w:rsid w:val="006301E1"/>
    <w:pPr>
      <w:keepNext/>
      <w:ind w:firstLine="0"/>
      <w:jc w:val="center"/>
      <w:outlineLvl w:val="0"/>
    </w:pPr>
    <w:rPr>
      <w:b/>
      <w:bCs/>
      <w:caps/>
      <w:noProof/>
      <w:kern w:val="16"/>
    </w:rPr>
  </w:style>
  <w:style w:type="paragraph" w:styleId="2">
    <w:name w:val="heading 2"/>
    <w:basedOn w:val="a2"/>
    <w:next w:val="a2"/>
    <w:link w:val="20"/>
    <w:autoRedefine/>
    <w:uiPriority w:val="99"/>
    <w:qFormat/>
    <w:rsid w:val="006301E1"/>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6301E1"/>
    <w:pPr>
      <w:keepNext/>
      <w:outlineLvl w:val="2"/>
    </w:pPr>
    <w:rPr>
      <w:b/>
      <w:bCs/>
      <w:noProof/>
    </w:rPr>
  </w:style>
  <w:style w:type="paragraph" w:styleId="4">
    <w:name w:val="heading 4"/>
    <w:basedOn w:val="a2"/>
    <w:next w:val="a2"/>
    <w:link w:val="40"/>
    <w:uiPriority w:val="99"/>
    <w:qFormat/>
    <w:rsid w:val="006301E1"/>
    <w:pPr>
      <w:keepNext/>
      <w:ind w:firstLine="0"/>
      <w:jc w:val="center"/>
      <w:outlineLvl w:val="3"/>
    </w:pPr>
    <w:rPr>
      <w:i/>
      <w:iCs/>
      <w:noProof/>
    </w:rPr>
  </w:style>
  <w:style w:type="paragraph" w:styleId="5">
    <w:name w:val="heading 5"/>
    <w:basedOn w:val="a2"/>
    <w:next w:val="a2"/>
    <w:link w:val="50"/>
    <w:uiPriority w:val="99"/>
    <w:qFormat/>
    <w:rsid w:val="006301E1"/>
    <w:pPr>
      <w:keepNext/>
      <w:ind w:left="737" w:firstLine="0"/>
      <w:jc w:val="left"/>
      <w:outlineLvl w:val="4"/>
    </w:pPr>
  </w:style>
  <w:style w:type="paragraph" w:styleId="6">
    <w:name w:val="heading 6"/>
    <w:basedOn w:val="a2"/>
    <w:next w:val="a2"/>
    <w:link w:val="60"/>
    <w:uiPriority w:val="99"/>
    <w:qFormat/>
    <w:rsid w:val="006301E1"/>
    <w:pPr>
      <w:keepNext/>
      <w:jc w:val="center"/>
      <w:outlineLvl w:val="5"/>
    </w:pPr>
    <w:rPr>
      <w:b/>
      <w:bCs/>
      <w:sz w:val="30"/>
      <w:szCs w:val="30"/>
    </w:rPr>
  </w:style>
  <w:style w:type="paragraph" w:styleId="7">
    <w:name w:val="heading 7"/>
    <w:basedOn w:val="a2"/>
    <w:next w:val="a2"/>
    <w:link w:val="70"/>
    <w:uiPriority w:val="99"/>
    <w:qFormat/>
    <w:rsid w:val="006301E1"/>
    <w:pPr>
      <w:keepNext/>
      <w:outlineLvl w:val="6"/>
    </w:pPr>
    <w:rPr>
      <w:sz w:val="24"/>
      <w:szCs w:val="24"/>
    </w:rPr>
  </w:style>
  <w:style w:type="paragraph" w:styleId="8">
    <w:name w:val="heading 8"/>
    <w:basedOn w:val="a2"/>
    <w:next w:val="a2"/>
    <w:link w:val="80"/>
    <w:uiPriority w:val="99"/>
    <w:qFormat/>
    <w:rsid w:val="006301E1"/>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Body Text Indent"/>
    <w:basedOn w:val="a2"/>
    <w:link w:val="a7"/>
    <w:uiPriority w:val="99"/>
    <w:rsid w:val="006301E1"/>
    <w:pPr>
      <w:shd w:val="clear" w:color="auto" w:fill="FFFFFF"/>
      <w:spacing w:before="192"/>
      <w:ind w:right="-5" w:firstLine="360"/>
    </w:pPr>
  </w:style>
  <w:style w:type="character" w:customStyle="1" w:styleId="a7">
    <w:name w:val="Основний текст з відступом Знак"/>
    <w:link w:val="a6"/>
    <w:uiPriority w:val="99"/>
    <w:semiHidden/>
    <w:rPr>
      <w:sz w:val="28"/>
      <w:szCs w:val="28"/>
    </w:rPr>
  </w:style>
  <w:style w:type="paragraph" w:styleId="a8">
    <w:name w:val="Body Text"/>
    <w:basedOn w:val="a2"/>
    <w:link w:val="a9"/>
    <w:uiPriority w:val="99"/>
    <w:rsid w:val="006301E1"/>
    <w:pPr>
      <w:ind w:firstLine="0"/>
    </w:pPr>
  </w:style>
  <w:style w:type="character" w:customStyle="1" w:styleId="a9">
    <w:name w:val="Основний текст Знак"/>
    <w:link w:val="a8"/>
    <w:uiPriority w:val="99"/>
    <w:semiHidden/>
    <w:rPr>
      <w:sz w:val="28"/>
      <w:szCs w:val="28"/>
    </w:rPr>
  </w:style>
  <w:style w:type="paragraph" w:customStyle="1" w:styleId="-">
    <w:name w:val="к - текст кур"/>
    <w:basedOn w:val="a2"/>
    <w:uiPriority w:val="99"/>
    <w:pPr>
      <w:outlineLvl w:val="0"/>
    </w:pPr>
    <w:rPr>
      <w:rFonts w:ascii="Courier New" w:hAnsi="Courier New" w:cs="Courier New"/>
      <w:lang w:val="en-US"/>
    </w:rPr>
  </w:style>
  <w:style w:type="paragraph" w:styleId="aa">
    <w:name w:val="footer"/>
    <w:basedOn w:val="a2"/>
    <w:link w:val="ab"/>
    <w:uiPriority w:val="99"/>
    <w:semiHidden/>
    <w:rsid w:val="006301E1"/>
    <w:pPr>
      <w:tabs>
        <w:tab w:val="center" w:pos="4819"/>
        <w:tab w:val="right" w:pos="9639"/>
      </w:tabs>
    </w:pPr>
  </w:style>
  <w:style w:type="character" w:customStyle="1" w:styleId="ac">
    <w:name w:val="Верхній колонтитул Знак"/>
    <w:link w:val="ad"/>
    <w:uiPriority w:val="99"/>
    <w:semiHidden/>
    <w:locked/>
    <w:rsid w:val="006301E1"/>
    <w:rPr>
      <w:noProof/>
      <w:kern w:val="16"/>
      <w:sz w:val="28"/>
      <w:szCs w:val="28"/>
      <w:lang w:val="ru-RU" w:eastAsia="ru-RU"/>
    </w:rPr>
  </w:style>
  <w:style w:type="paragraph" w:styleId="ae">
    <w:name w:val="footnote text"/>
    <w:basedOn w:val="a2"/>
    <w:link w:val="af"/>
    <w:autoRedefine/>
    <w:uiPriority w:val="99"/>
    <w:semiHidden/>
    <w:rsid w:val="006301E1"/>
    <w:rPr>
      <w:color w:val="000000"/>
      <w:sz w:val="20"/>
      <w:szCs w:val="20"/>
    </w:rPr>
  </w:style>
  <w:style w:type="character" w:customStyle="1" w:styleId="af">
    <w:name w:val="Текст виноски Знак"/>
    <w:link w:val="ae"/>
    <w:uiPriority w:val="99"/>
    <w:locked/>
    <w:rsid w:val="006301E1"/>
    <w:rPr>
      <w:color w:val="000000"/>
      <w:lang w:val="ru-RU" w:eastAsia="ru-RU"/>
    </w:rPr>
  </w:style>
  <w:style w:type="character" w:styleId="af0">
    <w:name w:val="footnote reference"/>
    <w:uiPriority w:val="99"/>
    <w:semiHidden/>
    <w:rsid w:val="006301E1"/>
    <w:rPr>
      <w:sz w:val="28"/>
      <w:szCs w:val="28"/>
      <w:vertAlign w:val="superscript"/>
    </w:rPr>
  </w:style>
  <w:style w:type="paragraph" w:styleId="21">
    <w:name w:val="Body Text 2"/>
    <w:basedOn w:val="a2"/>
    <w:link w:val="22"/>
    <w:uiPriority w:val="99"/>
  </w:style>
  <w:style w:type="character" w:customStyle="1" w:styleId="22">
    <w:name w:val="Основний текст 2 Знак"/>
    <w:link w:val="21"/>
    <w:uiPriority w:val="99"/>
    <w:semiHidden/>
    <w:rPr>
      <w:sz w:val="28"/>
      <w:szCs w:val="28"/>
    </w:rPr>
  </w:style>
  <w:style w:type="paragraph" w:styleId="23">
    <w:name w:val="Body Text Indent 2"/>
    <w:basedOn w:val="a2"/>
    <w:link w:val="24"/>
    <w:uiPriority w:val="99"/>
    <w:rsid w:val="006301E1"/>
    <w:pPr>
      <w:shd w:val="clear" w:color="auto" w:fill="FFFFFF"/>
      <w:tabs>
        <w:tab w:val="left" w:pos="163"/>
      </w:tabs>
      <w:ind w:firstLine="360"/>
    </w:pPr>
  </w:style>
  <w:style w:type="character" w:customStyle="1" w:styleId="24">
    <w:name w:val="Основний текст з відступом 2 Знак"/>
    <w:link w:val="23"/>
    <w:uiPriority w:val="99"/>
    <w:semiHidden/>
    <w:rPr>
      <w:sz w:val="28"/>
      <w:szCs w:val="28"/>
    </w:rPr>
  </w:style>
  <w:style w:type="character" w:styleId="af1">
    <w:name w:val="page number"/>
    <w:uiPriority w:val="99"/>
    <w:rsid w:val="006301E1"/>
  </w:style>
  <w:style w:type="table" w:styleId="-1">
    <w:name w:val="Table Web 1"/>
    <w:basedOn w:val="a4"/>
    <w:uiPriority w:val="99"/>
    <w:rsid w:val="006301E1"/>
    <w:pPr>
      <w:widowControl w:val="0"/>
      <w:autoSpaceDE w:val="0"/>
      <w:autoSpaceDN w:val="0"/>
      <w:adjustRightInd w:val="0"/>
      <w:spacing w:line="360" w:lineRule="auto"/>
      <w:ind w:firstLine="709"/>
      <w:jc w:val="both"/>
    </w:p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tblPr/>
      <w:tcPr>
        <w:tcBorders>
          <w:tl2br w:val="none" w:sz="0" w:space="0" w:color="auto"/>
          <w:tr2bl w:val="none" w:sz="0" w:space="0" w:color="auto"/>
        </w:tcBorders>
      </w:tcPr>
    </w:tblStylePr>
  </w:style>
  <w:style w:type="paragraph" w:styleId="ad">
    <w:name w:val="header"/>
    <w:basedOn w:val="a2"/>
    <w:next w:val="a8"/>
    <w:link w:val="ac"/>
    <w:uiPriority w:val="99"/>
    <w:rsid w:val="006301E1"/>
    <w:pPr>
      <w:tabs>
        <w:tab w:val="center" w:pos="4677"/>
        <w:tab w:val="right" w:pos="9355"/>
      </w:tabs>
      <w:spacing w:line="240" w:lineRule="auto"/>
      <w:ind w:firstLine="0"/>
      <w:jc w:val="right"/>
    </w:pPr>
    <w:rPr>
      <w:noProof/>
      <w:kern w:val="16"/>
    </w:rPr>
  </w:style>
  <w:style w:type="character" w:styleId="af2">
    <w:name w:val="endnote reference"/>
    <w:uiPriority w:val="99"/>
    <w:semiHidden/>
    <w:rsid w:val="006301E1"/>
    <w:rPr>
      <w:vertAlign w:val="superscript"/>
    </w:rPr>
  </w:style>
  <w:style w:type="paragraph" w:customStyle="1" w:styleId="af3">
    <w:name w:val="выделение"/>
    <w:uiPriority w:val="99"/>
    <w:rsid w:val="006301E1"/>
    <w:pPr>
      <w:spacing w:line="360" w:lineRule="auto"/>
      <w:ind w:firstLine="709"/>
      <w:jc w:val="both"/>
    </w:pPr>
    <w:rPr>
      <w:b/>
      <w:bCs/>
      <w:i/>
      <w:iCs/>
      <w:noProof/>
      <w:sz w:val="28"/>
      <w:szCs w:val="28"/>
    </w:rPr>
  </w:style>
  <w:style w:type="character" w:styleId="af4">
    <w:name w:val="Hyperlink"/>
    <w:uiPriority w:val="99"/>
    <w:rsid w:val="006301E1"/>
    <w:rPr>
      <w:color w:val="0000FF"/>
      <w:u w:val="single"/>
    </w:rPr>
  </w:style>
  <w:style w:type="paragraph" w:customStyle="1" w:styleId="25">
    <w:name w:val="Заголовок 2 дипл"/>
    <w:basedOn w:val="a2"/>
    <w:next w:val="a6"/>
    <w:uiPriority w:val="99"/>
    <w:rsid w:val="006301E1"/>
    <w:pPr>
      <w:widowControl w:val="0"/>
      <w:autoSpaceDE w:val="0"/>
      <w:autoSpaceDN w:val="0"/>
      <w:adjustRightInd w:val="0"/>
      <w:ind w:firstLine="709"/>
    </w:pPr>
    <w:rPr>
      <w:lang w:val="en-US" w:eastAsia="en-US"/>
    </w:rPr>
  </w:style>
  <w:style w:type="character" w:customStyle="1" w:styleId="11">
    <w:name w:val="Текст Знак1"/>
    <w:link w:val="af5"/>
    <w:uiPriority w:val="99"/>
    <w:locked/>
    <w:rsid w:val="006301E1"/>
    <w:rPr>
      <w:rFonts w:ascii="Consolas" w:eastAsia="Times New Roman" w:hAnsi="Consolas" w:cs="Consolas"/>
      <w:sz w:val="21"/>
      <w:szCs w:val="21"/>
      <w:lang w:val="uk-UA" w:eastAsia="en-US"/>
    </w:rPr>
  </w:style>
  <w:style w:type="paragraph" w:styleId="af5">
    <w:name w:val="Plain Text"/>
    <w:basedOn w:val="a2"/>
    <w:link w:val="11"/>
    <w:uiPriority w:val="99"/>
    <w:rsid w:val="006301E1"/>
    <w:rPr>
      <w:rFonts w:ascii="Consolas" w:hAnsi="Consolas" w:cs="Consolas"/>
      <w:sz w:val="21"/>
      <w:szCs w:val="21"/>
      <w:lang w:val="uk-UA" w:eastAsia="en-US"/>
    </w:rPr>
  </w:style>
  <w:style w:type="character" w:customStyle="1" w:styleId="af6">
    <w:name w:val="Текст Знак"/>
    <w:uiPriority w:val="99"/>
    <w:semiHidden/>
    <w:rPr>
      <w:rFonts w:ascii="Courier New" w:hAnsi="Courier New" w:cs="Courier New"/>
      <w:sz w:val="20"/>
      <w:szCs w:val="20"/>
    </w:rPr>
  </w:style>
  <w:style w:type="character" w:customStyle="1" w:styleId="ab">
    <w:name w:val="Нижній колонтитул Знак"/>
    <w:link w:val="aa"/>
    <w:uiPriority w:val="99"/>
    <w:semiHidden/>
    <w:locked/>
    <w:rsid w:val="006301E1"/>
    <w:rPr>
      <w:sz w:val="28"/>
      <w:szCs w:val="28"/>
      <w:lang w:val="ru-RU" w:eastAsia="ru-RU"/>
    </w:rPr>
  </w:style>
  <w:style w:type="paragraph" w:customStyle="1" w:styleId="a0">
    <w:name w:val="лит"/>
    <w:autoRedefine/>
    <w:uiPriority w:val="99"/>
    <w:rsid w:val="006301E1"/>
    <w:pPr>
      <w:numPr>
        <w:numId w:val="12"/>
      </w:numPr>
      <w:spacing w:line="360" w:lineRule="auto"/>
      <w:jc w:val="both"/>
    </w:pPr>
    <w:rPr>
      <w:sz w:val="28"/>
      <w:szCs w:val="28"/>
    </w:rPr>
  </w:style>
  <w:style w:type="character" w:customStyle="1" w:styleId="af7">
    <w:name w:val="номер страницы"/>
    <w:uiPriority w:val="99"/>
    <w:rsid w:val="006301E1"/>
    <w:rPr>
      <w:sz w:val="28"/>
      <w:szCs w:val="28"/>
    </w:rPr>
  </w:style>
  <w:style w:type="paragraph" w:styleId="af8">
    <w:name w:val="Normal (Web)"/>
    <w:basedOn w:val="a2"/>
    <w:uiPriority w:val="99"/>
    <w:rsid w:val="006301E1"/>
    <w:pPr>
      <w:spacing w:before="100" w:beforeAutospacing="1" w:after="100" w:afterAutospacing="1"/>
    </w:pPr>
    <w:rPr>
      <w:lang w:val="uk-UA" w:eastAsia="uk-UA"/>
    </w:rPr>
  </w:style>
  <w:style w:type="paragraph" w:styleId="12">
    <w:name w:val="toc 1"/>
    <w:basedOn w:val="a2"/>
    <w:next w:val="a2"/>
    <w:autoRedefine/>
    <w:uiPriority w:val="99"/>
    <w:semiHidden/>
    <w:rsid w:val="006301E1"/>
    <w:pPr>
      <w:tabs>
        <w:tab w:val="right" w:leader="dot" w:pos="1400"/>
      </w:tabs>
      <w:ind w:firstLine="0"/>
    </w:pPr>
  </w:style>
  <w:style w:type="paragraph" w:styleId="26">
    <w:name w:val="toc 2"/>
    <w:basedOn w:val="a2"/>
    <w:next w:val="a2"/>
    <w:autoRedefine/>
    <w:uiPriority w:val="99"/>
    <w:semiHidden/>
    <w:rsid w:val="006301E1"/>
    <w:pPr>
      <w:tabs>
        <w:tab w:val="left" w:leader="dot" w:pos="3500"/>
      </w:tabs>
      <w:ind w:firstLine="0"/>
      <w:jc w:val="left"/>
    </w:pPr>
    <w:rPr>
      <w:smallCaps/>
    </w:rPr>
  </w:style>
  <w:style w:type="paragraph" w:styleId="31">
    <w:name w:val="toc 3"/>
    <w:basedOn w:val="a2"/>
    <w:next w:val="a2"/>
    <w:autoRedefine/>
    <w:uiPriority w:val="99"/>
    <w:semiHidden/>
    <w:rsid w:val="006301E1"/>
    <w:pPr>
      <w:ind w:firstLine="0"/>
      <w:jc w:val="left"/>
    </w:pPr>
  </w:style>
  <w:style w:type="paragraph" w:styleId="41">
    <w:name w:val="toc 4"/>
    <w:basedOn w:val="a2"/>
    <w:next w:val="a2"/>
    <w:autoRedefine/>
    <w:uiPriority w:val="99"/>
    <w:semiHidden/>
    <w:rsid w:val="006301E1"/>
    <w:pPr>
      <w:tabs>
        <w:tab w:val="right" w:leader="dot" w:pos="9345"/>
      </w:tabs>
      <w:ind w:firstLine="0"/>
    </w:pPr>
    <w:rPr>
      <w:noProof/>
    </w:rPr>
  </w:style>
  <w:style w:type="paragraph" w:styleId="51">
    <w:name w:val="toc 5"/>
    <w:basedOn w:val="a2"/>
    <w:next w:val="a2"/>
    <w:autoRedefine/>
    <w:uiPriority w:val="99"/>
    <w:semiHidden/>
    <w:rsid w:val="006301E1"/>
    <w:pPr>
      <w:ind w:left="958"/>
    </w:pPr>
  </w:style>
  <w:style w:type="paragraph" w:styleId="32">
    <w:name w:val="Body Text Indent 3"/>
    <w:basedOn w:val="a2"/>
    <w:link w:val="33"/>
    <w:uiPriority w:val="99"/>
    <w:rsid w:val="006301E1"/>
    <w:pPr>
      <w:shd w:val="clear" w:color="auto" w:fill="FFFFFF"/>
      <w:tabs>
        <w:tab w:val="left" w:pos="4262"/>
        <w:tab w:val="left" w:pos="5640"/>
      </w:tabs>
      <w:ind w:left="720"/>
    </w:pPr>
  </w:style>
  <w:style w:type="character" w:customStyle="1" w:styleId="33">
    <w:name w:val="Основний текст з відступом 3 Знак"/>
    <w:link w:val="32"/>
    <w:uiPriority w:val="99"/>
    <w:semiHidden/>
    <w:rPr>
      <w:sz w:val="16"/>
      <w:szCs w:val="16"/>
    </w:rPr>
  </w:style>
  <w:style w:type="table" w:styleId="af9">
    <w:name w:val="Table Grid"/>
    <w:basedOn w:val="a4"/>
    <w:uiPriority w:val="99"/>
    <w:rsid w:val="006301E1"/>
    <w:pPr>
      <w:spacing w:line="360" w:lineRule="auto"/>
    </w:pPr>
    <w:tblPr>
      <w:jc w:val="cente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paragraph" w:customStyle="1" w:styleId="afa">
    <w:name w:val="содержание"/>
    <w:uiPriority w:val="99"/>
    <w:rsid w:val="006301E1"/>
    <w:pPr>
      <w:spacing w:line="360" w:lineRule="auto"/>
      <w:jc w:val="center"/>
    </w:pPr>
    <w:rPr>
      <w:b/>
      <w:bCs/>
      <w:i/>
      <w:iCs/>
      <w:smallCaps/>
      <w:noProof/>
      <w:sz w:val="28"/>
      <w:szCs w:val="28"/>
    </w:rPr>
  </w:style>
  <w:style w:type="paragraph" w:customStyle="1" w:styleId="a">
    <w:name w:val="список ненумерованный"/>
    <w:autoRedefine/>
    <w:uiPriority w:val="99"/>
    <w:rsid w:val="006301E1"/>
    <w:pPr>
      <w:numPr>
        <w:numId w:val="13"/>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6301E1"/>
    <w:pPr>
      <w:numPr>
        <w:numId w:val="14"/>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6301E1"/>
    <w:rPr>
      <w:b/>
      <w:bCs/>
    </w:rPr>
  </w:style>
  <w:style w:type="paragraph" w:customStyle="1" w:styleId="101">
    <w:name w:val="Стиль Оглавление 1 + Первая строка:  0 см1"/>
    <w:basedOn w:val="12"/>
    <w:autoRedefine/>
    <w:uiPriority w:val="99"/>
    <w:rsid w:val="006301E1"/>
    <w:rPr>
      <w:b/>
      <w:bCs/>
    </w:rPr>
  </w:style>
  <w:style w:type="paragraph" w:customStyle="1" w:styleId="200">
    <w:name w:val="Стиль Оглавление 2 + Слева:  0 см Первая строка:  0 см"/>
    <w:basedOn w:val="26"/>
    <w:autoRedefine/>
    <w:uiPriority w:val="99"/>
    <w:rsid w:val="006301E1"/>
  </w:style>
  <w:style w:type="paragraph" w:customStyle="1" w:styleId="31250">
    <w:name w:val="Стиль Оглавление 3 + Слева:  125 см Первая строка:  0 см"/>
    <w:basedOn w:val="31"/>
    <w:autoRedefine/>
    <w:uiPriority w:val="99"/>
    <w:rsid w:val="006301E1"/>
    <w:rPr>
      <w:i/>
      <w:iCs/>
    </w:rPr>
  </w:style>
  <w:style w:type="paragraph" w:customStyle="1" w:styleId="afb">
    <w:name w:val="ТАБЛИЦА"/>
    <w:next w:val="a2"/>
    <w:autoRedefine/>
    <w:uiPriority w:val="99"/>
    <w:rsid w:val="006301E1"/>
    <w:pPr>
      <w:spacing w:line="360" w:lineRule="auto"/>
    </w:pPr>
    <w:rPr>
      <w:color w:val="000000"/>
    </w:rPr>
  </w:style>
  <w:style w:type="paragraph" w:customStyle="1" w:styleId="afc">
    <w:name w:val="Стиль ТАБЛИЦА + Междустр.интервал:  полуторный"/>
    <w:basedOn w:val="afb"/>
    <w:uiPriority w:val="99"/>
    <w:rsid w:val="006301E1"/>
  </w:style>
  <w:style w:type="paragraph" w:customStyle="1" w:styleId="13">
    <w:name w:val="Стиль ТАБЛИЦА + Междустр.интервал:  полуторный1"/>
    <w:basedOn w:val="afb"/>
    <w:autoRedefine/>
    <w:uiPriority w:val="99"/>
    <w:rsid w:val="006301E1"/>
  </w:style>
  <w:style w:type="table" w:customStyle="1" w:styleId="14">
    <w:name w:val="Стиль таблицы1"/>
    <w:uiPriority w:val="99"/>
    <w:rsid w:val="006301E1"/>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хема"/>
    <w:basedOn w:val="a2"/>
    <w:autoRedefine/>
    <w:uiPriority w:val="99"/>
    <w:rsid w:val="006301E1"/>
    <w:pPr>
      <w:spacing w:line="240" w:lineRule="auto"/>
      <w:ind w:firstLine="0"/>
      <w:jc w:val="center"/>
    </w:pPr>
    <w:rPr>
      <w:sz w:val="20"/>
      <w:szCs w:val="20"/>
    </w:rPr>
  </w:style>
  <w:style w:type="paragraph" w:styleId="afe">
    <w:name w:val="endnote text"/>
    <w:basedOn w:val="a2"/>
    <w:link w:val="aff"/>
    <w:uiPriority w:val="99"/>
    <w:semiHidden/>
    <w:rsid w:val="006301E1"/>
    <w:rPr>
      <w:sz w:val="20"/>
      <w:szCs w:val="20"/>
    </w:rPr>
  </w:style>
  <w:style w:type="character" w:customStyle="1" w:styleId="aff">
    <w:name w:val="Текст кінцевої виноски Знак"/>
    <w:link w:val="afe"/>
    <w:uiPriority w:val="99"/>
    <w:semiHidden/>
    <w:rPr>
      <w:sz w:val="20"/>
      <w:szCs w:val="20"/>
    </w:rPr>
  </w:style>
  <w:style w:type="paragraph" w:customStyle="1" w:styleId="aff0">
    <w:name w:val="титут"/>
    <w:autoRedefine/>
    <w:uiPriority w:val="99"/>
    <w:rsid w:val="006301E1"/>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8459</Words>
  <Characters>48221</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Ш</vt:lpstr>
    </vt:vector>
  </TitlesOfParts>
  <Company>Diapsalmata</Company>
  <LinksUpToDate>false</LinksUpToDate>
  <CharactersWithSpaces>56567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dc:title>
  <dc:subject/>
  <dc:creator>Юля</dc:creator>
  <cp:keywords/>
  <dc:description/>
  <cp:lastModifiedBy>Irina</cp:lastModifiedBy>
  <cp:revision>2</cp:revision>
  <dcterms:created xsi:type="dcterms:W3CDTF">2014-09-30T08:21:00Z</dcterms:created>
  <dcterms:modified xsi:type="dcterms:W3CDTF">2014-09-30T08:21:00Z</dcterms:modified>
</cp:coreProperties>
</file>