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8354B" w:rsidRPr="00087161" w:rsidRDefault="00C8354B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87161" w:rsidRDefault="00087161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C8354B" w:rsidRPr="00087161" w:rsidRDefault="00C8354B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087161">
        <w:rPr>
          <w:rFonts w:ascii="Times New Roman" w:hAnsi="Times New Roman"/>
          <w:sz w:val="28"/>
          <w:szCs w:val="32"/>
        </w:rPr>
        <w:t>РЕФЕРАТ</w:t>
      </w:r>
    </w:p>
    <w:p w:rsidR="00C8354B" w:rsidRPr="00087161" w:rsidRDefault="00D756EA" w:rsidP="000871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087161">
        <w:rPr>
          <w:rFonts w:ascii="Times New Roman" w:hAnsi="Times New Roman"/>
          <w:sz w:val="28"/>
          <w:szCs w:val="32"/>
        </w:rPr>
        <w:t>на тему: Черноземные почвы</w:t>
      </w:r>
    </w:p>
    <w:p w:rsidR="003C462C" w:rsidRPr="00087161" w:rsidRDefault="00087161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C462C" w:rsidRPr="00087161">
        <w:rPr>
          <w:rFonts w:ascii="Times New Roman" w:hAnsi="Times New Roman"/>
          <w:sz w:val="28"/>
          <w:szCs w:val="28"/>
        </w:rPr>
        <w:t>СОДЕРЖАНИЕ</w:t>
      </w:r>
    </w:p>
    <w:p w:rsidR="00AF1881" w:rsidRPr="00087161" w:rsidRDefault="00AF1881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ВВЕДЕНИЕ</w:t>
      </w: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1. ХАРАКТЕРИСТИКА ЧЕРНОЗЕМА</w:t>
      </w:r>
    </w:p>
    <w:p w:rsidR="002453AB" w:rsidRPr="00087161" w:rsidRDefault="002453AB" w:rsidP="00087161">
      <w:pPr>
        <w:pStyle w:val="21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1C5A0A">
        <w:rPr>
          <w:rFonts w:ascii="Times New Roman" w:hAnsi="Times New Roman"/>
          <w:noProof/>
          <w:sz w:val="28"/>
          <w:szCs w:val="28"/>
        </w:rPr>
        <w:t>Состав</w:t>
      </w:r>
    </w:p>
    <w:p w:rsidR="002453AB" w:rsidRPr="00087161" w:rsidRDefault="002453AB" w:rsidP="00087161">
      <w:pPr>
        <w:pStyle w:val="21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1C5A0A">
        <w:rPr>
          <w:rFonts w:ascii="Times New Roman" w:hAnsi="Times New Roman"/>
          <w:noProof/>
          <w:sz w:val="28"/>
          <w:szCs w:val="28"/>
        </w:rPr>
        <w:t>Структура</w:t>
      </w:r>
    </w:p>
    <w:p w:rsidR="002453AB" w:rsidRPr="00087161" w:rsidRDefault="002453AB" w:rsidP="00087161">
      <w:pPr>
        <w:pStyle w:val="21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1C5A0A">
        <w:rPr>
          <w:rFonts w:ascii="Times New Roman" w:hAnsi="Times New Roman"/>
          <w:noProof/>
          <w:sz w:val="28"/>
          <w:szCs w:val="28"/>
        </w:rPr>
        <w:t>Типы</w:t>
      </w:r>
    </w:p>
    <w:p w:rsidR="002453AB" w:rsidRPr="00087161" w:rsidRDefault="002453AB" w:rsidP="00087161">
      <w:pPr>
        <w:pStyle w:val="21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1C5A0A">
        <w:rPr>
          <w:rFonts w:ascii="Times New Roman" w:hAnsi="Times New Roman"/>
          <w:noProof/>
          <w:sz w:val="28"/>
          <w:szCs w:val="28"/>
        </w:rPr>
        <w:t>Свойства</w:t>
      </w: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2. ОБЛАСТИ РАСПРОСТРАНЕНИЯ</w:t>
      </w: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3. ПРИМЕНЕНИЕ</w:t>
      </w: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ЗАКЛЮЧЕНИЕ</w:t>
      </w:r>
    </w:p>
    <w:p w:rsidR="002453AB" w:rsidRPr="00087161" w:rsidRDefault="002453AB" w:rsidP="00087161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lang w:eastAsia="ru-RU"/>
        </w:rPr>
      </w:pPr>
      <w:r w:rsidRPr="001C5A0A">
        <w:rPr>
          <w:rFonts w:ascii="Times New Roman" w:hAnsi="Times New Roman"/>
          <w:noProof/>
          <w:sz w:val="28"/>
          <w:szCs w:val="28"/>
        </w:rPr>
        <w:t>СПИСОК ЛИТЕРАТУРЫ</w:t>
      </w:r>
    </w:p>
    <w:p w:rsidR="00087161" w:rsidRDefault="00087161" w:rsidP="00087161">
      <w:pPr>
        <w:spacing w:after="0" w:line="360" w:lineRule="auto"/>
        <w:ind w:firstLine="709"/>
        <w:jc w:val="both"/>
      </w:pPr>
      <w:bookmarkStart w:id="0" w:name="_Toc274236827"/>
      <w:bookmarkStart w:id="1" w:name="_Toc274236985"/>
      <w:bookmarkStart w:id="2" w:name="_Toc274237002"/>
      <w:bookmarkStart w:id="3" w:name="_Toc274237117"/>
      <w:bookmarkStart w:id="4" w:name="_Toc275785579"/>
    </w:p>
    <w:p w:rsidR="009E63A1" w:rsidRDefault="00087161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br w:type="page"/>
      </w:r>
      <w:r w:rsidR="009E63A1" w:rsidRPr="00087161">
        <w:rPr>
          <w:rStyle w:val="apple-style-span"/>
          <w:rFonts w:ascii="Times New Roman" w:hAnsi="Times New Roman"/>
          <w:sz w:val="28"/>
          <w:szCs w:val="28"/>
        </w:rPr>
        <w:t>ВВЕДЕНИЕ</w:t>
      </w:r>
      <w:bookmarkEnd w:id="0"/>
      <w:bookmarkEnd w:id="1"/>
      <w:bookmarkEnd w:id="2"/>
      <w:bookmarkEnd w:id="3"/>
      <w:bookmarkEnd w:id="4"/>
    </w:p>
    <w:p w:rsidR="00087161" w:rsidRPr="00087161" w:rsidRDefault="00087161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400A2D" w:rsidRPr="00087161" w:rsidRDefault="00BF0DA6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В</w:t>
      </w:r>
      <w:r w:rsidR="009E63A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России</w:t>
      </w:r>
      <w:r w:rsidR="009E63A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на</w:t>
      </w:r>
      <w:r w:rsidR="009E63A1" w:rsidRPr="00087161">
        <w:rPr>
          <w:rStyle w:val="apple-style-span"/>
          <w:rFonts w:ascii="Times New Roman" w:hAnsi="Times New Roman"/>
          <w:sz w:val="28"/>
          <w:szCs w:val="28"/>
        </w:rPr>
        <w:t>ходится более 10% площади мировых сельхозугодий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. По данным СМИ наша страна</w:t>
      </w:r>
      <w:r w:rsidR="009E63A1" w:rsidRPr="00087161">
        <w:rPr>
          <w:rStyle w:val="apple-style-span"/>
          <w:rFonts w:ascii="Times New Roman" w:hAnsi="Times New Roman"/>
          <w:sz w:val="28"/>
          <w:szCs w:val="28"/>
        </w:rPr>
        <w:t xml:space="preserve"> осталась последним крупным резервом сельскохозяйственных земель на планете, во всяком случае – в «цивилизованном» мире.</w:t>
      </w: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 Поэтому знания о наших земельных ресурсах, пригодных для ведения сельского хозяйства, приобретают в последнее время исключительную важность. </w:t>
      </w:r>
      <w:r w:rsidR="00400A2D" w:rsidRPr="00087161">
        <w:rPr>
          <w:rStyle w:val="apple-style-span"/>
          <w:rFonts w:ascii="Times New Roman" w:hAnsi="Times New Roman"/>
          <w:sz w:val="28"/>
          <w:szCs w:val="28"/>
        </w:rPr>
        <w:t xml:space="preserve">По словам основателя русского почвоведения В.В. Докучаева «наши растительно-наземные почвы (представителем которых служит чернозем) не суть какие-то механические, случайные, безжизненные смеси, а, напротив, представляют из себя самостоятельные, определенные и подчиненные известным законам 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>естественноисторические</w:t>
      </w:r>
      <w:r w:rsidR="00400A2D" w:rsidRPr="00087161">
        <w:rPr>
          <w:rStyle w:val="apple-style-span"/>
          <w:rFonts w:ascii="Times New Roman" w:hAnsi="Times New Roman"/>
          <w:sz w:val="28"/>
          <w:szCs w:val="28"/>
        </w:rPr>
        <w:t xml:space="preserve"> тела» (1).</w:t>
      </w:r>
    </w:p>
    <w:p w:rsidR="00F9369D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5" w:name="_Toc275785580"/>
      <w:r>
        <w:rPr>
          <w:b w:val="0"/>
          <w:sz w:val="28"/>
          <w:szCs w:val="28"/>
        </w:rPr>
        <w:br w:type="page"/>
      </w:r>
      <w:r w:rsidR="00B477BB" w:rsidRPr="00087161">
        <w:rPr>
          <w:b w:val="0"/>
          <w:sz w:val="28"/>
          <w:szCs w:val="28"/>
        </w:rPr>
        <w:t>1. ХАРАКТЕРИСТИКА ЧЕРНОЗЕМА</w:t>
      </w:r>
      <w:bookmarkEnd w:id="5"/>
    </w:p>
    <w:p w:rsidR="00087161" w:rsidRPr="00087161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412892" w:rsidRPr="00087161" w:rsidRDefault="00F9369D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6" w:name="_Toc275785581"/>
      <w:r w:rsidRPr="00087161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0A5B55" w:rsidRPr="00087161">
        <w:rPr>
          <w:rFonts w:ascii="Times New Roman" w:hAnsi="Times New Roman"/>
          <w:b w:val="0"/>
          <w:color w:val="auto"/>
          <w:sz w:val="28"/>
          <w:szCs w:val="28"/>
        </w:rPr>
        <w:t>остав</w:t>
      </w:r>
      <w:bookmarkEnd w:id="6"/>
    </w:p>
    <w:p w:rsidR="00087161" w:rsidRDefault="00087161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7B5FB5" w:rsidRPr="00087161" w:rsidRDefault="007B5FB5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Чернозем предоставляет собой довольно разнородную массу: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здесь попадаются вместе и кусочки кварца, и хлопья гумуса, а иногда и осколки известняка, полевого шпата и даже гальки гранита. </w:t>
      </w:r>
    </w:p>
    <w:p w:rsidR="0014198E" w:rsidRPr="00087161" w:rsidRDefault="000A5B55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Она весьма богата гумусом (темное органическое вещество, можно сказать, естественный навоз) и важнейшими легкорастворимыми питательными для растений веществами, каковы: фосфорная кислота, азот, щелочи и пр. </w:t>
      </w:r>
      <w:r w:rsidR="0014198E" w:rsidRPr="00087161">
        <w:rPr>
          <w:rStyle w:val="apple-style-span"/>
          <w:rFonts w:ascii="Times New Roman" w:hAnsi="Times New Roman"/>
          <w:sz w:val="28"/>
          <w:szCs w:val="28"/>
        </w:rPr>
        <w:t xml:space="preserve">Типичный чернозем обыкновенно тонкозернист, рассыпчат и всегда обнаруживает теснейшую родственную связь (как по строению, так и составу) с подстилающими его породами (подпочва), которые и сами (лёсс) в огромном большинстве случаев весьма богаты растворимыми питательными веществами и наделены отличными физическими свойствами. </w:t>
      </w:r>
    </w:p>
    <w:p w:rsidR="00CE2E97" w:rsidRPr="00087161" w:rsidRDefault="006362D4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Среднее содержание песка составляет от 42 до 68%</w:t>
      </w:r>
      <w:r w:rsidR="00CE2E97" w:rsidRPr="00087161">
        <w:rPr>
          <w:rStyle w:val="apple-style-span"/>
          <w:rFonts w:ascii="Times New Roman" w:hAnsi="Times New Roman"/>
          <w:sz w:val="28"/>
          <w:szCs w:val="28"/>
        </w:rPr>
        <w:t>.</w:t>
      </w: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</w:p>
    <w:p w:rsidR="006362D4" w:rsidRPr="00087161" w:rsidRDefault="00CE2E97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Среднее содержание </w:t>
      </w:r>
      <w:r w:rsidR="006362D4" w:rsidRPr="00087161">
        <w:rPr>
          <w:rStyle w:val="apple-style-span"/>
          <w:rFonts w:ascii="Times New Roman" w:hAnsi="Times New Roman"/>
          <w:sz w:val="28"/>
          <w:szCs w:val="28"/>
        </w:rPr>
        <w:t xml:space="preserve">глины </w:t>
      </w:r>
      <w:r w:rsidR="00B477BB" w:rsidRPr="00087161">
        <w:rPr>
          <w:rStyle w:val="apple-style-span"/>
          <w:rFonts w:ascii="Times New Roman" w:hAnsi="Times New Roman"/>
          <w:sz w:val="28"/>
          <w:szCs w:val="28"/>
        </w:rPr>
        <w:t>составляет</w:t>
      </w:r>
      <w:r w:rsidR="006362D4" w:rsidRPr="00087161">
        <w:rPr>
          <w:rStyle w:val="apple-style-span"/>
          <w:rFonts w:ascii="Times New Roman" w:hAnsi="Times New Roman"/>
          <w:sz w:val="28"/>
          <w:szCs w:val="28"/>
        </w:rPr>
        <w:t xml:space="preserve"> от 16 до 36%.</w:t>
      </w:r>
    </w:p>
    <w:p w:rsidR="00087161" w:rsidRDefault="00087161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_Toc275785582"/>
    </w:p>
    <w:p w:rsidR="00F9369D" w:rsidRPr="00087161" w:rsidRDefault="00F9369D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87161">
        <w:rPr>
          <w:rFonts w:ascii="Times New Roman" w:hAnsi="Times New Roman"/>
          <w:b w:val="0"/>
          <w:color w:val="auto"/>
          <w:sz w:val="28"/>
          <w:szCs w:val="28"/>
        </w:rPr>
        <w:t>Структура</w:t>
      </w:r>
      <w:bookmarkEnd w:id="7"/>
    </w:p>
    <w:p w:rsidR="00087161" w:rsidRDefault="00087161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2175B9" w:rsidRPr="00087161" w:rsidRDefault="006362D4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Чернозем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— это такая растительно-наземная почва, толщина которой в среднем около 60 см</w:t>
      </w:r>
      <w:r w:rsidR="00AD50ED" w:rsidRPr="00087161">
        <w:rPr>
          <w:rStyle w:val="apple-style-span"/>
          <w:rFonts w:ascii="Times New Roman" w:hAnsi="Times New Roman"/>
          <w:sz w:val="28"/>
          <w:szCs w:val="28"/>
        </w:rPr>
        <w:t xml:space="preserve"> [1]</w:t>
      </w: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="00412892" w:rsidRPr="00087161">
        <w:rPr>
          <w:rStyle w:val="apple-style-span"/>
          <w:rFonts w:ascii="Times New Roman" w:hAnsi="Times New Roman"/>
          <w:sz w:val="28"/>
          <w:szCs w:val="28"/>
        </w:rPr>
        <w:t>Под дерном в 5–8 см толщиной идет темная однородная рыхлая масса</w:t>
      </w:r>
      <w:r w:rsidR="00A95A4C" w:rsidRPr="00087161">
        <w:rPr>
          <w:rStyle w:val="apple-style-span"/>
          <w:rFonts w:ascii="Times New Roman" w:hAnsi="Times New Roman"/>
          <w:sz w:val="28"/>
          <w:szCs w:val="28"/>
        </w:rPr>
        <w:t xml:space="preserve"> - перегной</w:t>
      </w:r>
      <w:r w:rsidR="00412892" w:rsidRPr="00087161">
        <w:rPr>
          <w:rStyle w:val="apple-style-span"/>
          <w:rFonts w:ascii="Times New Roman" w:hAnsi="Times New Roman"/>
          <w:sz w:val="28"/>
          <w:szCs w:val="28"/>
        </w:rPr>
        <w:t xml:space="preserve">, состоящая из крупинок или зерен, иногда кругловатых, но чаще представляющих неправильные многогранники. Данный горизонт на 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>непаханых</w:t>
      </w:r>
      <w:r w:rsidR="00412892" w:rsidRPr="00087161">
        <w:rPr>
          <w:rStyle w:val="apple-style-span"/>
          <w:rFonts w:ascii="Times New Roman" w:hAnsi="Times New Roman"/>
          <w:sz w:val="28"/>
          <w:szCs w:val="28"/>
        </w:rPr>
        <w:t>, целинных местах бывает переполнен сотнями тысяч живых и отмерших подземных частей травянистых растений. Средняя толщина горизонта А (принятое обозначение по В.В. Докучаеву) 30–45 см. Внизу почвенный горизонт сливается совершенно незаметно с переходным горизонтом, который действительно по всем своим особенностям (физическим и химическим) представляет собой постепенный переход от верхнего (А) горизонта к нижнему (С) подпочвенному. Толщина горизонта В также равна 30-45 см. Подпочва</w:t>
      </w:r>
      <w:r w:rsidR="00A95A4C" w:rsidRPr="00087161">
        <w:rPr>
          <w:rStyle w:val="apple-style-span"/>
          <w:rFonts w:ascii="Times New Roman" w:hAnsi="Times New Roman"/>
          <w:sz w:val="28"/>
          <w:szCs w:val="28"/>
        </w:rPr>
        <w:t xml:space="preserve"> – основа</w:t>
      </w:r>
      <w:r w:rsidR="00412892" w:rsidRPr="00087161">
        <w:rPr>
          <w:rStyle w:val="apple-style-span"/>
          <w:rFonts w:ascii="Times New Roman" w:hAnsi="Times New Roman"/>
          <w:sz w:val="28"/>
          <w:szCs w:val="28"/>
        </w:rPr>
        <w:t xml:space="preserve"> (С) в огромном большинстве случаев состои</w:t>
      </w:r>
      <w:r w:rsidR="002175B9" w:rsidRPr="00087161">
        <w:rPr>
          <w:rStyle w:val="apple-style-span"/>
          <w:rFonts w:ascii="Times New Roman" w:hAnsi="Times New Roman"/>
          <w:sz w:val="28"/>
          <w:szCs w:val="28"/>
        </w:rPr>
        <w:t>т</w:t>
      </w:r>
      <w:r w:rsidR="00412892" w:rsidRPr="00087161">
        <w:rPr>
          <w:rStyle w:val="apple-style-span"/>
          <w:rFonts w:ascii="Times New Roman" w:hAnsi="Times New Roman"/>
          <w:sz w:val="28"/>
          <w:szCs w:val="28"/>
        </w:rPr>
        <w:t xml:space="preserve"> из лёсса (светло-желтый, весьма рыхлый, богатый карбонатами суглинок), но нередко ее составляют и супеси, мел, известняк, мергель и пр., причем всегда подпочва (С) постепенно переходила в верхние почвенные горизонты (А и В), придавая им строго определенный минеральный характер. Таким образом, чернозем во всех естественных, не нарушенных (тем или иным путем) разрезах представляет постепенную, самую тесную генетическую связь с подпочвой, какова бы по своему составу она ни была. </w:t>
      </w:r>
    </w:p>
    <w:p w:rsidR="00087161" w:rsidRDefault="00087161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8" w:name="_Toc275785583"/>
    </w:p>
    <w:p w:rsidR="00F9369D" w:rsidRDefault="00F9369D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87161">
        <w:rPr>
          <w:rFonts w:ascii="Times New Roman" w:hAnsi="Times New Roman"/>
          <w:b w:val="0"/>
          <w:color w:val="auto"/>
          <w:sz w:val="28"/>
          <w:szCs w:val="28"/>
        </w:rPr>
        <w:t>Типы</w:t>
      </w:r>
      <w:bookmarkEnd w:id="8"/>
    </w:p>
    <w:p w:rsidR="00087161" w:rsidRPr="00087161" w:rsidRDefault="00087161" w:rsidP="00087161"/>
    <w:p w:rsidR="0063711D" w:rsidRPr="00087161" w:rsidRDefault="005223A9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Различают следующие подтипы черноземных почв:</w:t>
      </w:r>
    </w:p>
    <w:p w:rsidR="005223A9" w:rsidRPr="00087161" w:rsidRDefault="005223A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Fonts w:ascii="Times New Roman" w:hAnsi="Times New Roman"/>
          <w:sz w:val="28"/>
          <w:szCs w:val="28"/>
        </w:rPr>
        <w:t>- черноземы оподзоленные,</w:t>
      </w:r>
    </w:p>
    <w:p w:rsidR="005223A9" w:rsidRPr="00087161" w:rsidRDefault="005223A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Fonts w:ascii="Times New Roman" w:hAnsi="Times New Roman"/>
          <w:sz w:val="28"/>
          <w:szCs w:val="28"/>
        </w:rPr>
        <w:t>- черноземы выщелоченные,</w:t>
      </w:r>
    </w:p>
    <w:p w:rsidR="005223A9" w:rsidRPr="00087161" w:rsidRDefault="005223A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Fonts w:ascii="Times New Roman" w:hAnsi="Times New Roman"/>
          <w:sz w:val="28"/>
          <w:szCs w:val="28"/>
        </w:rPr>
        <w:t>- черноземы типичные,</w:t>
      </w:r>
    </w:p>
    <w:p w:rsidR="005223A9" w:rsidRPr="00087161" w:rsidRDefault="005223A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Fonts w:ascii="Times New Roman" w:hAnsi="Times New Roman"/>
          <w:sz w:val="28"/>
          <w:szCs w:val="28"/>
        </w:rPr>
        <w:t>- черноземы обыкновенные,</w:t>
      </w:r>
    </w:p>
    <w:p w:rsidR="005223A9" w:rsidRPr="00087161" w:rsidRDefault="005223A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Fonts w:ascii="Times New Roman" w:hAnsi="Times New Roman"/>
          <w:sz w:val="28"/>
          <w:szCs w:val="28"/>
        </w:rPr>
        <w:t>- черноземы южные</w:t>
      </w:r>
      <w:r w:rsidR="00AD50ED" w:rsidRPr="00087161">
        <w:rPr>
          <w:rFonts w:ascii="Times New Roman" w:hAnsi="Times New Roman"/>
          <w:sz w:val="28"/>
          <w:szCs w:val="28"/>
        </w:rPr>
        <w:t xml:space="preserve"> [4]</w:t>
      </w:r>
      <w:r w:rsidRPr="00087161">
        <w:rPr>
          <w:rFonts w:ascii="Times New Roman" w:hAnsi="Times New Roman"/>
          <w:sz w:val="28"/>
          <w:szCs w:val="28"/>
        </w:rPr>
        <w:t xml:space="preserve"> .</w:t>
      </w:r>
    </w:p>
    <w:p w:rsidR="00087161" w:rsidRDefault="00087161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9" w:name="_Toc275785584"/>
    </w:p>
    <w:p w:rsidR="00F9369D" w:rsidRPr="00087161" w:rsidRDefault="00F9369D" w:rsidP="00087161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87161">
        <w:rPr>
          <w:rFonts w:ascii="Times New Roman" w:hAnsi="Times New Roman"/>
          <w:b w:val="0"/>
          <w:color w:val="auto"/>
          <w:sz w:val="28"/>
          <w:szCs w:val="28"/>
        </w:rPr>
        <w:t>Свойства</w:t>
      </w:r>
      <w:bookmarkEnd w:id="9"/>
    </w:p>
    <w:p w:rsidR="00087161" w:rsidRDefault="00087161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F9369D" w:rsidRPr="00087161" w:rsidRDefault="00F9369D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1. </w:t>
      </w:r>
      <w:r w:rsidR="000A5B55" w:rsidRPr="00087161">
        <w:rPr>
          <w:rStyle w:val="apple-style-span"/>
          <w:rFonts w:ascii="Times New Roman" w:hAnsi="Times New Roman"/>
          <w:sz w:val="28"/>
          <w:szCs w:val="28"/>
        </w:rPr>
        <w:t xml:space="preserve">В связи со своим составом </w:t>
      </w:r>
      <w:r w:rsidR="003B001F" w:rsidRPr="00087161">
        <w:rPr>
          <w:rStyle w:val="apple-style-span"/>
          <w:rFonts w:ascii="Times New Roman" w:hAnsi="Times New Roman"/>
          <w:sz w:val="28"/>
          <w:szCs w:val="28"/>
        </w:rPr>
        <w:t>чернозем</w:t>
      </w:r>
      <w:r w:rsidR="000A5B55" w:rsidRPr="00087161">
        <w:rPr>
          <w:rStyle w:val="apple-style-span"/>
          <w:rFonts w:ascii="Times New Roman" w:hAnsi="Times New Roman"/>
          <w:sz w:val="28"/>
          <w:szCs w:val="28"/>
        </w:rPr>
        <w:t xml:space="preserve"> всегда обладает более или менее темным цветом и благоприятным образом относится к теплоте и влаге.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Цвет является типичным наружным признаком: цвет чернозема, будет ли последний содержать в себе гумуса до 15% или не более 3–4%, всегда оказывается более или менее темным, </w:t>
      </w:r>
    </w:p>
    <w:p w:rsidR="0014198E" w:rsidRPr="00087161" w:rsidRDefault="00F9369D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2. </w:t>
      </w:r>
      <w:r w:rsidR="005368B2" w:rsidRPr="00087161">
        <w:rPr>
          <w:rStyle w:val="apple-style-span"/>
          <w:rFonts w:ascii="Times New Roman" w:hAnsi="Times New Roman"/>
          <w:sz w:val="28"/>
          <w:szCs w:val="28"/>
        </w:rPr>
        <w:t xml:space="preserve">Пополняемость чернозема, то есть способность становиться </w:t>
      </w:r>
      <w:r w:rsidR="0014198E" w:rsidRPr="00087161">
        <w:rPr>
          <w:rStyle w:val="apple-style-span"/>
          <w:rFonts w:ascii="Times New Roman" w:hAnsi="Times New Roman"/>
          <w:sz w:val="28"/>
          <w:szCs w:val="28"/>
        </w:rPr>
        <w:t>гораздо скорее спелыми (в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14198E" w:rsidRPr="00087161">
        <w:rPr>
          <w:rStyle w:val="apple-style-span"/>
          <w:rFonts w:ascii="Times New Roman" w:hAnsi="Times New Roman"/>
          <w:sz w:val="28"/>
          <w:szCs w:val="28"/>
        </w:rPr>
        <w:t>сельскохозяйственном смысле), то есть таким, подпахотный горизонт котор</w:t>
      </w:r>
      <w:r w:rsidR="005368B2" w:rsidRPr="00087161">
        <w:rPr>
          <w:rStyle w:val="apple-style-span"/>
          <w:rFonts w:ascii="Times New Roman" w:hAnsi="Times New Roman"/>
          <w:sz w:val="28"/>
          <w:szCs w:val="28"/>
        </w:rPr>
        <w:t>ого</w:t>
      </w:r>
      <w:r w:rsidR="0014198E" w:rsidRPr="00087161">
        <w:rPr>
          <w:rStyle w:val="apple-style-span"/>
          <w:rFonts w:ascii="Times New Roman" w:hAnsi="Times New Roman"/>
          <w:sz w:val="28"/>
          <w:szCs w:val="28"/>
        </w:rPr>
        <w:t xml:space="preserve"> приблизительно такого же состава в строении, что и пахотный.</w:t>
      </w:r>
    </w:p>
    <w:p w:rsidR="006728D5" w:rsidRPr="00087161" w:rsidRDefault="006728D5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3. Еще один типичный постоянный признак – средняя толщина чернозема</w:t>
      </w:r>
      <w:r w:rsidR="00F31789" w:rsidRPr="00087161">
        <w:rPr>
          <w:rStyle w:val="apple-style-span"/>
          <w:rFonts w:ascii="Times New Roman" w:hAnsi="Times New Roman"/>
          <w:sz w:val="28"/>
          <w:szCs w:val="28"/>
        </w:rPr>
        <w:t xml:space="preserve">, которая составляет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от 60 до 140 см.</w:t>
      </w:r>
    </w:p>
    <w:p w:rsidR="003207E1" w:rsidRPr="00087161" w:rsidRDefault="003207E1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4. Содержание растворимых питательных веществ.</w:t>
      </w:r>
    </w:p>
    <w:p w:rsidR="00EF58CB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0" w:name="_Toc275785585"/>
      <w:r>
        <w:rPr>
          <w:b w:val="0"/>
          <w:sz w:val="28"/>
          <w:szCs w:val="28"/>
        </w:rPr>
        <w:br w:type="page"/>
      </w:r>
      <w:r w:rsidR="00F31789" w:rsidRPr="00087161">
        <w:rPr>
          <w:b w:val="0"/>
          <w:sz w:val="28"/>
          <w:szCs w:val="28"/>
        </w:rPr>
        <w:t>2. ОБЛАСТИ РАСПРОСТРАНЕНИЯ</w:t>
      </w:r>
      <w:bookmarkEnd w:id="10"/>
      <w:r>
        <w:rPr>
          <w:b w:val="0"/>
          <w:sz w:val="28"/>
          <w:szCs w:val="28"/>
        </w:rPr>
        <w:t xml:space="preserve"> </w:t>
      </w:r>
    </w:p>
    <w:p w:rsidR="00087161" w:rsidRPr="00087161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F9369D" w:rsidRPr="00087161" w:rsidRDefault="00F92566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По утверждению В.В. Докучаева ч</w:t>
      </w:r>
      <w:r w:rsidR="00F9369D" w:rsidRPr="00087161">
        <w:rPr>
          <w:rStyle w:val="apple-style-span"/>
          <w:rFonts w:ascii="Times New Roman" w:hAnsi="Times New Roman"/>
          <w:sz w:val="28"/>
          <w:szCs w:val="28"/>
        </w:rPr>
        <w:t xml:space="preserve">ернозем всегда и всюду является результатом совокупной деятельности: </w:t>
      </w:r>
    </w:p>
    <w:p w:rsidR="00F9369D" w:rsidRPr="00087161" w:rsidRDefault="00F92566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а) </w:t>
      </w:r>
      <w:r w:rsidR="00F9369D" w:rsidRPr="00087161">
        <w:rPr>
          <w:rStyle w:val="apple-style-span"/>
          <w:rFonts w:ascii="Times New Roman" w:hAnsi="Times New Roman"/>
          <w:sz w:val="28"/>
          <w:szCs w:val="28"/>
        </w:rPr>
        <w:t xml:space="preserve">коренных пород (подпочва), на которых она залегает и в настоящее время; </w:t>
      </w:r>
    </w:p>
    <w:p w:rsidR="006728D5" w:rsidRPr="00087161" w:rsidRDefault="00F9369D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б</w:t>
      </w:r>
      <w:r w:rsidR="00F92566" w:rsidRPr="00087161">
        <w:rPr>
          <w:rStyle w:val="apple-style-span"/>
          <w:rFonts w:ascii="Times New Roman" w:hAnsi="Times New Roman"/>
          <w:sz w:val="28"/>
          <w:szCs w:val="28"/>
        </w:rPr>
        <w:t xml:space="preserve">)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климата, который окружает эту почву теперь и окружал в прежнее время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6728D5" w:rsidRPr="00087161">
        <w:rPr>
          <w:rStyle w:val="apple-style-span"/>
          <w:rFonts w:ascii="Times New Roman" w:hAnsi="Times New Roman"/>
          <w:sz w:val="28"/>
          <w:szCs w:val="28"/>
        </w:rPr>
        <w:t>(широта и долгота, характер атмосферных осадков, температура, ветры);</w:t>
      </w:r>
      <w:r w:rsidR="00087161" w:rsidRPr="0008716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596BB9" w:rsidRPr="00087161" w:rsidRDefault="00F9369D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>в</w:t>
      </w:r>
      <w:r w:rsidR="00F92566" w:rsidRPr="00087161">
        <w:rPr>
          <w:rStyle w:val="apple-style-span"/>
          <w:rFonts w:ascii="Times New Roman" w:hAnsi="Times New Roman"/>
          <w:sz w:val="28"/>
          <w:szCs w:val="28"/>
        </w:rPr>
        <w:t xml:space="preserve">) 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дикой растительности, которая произрастала там и произрастает еще по сие время в местах, не тронутых культурой.</w:t>
      </w:r>
    </w:p>
    <w:p w:rsidR="00F92566" w:rsidRPr="00087161" w:rsidRDefault="00F92566" w:rsidP="00087161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Области распространения плодородных равнин в мире это: степи Европы и Азии, саванны Африки, Австралии, прерии Северной и пампы Южной Америки, </w:t>
      </w:r>
      <w:r w:rsidR="00AA6775" w:rsidRPr="00087161">
        <w:rPr>
          <w:rStyle w:val="apple-style-span"/>
          <w:rFonts w:ascii="Times New Roman" w:hAnsi="Times New Roman"/>
          <w:sz w:val="28"/>
          <w:szCs w:val="28"/>
        </w:rPr>
        <w:t>Венесуэла</w:t>
      </w:r>
      <w:r w:rsidRPr="00087161">
        <w:rPr>
          <w:rStyle w:val="apple-style-span"/>
          <w:rFonts w:ascii="Times New Roman" w:hAnsi="Times New Roman"/>
          <w:sz w:val="28"/>
          <w:szCs w:val="28"/>
        </w:rPr>
        <w:t>, Бразилия.</w:t>
      </w:r>
    </w:p>
    <w:p w:rsidR="00F92566" w:rsidRPr="00087161" w:rsidRDefault="00596BB9" w:rsidP="000871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61">
        <w:rPr>
          <w:rStyle w:val="apple-style-span"/>
          <w:rFonts w:ascii="Times New Roman" w:hAnsi="Times New Roman"/>
          <w:sz w:val="28"/>
          <w:szCs w:val="28"/>
        </w:rPr>
        <w:t xml:space="preserve">На территории России черноземы распространены в </w:t>
      </w:r>
      <w:r w:rsidRPr="00087161">
        <w:rPr>
          <w:rFonts w:ascii="Times New Roman" w:hAnsi="Times New Roman"/>
          <w:sz w:val="28"/>
          <w:szCs w:val="28"/>
        </w:rPr>
        <w:t xml:space="preserve">районах Поволжья, Приуралья, Северного Кавказа, Нижнего Дона и Западной Сибири. </w:t>
      </w:r>
      <w:r w:rsidR="0063711D" w:rsidRPr="00087161">
        <w:rPr>
          <w:rStyle w:val="apple-style-span"/>
          <w:rFonts w:ascii="Times New Roman" w:hAnsi="Times New Roman"/>
          <w:sz w:val="28"/>
          <w:szCs w:val="28"/>
        </w:rPr>
        <w:t>Сердце черноземной полосы</w:t>
      </w:r>
      <w:r w:rsidR="00087161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6728D5" w:rsidRPr="00087161">
        <w:rPr>
          <w:rStyle w:val="apple-style-span"/>
          <w:rFonts w:ascii="Times New Roman" w:hAnsi="Times New Roman"/>
          <w:sz w:val="28"/>
          <w:szCs w:val="28"/>
        </w:rPr>
        <w:t>–</w:t>
      </w:r>
      <w:r w:rsidR="00AA6775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E5DE1" w:rsidRPr="00087161">
        <w:rPr>
          <w:rStyle w:val="apple-style-span"/>
          <w:rFonts w:ascii="Times New Roman" w:hAnsi="Times New Roman"/>
          <w:sz w:val="28"/>
          <w:szCs w:val="28"/>
        </w:rPr>
        <w:t>Воронежская</w:t>
      </w:r>
      <w:r w:rsidR="0063711D" w:rsidRPr="00087161">
        <w:rPr>
          <w:rStyle w:val="apple-style-span"/>
          <w:rFonts w:ascii="Times New Roman" w:hAnsi="Times New Roman"/>
          <w:sz w:val="28"/>
          <w:szCs w:val="28"/>
        </w:rPr>
        <w:t xml:space="preserve"> и Саратовская области.</w:t>
      </w:r>
      <w:r w:rsidR="00F92566" w:rsidRPr="0008716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92566" w:rsidRPr="00087161">
        <w:rPr>
          <w:rFonts w:ascii="Times New Roman" w:hAnsi="Times New Roman"/>
          <w:sz w:val="28"/>
          <w:szCs w:val="28"/>
        </w:rPr>
        <w:t>Массив черноземных почв в мире составляет 48%, в России –</w:t>
      </w:r>
      <w:r w:rsidR="00087161" w:rsidRPr="00087161">
        <w:rPr>
          <w:rFonts w:ascii="Times New Roman" w:hAnsi="Times New Roman"/>
          <w:sz w:val="28"/>
          <w:szCs w:val="28"/>
        </w:rPr>
        <w:t xml:space="preserve"> </w:t>
      </w:r>
      <w:r w:rsidR="00F92566" w:rsidRPr="00087161">
        <w:rPr>
          <w:rFonts w:ascii="Times New Roman" w:hAnsi="Times New Roman"/>
          <w:sz w:val="28"/>
          <w:szCs w:val="28"/>
        </w:rPr>
        <w:t>8,6%, что составляет 1,53 млн. км</w:t>
      </w:r>
      <w:r w:rsidR="00F92566" w:rsidRPr="00087161">
        <w:rPr>
          <w:rFonts w:ascii="Times New Roman" w:hAnsi="Times New Roman"/>
          <w:sz w:val="28"/>
          <w:szCs w:val="28"/>
          <w:vertAlign w:val="superscript"/>
        </w:rPr>
        <w:t>2</w:t>
      </w:r>
      <w:r w:rsidR="00EE5DE1" w:rsidRPr="0008716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E5DE1" w:rsidRPr="00087161">
        <w:rPr>
          <w:rFonts w:ascii="Times New Roman" w:hAnsi="Times New Roman"/>
          <w:sz w:val="28"/>
          <w:szCs w:val="28"/>
        </w:rPr>
        <w:t>[3]</w:t>
      </w:r>
      <w:r w:rsidR="00F92566" w:rsidRPr="00087161">
        <w:rPr>
          <w:rFonts w:ascii="Times New Roman" w:hAnsi="Times New Roman"/>
          <w:sz w:val="28"/>
          <w:szCs w:val="28"/>
        </w:rPr>
        <w:t>.</w:t>
      </w:r>
    </w:p>
    <w:p w:rsidR="00EF58CB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1" w:name="_Toc275785586"/>
      <w:r>
        <w:rPr>
          <w:b w:val="0"/>
          <w:sz w:val="28"/>
          <w:szCs w:val="28"/>
        </w:rPr>
        <w:br w:type="page"/>
      </w:r>
      <w:r w:rsidR="009B628B" w:rsidRPr="00087161">
        <w:rPr>
          <w:b w:val="0"/>
          <w:sz w:val="28"/>
          <w:szCs w:val="28"/>
        </w:rPr>
        <w:t>3. ПРИМЕНЕНИЕ</w:t>
      </w:r>
      <w:bookmarkEnd w:id="11"/>
    </w:p>
    <w:p w:rsidR="00087161" w:rsidRPr="00087161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D2C0D" w:rsidRPr="00087161" w:rsidRDefault="000A5B55" w:rsidP="00087161">
      <w:pPr>
        <w:pStyle w:val="a8"/>
        <w:spacing w:line="360" w:lineRule="auto"/>
        <w:ind w:firstLine="709"/>
        <w:rPr>
          <w:sz w:val="28"/>
          <w:szCs w:val="28"/>
        </w:rPr>
      </w:pPr>
      <w:r w:rsidRPr="00087161">
        <w:rPr>
          <w:rStyle w:val="apple-style-span"/>
          <w:sz w:val="28"/>
          <w:szCs w:val="28"/>
        </w:rPr>
        <w:t>Черноземные почвы выдерживают без всякого удобрения продолжительную культуру и всякий раз, при благоприятных климатических условиях, дают отличные урожаи</w:t>
      </w:r>
      <w:r w:rsidR="00596BB9" w:rsidRPr="00087161">
        <w:rPr>
          <w:rFonts w:eastAsia="Times New Roman"/>
          <w:sz w:val="28"/>
          <w:szCs w:val="28"/>
        </w:rPr>
        <w:t xml:space="preserve"> риса, зерновых, </w:t>
      </w:r>
      <w:r w:rsidR="008112FD" w:rsidRPr="00087161">
        <w:rPr>
          <w:rStyle w:val="apple-style-span"/>
          <w:sz w:val="28"/>
          <w:szCs w:val="28"/>
        </w:rPr>
        <w:t xml:space="preserve">подсолнечника, свеклы, кормов, плодов, винограда и других </w:t>
      </w:r>
      <w:r w:rsidR="00596BB9" w:rsidRPr="00087161">
        <w:rPr>
          <w:rFonts w:eastAsia="Times New Roman"/>
          <w:sz w:val="28"/>
          <w:szCs w:val="28"/>
        </w:rPr>
        <w:t>технических</w:t>
      </w:r>
      <w:r w:rsidR="008112FD" w:rsidRPr="00087161">
        <w:rPr>
          <w:rFonts w:eastAsia="Times New Roman"/>
          <w:sz w:val="28"/>
          <w:szCs w:val="28"/>
        </w:rPr>
        <w:t xml:space="preserve"> и</w:t>
      </w:r>
      <w:r w:rsidR="00596BB9" w:rsidRPr="00087161">
        <w:rPr>
          <w:rFonts w:eastAsia="Times New Roman"/>
          <w:sz w:val="28"/>
          <w:szCs w:val="28"/>
        </w:rPr>
        <w:t xml:space="preserve"> овощных культур.</w:t>
      </w:r>
      <w:r w:rsidR="002D2C0D" w:rsidRPr="00087161">
        <w:rPr>
          <w:rFonts w:eastAsia="Times New Roman"/>
          <w:sz w:val="28"/>
          <w:szCs w:val="28"/>
        </w:rPr>
        <w:t xml:space="preserve"> </w:t>
      </w:r>
      <w:r w:rsidR="002D2C0D" w:rsidRPr="00087161">
        <w:rPr>
          <w:sz w:val="28"/>
          <w:szCs w:val="28"/>
        </w:rPr>
        <w:t>Естественное плодородие черноземных почв позволяет полностью удовлетворять потребность населения в продуктах питания, дает значительную часть сырья для легкой промышленности</w:t>
      </w:r>
      <w:r w:rsidR="00EE5DE1" w:rsidRPr="00087161">
        <w:rPr>
          <w:sz w:val="28"/>
          <w:szCs w:val="28"/>
        </w:rPr>
        <w:t>, обеспечивает ведение животноводства.</w:t>
      </w:r>
    </w:p>
    <w:p w:rsidR="002D2C0D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2" w:name="_Toc274237118"/>
      <w:bookmarkStart w:id="13" w:name="_Toc275785587"/>
      <w:r>
        <w:rPr>
          <w:b w:val="0"/>
          <w:sz w:val="28"/>
          <w:szCs w:val="28"/>
        </w:rPr>
        <w:br w:type="page"/>
      </w:r>
      <w:r w:rsidR="002D2C0D" w:rsidRPr="00087161">
        <w:rPr>
          <w:b w:val="0"/>
          <w:sz w:val="28"/>
          <w:szCs w:val="28"/>
        </w:rPr>
        <w:t>ЗАКЛЮЧЕНИЕ</w:t>
      </w:r>
      <w:bookmarkEnd w:id="12"/>
      <w:bookmarkEnd w:id="13"/>
    </w:p>
    <w:p w:rsidR="00087161" w:rsidRPr="00087161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4B0D50" w:rsidRPr="00087161" w:rsidRDefault="00E96298" w:rsidP="00087161">
      <w:pPr>
        <w:pStyle w:val="a8"/>
        <w:spacing w:line="360" w:lineRule="auto"/>
        <w:ind w:firstLine="709"/>
        <w:rPr>
          <w:sz w:val="28"/>
          <w:szCs w:val="28"/>
        </w:rPr>
      </w:pPr>
      <w:r w:rsidRPr="00087161">
        <w:rPr>
          <w:sz w:val="28"/>
          <w:szCs w:val="28"/>
        </w:rPr>
        <w:t xml:space="preserve">Черноземные почвы </w:t>
      </w:r>
      <w:r w:rsidR="00675B31" w:rsidRPr="00087161">
        <w:rPr>
          <w:sz w:val="28"/>
          <w:szCs w:val="28"/>
        </w:rPr>
        <w:t xml:space="preserve">нуждаются в </w:t>
      </w:r>
      <w:r w:rsidR="00AD50ED" w:rsidRPr="00087161">
        <w:rPr>
          <w:sz w:val="28"/>
          <w:szCs w:val="28"/>
        </w:rPr>
        <w:t>природоохранных</w:t>
      </w:r>
      <w:r w:rsidR="00675B31" w:rsidRPr="00087161">
        <w:rPr>
          <w:sz w:val="28"/>
          <w:szCs w:val="28"/>
        </w:rPr>
        <w:t xml:space="preserve"> мероприятиях</w:t>
      </w:r>
      <w:r w:rsidRPr="00087161">
        <w:rPr>
          <w:sz w:val="28"/>
          <w:szCs w:val="28"/>
        </w:rPr>
        <w:t xml:space="preserve"> </w:t>
      </w:r>
      <w:r w:rsidR="00675B31" w:rsidRPr="00087161">
        <w:rPr>
          <w:sz w:val="28"/>
          <w:szCs w:val="28"/>
        </w:rPr>
        <w:t>в силу о</w:t>
      </w:r>
      <w:r w:rsidRPr="00087161">
        <w:rPr>
          <w:sz w:val="28"/>
          <w:szCs w:val="28"/>
        </w:rPr>
        <w:t>бъективны</w:t>
      </w:r>
      <w:r w:rsidR="00675B31" w:rsidRPr="00087161">
        <w:rPr>
          <w:sz w:val="28"/>
          <w:szCs w:val="28"/>
        </w:rPr>
        <w:t>х</w:t>
      </w:r>
      <w:r w:rsidRPr="00087161">
        <w:rPr>
          <w:sz w:val="28"/>
          <w:szCs w:val="28"/>
        </w:rPr>
        <w:t xml:space="preserve"> причин</w:t>
      </w:r>
      <w:r w:rsidR="00675B31" w:rsidRPr="00087161">
        <w:rPr>
          <w:sz w:val="28"/>
          <w:szCs w:val="28"/>
        </w:rPr>
        <w:t xml:space="preserve">, таких как </w:t>
      </w:r>
      <w:r w:rsidRPr="00087161">
        <w:rPr>
          <w:sz w:val="28"/>
          <w:szCs w:val="28"/>
        </w:rPr>
        <w:t xml:space="preserve">засуха и эрозия почвы, </w:t>
      </w:r>
      <w:r w:rsidR="00675B31" w:rsidRPr="00087161">
        <w:rPr>
          <w:sz w:val="28"/>
          <w:szCs w:val="28"/>
        </w:rPr>
        <w:t xml:space="preserve">а также вследствие результатов жизнедеятельности человека, а именно, </w:t>
      </w:r>
      <w:r w:rsidRPr="00087161">
        <w:rPr>
          <w:sz w:val="28"/>
          <w:szCs w:val="28"/>
        </w:rPr>
        <w:t xml:space="preserve">использование сельскохозяйственных земель под строительство водохранилищ, городов, промышленных предприятий, дорог, карьеров и т.д. </w:t>
      </w:r>
      <w:r w:rsidR="004B0D50" w:rsidRPr="00087161">
        <w:rPr>
          <w:rStyle w:val="apple-style-span"/>
          <w:sz w:val="28"/>
          <w:szCs w:val="28"/>
        </w:rPr>
        <w:t>Главным в борьбе с засухой и эрозией почв, как считал В.В. Докучаев, являются лесные полосы и пруды</w:t>
      </w:r>
      <w:r w:rsidR="00EE5DE1" w:rsidRPr="00087161">
        <w:rPr>
          <w:rStyle w:val="apple-style-span"/>
          <w:sz w:val="28"/>
          <w:szCs w:val="28"/>
        </w:rPr>
        <w:t xml:space="preserve"> [2]</w:t>
      </w:r>
      <w:r w:rsidR="004B0D50" w:rsidRPr="00087161">
        <w:rPr>
          <w:rStyle w:val="apple-style-span"/>
          <w:sz w:val="28"/>
          <w:szCs w:val="28"/>
        </w:rPr>
        <w:t>.</w:t>
      </w:r>
      <w:r w:rsidR="00087161" w:rsidRPr="00087161">
        <w:rPr>
          <w:rStyle w:val="apple-converted-space"/>
          <w:sz w:val="28"/>
          <w:szCs w:val="28"/>
        </w:rPr>
        <w:t xml:space="preserve"> </w:t>
      </w:r>
      <w:r w:rsidR="004B0D50" w:rsidRPr="00087161">
        <w:rPr>
          <w:rStyle w:val="apple-converted-space"/>
          <w:sz w:val="28"/>
          <w:szCs w:val="28"/>
        </w:rPr>
        <w:t xml:space="preserve">Что касается второй причины, то это </w:t>
      </w:r>
      <w:r w:rsidR="00C8354B" w:rsidRPr="00087161">
        <w:rPr>
          <w:rStyle w:val="apple-converted-space"/>
          <w:sz w:val="28"/>
          <w:szCs w:val="28"/>
        </w:rPr>
        <w:t xml:space="preserve">– </w:t>
      </w:r>
      <w:r w:rsidR="004B0D50" w:rsidRPr="00087161">
        <w:rPr>
          <w:sz w:val="28"/>
          <w:szCs w:val="28"/>
        </w:rPr>
        <w:t>более рациональное и бережное использование имеющихся черноземных территорий</w:t>
      </w:r>
      <w:r w:rsidR="00E216A0" w:rsidRPr="00087161">
        <w:rPr>
          <w:sz w:val="28"/>
          <w:szCs w:val="28"/>
        </w:rPr>
        <w:t xml:space="preserve">, использование </w:t>
      </w:r>
      <w:r w:rsidR="00675B31" w:rsidRPr="00087161">
        <w:rPr>
          <w:sz w:val="28"/>
          <w:szCs w:val="28"/>
        </w:rPr>
        <w:t xml:space="preserve">их </w:t>
      </w:r>
      <w:r w:rsidR="00E216A0" w:rsidRPr="00087161">
        <w:rPr>
          <w:sz w:val="28"/>
          <w:szCs w:val="28"/>
        </w:rPr>
        <w:t>по своему прямому назначению.</w:t>
      </w:r>
    </w:p>
    <w:p w:rsidR="00A12294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rStyle w:val="apple-style-span"/>
          <w:b w:val="0"/>
          <w:sz w:val="28"/>
          <w:szCs w:val="28"/>
        </w:rPr>
      </w:pPr>
      <w:bookmarkStart w:id="14" w:name="_Toc274237119"/>
      <w:bookmarkStart w:id="15" w:name="_Toc275785588"/>
      <w:r>
        <w:rPr>
          <w:rStyle w:val="apple-style-span"/>
          <w:b w:val="0"/>
          <w:sz w:val="28"/>
          <w:szCs w:val="28"/>
        </w:rPr>
        <w:br w:type="page"/>
      </w:r>
      <w:r w:rsidR="00A12294" w:rsidRPr="00087161">
        <w:rPr>
          <w:rStyle w:val="apple-style-span"/>
          <w:b w:val="0"/>
          <w:sz w:val="28"/>
          <w:szCs w:val="28"/>
        </w:rPr>
        <w:t>СПИСОК ЛИТЕРАТУРЫ</w:t>
      </w:r>
      <w:bookmarkEnd w:id="14"/>
      <w:bookmarkEnd w:id="15"/>
    </w:p>
    <w:p w:rsidR="00087161" w:rsidRPr="00087161" w:rsidRDefault="00087161" w:rsidP="00087161">
      <w:pPr>
        <w:pStyle w:val="1"/>
        <w:spacing w:before="0" w:beforeAutospacing="0" w:after="0" w:afterAutospacing="0" w:line="360" w:lineRule="auto"/>
        <w:ind w:firstLine="709"/>
        <w:jc w:val="both"/>
        <w:rPr>
          <w:rStyle w:val="apple-style-span"/>
          <w:b w:val="0"/>
          <w:sz w:val="28"/>
          <w:szCs w:val="28"/>
        </w:rPr>
      </w:pPr>
    </w:p>
    <w:p w:rsidR="009114C5" w:rsidRPr="00087161" w:rsidRDefault="007848D8" w:rsidP="000871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6" w:name="_Toc274236828"/>
      <w:bookmarkStart w:id="17" w:name="_Toc274236986"/>
      <w:bookmarkStart w:id="18" w:name="_Toc274237003"/>
      <w:bookmarkStart w:id="19" w:name="_Toc274237120"/>
      <w:r w:rsidRPr="00087161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="00A12294" w:rsidRPr="00087161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9114C5" w:rsidRPr="00087161">
        <w:rPr>
          <w:rFonts w:ascii="Times New Roman" w:hAnsi="Times New Roman"/>
          <w:bCs/>
          <w:sz w:val="28"/>
          <w:szCs w:val="28"/>
          <w:lang w:eastAsia="ru-RU"/>
        </w:rPr>
        <w:t>окучаев</w:t>
      </w:r>
      <w:r w:rsidRPr="00087161">
        <w:rPr>
          <w:rFonts w:ascii="Times New Roman" w:hAnsi="Times New Roman"/>
          <w:bCs/>
          <w:sz w:val="28"/>
          <w:szCs w:val="28"/>
          <w:lang w:eastAsia="ru-RU"/>
        </w:rPr>
        <w:t xml:space="preserve"> В.В.</w:t>
      </w:r>
      <w:r w:rsidR="009114C5" w:rsidRPr="00087161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9114C5" w:rsidRPr="00087161">
        <w:rPr>
          <w:rFonts w:ascii="Times New Roman" w:hAnsi="Times New Roman"/>
          <w:kern w:val="36"/>
          <w:sz w:val="28"/>
          <w:szCs w:val="28"/>
          <w:lang w:eastAsia="ru-RU"/>
        </w:rPr>
        <w:t>О происхождении русского чернозема»</w:t>
      </w:r>
      <w:r w:rsidR="00AF1881" w:rsidRPr="00087161">
        <w:rPr>
          <w:rFonts w:ascii="Times New Roman" w:hAnsi="Times New Roman"/>
          <w:kern w:val="36"/>
          <w:sz w:val="28"/>
          <w:szCs w:val="28"/>
          <w:lang w:eastAsia="ru-RU"/>
        </w:rPr>
        <w:t>.</w:t>
      </w:r>
      <w:r w:rsidR="009114C5" w:rsidRPr="00087161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="0081137C" w:rsidRPr="001C5A0A">
        <w:rPr>
          <w:rFonts w:ascii="Times New Roman" w:hAnsi="Times New Roman"/>
          <w:sz w:val="28"/>
          <w:szCs w:val="28"/>
        </w:rPr>
        <w:t>http://geo.1september.ru/2007/11/40.htm</w:t>
      </w:r>
      <w:r w:rsidR="001A1CBF" w:rsidRPr="00087161">
        <w:rPr>
          <w:rFonts w:ascii="Times New Roman" w:hAnsi="Times New Roman"/>
          <w:sz w:val="28"/>
          <w:szCs w:val="28"/>
        </w:rPr>
        <w:t>.</w:t>
      </w:r>
      <w:bookmarkEnd w:id="16"/>
      <w:bookmarkEnd w:id="17"/>
      <w:bookmarkEnd w:id="18"/>
      <w:bookmarkEnd w:id="19"/>
    </w:p>
    <w:p w:rsidR="001A1CBF" w:rsidRPr="00087161" w:rsidRDefault="007848D8" w:rsidP="000871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0" w:name="_Toc274236829"/>
      <w:bookmarkStart w:id="21" w:name="_Toc274236987"/>
      <w:bookmarkStart w:id="22" w:name="_Toc274237004"/>
      <w:bookmarkStart w:id="23" w:name="_Toc274237121"/>
      <w:r w:rsidRPr="00087161">
        <w:rPr>
          <w:rFonts w:ascii="Times New Roman" w:hAnsi="Times New Roman"/>
          <w:sz w:val="28"/>
          <w:szCs w:val="28"/>
        </w:rPr>
        <w:t>2. Иващенко</w:t>
      </w:r>
      <w:r w:rsidR="001A1CBF" w:rsidRPr="00087161">
        <w:rPr>
          <w:rFonts w:ascii="Times New Roman" w:hAnsi="Times New Roman"/>
          <w:sz w:val="28"/>
          <w:szCs w:val="28"/>
        </w:rPr>
        <w:t xml:space="preserve"> А. </w:t>
      </w:r>
      <w:r w:rsidR="001A1CBF" w:rsidRPr="00087161">
        <w:rPr>
          <w:rFonts w:ascii="Times New Roman" w:hAnsi="Times New Roman"/>
          <w:bCs/>
          <w:sz w:val="28"/>
          <w:szCs w:val="28"/>
        </w:rPr>
        <w:t>Черноземы, степи и Докучаев</w:t>
      </w:r>
      <w:r w:rsidR="00AF1881" w:rsidRPr="00087161">
        <w:rPr>
          <w:rFonts w:ascii="Times New Roman" w:hAnsi="Times New Roman"/>
          <w:bCs/>
          <w:sz w:val="28"/>
          <w:szCs w:val="28"/>
        </w:rPr>
        <w:t>.</w:t>
      </w:r>
      <w:r w:rsidR="00087161" w:rsidRPr="00087161">
        <w:rPr>
          <w:rFonts w:ascii="Times New Roman" w:hAnsi="Times New Roman"/>
          <w:bCs/>
          <w:sz w:val="28"/>
          <w:szCs w:val="28"/>
        </w:rPr>
        <w:t xml:space="preserve"> </w:t>
      </w:r>
      <w:r w:rsidR="001A1CBF" w:rsidRPr="001C5A0A">
        <w:rPr>
          <w:rFonts w:ascii="Times New Roman" w:hAnsi="Times New Roman"/>
          <w:sz w:val="28"/>
          <w:szCs w:val="28"/>
        </w:rPr>
        <w:t>http://geo.1september.ru/2003/46/7.htm</w:t>
      </w:r>
      <w:r w:rsidR="001A1CBF" w:rsidRPr="00087161">
        <w:rPr>
          <w:rFonts w:ascii="Times New Roman" w:hAnsi="Times New Roman"/>
          <w:sz w:val="28"/>
          <w:szCs w:val="28"/>
        </w:rPr>
        <w:t>.</w:t>
      </w:r>
      <w:bookmarkEnd w:id="20"/>
      <w:bookmarkEnd w:id="21"/>
      <w:bookmarkEnd w:id="22"/>
      <w:bookmarkEnd w:id="23"/>
    </w:p>
    <w:p w:rsidR="00F92566" w:rsidRPr="00087161" w:rsidRDefault="007848D8" w:rsidP="000871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4" w:name="_Toc274236830"/>
      <w:bookmarkStart w:id="25" w:name="_Toc274236988"/>
      <w:bookmarkStart w:id="26" w:name="_Toc274237005"/>
      <w:bookmarkStart w:id="27" w:name="_Toc274237122"/>
      <w:r w:rsidRPr="00087161">
        <w:rPr>
          <w:rFonts w:ascii="Times New Roman" w:hAnsi="Times New Roman"/>
          <w:sz w:val="28"/>
          <w:szCs w:val="28"/>
        </w:rPr>
        <w:t xml:space="preserve">3. </w:t>
      </w:r>
      <w:r w:rsidR="00F92566" w:rsidRPr="00087161">
        <w:rPr>
          <w:rFonts w:ascii="Times New Roman" w:hAnsi="Times New Roman"/>
          <w:sz w:val="28"/>
          <w:szCs w:val="28"/>
        </w:rPr>
        <w:t>Орленок В. и др.</w:t>
      </w:r>
      <w:r w:rsidR="00087161" w:rsidRPr="00087161">
        <w:rPr>
          <w:rFonts w:ascii="Times New Roman" w:hAnsi="Times New Roman"/>
          <w:sz w:val="28"/>
          <w:szCs w:val="28"/>
        </w:rPr>
        <w:t xml:space="preserve"> </w:t>
      </w:r>
      <w:r w:rsidR="00F92566" w:rsidRPr="00087161">
        <w:rPr>
          <w:rFonts w:ascii="Times New Roman" w:hAnsi="Times New Roman"/>
          <w:sz w:val="28"/>
          <w:szCs w:val="28"/>
        </w:rPr>
        <w:t>Физическая география. Учебное пособие</w:t>
      </w:r>
      <w:r w:rsidR="00AF1881" w:rsidRPr="00087161">
        <w:rPr>
          <w:rFonts w:ascii="Times New Roman" w:hAnsi="Times New Roman"/>
          <w:sz w:val="28"/>
          <w:szCs w:val="28"/>
        </w:rPr>
        <w:t>.</w:t>
      </w:r>
      <w:r w:rsidR="00F92566" w:rsidRPr="00087161">
        <w:rPr>
          <w:rFonts w:ascii="Times New Roman" w:hAnsi="Times New Roman"/>
          <w:sz w:val="28"/>
          <w:szCs w:val="28"/>
        </w:rPr>
        <w:t xml:space="preserve"> – Калининград, 1998, 480с.</w:t>
      </w:r>
      <w:bookmarkEnd w:id="24"/>
      <w:bookmarkEnd w:id="25"/>
      <w:bookmarkEnd w:id="26"/>
      <w:bookmarkEnd w:id="27"/>
    </w:p>
    <w:p w:rsidR="005223A9" w:rsidRPr="00087161" w:rsidRDefault="007848D8" w:rsidP="000871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8" w:name="_Toc274236831"/>
      <w:bookmarkStart w:id="29" w:name="_Toc274236989"/>
      <w:bookmarkStart w:id="30" w:name="_Toc274237006"/>
      <w:bookmarkStart w:id="31" w:name="_Toc274237123"/>
      <w:r w:rsidRPr="00087161">
        <w:rPr>
          <w:rFonts w:ascii="Times New Roman" w:hAnsi="Times New Roman"/>
          <w:sz w:val="28"/>
          <w:szCs w:val="28"/>
        </w:rPr>
        <w:t xml:space="preserve">4. </w:t>
      </w:r>
      <w:r w:rsidR="005223A9" w:rsidRPr="00087161">
        <w:rPr>
          <w:rFonts w:ascii="Times New Roman" w:hAnsi="Times New Roman"/>
          <w:sz w:val="28"/>
          <w:szCs w:val="28"/>
        </w:rPr>
        <w:t>Экологический центр «Экосистема»</w:t>
      </w:r>
      <w:r w:rsidR="00AF1881" w:rsidRPr="00087161">
        <w:rPr>
          <w:rFonts w:ascii="Times New Roman" w:hAnsi="Times New Roman"/>
          <w:sz w:val="28"/>
          <w:szCs w:val="28"/>
        </w:rPr>
        <w:t>.</w:t>
      </w:r>
      <w:r w:rsidR="005223A9" w:rsidRPr="00087161">
        <w:rPr>
          <w:rFonts w:ascii="Times New Roman" w:hAnsi="Times New Roman"/>
          <w:sz w:val="28"/>
          <w:szCs w:val="28"/>
        </w:rPr>
        <w:t xml:space="preserve"> </w:t>
      </w:r>
      <w:r w:rsidR="005223A9" w:rsidRPr="001C5A0A">
        <w:rPr>
          <w:rFonts w:ascii="Times New Roman" w:hAnsi="Times New Roman"/>
          <w:sz w:val="28"/>
          <w:szCs w:val="28"/>
        </w:rPr>
        <w:t>http://www.ecosystema.ru/08nature/soil/094t.htm</w:t>
      </w:r>
      <w:r w:rsidR="005223A9" w:rsidRPr="00087161">
        <w:rPr>
          <w:rFonts w:ascii="Times New Roman" w:hAnsi="Times New Roman"/>
          <w:sz w:val="28"/>
          <w:szCs w:val="28"/>
        </w:rPr>
        <w:t>.</w:t>
      </w:r>
      <w:bookmarkStart w:id="32" w:name="_GoBack"/>
      <w:bookmarkEnd w:id="28"/>
      <w:bookmarkEnd w:id="29"/>
      <w:bookmarkEnd w:id="30"/>
      <w:bookmarkEnd w:id="31"/>
      <w:bookmarkEnd w:id="32"/>
    </w:p>
    <w:sectPr w:rsidR="005223A9" w:rsidRPr="00087161" w:rsidSect="00087161">
      <w:footerReference w:type="default" r:id="rId6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E86" w:rsidRDefault="00392E86" w:rsidP="00B477BB">
      <w:pPr>
        <w:spacing w:after="0" w:line="240" w:lineRule="auto"/>
      </w:pPr>
      <w:r>
        <w:separator/>
      </w:r>
    </w:p>
  </w:endnote>
  <w:endnote w:type="continuationSeparator" w:id="0">
    <w:p w:rsidR="00392E86" w:rsidRDefault="00392E86" w:rsidP="00B4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54B" w:rsidRDefault="001C5A0A">
    <w:pPr>
      <w:pStyle w:val="a6"/>
      <w:jc w:val="right"/>
    </w:pPr>
    <w:r>
      <w:rPr>
        <w:noProof/>
      </w:rPr>
      <w:t>1</w:t>
    </w:r>
  </w:p>
  <w:p w:rsidR="00C8354B" w:rsidRDefault="00C835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E86" w:rsidRDefault="00392E86" w:rsidP="00B477BB">
      <w:pPr>
        <w:spacing w:after="0" w:line="240" w:lineRule="auto"/>
      </w:pPr>
      <w:r>
        <w:separator/>
      </w:r>
    </w:p>
  </w:footnote>
  <w:footnote w:type="continuationSeparator" w:id="0">
    <w:p w:rsidR="00392E86" w:rsidRDefault="00392E86" w:rsidP="00B47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8CB"/>
    <w:rsid w:val="00036B25"/>
    <w:rsid w:val="00087161"/>
    <w:rsid w:val="000A5B55"/>
    <w:rsid w:val="000D74D5"/>
    <w:rsid w:val="000F2E42"/>
    <w:rsid w:val="001001A8"/>
    <w:rsid w:val="00115750"/>
    <w:rsid w:val="0014198E"/>
    <w:rsid w:val="001A1CBF"/>
    <w:rsid w:val="001C5A0A"/>
    <w:rsid w:val="002175B9"/>
    <w:rsid w:val="002453AB"/>
    <w:rsid w:val="002D2C0D"/>
    <w:rsid w:val="003207E1"/>
    <w:rsid w:val="00392E86"/>
    <w:rsid w:val="003B001F"/>
    <w:rsid w:val="003C462C"/>
    <w:rsid w:val="00400A2D"/>
    <w:rsid w:val="00412892"/>
    <w:rsid w:val="00413DB5"/>
    <w:rsid w:val="004B0D50"/>
    <w:rsid w:val="004C501C"/>
    <w:rsid w:val="005223A9"/>
    <w:rsid w:val="005368B2"/>
    <w:rsid w:val="00596BB9"/>
    <w:rsid w:val="006362D4"/>
    <w:rsid w:val="0063711D"/>
    <w:rsid w:val="006728D5"/>
    <w:rsid w:val="00675B31"/>
    <w:rsid w:val="006B7066"/>
    <w:rsid w:val="006F2409"/>
    <w:rsid w:val="00721667"/>
    <w:rsid w:val="007848D8"/>
    <w:rsid w:val="007B5FB5"/>
    <w:rsid w:val="007C13A8"/>
    <w:rsid w:val="007C7782"/>
    <w:rsid w:val="008112FD"/>
    <w:rsid w:val="0081137C"/>
    <w:rsid w:val="008625FE"/>
    <w:rsid w:val="008E7ADF"/>
    <w:rsid w:val="009114C5"/>
    <w:rsid w:val="009B628B"/>
    <w:rsid w:val="009E63A1"/>
    <w:rsid w:val="009F5A7D"/>
    <w:rsid w:val="00A12294"/>
    <w:rsid w:val="00A22CF8"/>
    <w:rsid w:val="00A32BFC"/>
    <w:rsid w:val="00A95A4C"/>
    <w:rsid w:val="00AA6775"/>
    <w:rsid w:val="00AA70D7"/>
    <w:rsid w:val="00AD50ED"/>
    <w:rsid w:val="00AF1881"/>
    <w:rsid w:val="00B024A3"/>
    <w:rsid w:val="00B068A6"/>
    <w:rsid w:val="00B477BB"/>
    <w:rsid w:val="00BF0DA6"/>
    <w:rsid w:val="00C5194E"/>
    <w:rsid w:val="00C80AAC"/>
    <w:rsid w:val="00C8354B"/>
    <w:rsid w:val="00CC205A"/>
    <w:rsid w:val="00CE2E97"/>
    <w:rsid w:val="00CF1F56"/>
    <w:rsid w:val="00D106B5"/>
    <w:rsid w:val="00D34CEE"/>
    <w:rsid w:val="00D756EA"/>
    <w:rsid w:val="00DE385E"/>
    <w:rsid w:val="00E216A0"/>
    <w:rsid w:val="00E96298"/>
    <w:rsid w:val="00EE5DE1"/>
    <w:rsid w:val="00EF58CB"/>
    <w:rsid w:val="00F31789"/>
    <w:rsid w:val="00F92566"/>
    <w:rsid w:val="00F9369D"/>
    <w:rsid w:val="00FD4CFF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B9B69D-87B2-4D54-8F5C-68C549FE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78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12294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354B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12294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12294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21">
    <w:name w:val="toc 2"/>
    <w:basedOn w:val="a"/>
    <w:next w:val="a"/>
    <w:autoRedefine/>
    <w:uiPriority w:val="99"/>
    <w:rsid w:val="002453AB"/>
    <w:pPr>
      <w:spacing w:after="100"/>
      <w:ind w:left="220"/>
    </w:pPr>
  </w:style>
  <w:style w:type="paragraph" w:styleId="a3">
    <w:name w:val="header"/>
    <w:basedOn w:val="a"/>
    <w:link w:val="a4"/>
    <w:uiPriority w:val="99"/>
    <w:rsid w:val="00B47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pple-style-span">
    <w:name w:val="apple-style-span"/>
    <w:uiPriority w:val="99"/>
    <w:rsid w:val="000A5B55"/>
    <w:rPr>
      <w:rFonts w:cs="Times New Roman"/>
    </w:rPr>
  </w:style>
  <w:style w:type="character" w:styleId="a5">
    <w:name w:val="Hyperlink"/>
    <w:uiPriority w:val="99"/>
    <w:rsid w:val="000A5B55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6728D5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A12294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6">
    <w:name w:val="footer"/>
    <w:basedOn w:val="a"/>
    <w:link w:val="a7"/>
    <w:uiPriority w:val="99"/>
    <w:rsid w:val="00B47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B477BB"/>
    <w:rPr>
      <w:rFonts w:cs="Times New Roman"/>
    </w:rPr>
  </w:style>
  <w:style w:type="paragraph" w:customStyle="1" w:styleId="a8">
    <w:name w:val="Основной"/>
    <w:basedOn w:val="a"/>
    <w:uiPriority w:val="99"/>
    <w:rsid w:val="002D2C0D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477BB"/>
    <w:rPr>
      <w:rFonts w:cs="Times New Roman"/>
    </w:rPr>
  </w:style>
  <w:style w:type="paragraph" w:styleId="a9">
    <w:name w:val="TOC Heading"/>
    <w:basedOn w:val="1"/>
    <w:next w:val="a"/>
    <w:uiPriority w:val="99"/>
    <w:qFormat/>
    <w:rsid w:val="003C462C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99"/>
    <w:rsid w:val="003C462C"/>
    <w:pPr>
      <w:spacing w:after="100"/>
    </w:pPr>
  </w:style>
  <w:style w:type="paragraph" w:styleId="aa">
    <w:name w:val="Balloon Text"/>
    <w:basedOn w:val="a"/>
    <w:link w:val="ab"/>
    <w:uiPriority w:val="99"/>
    <w:semiHidden/>
    <w:rsid w:val="003C4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locked/>
    <w:rsid w:val="00C835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b">
    <w:name w:val="Текст у виносці Знак"/>
    <w:link w:val="aa"/>
    <w:uiPriority w:val="99"/>
    <w:semiHidden/>
    <w:locked/>
    <w:rsid w:val="003C4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s4nia</dc:creator>
  <cp:keywords/>
  <dc:description/>
  <cp:lastModifiedBy>Irina</cp:lastModifiedBy>
  <cp:revision>2</cp:revision>
  <dcterms:created xsi:type="dcterms:W3CDTF">2014-09-30T08:03:00Z</dcterms:created>
  <dcterms:modified xsi:type="dcterms:W3CDTF">2014-09-30T08:03:00Z</dcterms:modified>
</cp:coreProperties>
</file>