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A36" w:rsidRPr="00B86549" w:rsidRDefault="00434CD7" w:rsidP="00434CD7">
      <w:pPr>
        <w:spacing w:line="360" w:lineRule="auto"/>
        <w:ind w:firstLine="709"/>
        <w:jc w:val="center"/>
        <w:rPr>
          <w:b/>
          <w:sz w:val="28"/>
          <w:szCs w:val="28"/>
        </w:rPr>
      </w:pPr>
      <w:r w:rsidRPr="00434CD7">
        <w:rPr>
          <w:b/>
          <w:sz w:val="28"/>
          <w:szCs w:val="28"/>
        </w:rPr>
        <w:t>Содержание</w:t>
      </w:r>
    </w:p>
    <w:p w:rsidR="00AB3A36" w:rsidRDefault="00AB3A36" w:rsidP="00434CD7">
      <w:pPr>
        <w:spacing w:line="360" w:lineRule="auto"/>
        <w:ind w:firstLine="709"/>
        <w:jc w:val="both"/>
        <w:rPr>
          <w:sz w:val="28"/>
          <w:szCs w:val="28"/>
        </w:rPr>
      </w:pPr>
    </w:p>
    <w:p w:rsidR="00953588" w:rsidRDefault="00953588" w:rsidP="00434CD7">
      <w:pPr>
        <w:spacing w:line="360" w:lineRule="auto"/>
        <w:jc w:val="both"/>
        <w:rPr>
          <w:sz w:val="28"/>
          <w:szCs w:val="28"/>
        </w:rPr>
      </w:pPr>
      <w:r>
        <w:rPr>
          <w:sz w:val="28"/>
          <w:szCs w:val="28"/>
        </w:rPr>
        <w:t>Введение</w:t>
      </w:r>
    </w:p>
    <w:p w:rsidR="00AB3A36" w:rsidRDefault="00AB3A36" w:rsidP="00434CD7">
      <w:pPr>
        <w:spacing w:line="360" w:lineRule="auto"/>
        <w:jc w:val="both"/>
        <w:rPr>
          <w:sz w:val="28"/>
          <w:szCs w:val="28"/>
        </w:rPr>
      </w:pPr>
      <w:r>
        <w:rPr>
          <w:sz w:val="28"/>
          <w:szCs w:val="28"/>
        </w:rPr>
        <w:t xml:space="preserve">1. Машиностроение города </w:t>
      </w:r>
      <w:r w:rsidR="00434CD7">
        <w:rPr>
          <w:sz w:val="28"/>
          <w:szCs w:val="28"/>
        </w:rPr>
        <w:t>Челябинска</w:t>
      </w:r>
      <w:r>
        <w:rPr>
          <w:sz w:val="28"/>
          <w:szCs w:val="28"/>
        </w:rPr>
        <w:t>: нынешнее состояние и перспективы развития на примере Челябинского тракторного</w:t>
      </w:r>
      <w:r w:rsidRPr="00AA61CE">
        <w:rPr>
          <w:sz w:val="28"/>
          <w:szCs w:val="28"/>
        </w:rPr>
        <w:t xml:space="preserve"> завод</w:t>
      </w:r>
      <w:r>
        <w:rPr>
          <w:sz w:val="28"/>
          <w:szCs w:val="28"/>
        </w:rPr>
        <w:t>а</w:t>
      </w:r>
    </w:p>
    <w:p w:rsidR="00B932CD" w:rsidRDefault="00AB3A36" w:rsidP="00434CD7">
      <w:pPr>
        <w:spacing w:line="360" w:lineRule="auto"/>
        <w:jc w:val="both"/>
        <w:rPr>
          <w:sz w:val="28"/>
          <w:szCs w:val="28"/>
        </w:rPr>
      </w:pPr>
      <w:r>
        <w:rPr>
          <w:sz w:val="28"/>
          <w:szCs w:val="28"/>
        </w:rPr>
        <w:t>2. Состояние и перспективы развития бизнеса в городе Челябинске</w:t>
      </w:r>
    </w:p>
    <w:p w:rsidR="00011544" w:rsidRPr="000D66D8" w:rsidRDefault="00011544" w:rsidP="00434CD7">
      <w:pPr>
        <w:spacing w:line="360" w:lineRule="auto"/>
        <w:jc w:val="both"/>
        <w:rPr>
          <w:sz w:val="28"/>
          <w:szCs w:val="28"/>
        </w:rPr>
      </w:pPr>
      <w:r>
        <w:rPr>
          <w:sz w:val="28"/>
          <w:szCs w:val="28"/>
        </w:rPr>
        <w:t xml:space="preserve">2.1 </w:t>
      </w:r>
      <w:r w:rsidRPr="000D66D8">
        <w:rPr>
          <w:sz w:val="28"/>
          <w:szCs w:val="28"/>
        </w:rPr>
        <w:t>Малый и средний в Челябинской области в 2009 году</w:t>
      </w:r>
    </w:p>
    <w:p w:rsidR="00011544" w:rsidRDefault="00011544" w:rsidP="00434CD7">
      <w:pPr>
        <w:spacing w:line="360" w:lineRule="auto"/>
        <w:jc w:val="both"/>
        <w:rPr>
          <w:sz w:val="28"/>
          <w:szCs w:val="28"/>
        </w:rPr>
      </w:pPr>
      <w:r>
        <w:rPr>
          <w:sz w:val="28"/>
          <w:szCs w:val="28"/>
        </w:rPr>
        <w:t>2.2 Перспективы развития бизнеса на 2012 г</w:t>
      </w:r>
    </w:p>
    <w:p w:rsidR="00AB3A36" w:rsidRDefault="00AB3A36" w:rsidP="00434CD7">
      <w:pPr>
        <w:spacing w:line="360" w:lineRule="auto"/>
        <w:jc w:val="both"/>
        <w:rPr>
          <w:sz w:val="28"/>
          <w:szCs w:val="28"/>
        </w:rPr>
      </w:pPr>
      <w:r>
        <w:rPr>
          <w:sz w:val="28"/>
          <w:szCs w:val="28"/>
        </w:rPr>
        <w:t>3. Жилищное строительство в городе Челябинске</w:t>
      </w:r>
    </w:p>
    <w:p w:rsidR="00AB3A36" w:rsidRDefault="00AB3A36" w:rsidP="00434CD7">
      <w:pPr>
        <w:spacing w:line="360" w:lineRule="auto"/>
        <w:jc w:val="both"/>
        <w:rPr>
          <w:sz w:val="28"/>
          <w:szCs w:val="28"/>
        </w:rPr>
      </w:pPr>
      <w:r>
        <w:rPr>
          <w:sz w:val="28"/>
          <w:szCs w:val="28"/>
        </w:rPr>
        <w:t>4. Химическая промышленность города Челябинска</w:t>
      </w:r>
    </w:p>
    <w:p w:rsidR="00AB3A36" w:rsidRDefault="00AB3A36" w:rsidP="00434CD7">
      <w:pPr>
        <w:spacing w:line="360" w:lineRule="auto"/>
        <w:jc w:val="both"/>
        <w:rPr>
          <w:sz w:val="28"/>
          <w:szCs w:val="28"/>
        </w:rPr>
      </w:pPr>
      <w:r>
        <w:rPr>
          <w:sz w:val="28"/>
          <w:szCs w:val="28"/>
        </w:rPr>
        <w:t>5. Культурное развитие Челябинска</w:t>
      </w:r>
    </w:p>
    <w:p w:rsidR="00953588" w:rsidRDefault="00953588" w:rsidP="00434CD7">
      <w:pPr>
        <w:spacing w:line="360" w:lineRule="auto"/>
        <w:jc w:val="both"/>
        <w:rPr>
          <w:sz w:val="28"/>
          <w:szCs w:val="28"/>
        </w:rPr>
      </w:pPr>
      <w:r>
        <w:rPr>
          <w:sz w:val="28"/>
          <w:szCs w:val="28"/>
        </w:rPr>
        <w:t>Заключение</w:t>
      </w:r>
    </w:p>
    <w:p w:rsidR="00471432" w:rsidRDefault="00471432" w:rsidP="00434CD7">
      <w:pPr>
        <w:spacing w:line="360" w:lineRule="auto"/>
        <w:jc w:val="both"/>
        <w:rPr>
          <w:sz w:val="28"/>
          <w:szCs w:val="28"/>
        </w:rPr>
      </w:pPr>
      <w:r>
        <w:rPr>
          <w:sz w:val="28"/>
          <w:szCs w:val="28"/>
        </w:rPr>
        <w:t>Список использованной литературы</w:t>
      </w:r>
    </w:p>
    <w:p w:rsidR="00AB3A36" w:rsidRPr="00434CD7" w:rsidRDefault="00434CD7" w:rsidP="00434CD7">
      <w:pPr>
        <w:spacing w:line="360" w:lineRule="auto"/>
        <w:ind w:firstLine="709"/>
        <w:jc w:val="center"/>
        <w:rPr>
          <w:b/>
          <w:sz w:val="28"/>
          <w:szCs w:val="28"/>
          <w:lang w:val="en-US"/>
        </w:rPr>
      </w:pPr>
      <w:r>
        <w:rPr>
          <w:sz w:val="28"/>
          <w:szCs w:val="28"/>
        </w:rPr>
        <w:br w:type="page"/>
      </w:r>
      <w:r w:rsidRPr="00434CD7">
        <w:rPr>
          <w:b/>
          <w:sz w:val="28"/>
          <w:szCs w:val="28"/>
        </w:rPr>
        <w:t>Введение</w:t>
      </w:r>
    </w:p>
    <w:p w:rsidR="009D135A" w:rsidRDefault="009D135A" w:rsidP="00434CD7">
      <w:pPr>
        <w:spacing w:line="360" w:lineRule="auto"/>
        <w:ind w:firstLine="709"/>
        <w:jc w:val="both"/>
        <w:rPr>
          <w:sz w:val="28"/>
          <w:szCs w:val="28"/>
        </w:rPr>
      </w:pPr>
    </w:p>
    <w:p w:rsidR="009D135A" w:rsidRDefault="009D135A" w:rsidP="00434CD7">
      <w:pPr>
        <w:spacing w:line="360" w:lineRule="auto"/>
        <w:ind w:firstLine="709"/>
        <w:jc w:val="both"/>
        <w:rPr>
          <w:sz w:val="28"/>
          <w:szCs w:val="28"/>
        </w:rPr>
      </w:pPr>
      <w:r>
        <w:rPr>
          <w:sz w:val="28"/>
          <w:szCs w:val="28"/>
        </w:rPr>
        <w:t>Я – Митькин Иван Андреевич, выбрал для итоговой аттестационной работы тему – «Состояние и перспективы развития бизнеса в городе Челябинске». Данная тема была выбрана мной не случайно, так как бизнес – важная составляющая развития соврем</w:t>
      </w:r>
      <w:r w:rsidR="00B86549">
        <w:rPr>
          <w:sz w:val="28"/>
          <w:szCs w:val="28"/>
        </w:rPr>
        <w:t>е</w:t>
      </w:r>
      <w:r>
        <w:rPr>
          <w:sz w:val="28"/>
          <w:szCs w:val="28"/>
        </w:rPr>
        <w:t>нного Челябинска.</w:t>
      </w:r>
    </w:p>
    <w:p w:rsidR="009D135A" w:rsidRPr="009D135A" w:rsidRDefault="009D135A" w:rsidP="00434CD7">
      <w:pPr>
        <w:spacing w:line="360" w:lineRule="auto"/>
        <w:ind w:firstLine="709"/>
        <w:jc w:val="both"/>
        <w:rPr>
          <w:sz w:val="28"/>
          <w:szCs w:val="28"/>
        </w:rPr>
      </w:pPr>
      <w:r w:rsidRPr="009D135A">
        <w:rPr>
          <w:sz w:val="28"/>
          <w:szCs w:val="28"/>
        </w:rPr>
        <w:t xml:space="preserve">Город Челябинск - крупный промышленный центр, 75 % продукции в общегородском объеме производства производят крупные промышленные предприятия и 25 % - субъекты малого и среднего предпринимательства. Ведущими отраслями являются металлургия и машиностроение. В настоящее время на работу промышленного комплекса влияют такие факторы, как спросовые ограничения на продукцию металлургического комплекса и увеличение тарифов на услуги естественных монополий. В данных условиях возникает необходимость диверсификации крупного промышленного производства и увеличения объема продукции, производимой субъектами малого и среднего предпринимательства, уход от образа города-завода и развитие мегаполиса в соответствии с современными трендами в экономике, технологиях, информационном обеспечении. </w:t>
      </w:r>
    </w:p>
    <w:p w:rsidR="009D135A" w:rsidRPr="009D135A" w:rsidRDefault="009D135A" w:rsidP="00434CD7">
      <w:pPr>
        <w:spacing w:line="360" w:lineRule="auto"/>
        <w:ind w:firstLine="709"/>
        <w:jc w:val="both"/>
        <w:rPr>
          <w:sz w:val="28"/>
          <w:szCs w:val="28"/>
        </w:rPr>
      </w:pPr>
      <w:r w:rsidRPr="009D135A">
        <w:rPr>
          <w:sz w:val="28"/>
          <w:szCs w:val="28"/>
        </w:rPr>
        <w:t xml:space="preserve">Развитие малого и среднего предпринимательства является неотъемлемым элементом эффективной конкурентоспособной экономики, обеспечивающей высокий уровень и качество жизни населения - основной цели деятельности Администрации города. </w:t>
      </w:r>
    </w:p>
    <w:p w:rsidR="009D135A" w:rsidRPr="009D135A" w:rsidRDefault="009D135A" w:rsidP="00434CD7">
      <w:pPr>
        <w:spacing w:line="360" w:lineRule="auto"/>
        <w:ind w:firstLine="709"/>
        <w:jc w:val="both"/>
        <w:rPr>
          <w:sz w:val="28"/>
          <w:szCs w:val="28"/>
        </w:rPr>
      </w:pPr>
      <w:r w:rsidRPr="009D135A">
        <w:rPr>
          <w:sz w:val="28"/>
          <w:szCs w:val="28"/>
        </w:rPr>
        <w:t xml:space="preserve">Малый и средний бизнес играет значительную роль в решении экономических и социальных задач городского округа, так как способствует созданию новых рабочих мест, насыщению потребительского рынка товарами и услугами, формированию конкурентной среды, обеспечивает занятость и экономическую самостоятельность населения города, стабильность налоговых поступлений в бюджеты всех уровней. </w:t>
      </w:r>
    </w:p>
    <w:p w:rsidR="009D135A" w:rsidRPr="009D135A" w:rsidRDefault="009D135A" w:rsidP="00434CD7">
      <w:pPr>
        <w:spacing w:line="360" w:lineRule="auto"/>
        <w:ind w:firstLine="709"/>
        <w:jc w:val="both"/>
        <w:rPr>
          <w:sz w:val="28"/>
          <w:szCs w:val="28"/>
        </w:rPr>
      </w:pPr>
      <w:r w:rsidRPr="009D135A">
        <w:rPr>
          <w:sz w:val="28"/>
          <w:szCs w:val="28"/>
        </w:rPr>
        <w:t xml:space="preserve">В Стратегии развития города Челябинска до 2020 года развитие малого и среднего предпринимательства определено «точкой роста» экономики города. </w:t>
      </w:r>
    </w:p>
    <w:p w:rsidR="009D135A" w:rsidRPr="009D135A" w:rsidRDefault="009D135A" w:rsidP="00434CD7">
      <w:pPr>
        <w:spacing w:line="360" w:lineRule="auto"/>
        <w:ind w:firstLine="709"/>
        <w:jc w:val="both"/>
        <w:rPr>
          <w:sz w:val="28"/>
          <w:szCs w:val="28"/>
        </w:rPr>
      </w:pPr>
      <w:r w:rsidRPr="009D135A">
        <w:rPr>
          <w:sz w:val="28"/>
          <w:szCs w:val="28"/>
        </w:rPr>
        <w:t xml:space="preserve">Особое значение малый и средний бизнес приобретает в наблюдаемых сегодня условиях нестабильности экономики (кризисных явлений), так как это динамичная форма хозяйствования, быстро приспосабливающаяся к изменяющимся условиям. </w:t>
      </w:r>
    </w:p>
    <w:p w:rsidR="009D135A" w:rsidRPr="009D135A" w:rsidRDefault="009D135A" w:rsidP="00434CD7">
      <w:pPr>
        <w:spacing w:line="360" w:lineRule="auto"/>
        <w:ind w:firstLine="709"/>
        <w:jc w:val="both"/>
        <w:rPr>
          <w:sz w:val="28"/>
          <w:szCs w:val="28"/>
        </w:rPr>
      </w:pPr>
      <w:r w:rsidRPr="009D135A">
        <w:rPr>
          <w:sz w:val="28"/>
          <w:szCs w:val="28"/>
        </w:rPr>
        <w:t xml:space="preserve">В то же время ведение предпринимательской деятельности характеризуется высокой степенью риска, значительной зависимостью от инициативы и способностей руководителя предприятия, ограниченностью финансовых средств и основных фондов. Поэтому необходимость развития малого и среднего предпринимательства признана на государственном уровне. </w:t>
      </w:r>
    </w:p>
    <w:p w:rsidR="00434CD7" w:rsidRPr="00B86549" w:rsidRDefault="009D135A" w:rsidP="00434CD7">
      <w:pPr>
        <w:spacing w:line="360" w:lineRule="auto"/>
        <w:ind w:firstLine="709"/>
        <w:jc w:val="both"/>
        <w:rPr>
          <w:sz w:val="28"/>
          <w:szCs w:val="28"/>
        </w:rPr>
      </w:pPr>
      <w:r w:rsidRPr="009D135A">
        <w:rPr>
          <w:sz w:val="28"/>
          <w:szCs w:val="28"/>
        </w:rPr>
        <w:t>Системный подход к решению проблем развития предпринимательства на муниципальном уровне, с использованием программных методов, способствует последовательной работе, направленной на создание благоприятных условий ведения предпринимательской деятельности в Челябинске.</w:t>
      </w:r>
    </w:p>
    <w:p w:rsidR="00434CD7" w:rsidRPr="00B86549" w:rsidRDefault="009D135A" w:rsidP="00434CD7">
      <w:pPr>
        <w:spacing w:line="360" w:lineRule="auto"/>
        <w:ind w:firstLine="709"/>
        <w:jc w:val="both"/>
        <w:rPr>
          <w:sz w:val="28"/>
          <w:szCs w:val="28"/>
        </w:rPr>
      </w:pPr>
      <w:r>
        <w:rPr>
          <w:sz w:val="28"/>
          <w:szCs w:val="28"/>
        </w:rPr>
        <w:t>Таким образом, изучение перспектив развития и современного состояние развития бизнеса в Челябинске – важная проблема не только в масштабах области, но и в масштабах каждого жителя города.</w:t>
      </w:r>
    </w:p>
    <w:p w:rsidR="00434CD7" w:rsidRPr="00B86549" w:rsidRDefault="009D135A" w:rsidP="00434CD7">
      <w:pPr>
        <w:spacing w:line="360" w:lineRule="auto"/>
        <w:ind w:firstLine="709"/>
        <w:jc w:val="both"/>
        <w:rPr>
          <w:sz w:val="28"/>
          <w:szCs w:val="28"/>
        </w:rPr>
      </w:pPr>
      <w:r>
        <w:rPr>
          <w:sz w:val="28"/>
          <w:szCs w:val="28"/>
        </w:rPr>
        <w:t>Цель моей работы – доказать, что в Челябинске существуют проблемы развития бизнеса и предпринимательства.</w:t>
      </w:r>
    </w:p>
    <w:p w:rsidR="009D135A" w:rsidRDefault="009D135A" w:rsidP="00434CD7">
      <w:pPr>
        <w:spacing w:line="360" w:lineRule="auto"/>
        <w:ind w:firstLine="709"/>
        <w:jc w:val="both"/>
        <w:rPr>
          <w:sz w:val="28"/>
          <w:szCs w:val="28"/>
        </w:rPr>
      </w:pPr>
      <w:r>
        <w:rPr>
          <w:sz w:val="28"/>
          <w:szCs w:val="28"/>
        </w:rPr>
        <w:t>Задачи работы:</w:t>
      </w:r>
    </w:p>
    <w:p w:rsidR="009D135A" w:rsidRDefault="009D135A" w:rsidP="00434CD7">
      <w:pPr>
        <w:spacing w:line="360" w:lineRule="auto"/>
        <w:ind w:firstLine="709"/>
        <w:jc w:val="both"/>
        <w:rPr>
          <w:sz w:val="28"/>
          <w:szCs w:val="28"/>
        </w:rPr>
      </w:pPr>
      <w:r>
        <w:rPr>
          <w:sz w:val="28"/>
          <w:szCs w:val="28"/>
        </w:rPr>
        <w:t>- изучить современное состояние бизнеса в Челябинске;</w:t>
      </w:r>
    </w:p>
    <w:p w:rsidR="00434CD7" w:rsidRPr="00434CD7" w:rsidRDefault="009D135A" w:rsidP="00434CD7">
      <w:pPr>
        <w:spacing w:line="360" w:lineRule="auto"/>
        <w:ind w:firstLine="709"/>
        <w:jc w:val="both"/>
        <w:rPr>
          <w:sz w:val="28"/>
          <w:szCs w:val="28"/>
        </w:rPr>
      </w:pPr>
      <w:r>
        <w:rPr>
          <w:sz w:val="28"/>
          <w:szCs w:val="28"/>
        </w:rPr>
        <w:t>- проанализировать приоритетные направления развития бизнеса в Челябинске;</w:t>
      </w:r>
    </w:p>
    <w:p w:rsidR="00434CD7" w:rsidRPr="00B86549" w:rsidRDefault="009D135A" w:rsidP="00434CD7">
      <w:pPr>
        <w:spacing w:line="360" w:lineRule="auto"/>
        <w:ind w:firstLine="709"/>
        <w:jc w:val="both"/>
        <w:rPr>
          <w:sz w:val="28"/>
          <w:szCs w:val="28"/>
        </w:rPr>
      </w:pPr>
      <w:r>
        <w:rPr>
          <w:sz w:val="28"/>
          <w:szCs w:val="28"/>
        </w:rPr>
        <w:t>- оценить возможности развития бизнеса в Челябинске.</w:t>
      </w:r>
    </w:p>
    <w:p w:rsidR="009D135A" w:rsidRDefault="009D135A" w:rsidP="00434CD7">
      <w:pPr>
        <w:spacing w:line="360" w:lineRule="auto"/>
        <w:ind w:firstLine="709"/>
        <w:jc w:val="both"/>
        <w:rPr>
          <w:sz w:val="28"/>
          <w:szCs w:val="28"/>
        </w:rPr>
      </w:pPr>
      <w:r>
        <w:rPr>
          <w:sz w:val="28"/>
          <w:szCs w:val="28"/>
        </w:rPr>
        <w:t>В своей работе</w:t>
      </w:r>
      <w:r w:rsidR="00434CD7">
        <w:rPr>
          <w:sz w:val="28"/>
          <w:szCs w:val="28"/>
        </w:rPr>
        <w:t xml:space="preserve"> </w:t>
      </w:r>
      <w:r>
        <w:rPr>
          <w:sz w:val="28"/>
          <w:szCs w:val="28"/>
        </w:rPr>
        <w:t>использовал теоретический метод, основанный на статистических материалах, а также научной литературе.</w:t>
      </w:r>
      <w:r w:rsidR="00434CD7">
        <w:rPr>
          <w:sz w:val="28"/>
          <w:szCs w:val="28"/>
        </w:rPr>
        <w:t xml:space="preserve"> </w:t>
      </w:r>
    </w:p>
    <w:p w:rsidR="00AB3A36" w:rsidRPr="00B86549" w:rsidRDefault="00D329AD" w:rsidP="00434CD7">
      <w:pPr>
        <w:spacing w:line="360" w:lineRule="auto"/>
        <w:ind w:firstLine="709"/>
        <w:jc w:val="both"/>
        <w:rPr>
          <w:b/>
          <w:sz w:val="28"/>
          <w:szCs w:val="28"/>
        </w:rPr>
      </w:pPr>
      <w:r w:rsidRPr="00B86549">
        <w:rPr>
          <w:b/>
          <w:sz w:val="28"/>
          <w:szCs w:val="28"/>
        </w:rPr>
        <w:t>1.</w:t>
      </w:r>
      <w:r w:rsidR="00693D69" w:rsidRPr="00B86549">
        <w:rPr>
          <w:b/>
          <w:sz w:val="28"/>
          <w:szCs w:val="28"/>
        </w:rPr>
        <w:t xml:space="preserve"> </w:t>
      </w:r>
      <w:r w:rsidR="00AB3A36" w:rsidRPr="00B86549">
        <w:rPr>
          <w:b/>
          <w:sz w:val="28"/>
          <w:szCs w:val="28"/>
        </w:rPr>
        <w:t>Машиностроение города Челябин</w:t>
      </w:r>
      <w:r w:rsidR="00B86549">
        <w:rPr>
          <w:b/>
          <w:sz w:val="28"/>
          <w:szCs w:val="28"/>
        </w:rPr>
        <w:t>с</w:t>
      </w:r>
      <w:r w:rsidR="00AB3A36" w:rsidRPr="00B86549">
        <w:rPr>
          <w:b/>
          <w:sz w:val="28"/>
          <w:szCs w:val="28"/>
        </w:rPr>
        <w:t>ка: нынешнее состояние и перспективы развития на примере Челябинского тракторного завода ЧТЗ УРАЛТРАК</w:t>
      </w:r>
    </w:p>
    <w:p w:rsidR="00B86549" w:rsidRDefault="00B86549" w:rsidP="00434CD7">
      <w:pPr>
        <w:spacing w:line="360" w:lineRule="auto"/>
        <w:ind w:firstLine="709"/>
        <w:jc w:val="both"/>
        <w:rPr>
          <w:sz w:val="28"/>
          <w:szCs w:val="28"/>
        </w:rPr>
      </w:pPr>
    </w:p>
    <w:p w:rsidR="00693D69" w:rsidRPr="00AA61CE" w:rsidRDefault="00AA61CE" w:rsidP="00434CD7">
      <w:pPr>
        <w:spacing w:line="360" w:lineRule="auto"/>
        <w:ind w:firstLine="709"/>
        <w:jc w:val="both"/>
        <w:rPr>
          <w:sz w:val="28"/>
          <w:szCs w:val="28"/>
        </w:rPr>
      </w:pPr>
      <w:r>
        <w:rPr>
          <w:sz w:val="28"/>
          <w:szCs w:val="28"/>
        </w:rPr>
        <w:t>Ч</w:t>
      </w:r>
      <w:r w:rsidR="00693D69" w:rsidRPr="00AA61CE">
        <w:rPr>
          <w:sz w:val="28"/>
          <w:szCs w:val="28"/>
        </w:rPr>
        <w:t>елябинск – один из крупнейших промышленных, торгово-финансовых, научных, культурных, административных центров России, столица Челябинской области.</w:t>
      </w:r>
      <w:r w:rsidR="00D329AD" w:rsidRPr="00AA61CE">
        <w:rPr>
          <w:sz w:val="28"/>
          <w:szCs w:val="28"/>
        </w:rPr>
        <w:t xml:space="preserve"> </w:t>
      </w:r>
    </w:p>
    <w:p w:rsidR="00D329AD" w:rsidRPr="00AA61CE" w:rsidRDefault="00D329AD" w:rsidP="00434CD7">
      <w:pPr>
        <w:spacing w:line="360" w:lineRule="auto"/>
        <w:ind w:firstLine="709"/>
        <w:jc w:val="both"/>
        <w:rPr>
          <w:sz w:val="28"/>
          <w:szCs w:val="28"/>
        </w:rPr>
      </w:pPr>
      <w:r w:rsidRPr="00AA61CE">
        <w:rPr>
          <w:sz w:val="28"/>
          <w:szCs w:val="28"/>
        </w:rPr>
        <w:t>Последнее столетие Челябинск развивался преимущественно как промышленный центр, город металлургии и машиностроения.</w:t>
      </w:r>
    </w:p>
    <w:p w:rsidR="00D329AD" w:rsidRPr="00AA61CE" w:rsidRDefault="00D329AD" w:rsidP="00434CD7">
      <w:pPr>
        <w:spacing w:line="360" w:lineRule="auto"/>
        <w:ind w:firstLine="709"/>
        <w:jc w:val="both"/>
        <w:rPr>
          <w:sz w:val="28"/>
          <w:szCs w:val="28"/>
        </w:rPr>
      </w:pPr>
      <w:r w:rsidRPr="00AA61CE">
        <w:rPr>
          <w:sz w:val="28"/>
          <w:szCs w:val="28"/>
        </w:rPr>
        <w:t>Машиностроение в отраслевой структуре промышленного производства Челябинска составляет около 13%. В числе наиболее крупных предприятий - Челябинский кузнечно-прессовый завод, Челябинский тракторный завод-Уралтрак (ЧТЗ), Челябинский завод дорожных машин им. Колющенко, Челябинский автоматно-механический завод, Челябинский механический завод.</w:t>
      </w:r>
    </w:p>
    <w:p w:rsidR="00693D69" w:rsidRPr="00AA61CE" w:rsidRDefault="00693D69" w:rsidP="00434CD7">
      <w:pPr>
        <w:spacing w:line="360" w:lineRule="auto"/>
        <w:ind w:firstLine="709"/>
        <w:jc w:val="both"/>
        <w:rPr>
          <w:sz w:val="28"/>
          <w:szCs w:val="28"/>
        </w:rPr>
      </w:pPr>
      <w:r w:rsidRPr="00AA61CE">
        <w:rPr>
          <w:sz w:val="28"/>
          <w:szCs w:val="28"/>
        </w:rPr>
        <w:t xml:space="preserve">Машиностроение и металлообработка - одна из ведущих отраслей экономики Челябинской области. Удельный вес в общем объеме производства промышленной продукции составляет 14%. Машиностроительный комплекс представлен автомобильной промышленностью (25,3%), тракторным и сельскохозяйственным (14,1%), станкостроением, приборостроением, металлургическим, строительно-дорожным и коммунальным, электротехническим, горношахтным и горнорудным машиностроением, а также производством металлических конструкций и изделий. Ведущую роль играет тяжелое машиностроение, производство горно-металлургического оборудования, вагонов, включая трамвайных, тракторные, грузовых автомобилей, дорожных машин и т.д. </w:t>
      </w:r>
    </w:p>
    <w:p w:rsidR="00693D69" w:rsidRPr="00AA61CE" w:rsidRDefault="00693D69" w:rsidP="00434CD7">
      <w:pPr>
        <w:spacing w:line="360" w:lineRule="auto"/>
        <w:ind w:firstLine="709"/>
        <w:jc w:val="both"/>
        <w:rPr>
          <w:sz w:val="28"/>
          <w:szCs w:val="28"/>
        </w:rPr>
      </w:pPr>
      <w:r w:rsidRPr="00AA61CE">
        <w:rPr>
          <w:sz w:val="28"/>
          <w:szCs w:val="28"/>
        </w:rPr>
        <w:t>Отрасль представлена 105 предприятиями машиностроения, 17 предприятиями, производящими металлические конструкции и изделия, и 37 ремонтно-механических предприятий.</w:t>
      </w:r>
    </w:p>
    <w:p w:rsidR="00693D69" w:rsidRPr="00AA61CE" w:rsidRDefault="00693D69" w:rsidP="00434CD7">
      <w:pPr>
        <w:spacing w:line="360" w:lineRule="auto"/>
        <w:ind w:firstLine="709"/>
        <w:jc w:val="both"/>
        <w:rPr>
          <w:sz w:val="28"/>
          <w:szCs w:val="28"/>
        </w:rPr>
      </w:pPr>
      <w:r w:rsidRPr="00AA61CE">
        <w:rPr>
          <w:sz w:val="28"/>
          <w:szCs w:val="28"/>
        </w:rPr>
        <w:t>Машиностроительная</w:t>
      </w:r>
      <w:r w:rsidR="00AA61CE">
        <w:rPr>
          <w:sz w:val="28"/>
          <w:szCs w:val="28"/>
        </w:rPr>
        <w:t xml:space="preserve"> отрасль представлена следующими предприятиями:</w:t>
      </w:r>
    </w:p>
    <w:p w:rsidR="00693D69" w:rsidRPr="00AA61CE" w:rsidRDefault="00AA61CE" w:rsidP="00434CD7">
      <w:pPr>
        <w:spacing w:line="360" w:lineRule="auto"/>
        <w:ind w:firstLine="709"/>
        <w:jc w:val="both"/>
        <w:rPr>
          <w:sz w:val="28"/>
          <w:szCs w:val="28"/>
        </w:rPr>
      </w:pPr>
      <w:r>
        <w:rPr>
          <w:sz w:val="28"/>
          <w:szCs w:val="28"/>
        </w:rPr>
        <w:t xml:space="preserve">- </w:t>
      </w:r>
      <w:r w:rsidR="00693D69" w:rsidRPr="00AA61CE">
        <w:rPr>
          <w:sz w:val="28"/>
          <w:szCs w:val="28"/>
        </w:rPr>
        <w:t>ОАО «Златоустовский машиностроительный завод»</w:t>
      </w:r>
      <w:r>
        <w:rPr>
          <w:sz w:val="28"/>
          <w:szCs w:val="28"/>
        </w:rPr>
        <w:t>;</w:t>
      </w:r>
    </w:p>
    <w:p w:rsidR="00693D69" w:rsidRPr="00AA61CE" w:rsidRDefault="00AA61CE" w:rsidP="00434CD7">
      <w:pPr>
        <w:spacing w:line="360" w:lineRule="auto"/>
        <w:ind w:firstLine="709"/>
        <w:jc w:val="both"/>
        <w:rPr>
          <w:sz w:val="28"/>
          <w:szCs w:val="28"/>
        </w:rPr>
      </w:pPr>
      <w:r>
        <w:rPr>
          <w:sz w:val="28"/>
          <w:szCs w:val="28"/>
        </w:rPr>
        <w:t xml:space="preserve">- </w:t>
      </w:r>
      <w:r w:rsidR="00693D69" w:rsidRPr="00AA61CE">
        <w:rPr>
          <w:sz w:val="28"/>
          <w:szCs w:val="28"/>
        </w:rPr>
        <w:t>Челябинский инструментальный завод ЧИЗ</w:t>
      </w:r>
      <w:r>
        <w:rPr>
          <w:sz w:val="28"/>
          <w:szCs w:val="28"/>
        </w:rPr>
        <w:t>;</w:t>
      </w:r>
    </w:p>
    <w:p w:rsidR="00693D69" w:rsidRPr="00AA61CE" w:rsidRDefault="00AA61CE" w:rsidP="00434CD7">
      <w:pPr>
        <w:spacing w:line="360" w:lineRule="auto"/>
        <w:ind w:firstLine="709"/>
        <w:jc w:val="both"/>
        <w:rPr>
          <w:sz w:val="28"/>
          <w:szCs w:val="28"/>
        </w:rPr>
      </w:pPr>
      <w:r>
        <w:rPr>
          <w:sz w:val="28"/>
          <w:szCs w:val="28"/>
        </w:rPr>
        <w:t xml:space="preserve">- </w:t>
      </w:r>
      <w:r w:rsidR="00693D69" w:rsidRPr="00AA61CE">
        <w:rPr>
          <w:sz w:val="28"/>
          <w:szCs w:val="28"/>
        </w:rPr>
        <w:t>Копейский машиностроительный завод</w:t>
      </w:r>
      <w:r>
        <w:rPr>
          <w:sz w:val="28"/>
          <w:szCs w:val="28"/>
        </w:rPr>
        <w:t>;</w:t>
      </w:r>
    </w:p>
    <w:p w:rsidR="00693D69" w:rsidRPr="00AA61CE" w:rsidRDefault="00AA61CE" w:rsidP="00434CD7">
      <w:pPr>
        <w:spacing w:line="360" w:lineRule="auto"/>
        <w:ind w:firstLine="709"/>
        <w:jc w:val="both"/>
        <w:rPr>
          <w:sz w:val="28"/>
          <w:szCs w:val="28"/>
        </w:rPr>
      </w:pPr>
      <w:r>
        <w:rPr>
          <w:sz w:val="28"/>
          <w:szCs w:val="28"/>
        </w:rPr>
        <w:t xml:space="preserve">- </w:t>
      </w:r>
      <w:r w:rsidR="00693D69" w:rsidRPr="00AA61CE">
        <w:rPr>
          <w:sz w:val="28"/>
          <w:szCs w:val="28"/>
        </w:rPr>
        <w:t>Уральский автомобильный завод ОАО "Автомобильный завод «УРАЛ»</w:t>
      </w:r>
      <w:r>
        <w:rPr>
          <w:sz w:val="28"/>
          <w:szCs w:val="28"/>
        </w:rPr>
        <w:t>;</w:t>
      </w:r>
    </w:p>
    <w:p w:rsidR="00693D69" w:rsidRPr="00AA61CE" w:rsidRDefault="00AA61CE" w:rsidP="00434CD7">
      <w:pPr>
        <w:spacing w:line="360" w:lineRule="auto"/>
        <w:ind w:firstLine="709"/>
        <w:jc w:val="both"/>
        <w:rPr>
          <w:sz w:val="28"/>
          <w:szCs w:val="28"/>
        </w:rPr>
      </w:pPr>
      <w:r>
        <w:rPr>
          <w:sz w:val="28"/>
          <w:szCs w:val="28"/>
        </w:rPr>
        <w:t xml:space="preserve">- </w:t>
      </w:r>
      <w:r w:rsidR="00693D69" w:rsidRPr="00AA61CE">
        <w:rPr>
          <w:sz w:val="28"/>
          <w:szCs w:val="28"/>
        </w:rPr>
        <w:t>Челябинский тракторный завод ЧТЗ УРАЛТРАК</w:t>
      </w:r>
      <w:r>
        <w:rPr>
          <w:sz w:val="28"/>
          <w:szCs w:val="28"/>
        </w:rPr>
        <w:t>;</w:t>
      </w:r>
    </w:p>
    <w:p w:rsidR="00693D69" w:rsidRPr="00AA61CE" w:rsidRDefault="00AA61CE" w:rsidP="00434CD7">
      <w:pPr>
        <w:spacing w:line="360" w:lineRule="auto"/>
        <w:ind w:firstLine="709"/>
        <w:jc w:val="both"/>
        <w:rPr>
          <w:sz w:val="28"/>
          <w:szCs w:val="28"/>
        </w:rPr>
      </w:pPr>
      <w:r>
        <w:rPr>
          <w:sz w:val="28"/>
          <w:szCs w:val="28"/>
        </w:rPr>
        <w:t xml:space="preserve">- </w:t>
      </w:r>
      <w:r w:rsidR="00693D69" w:rsidRPr="00AA61CE">
        <w:rPr>
          <w:sz w:val="28"/>
          <w:szCs w:val="28"/>
        </w:rPr>
        <w:t>Челябинский кузнечно-прессовый завод ЧКПЗ</w:t>
      </w:r>
      <w:r>
        <w:rPr>
          <w:sz w:val="28"/>
          <w:szCs w:val="28"/>
        </w:rPr>
        <w:t>;</w:t>
      </w:r>
    </w:p>
    <w:p w:rsidR="00693D69" w:rsidRPr="00AA61CE" w:rsidRDefault="00AA61CE" w:rsidP="00434CD7">
      <w:pPr>
        <w:spacing w:line="360" w:lineRule="auto"/>
        <w:ind w:firstLine="709"/>
        <w:jc w:val="both"/>
        <w:rPr>
          <w:sz w:val="28"/>
          <w:szCs w:val="28"/>
        </w:rPr>
      </w:pPr>
      <w:r>
        <w:rPr>
          <w:sz w:val="28"/>
          <w:szCs w:val="28"/>
        </w:rPr>
        <w:t xml:space="preserve">- </w:t>
      </w:r>
      <w:r w:rsidR="00693D69" w:rsidRPr="00AA61CE">
        <w:rPr>
          <w:sz w:val="28"/>
          <w:szCs w:val="28"/>
        </w:rPr>
        <w:t>Челябинский завод дорожных машин им. Колющенко</w:t>
      </w:r>
      <w:r>
        <w:rPr>
          <w:sz w:val="28"/>
          <w:szCs w:val="28"/>
        </w:rPr>
        <w:t>;</w:t>
      </w:r>
    </w:p>
    <w:p w:rsidR="00693D69" w:rsidRPr="00AA61CE" w:rsidRDefault="00AA61CE" w:rsidP="00434CD7">
      <w:pPr>
        <w:spacing w:line="360" w:lineRule="auto"/>
        <w:ind w:firstLine="709"/>
        <w:jc w:val="both"/>
        <w:rPr>
          <w:sz w:val="28"/>
          <w:szCs w:val="28"/>
        </w:rPr>
      </w:pPr>
      <w:r>
        <w:rPr>
          <w:sz w:val="28"/>
          <w:szCs w:val="28"/>
        </w:rPr>
        <w:t xml:space="preserve">- </w:t>
      </w:r>
      <w:r w:rsidR="00693D69" w:rsidRPr="00AA61CE">
        <w:rPr>
          <w:sz w:val="28"/>
          <w:szCs w:val="28"/>
        </w:rPr>
        <w:t>Промышленная группа КРАНОВ</w:t>
      </w:r>
      <w:r>
        <w:rPr>
          <w:sz w:val="28"/>
          <w:szCs w:val="28"/>
        </w:rPr>
        <w:t>.</w:t>
      </w:r>
    </w:p>
    <w:p w:rsidR="00434CD7" w:rsidRPr="00B86549" w:rsidRDefault="00AA61CE" w:rsidP="00B86549">
      <w:pPr>
        <w:spacing w:line="360" w:lineRule="auto"/>
        <w:ind w:firstLine="709"/>
        <w:jc w:val="both"/>
        <w:rPr>
          <w:sz w:val="28"/>
          <w:szCs w:val="28"/>
        </w:rPr>
      </w:pPr>
      <w:r w:rsidRPr="00AA61CE">
        <w:rPr>
          <w:sz w:val="28"/>
          <w:szCs w:val="28"/>
        </w:rPr>
        <w:t>Рассмотрим машиностроительный комплекс Челябинска на примере Челябинского тракторного завода.</w:t>
      </w:r>
    </w:p>
    <w:p w:rsidR="00AA61CE" w:rsidRDefault="00AA61CE" w:rsidP="00434CD7">
      <w:pPr>
        <w:spacing w:line="360" w:lineRule="auto"/>
        <w:ind w:firstLine="709"/>
        <w:jc w:val="both"/>
        <w:rPr>
          <w:sz w:val="28"/>
          <w:szCs w:val="28"/>
        </w:rPr>
      </w:pPr>
      <w:r w:rsidRPr="00AA61CE">
        <w:rPr>
          <w:sz w:val="28"/>
          <w:szCs w:val="28"/>
        </w:rPr>
        <w:t xml:space="preserve">Челябинский тракторный завод - УРАЛТРАК (ЧТЗ) - промышленное объединение по производству и продаже широкой гаммы колесной и гусеничной дорожно-строительной техники (бульдозеров, трубоукладчиков, фронтальных погрузчиков, мини-тракторов), запасных частей и прочей высокотехнологичной машиностроительной продукции. </w:t>
      </w:r>
    </w:p>
    <w:p w:rsidR="00B44EE8" w:rsidRDefault="00B44EE8" w:rsidP="00434CD7">
      <w:pPr>
        <w:spacing w:line="360" w:lineRule="auto"/>
        <w:ind w:firstLine="709"/>
        <w:jc w:val="both"/>
        <w:rPr>
          <w:sz w:val="28"/>
          <w:szCs w:val="28"/>
        </w:rPr>
      </w:pPr>
      <w:r>
        <w:rPr>
          <w:sz w:val="28"/>
          <w:szCs w:val="28"/>
        </w:rPr>
        <w:t>Основными целями предприятия являются:</w:t>
      </w:r>
    </w:p>
    <w:p w:rsidR="00B44EE8" w:rsidRPr="00B44EE8" w:rsidRDefault="00B44EE8" w:rsidP="00434CD7">
      <w:pPr>
        <w:spacing w:line="360" w:lineRule="auto"/>
        <w:ind w:firstLine="709"/>
        <w:jc w:val="both"/>
        <w:rPr>
          <w:sz w:val="28"/>
          <w:szCs w:val="28"/>
        </w:rPr>
      </w:pPr>
      <w:r>
        <w:rPr>
          <w:sz w:val="28"/>
          <w:szCs w:val="28"/>
        </w:rPr>
        <w:t xml:space="preserve">- </w:t>
      </w:r>
      <w:r w:rsidR="00471432">
        <w:rPr>
          <w:sz w:val="28"/>
          <w:szCs w:val="28"/>
        </w:rPr>
        <w:t>Сделать ООО «</w:t>
      </w:r>
      <w:r w:rsidRPr="00B44EE8">
        <w:rPr>
          <w:sz w:val="28"/>
          <w:szCs w:val="28"/>
        </w:rPr>
        <w:t xml:space="preserve">ЧТЗ </w:t>
      </w:r>
      <w:r w:rsidR="00471432">
        <w:rPr>
          <w:sz w:val="28"/>
          <w:szCs w:val="28"/>
        </w:rPr>
        <w:t>–</w:t>
      </w:r>
      <w:r w:rsidRPr="00B44EE8">
        <w:rPr>
          <w:sz w:val="28"/>
          <w:szCs w:val="28"/>
        </w:rPr>
        <w:t xml:space="preserve"> УРАЛТРАК</w:t>
      </w:r>
      <w:r w:rsidR="00471432">
        <w:rPr>
          <w:sz w:val="28"/>
          <w:szCs w:val="28"/>
        </w:rPr>
        <w:t>»</w:t>
      </w:r>
      <w:r w:rsidRPr="00B44EE8">
        <w:rPr>
          <w:sz w:val="28"/>
          <w:szCs w:val="28"/>
        </w:rPr>
        <w:t xml:space="preserve"> образцовым предприятием. </w:t>
      </w:r>
    </w:p>
    <w:p w:rsidR="00B44EE8" w:rsidRPr="00B44EE8" w:rsidRDefault="00B44EE8" w:rsidP="00434CD7">
      <w:pPr>
        <w:spacing w:line="360" w:lineRule="auto"/>
        <w:ind w:firstLine="709"/>
        <w:jc w:val="both"/>
        <w:rPr>
          <w:sz w:val="28"/>
          <w:szCs w:val="28"/>
        </w:rPr>
      </w:pPr>
      <w:r>
        <w:rPr>
          <w:sz w:val="28"/>
          <w:szCs w:val="28"/>
        </w:rPr>
        <w:t xml:space="preserve">- </w:t>
      </w:r>
      <w:r w:rsidRPr="00B44EE8">
        <w:rPr>
          <w:sz w:val="28"/>
          <w:szCs w:val="28"/>
        </w:rPr>
        <w:t xml:space="preserve">Стать главным производителем тракторной техники в России и странах ближнего зарубежья. </w:t>
      </w:r>
    </w:p>
    <w:p w:rsidR="00B44EE8" w:rsidRPr="00B44EE8" w:rsidRDefault="00B44EE8" w:rsidP="00434CD7">
      <w:pPr>
        <w:spacing w:line="360" w:lineRule="auto"/>
        <w:ind w:firstLine="709"/>
        <w:jc w:val="both"/>
        <w:rPr>
          <w:sz w:val="28"/>
          <w:szCs w:val="28"/>
        </w:rPr>
      </w:pPr>
      <w:r>
        <w:rPr>
          <w:sz w:val="28"/>
          <w:szCs w:val="28"/>
        </w:rPr>
        <w:t xml:space="preserve">- </w:t>
      </w:r>
      <w:r w:rsidRPr="00B44EE8">
        <w:rPr>
          <w:sz w:val="28"/>
          <w:szCs w:val="28"/>
        </w:rPr>
        <w:t xml:space="preserve">Обеспечить своих потребителей конкурентоспособной продукцией по доступной цене. </w:t>
      </w:r>
    </w:p>
    <w:p w:rsidR="00B44EE8" w:rsidRPr="00B44EE8" w:rsidRDefault="00B44EE8" w:rsidP="00434CD7">
      <w:pPr>
        <w:spacing w:line="360" w:lineRule="auto"/>
        <w:ind w:firstLine="709"/>
        <w:jc w:val="both"/>
        <w:rPr>
          <w:sz w:val="28"/>
          <w:szCs w:val="28"/>
        </w:rPr>
      </w:pPr>
      <w:r>
        <w:rPr>
          <w:sz w:val="28"/>
          <w:szCs w:val="28"/>
        </w:rPr>
        <w:t xml:space="preserve">- </w:t>
      </w:r>
      <w:r w:rsidRPr="00B44EE8">
        <w:rPr>
          <w:sz w:val="28"/>
          <w:szCs w:val="28"/>
        </w:rPr>
        <w:t xml:space="preserve">Гарантировать высокое качество жизни каждого работника. </w:t>
      </w:r>
    </w:p>
    <w:p w:rsidR="00B44EE8" w:rsidRPr="00AA61CE" w:rsidRDefault="00B44EE8" w:rsidP="00434CD7">
      <w:pPr>
        <w:spacing w:line="360" w:lineRule="auto"/>
        <w:ind w:firstLine="709"/>
        <w:jc w:val="both"/>
        <w:rPr>
          <w:sz w:val="28"/>
          <w:szCs w:val="28"/>
        </w:rPr>
      </w:pPr>
      <w:r>
        <w:rPr>
          <w:sz w:val="28"/>
          <w:szCs w:val="28"/>
        </w:rPr>
        <w:t xml:space="preserve">- </w:t>
      </w:r>
      <w:r w:rsidRPr="00B44EE8">
        <w:rPr>
          <w:sz w:val="28"/>
          <w:szCs w:val="28"/>
        </w:rPr>
        <w:t>Обеспечить высокий уровень отчислений на социальные нужды общества.</w:t>
      </w:r>
      <w:r>
        <w:rPr>
          <w:sz w:val="28"/>
          <w:szCs w:val="28"/>
        </w:rPr>
        <w:t xml:space="preserve"> </w:t>
      </w:r>
    </w:p>
    <w:p w:rsidR="00AA61CE" w:rsidRPr="00AA61CE" w:rsidRDefault="00AA61CE" w:rsidP="00434CD7">
      <w:pPr>
        <w:spacing w:line="360" w:lineRule="auto"/>
        <w:ind w:firstLine="709"/>
        <w:jc w:val="both"/>
        <w:rPr>
          <w:sz w:val="28"/>
          <w:szCs w:val="28"/>
        </w:rPr>
      </w:pPr>
      <w:r w:rsidRPr="00AA61CE">
        <w:rPr>
          <w:sz w:val="28"/>
          <w:szCs w:val="28"/>
        </w:rPr>
        <w:t xml:space="preserve">Потребителями продукции ЧТЗ являются тысячи предприятий России, стран СНГ и дальнего зарубежья различных отраслей деятельности, таких как нефтегазовая, горнорудная, строительная, лесная и других, а также государственные министерства и ведомства различных стран. </w:t>
      </w:r>
    </w:p>
    <w:p w:rsidR="00AA61CE" w:rsidRPr="00AA61CE" w:rsidRDefault="00AA61CE" w:rsidP="00434CD7">
      <w:pPr>
        <w:spacing w:line="360" w:lineRule="auto"/>
        <w:ind w:firstLine="709"/>
        <w:jc w:val="both"/>
        <w:rPr>
          <w:sz w:val="28"/>
          <w:szCs w:val="28"/>
        </w:rPr>
      </w:pPr>
      <w:r w:rsidRPr="00AA61CE">
        <w:rPr>
          <w:sz w:val="28"/>
          <w:szCs w:val="28"/>
        </w:rPr>
        <w:t>ЧТЗ-УРАЛТРАК в числе основной продукции предлагает потребителям:</w:t>
      </w:r>
      <w:r>
        <w:rPr>
          <w:sz w:val="28"/>
          <w:szCs w:val="28"/>
        </w:rPr>
        <w:t xml:space="preserve"> </w:t>
      </w:r>
      <w:r w:rsidRPr="00AA61CE">
        <w:rPr>
          <w:sz w:val="28"/>
          <w:szCs w:val="28"/>
        </w:rPr>
        <w:t>тракторы типа Т10М, Т10М2, Т11 (тяговый класс 10), Т12 (тяговый класс 15); бульдозеры Б10М, Б11, Б12 (тяговый класс 10-15); тяжелые бульдозеры ДЭТ-250 и ДЭТ-320 (тяговый класс 25); трубоукладчики ТР12 и ТР20 грузоподъёмностью 12,5 и 20 тонн;</w:t>
      </w:r>
      <w:r>
        <w:rPr>
          <w:sz w:val="28"/>
          <w:szCs w:val="28"/>
        </w:rPr>
        <w:t xml:space="preserve"> </w:t>
      </w:r>
      <w:r w:rsidRPr="00AA61CE">
        <w:rPr>
          <w:sz w:val="28"/>
          <w:szCs w:val="28"/>
        </w:rPr>
        <w:t>колесные фрон</w:t>
      </w:r>
      <w:r>
        <w:rPr>
          <w:sz w:val="28"/>
          <w:szCs w:val="28"/>
        </w:rPr>
        <w:t>тальные погрузчики серии PROFFI</w:t>
      </w:r>
      <w:r w:rsidRPr="00AA61CE">
        <w:rPr>
          <w:sz w:val="28"/>
          <w:szCs w:val="28"/>
        </w:rPr>
        <w:t>: ПК-30 (грузоподъёмностью 3 тонны), ПК-46 (грузоподъёмностью 4,6 тонны) и ПК-65 (грузоподъёмностью 6,5 тонн)</w:t>
      </w:r>
      <w:r>
        <w:rPr>
          <w:sz w:val="28"/>
          <w:szCs w:val="28"/>
        </w:rPr>
        <w:t xml:space="preserve">; </w:t>
      </w:r>
      <w:r w:rsidRPr="00AA61CE">
        <w:rPr>
          <w:sz w:val="28"/>
          <w:szCs w:val="28"/>
        </w:rPr>
        <w:t xml:space="preserve">тяжелый грунтовый виброкаток ВК-24; компактор БКК-1 для уплотнения твёрдых бытовых и производственных отходов; дизельные двигатели мощностью от 12 до 1000 лошадиных сил; дизель-гидравлические станции и установки сбора нефтепродуктов с водной поверхности (скиммеры); запасные части к выпускаемой технике (в т.ч. гусеницы и катки в запчасти к тракторам Т-130, Т-170 и Б-170); агрегат для механизации ремонтных работ Т-0,2.03КД на базе мини-трактора с краном-манипулятором, сварочным агрегатом и различным гидравлическим инструментом. </w:t>
      </w:r>
    </w:p>
    <w:p w:rsidR="00AA61CE" w:rsidRPr="00AA61CE" w:rsidRDefault="00AA61CE" w:rsidP="00434CD7">
      <w:pPr>
        <w:spacing w:line="360" w:lineRule="auto"/>
        <w:ind w:firstLine="709"/>
        <w:jc w:val="both"/>
        <w:rPr>
          <w:sz w:val="28"/>
          <w:szCs w:val="28"/>
        </w:rPr>
      </w:pPr>
      <w:r w:rsidRPr="00AA61CE">
        <w:rPr>
          <w:sz w:val="28"/>
          <w:szCs w:val="28"/>
        </w:rPr>
        <w:t xml:space="preserve">Производственный потенциал завода обеспечивает полный технологический цикл создания инженерных машин: от заготовки до сборки и испытания. </w:t>
      </w:r>
    </w:p>
    <w:p w:rsidR="00AA61CE" w:rsidRPr="00AA61CE" w:rsidRDefault="00AA61CE" w:rsidP="00434CD7">
      <w:pPr>
        <w:spacing w:line="360" w:lineRule="auto"/>
        <w:ind w:firstLine="709"/>
        <w:jc w:val="both"/>
        <w:rPr>
          <w:sz w:val="28"/>
          <w:szCs w:val="28"/>
        </w:rPr>
      </w:pPr>
      <w:r w:rsidRPr="00AA61CE">
        <w:rPr>
          <w:sz w:val="28"/>
          <w:szCs w:val="28"/>
        </w:rPr>
        <w:t xml:space="preserve">На ЧТЗ широко используются современные технологии: термообработка в среде инертных газов, листогибка, механообработка на станках с ЧПУ и обрабатывающих центрах, роботизированная сварка, плазменная, лазерная резка металла и др. </w:t>
      </w:r>
    </w:p>
    <w:p w:rsidR="00AA61CE" w:rsidRPr="00AA61CE" w:rsidRDefault="00AA61CE" w:rsidP="00434CD7">
      <w:pPr>
        <w:spacing w:line="360" w:lineRule="auto"/>
        <w:ind w:firstLine="709"/>
        <w:jc w:val="both"/>
        <w:rPr>
          <w:sz w:val="28"/>
          <w:szCs w:val="28"/>
        </w:rPr>
      </w:pPr>
      <w:r w:rsidRPr="00AA61CE">
        <w:rPr>
          <w:sz w:val="28"/>
          <w:szCs w:val="28"/>
        </w:rPr>
        <w:t xml:space="preserve">Подразделения завода используют оборудование ведущих станкостроительных заводов России, СНГ, Германии, Чехии, Австрии, Швейцарии, Японии, Италии, Польши, Румынии, Венгрии и др. </w:t>
      </w:r>
    </w:p>
    <w:p w:rsidR="00AA61CE" w:rsidRPr="00AA61CE" w:rsidRDefault="00AA61CE" w:rsidP="00434CD7">
      <w:pPr>
        <w:spacing w:line="360" w:lineRule="auto"/>
        <w:ind w:firstLine="709"/>
        <w:jc w:val="both"/>
        <w:rPr>
          <w:sz w:val="28"/>
          <w:szCs w:val="28"/>
        </w:rPr>
      </w:pPr>
      <w:r w:rsidRPr="00AA61CE">
        <w:rPr>
          <w:sz w:val="28"/>
          <w:szCs w:val="28"/>
        </w:rPr>
        <w:t xml:space="preserve">Общее количество единиц технологического оборудования - около 18 000 штук. </w:t>
      </w:r>
    </w:p>
    <w:p w:rsidR="00AA61CE" w:rsidRPr="00AA61CE" w:rsidRDefault="00AA61CE" w:rsidP="00434CD7">
      <w:pPr>
        <w:spacing w:line="360" w:lineRule="auto"/>
        <w:ind w:firstLine="709"/>
        <w:jc w:val="both"/>
        <w:rPr>
          <w:sz w:val="28"/>
          <w:szCs w:val="28"/>
        </w:rPr>
      </w:pPr>
      <w:r w:rsidRPr="00AA61CE">
        <w:rPr>
          <w:sz w:val="28"/>
          <w:szCs w:val="28"/>
        </w:rPr>
        <w:t xml:space="preserve">В состав объединения входят литейный, кузнечный, прессово-сварочный, механосборочные и другие заводы. </w:t>
      </w:r>
    </w:p>
    <w:p w:rsidR="00AA61CE" w:rsidRPr="00AA61CE" w:rsidRDefault="00AA61CE" w:rsidP="00434CD7">
      <w:pPr>
        <w:spacing w:line="360" w:lineRule="auto"/>
        <w:ind w:firstLine="709"/>
        <w:jc w:val="both"/>
        <w:rPr>
          <w:sz w:val="28"/>
          <w:szCs w:val="28"/>
        </w:rPr>
      </w:pPr>
      <w:r w:rsidRPr="00AA61CE">
        <w:rPr>
          <w:sz w:val="28"/>
          <w:szCs w:val="28"/>
        </w:rPr>
        <w:t xml:space="preserve">Численность работающих - более 20 000 человек </w:t>
      </w:r>
    </w:p>
    <w:p w:rsidR="00AA61CE" w:rsidRPr="00AA61CE" w:rsidRDefault="00AA61CE" w:rsidP="00434CD7">
      <w:pPr>
        <w:spacing w:line="360" w:lineRule="auto"/>
        <w:ind w:firstLine="709"/>
        <w:jc w:val="both"/>
        <w:rPr>
          <w:sz w:val="28"/>
          <w:szCs w:val="28"/>
        </w:rPr>
      </w:pPr>
      <w:r w:rsidRPr="00AA61CE">
        <w:rPr>
          <w:sz w:val="28"/>
          <w:szCs w:val="28"/>
        </w:rPr>
        <w:t xml:space="preserve">Производственная площадь, занимаемая ЧТЗ, составляет 1,5 млн.м2. </w:t>
      </w:r>
    </w:p>
    <w:p w:rsidR="00AA61CE" w:rsidRPr="00AA61CE" w:rsidRDefault="00AA61CE" w:rsidP="00434CD7">
      <w:pPr>
        <w:spacing w:line="360" w:lineRule="auto"/>
        <w:ind w:firstLine="709"/>
        <w:jc w:val="both"/>
        <w:rPr>
          <w:sz w:val="28"/>
          <w:szCs w:val="28"/>
        </w:rPr>
      </w:pPr>
      <w:r w:rsidRPr="00AA61CE">
        <w:rPr>
          <w:sz w:val="28"/>
          <w:szCs w:val="28"/>
        </w:rPr>
        <w:t xml:space="preserve">В отдельных сегментах российского рынка, таких, как бульдозеры и трубоукладчики самых востребованных классов, ЧТЗ стабильно удерживает лидирующие позиции. Сотни машин ежегодно поставляется на экспорт. Помимо стран СНГ, только в 2007 году техника с маркой ЧТЗ поставлялась в 16 стран дальнего зарубежья. </w:t>
      </w:r>
    </w:p>
    <w:p w:rsidR="00AA61CE" w:rsidRPr="00AA61CE" w:rsidRDefault="00AA61CE" w:rsidP="00434CD7">
      <w:pPr>
        <w:spacing w:line="360" w:lineRule="auto"/>
        <w:ind w:firstLine="709"/>
        <w:jc w:val="both"/>
        <w:rPr>
          <w:sz w:val="28"/>
          <w:szCs w:val="28"/>
        </w:rPr>
      </w:pPr>
      <w:r w:rsidRPr="00AA61CE">
        <w:rPr>
          <w:sz w:val="28"/>
          <w:szCs w:val="28"/>
        </w:rPr>
        <w:t xml:space="preserve">Обладая разветвленной дилерской сетью в России и странах СНГ, а также системой собственных складов готовой продукции и запасных застей в регионах от Сахалина до С-Петербурга и Краснодарского края, ЧТЗ обеспечивает эффективную работу выпущенной техники в течение всего срока её использования в любом регионе. </w:t>
      </w:r>
    </w:p>
    <w:p w:rsidR="00AA61CE" w:rsidRPr="00AA61CE" w:rsidRDefault="00AA61CE" w:rsidP="00434CD7">
      <w:pPr>
        <w:spacing w:line="360" w:lineRule="auto"/>
        <w:ind w:firstLine="709"/>
        <w:jc w:val="both"/>
        <w:rPr>
          <w:sz w:val="28"/>
          <w:szCs w:val="28"/>
        </w:rPr>
      </w:pPr>
      <w:r w:rsidRPr="00AA61CE">
        <w:rPr>
          <w:sz w:val="28"/>
          <w:szCs w:val="28"/>
        </w:rPr>
        <w:t xml:space="preserve">Челябинский тракторный завод имеет сертификат соответствия системы менеджмента качества требованиям ГОСТ Р ИСО 9001-2001. </w:t>
      </w:r>
    </w:p>
    <w:p w:rsidR="00AA61CE" w:rsidRPr="00AA61CE" w:rsidRDefault="00AA61CE" w:rsidP="00434CD7">
      <w:pPr>
        <w:spacing w:line="360" w:lineRule="auto"/>
        <w:ind w:firstLine="709"/>
        <w:jc w:val="both"/>
        <w:rPr>
          <w:sz w:val="28"/>
          <w:szCs w:val="28"/>
        </w:rPr>
      </w:pPr>
      <w:r w:rsidRPr="00AA61CE">
        <w:rPr>
          <w:sz w:val="28"/>
          <w:szCs w:val="28"/>
        </w:rPr>
        <w:t xml:space="preserve">Предприятие имеет множество медалей, кубков, сертификатов и дипломов, полученных за достижения высоких результатов в последние годы. </w:t>
      </w:r>
    </w:p>
    <w:p w:rsidR="00AA61CE" w:rsidRPr="00AA61CE" w:rsidRDefault="00AA61CE" w:rsidP="00434CD7">
      <w:pPr>
        <w:spacing w:line="360" w:lineRule="auto"/>
        <w:ind w:firstLine="709"/>
        <w:jc w:val="both"/>
        <w:rPr>
          <w:sz w:val="28"/>
          <w:szCs w:val="28"/>
        </w:rPr>
      </w:pPr>
      <w:r w:rsidRPr="00AA61CE">
        <w:rPr>
          <w:sz w:val="28"/>
          <w:szCs w:val="28"/>
        </w:rPr>
        <w:t xml:space="preserve">Особую гордость ЧТЗ испытывает и за государственные награды: предприятие награждено орденом Ленина (1971), орденом Трудового Красного Знамени (1983), орденом Кутузова 1-й степени (1945), орденом Красной Звезды (1944), Вьетнамским Орденом Дружбы (2003), Орденом Святого благоверного князя Дмитрия Донского (2008). Орденом Ленина награждены опытный завод ЧТЗ (1944) и конструкторское бюро ЧТЗ по дизелям (1945). 12 тракторостроителей удостоены звания Героя Социалистического труда. </w:t>
      </w:r>
    </w:p>
    <w:p w:rsidR="00AB3A36" w:rsidRPr="00434CD7" w:rsidRDefault="00434CD7" w:rsidP="00434CD7">
      <w:pPr>
        <w:spacing w:line="360" w:lineRule="auto"/>
        <w:ind w:firstLine="709"/>
        <w:jc w:val="center"/>
        <w:rPr>
          <w:b/>
          <w:sz w:val="28"/>
          <w:szCs w:val="28"/>
        </w:rPr>
      </w:pPr>
      <w:r>
        <w:rPr>
          <w:sz w:val="28"/>
          <w:szCs w:val="28"/>
        </w:rPr>
        <w:br w:type="page"/>
      </w:r>
      <w:r w:rsidR="00AA61CE" w:rsidRPr="00434CD7">
        <w:rPr>
          <w:b/>
          <w:sz w:val="28"/>
          <w:szCs w:val="28"/>
        </w:rPr>
        <w:t xml:space="preserve">2. </w:t>
      </w:r>
      <w:r w:rsidR="00AB3A36" w:rsidRPr="00434CD7">
        <w:rPr>
          <w:b/>
          <w:sz w:val="28"/>
          <w:szCs w:val="28"/>
        </w:rPr>
        <w:t>Состояние и перспективы разви</w:t>
      </w:r>
      <w:r w:rsidRPr="00434CD7">
        <w:rPr>
          <w:b/>
          <w:sz w:val="28"/>
          <w:szCs w:val="28"/>
        </w:rPr>
        <w:t>тия бизнеса в городе Челябинске</w:t>
      </w:r>
    </w:p>
    <w:p w:rsidR="003F69B5" w:rsidRPr="00434CD7" w:rsidRDefault="003F69B5" w:rsidP="00434CD7">
      <w:pPr>
        <w:spacing w:line="360" w:lineRule="auto"/>
        <w:ind w:firstLine="709"/>
        <w:jc w:val="center"/>
        <w:rPr>
          <w:b/>
          <w:sz w:val="28"/>
          <w:szCs w:val="28"/>
        </w:rPr>
      </w:pPr>
    </w:p>
    <w:p w:rsidR="000D66D8" w:rsidRPr="00434CD7" w:rsidRDefault="005036D9" w:rsidP="00434CD7">
      <w:pPr>
        <w:spacing w:line="360" w:lineRule="auto"/>
        <w:ind w:firstLine="709"/>
        <w:jc w:val="center"/>
        <w:rPr>
          <w:b/>
          <w:sz w:val="28"/>
          <w:szCs w:val="28"/>
        </w:rPr>
      </w:pPr>
      <w:r w:rsidRPr="00434CD7">
        <w:rPr>
          <w:b/>
          <w:sz w:val="28"/>
          <w:szCs w:val="28"/>
        </w:rPr>
        <w:t xml:space="preserve">2.1 </w:t>
      </w:r>
      <w:r w:rsidR="000D66D8" w:rsidRPr="00434CD7">
        <w:rPr>
          <w:b/>
          <w:sz w:val="28"/>
          <w:szCs w:val="28"/>
        </w:rPr>
        <w:t>Малый и средний в Челябинской области в 2009 году</w:t>
      </w:r>
    </w:p>
    <w:p w:rsidR="000D66D8" w:rsidRPr="000D66D8" w:rsidRDefault="000D66D8" w:rsidP="00434CD7">
      <w:pPr>
        <w:spacing w:line="360" w:lineRule="auto"/>
        <w:ind w:firstLine="709"/>
        <w:jc w:val="both"/>
        <w:rPr>
          <w:sz w:val="28"/>
          <w:szCs w:val="28"/>
        </w:rPr>
      </w:pPr>
    </w:p>
    <w:p w:rsidR="000D66D8" w:rsidRPr="000D66D8" w:rsidRDefault="000D66D8" w:rsidP="00434CD7">
      <w:pPr>
        <w:spacing w:line="360" w:lineRule="auto"/>
        <w:ind w:firstLine="709"/>
        <w:jc w:val="both"/>
        <w:rPr>
          <w:sz w:val="28"/>
          <w:szCs w:val="28"/>
        </w:rPr>
      </w:pPr>
      <w:r w:rsidRPr="000D66D8">
        <w:rPr>
          <w:sz w:val="28"/>
          <w:szCs w:val="28"/>
        </w:rPr>
        <w:t xml:space="preserve">С 2009 года реализуется пятая ОЦП развития малого и среднего предпринимательства, рассчитанная на 2009-2011 годы, с общим объемом финансирования из средств областного бюджета более 200 млн. рублей. </w:t>
      </w:r>
    </w:p>
    <w:p w:rsidR="000D66D8" w:rsidRPr="000D66D8" w:rsidRDefault="000D66D8" w:rsidP="00434CD7">
      <w:pPr>
        <w:spacing w:line="360" w:lineRule="auto"/>
        <w:ind w:firstLine="709"/>
        <w:jc w:val="both"/>
        <w:rPr>
          <w:sz w:val="28"/>
          <w:szCs w:val="28"/>
        </w:rPr>
      </w:pPr>
      <w:r w:rsidRPr="000D66D8">
        <w:rPr>
          <w:sz w:val="28"/>
          <w:szCs w:val="28"/>
        </w:rPr>
        <w:t>Область активно участвует в федеральных конкурсах, и в 2009 году привлекла дополнительно из федерального бюджета 310,4 млн. рублей</w:t>
      </w:r>
      <w:r w:rsidR="005036D9">
        <w:rPr>
          <w:sz w:val="28"/>
          <w:szCs w:val="28"/>
        </w:rPr>
        <w:t xml:space="preserve"> </w:t>
      </w:r>
      <w:r w:rsidRPr="000D66D8">
        <w:rPr>
          <w:sz w:val="28"/>
          <w:szCs w:val="28"/>
        </w:rPr>
        <w:t xml:space="preserve">на поддержку начинающих предпринимателей, субъектов молодежного предпринимательства, создание гарантийного фонда, софинасирование муниципальных программ развития малого бизнеса, компенсацию процентов по кредитам и лизинговым платежам действующих предпринимателей. </w:t>
      </w:r>
    </w:p>
    <w:p w:rsidR="000D66D8" w:rsidRPr="000D66D8" w:rsidRDefault="000D66D8" w:rsidP="00434CD7">
      <w:pPr>
        <w:spacing w:line="360" w:lineRule="auto"/>
        <w:ind w:firstLine="709"/>
        <w:jc w:val="both"/>
        <w:rPr>
          <w:sz w:val="28"/>
          <w:szCs w:val="28"/>
        </w:rPr>
      </w:pPr>
      <w:r w:rsidRPr="000D66D8">
        <w:rPr>
          <w:sz w:val="28"/>
          <w:szCs w:val="28"/>
        </w:rPr>
        <w:t xml:space="preserve">Приоритетными направлениями реализации Программы в 2009 году являлись: </w:t>
      </w:r>
    </w:p>
    <w:p w:rsidR="000D66D8" w:rsidRPr="000D66D8" w:rsidRDefault="000D66D8" w:rsidP="00434CD7">
      <w:pPr>
        <w:spacing w:line="360" w:lineRule="auto"/>
        <w:ind w:firstLine="709"/>
        <w:jc w:val="both"/>
        <w:rPr>
          <w:sz w:val="28"/>
          <w:szCs w:val="28"/>
        </w:rPr>
      </w:pPr>
      <w:r w:rsidRPr="000D66D8">
        <w:rPr>
          <w:sz w:val="28"/>
          <w:szCs w:val="28"/>
        </w:rPr>
        <w:t xml:space="preserve">- сокращение административных барьеров; </w:t>
      </w:r>
    </w:p>
    <w:p w:rsidR="000D66D8" w:rsidRPr="000D66D8" w:rsidRDefault="000D66D8" w:rsidP="00434CD7">
      <w:pPr>
        <w:spacing w:line="360" w:lineRule="auto"/>
        <w:ind w:firstLine="709"/>
        <w:jc w:val="both"/>
        <w:rPr>
          <w:sz w:val="28"/>
          <w:szCs w:val="28"/>
        </w:rPr>
      </w:pPr>
      <w:r w:rsidRPr="000D66D8">
        <w:rPr>
          <w:sz w:val="28"/>
          <w:szCs w:val="28"/>
        </w:rPr>
        <w:t xml:space="preserve">- снижение налоговой нагрузки; </w:t>
      </w:r>
    </w:p>
    <w:p w:rsidR="000D66D8" w:rsidRPr="000D66D8" w:rsidRDefault="000D66D8" w:rsidP="00434CD7">
      <w:pPr>
        <w:spacing w:line="360" w:lineRule="auto"/>
        <w:ind w:firstLine="709"/>
        <w:jc w:val="both"/>
        <w:rPr>
          <w:sz w:val="28"/>
          <w:szCs w:val="28"/>
        </w:rPr>
      </w:pPr>
      <w:r w:rsidRPr="000D66D8">
        <w:rPr>
          <w:sz w:val="28"/>
          <w:szCs w:val="28"/>
        </w:rPr>
        <w:t xml:space="preserve">- имущественная поддержка; </w:t>
      </w:r>
    </w:p>
    <w:p w:rsidR="000D66D8" w:rsidRPr="000D66D8" w:rsidRDefault="000D66D8" w:rsidP="00434CD7">
      <w:pPr>
        <w:spacing w:line="360" w:lineRule="auto"/>
        <w:ind w:firstLine="709"/>
        <w:jc w:val="both"/>
        <w:rPr>
          <w:sz w:val="28"/>
          <w:szCs w:val="28"/>
        </w:rPr>
      </w:pPr>
      <w:r w:rsidRPr="000D66D8">
        <w:rPr>
          <w:sz w:val="28"/>
          <w:szCs w:val="28"/>
        </w:rPr>
        <w:t xml:space="preserve">- финансовая поддержка предпринимателей. </w:t>
      </w:r>
    </w:p>
    <w:p w:rsidR="000D66D8" w:rsidRPr="000D66D8" w:rsidRDefault="000D66D8" w:rsidP="00434CD7">
      <w:pPr>
        <w:spacing w:line="360" w:lineRule="auto"/>
        <w:ind w:firstLine="709"/>
        <w:jc w:val="both"/>
        <w:rPr>
          <w:sz w:val="28"/>
          <w:szCs w:val="28"/>
        </w:rPr>
      </w:pPr>
      <w:r w:rsidRPr="000D66D8">
        <w:rPr>
          <w:sz w:val="28"/>
          <w:szCs w:val="28"/>
        </w:rPr>
        <w:t xml:space="preserve">1. Сокращение административных барьеров. </w:t>
      </w:r>
    </w:p>
    <w:p w:rsidR="000D66D8" w:rsidRPr="000D66D8" w:rsidRDefault="000D66D8" w:rsidP="00434CD7">
      <w:pPr>
        <w:spacing w:line="360" w:lineRule="auto"/>
        <w:ind w:firstLine="709"/>
        <w:jc w:val="both"/>
        <w:rPr>
          <w:sz w:val="28"/>
          <w:szCs w:val="28"/>
        </w:rPr>
      </w:pPr>
      <w:r w:rsidRPr="000D66D8">
        <w:rPr>
          <w:sz w:val="28"/>
          <w:szCs w:val="28"/>
        </w:rPr>
        <w:t xml:space="preserve">Еще до принятия Федерального закона № 294 о защите прав предпринимателей при осуществлении государственного и муниципального контроля, в феврале 2009 года Губернатором Челябинской области подписано распоряжение, предписывающее приостановить проведение плановых проверок малого бизнеса на территории области и согласовывать внеплановые - с прокуратурой. </w:t>
      </w:r>
    </w:p>
    <w:p w:rsidR="000D66D8" w:rsidRPr="000D66D8" w:rsidRDefault="000D66D8" w:rsidP="00434CD7">
      <w:pPr>
        <w:spacing w:line="360" w:lineRule="auto"/>
        <w:ind w:firstLine="709"/>
        <w:jc w:val="both"/>
        <w:rPr>
          <w:sz w:val="28"/>
          <w:szCs w:val="28"/>
        </w:rPr>
      </w:pPr>
      <w:r w:rsidRPr="000D66D8">
        <w:rPr>
          <w:sz w:val="28"/>
          <w:szCs w:val="28"/>
        </w:rPr>
        <w:t xml:space="preserve">После вступления в силу 294-го Федерального закона, Губернатором Челябинской области в августе 2009 года принято решение о реализации на территории области конкурсного проекта административной реформы «Совершенствование организации и осуществления госконтроля (надзора) и муниципального контроля и защиты прав юридических лиц, индивидуальных предпринимателей при осуществлении контроля». На его реализацию из федерального бюджета привлечено 2,0 млн. рублей. </w:t>
      </w:r>
    </w:p>
    <w:p w:rsidR="000D66D8" w:rsidRPr="000D66D8" w:rsidRDefault="000D66D8" w:rsidP="00434CD7">
      <w:pPr>
        <w:spacing w:line="360" w:lineRule="auto"/>
        <w:ind w:firstLine="709"/>
        <w:jc w:val="both"/>
        <w:rPr>
          <w:sz w:val="28"/>
          <w:szCs w:val="28"/>
        </w:rPr>
      </w:pPr>
      <w:r w:rsidRPr="000D66D8">
        <w:rPr>
          <w:sz w:val="28"/>
          <w:szCs w:val="28"/>
        </w:rPr>
        <w:t xml:space="preserve">На сайте Прокуратуры Челябинской области размещен график проверок субъектов малого и среднего предпринимательства (далее - СМСП) контрольно-надзорными органами в 2010 году. </w:t>
      </w:r>
    </w:p>
    <w:p w:rsidR="000D66D8" w:rsidRPr="000D66D8" w:rsidRDefault="000D66D8" w:rsidP="00434CD7">
      <w:pPr>
        <w:spacing w:line="360" w:lineRule="auto"/>
        <w:ind w:firstLine="709"/>
        <w:jc w:val="both"/>
        <w:rPr>
          <w:sz w:val="28"/>
          <w:szCs w:val="28"/>
        </w:rPr>
      </w:pPr>
      <w:r w:rsidRPr="000D66D8">
        <w:rPr>
          <w:sz w:val="28"/>
          <w:szCs w:val="28"/>
        </w:rPr>
        <w:t xml:space="preserve">2. Для уменьшения налоговой нагрузки на предпринимателей приняты областные законы: </w:t>
      </w:r>
    </w:p>
    <w:p w:rsidR="000D66D8" w:rsidRPr="000D66D8" w:rsidRDefault="000D66D8" w:rsidP="00434CD7">
      <w:pPr>
        <w:spacing w:line="360" w:lineRule="auto"/>
        <w:ind w:firstLine="709"/>
        <w:jc w:val="both"/>
        <w:rPr>
          <w:sz w:val="28"/>
          <w:szCs w:val="28"/>
        </w:rPr>
      </w:pPr>
      <w:r w:rsidRPr="000D66D8">
        <w:rPr>
          <w:sz w:val="28"/>
          <w:szCs w:val="28"/>
        </w:rPr>
        <w:t xml:space="preserve">- по снижению с 01.01.2009 г. ставки налога при УСН с 15% до 10% (доходы - расходы) по приоритетным видам деятельности; </w:t>
      </w:r>
    </w:p>
    <w:p w:rsidR="000D66D8" w:rsidRPr="000D66D8" w:rsidRDefault="000D66D8" w:rsidP="00434CD7">
      <w:pPr>
        <w:spacing w:line="360" w:lineRule="auto"/>
        <w:ind w:firstLine="709"/>
        <w:jc w:val="both"/>
        <w:rPr>
          <w:sz w:val="28"/>
          <w:szCs w:val="28"/>
        </w:rPr>
      </w:pPr>
      <w:r w:rsidRPr="000D66D8">
        <w:rPr>
          <w:sz w:val="28"/>
          <w:szCs w:val="28"/>
        </w:rPr>
        <w:t xml:space="preserve">- по введению с 01.01.2010 г. УСН на основе патента для индивидуальных предпринимателей по 69 видам деятельности. </w:t>
      </w:r>
    </w:p>
    <w:p w:rsidR="000D66D8" w:rsidRPr="000D66D8" w:rsidRDefault="000D66D8" w:rsidP="00434CD7">
      <w:pPr>
        <w:spacing w:line="360" w:lineRule="auto"/>
        <w:ind w:firstLine="709"/>
        <w:jc w:val="both"/>
        <w:rPr>
          <w:sz w:val="28"/>
          <w:szCs w:val="28"/>
        </w:rPr>
      </w:pPr>
      <w:r w:rsidRPr="000D66D8">
        <w:rPr>
          <w:sz w:val="28"/>
          <w:szCs w:val="28"/>
        </w:rPr>
        <w:t xml:space="preserve">3. Адресная финансовая поддержка - это наиболее востребованная предпринимателями форма поддержки в рамках реализации Программы. </w:t>
      </w:r>
    </w:p>
    <w:p w:rsidR="000D66D8" w:rsidRPr="000D66D8" w:rsidRDefault="000D66D8" w:rsidP="00434CD7">
      <w:pPr>
        <w:spacing w:line="360" w:lineRule="auto"/>
        <w:ind w:firstLine="709"/>
        <w:jc w:val="both"/>
        <w:rPr>
          <w:sz w:val="28"/>
          <w:szCs w:val="28"/>
        </w:rPr>
      </w:pPr>
      <w:r w:rsidRPr="000D66D8">
        <w:rPr>
          <w:sz w:val="28"/>
          <w:szCs w:val="28"/>
        </w:rPr>
        <w:t xml:space="preserve">В 2009 году на оказание финансовой поддержки направлено порядка </w:t>
      </w:r>
    </w:p>
    <w:p w:rsidR="000D66D8" w:rsidRPr="000D66D8" w:rsidRDefault="000D66D8" w:rsidP="00434CD7">
      <w:pPr>
        <w:spacing w:line="360" w:lineRule="auto"/>
        <w:ind w:firstLine="709"/>
        <w:jc w:val="both"/>
        <w:rPr>
          <w:sz w:val="28"/>
          <w:szCs w:val="28"/>
        </w:rPr>
      </w:pPr>
      <w:r w:rsidRPr="000D66D8">
        <w:rPr>
          <w:sz w:val="28"/>
          <w:szCs w:val="28"/>
        </w:rPr>
        <w:t xml:space="preserve">400 млн. рублей, из них: </w:t>
      </w:r>
    </w:p>
    <w:p w:rsidR="000D66D8" w:rsidRPr="000D66D8" w:rsidRDefault="000D66D8" w:rsidP="00434CD7">
      <w:pPr>
        <w:spacing w:line="360" w:lineRule="auto"/>
        <w:ind w:firstLine="709"/>
        <w:jc w:val="both"/>
        <w:rPr>
          <w:sz w:val="28"/>
          <w:szCs w:val="28"/>
        </w:rPr>
      </w:pPr>
      <w:r w:rsidRPr="000D66D8">
        <w:rPr>
          <w:sz w:val="28"/>
          <w:szCs w:val="28"/>
        </w:rPr>
        <w:t xml:space="preserve">- 49,7 млн. рублей - на возмещение процентов по кредитам и лизинговых платежей 167 СМСП; </w:t>
      </w:r>
    </w:p>
    <w:p w:rsidR="000D66D8" w:rsidRPr="000D66D8" w:rsidRDefault="000D66D8" w:rsidP="00434CD7">
      <w:pPr>
        <w:spacing w:line="360" w:lineRule="auto"/>
        <w:ind w:firstLine="709"/>
        <w:jc w:val="both"/>
        <w:rPr>
          <w:sz w:val="28"/>
          <w:szCs w:val="28"/>
        </w:rPr>
      </w:pPr>
      <w:r w:rsidRPr="000D66D8">
        <w:rPr>
          <w:sz w:val="28"/>
          <w:szCs w:val="28"/>
        </w:rPr>
        <w:t xml:space="preserve">- 6,0 млн. рублей - на компенсацию затрат по реализации предпринимательских проектов 46 субъектам молодежного предпринимательства. </w:t>
      </w:r>
    </w:p>
    <w:p w:rsidR="000D66D8" w:rsidRPr="000D66D8" w:rsidRDefault="000D66D8" w:rsidP="00434CD7">
      <w:pPr>
        <w:spacing w:line="360" w:lineRule="auto"/>
        <w:ind w:firstLine="709"/>
        <w:jc w:val="both"/>
        <w:rPr>
          <w:sz w:val="28"/>
          <w:szCs w:val="28"/>
        </w:rPr>
      </w:pPr>
      <w:r w:rsidRPr="000D66D8">
        <w:rPr>
          <w:sz w:val="28"/>
          <w:szCs w:val="28"/>
        </w:rPr>
        <w:t xml:space="preserve">В результате оказания данных форм поддержки будет создано 973 новых рабочих места, выпуск товаров на 1 рубль вложенных бюджетных средств составит 124 рубля, налоговые поступления - 6,5 рублей. </w:t>
      </w:r>
    </w:p>
    <w:p w:rsidR="000D66D8" w:rsidRPr="000D66D8" w:rsidRDefault="000D66D8" w:rsidP="00434CD7">
      <w:pPr>
        <w:spacing w:line="360" w:lineRule="auto"/>
        <w:ind w:firstLine="709"/>
        <w:jc w:val="both"/>
        <w:rPr>
          <w:sz w:val="28"/>
          <w:szCs w:val="28"/>
        </w:rPr>
      </w:pPr>
      <w:r w:rsidRPr="000D66D8">
        <w:rPr>
          <w:sz w:val="28"/>
          <w:szCs w:val="28"/>
        </w:rPr>
        <w:t xml:space="preserve">- 22,0 млн. рублей - на предоставление грантов 98 начинающим предпринимателям на создание собственного дела. В результате начинающими предпринимателями планируется создать более 600 новых рабочих мест; </w:t>
      </w:r>
    </w:p>
    <w:p w:rsidR="000D66D8" w:rsidRPr="000D66D8" w:rsidRDefault="000D66D8" w:rsidP="00434CD7">
      <w:pPr>
        <w:spacing w:line="360" w:lineRule="auto"/>
        <w:ind w:firstLine="709"/>
        <w:jc w:val="both"/>
        <w:rPr>
          <w:sz w:val="28"/>
          <w:szCs w:val="28"/>
        </w:rPr>
      </w:pPr>
      <w:r w:rsidRPr="000D66D8">
        <w:rPr>
          <w:sz w:val="28"/>
          <w:szCs w:val="28"/>
        </w:rPr>
        <w:t xml:space="preserve">- 25,0 млн. рублей - на софинансирование 13 муниципальных программ развития предпринимательства; </w:t>
      </w:r>
    </w:p>
    <w:p w:rsidR="000D66D8" w:rsidRPr="000D66D8" w:rsidRDefault="000D66D8" w:rsidP="00434CD7">
      <w:pPr>
        <w:spacing w:line="360" w:lineRule="auto"/>
        <w:ind w:firstLine="709"/>
        <w:jc w:val="both"/>
        <w:rPr>
          <w:sz w:val="28"/>
          <w:szCs w:val="28"/>
        </w:rPr>
      </w:pPr>
      <w:r w:rsidRPr="000D66D8">
        <w:rPr>
          <w:sz w:val="28"/>
          <w:szCs w:val="28"/>
        </w:rPr>
        <w:t xml:space="preserve">- 45,2 млн. рублей - на финансовую поддержку 478 предпринимателей из средств местных бюджетов. </w:t>
      </w:r>
    </w:p>
    <w:p w:rsidR="000D66D8" w:rsidRPr="000D66D8" w:rsidRDefault="000D66D8" w:rsidP="00434CD7">
      <w:pPr>
        <w:spacing w:line="360" w:lineRule="auto"/>
        <w:ind w:firstLine="709"/>
        <w:jc w:val="both"/>
        <w:rPr>
          <w:sz w:val="28"/>
          <w:szCs w:val="28"/>
        </w:rPr>
      </w:pPr>
      <w:r w:rsidRPr="000D66D8">
        <w:rPr>
          <w:sz w:val="28"/>
          <w:szCs w:val="28"/>
        </w:rPr>
        <w:t xml:space="preserve">В целях обеспечения доступа к кредитным ресурсам, развития системы предоставления поручительств создан Фонд содействия кредитованию СМП Челябинской области с имущественным взносом 278,4 млн. рублей. В 2009 году поступило 50 заявок от предпринимателей, по 36 - выданы поручительства на 44,1 млн. рублей, объем кредитов составил 120,6 млн. рублей. </w:t>
      </w:r>
    </w:p>
    <w:p w:rsidR="000D66D8" w:rsidRPr="000D66D8" w:rsidRDefault="000D66D8" w:rsidP="00434CD7">
      <w:pPr>
        <w:spacing w:line="360" w:lineRule="auto"/>
        <w:ind w:firstLine="709"/>
        <w:jc w:val="both"/>
        <w:rPr>
          <w:sz w:val="28"/>
          <w:szCs w:val="28"/>
        </w:rPr>
      </w:pPr>
      <w:r w:rsidRPr="000D66D8">
        <w:rPr>
          <w:sz w:val="28"/>
          <w:szCs w:val="28"/>
        </w:rPr>
        <w:t xml:space="preserve">В соответствии с требованиями 209-ФЗ в 43 муниципалитетах созданы и ведутся реестры СМСП - получателей поддержки (2064 СМСП). В областной реестр внесено 2414 СМСП. </w:t>
      </w:r>
    </w:p>
    <w:p w:rsidR="000D66D8" w:rsidRPr="000D66D8" w:rsidRDefault="000D66D8" w:rsidP="00434CD7">
      <w:pPr>
        <w:spacing w:line="360" w:lineRule="auto"/>
        <w:ind w:firstLine="709"/>
        <w:jc w:val="both"/>
        <w:rPr>
          <w:sz w:val="28"/>
          <w:szCs w:val="28"/>
        </w:rPr>
      </w:pPr>
      <w:r w:rsidRPr="000D66D8">
        <w:rPr>
          <w:sz w:val="28"/>
          <w:szCs w:val="28"/>
        </w:rPr>
        <w:t xml:space="preserve">4. Активно реализуются меры по имущественной поддержке малому бизнесу. </w:t>
      </w:r>
    </w:p>
    <w:p w:rsidR="000D66D8" w:rsidRPr="000D66D8" w:rsidRDefault="000D66D8" w:rsidP="00434CD7">
      <w:pPr>
        <w:spacing w:line="360" w:lineRule="auto"/>
        <w:ind w:firstLine="709"/>
        <w:jc w:val="both"/>
        <w:rPr>
          <w:sz w:val="28"/>
          <w:szCs w:val="28"/>
        </w:rPr>
      </w:pPr>
      <w:r w:rsidRPr="000D66D8">
        <w:rPr>
          <w:sz w:val="28"/>
          <w:szCs w:val="28"/>
        </w:rPr>
        <w:t xml:space="preserve">В области утверждены Перечень областного имущества (49 объектов площадью 11,2 тыс. кв.м.), а также 105 Перечней муниципального имущества для предоставления в аренду предпринимателям, включающих 1,8 тыс. объектов общей площадью 797,3 тыс. кв. метров. </w:t>
      </w:r>
    </w:p>
    <w:p w:rsidR="000D66D8" w:rsidRPr="000D66D8" w:rsidRDefault="000D66D8" w:rsidP="00434CD7">
      <w:pPr>
        <w:spacing w:line="360" w:lineRule="auto"/>
        <w:ind w:firstLine="709"/>
        <w:jc w:val="both"/>
        <w:rPr>
          <w:sz w:val="28"/>
          <w:szCs w:val="28"/>
        </w:rPr>
      </w:pPr>
      <w:r w:rsidRPr="000D66D8">
        <w:rPr>
          <w:sz w:val="28"/>
          <w:szCs w:val="28"/>
        </w:rPr>
        <w:t xml:space="preserve">Порядки формирования и ведения соответствующих Перечней, за исключением Озёрского городского округа, приняты во всех муниципальных образованиях области. </w:t>
      </w:r>
    </w:p>
    <w:p w:rsidR="000D66D8" w:rsidRPr="000D66D8" w:rsidRDefault="000D66D8" w:rsidP="00434CD7">
      <w:pPr>
        <w:spacing w:line="360" w:lineRule="auto"/>
        <w:ind w:firstLine="709"/>
        <w:jc w:val="both"/>
        <w:rPr>
          <w:sz w:val="28"/>
          <w:szCs w:val="28"/>
        </w:rPr>
      </w:pPr>
      <w:r w:rsidRPr="000D66D8">
        <w:rPr>
          <w:sz w:val="28"/>
          <w:szCs w:val="28"/>
        </w:rPr>
        <w:t xml:space="preserve">Во исполнение поручения Президента РФ Д.А. Медведева </w:t>
      </w:r>
    </w:p>
    <w:p w:rsidR="000D66D8" w:rsidRPr="000D66D8" w:rsidRDefault="000D66D8" w:rsidP="00434CD7">
      <w:pPr>
        <w:spacing w:line="360" w:lineRule="auto"/>
        <w:ind w:firstLine="709"/>
        <w:jc w:val="both"/>
        <w:rPr>
          <w:sz w:val="28"/>
          <w:szCs w:val="28"/>
        </w:rPr>
      </w:pPr>
      <w:r w:rsidRPr="000D66D8">
        <w:rPr>
          <w:sz w:val="28"/>
          <w:szCs w:val="28"/>
        </w:rPr>
        <w:t>№ Пр-1633 на территории 41 городского округа и муниципального района (кроме Озёрского городского округа и Кунашакского муниципального района) приняты</w:t>
      </w:r>
      <w:r w:rsidR="00434CD7">
        <w:rPr>
          <w:sz w:val="28"/>
          <w:szCs w:val="28"/>
        </w:rPr>
        <w:t xml:space="preserve"> </w:t>
      </w:r>
      <w:r w:rsidRPr="000D66D8">
        <w:rPr>
          <w:sz w:val="28"/>
          <w:szCs w:val="28"/>
        </w:rPr>
        <w:t xml:space="preserve">нормативные правовые акты, регламентирующие условия предоставления муниципального имущества предпринимателям на долгосрочной основе. </w:t>
      </w:r>
    </w:p>
    <w:p w:rsidR="000D66D8" w:rsidRPr="000D66D8" w:rsidRDefault="000D66D8" w:rsidP="00434CD7">
      <w:pPr>
        <w:spacing w:line="360" w:lineRule="auto"/>
        <w:ind w:firstLine="709"/>
        <w:jc w:val="both"/>
        <w:rPr>
          <w:sz w:val="28"/>
          <w:szCs w:val="28"/>
        </w:rPr>
      </w:pPr>
      <w:r w:rsidRPr="000D66D8">
        <w:rPr>
          <w:sz w:val="28"/>
          <w:szCs w:val="28"/>
        </w:rPr>
        <w:t xml:space="preserve">В июле 2009 года Правительством области принято решение об уменьшении размера арендной платы за пользование областным имуществом для всех субъектов малого и среднего предпринимательства (далее именуются - СМСП) на 30%. </w:t>
      </w:r>
    </w:p>
    <w:p w:rsidR="000D66D8" w:rsidRPr="000D66D8" w:rsidRDefault="000D66D8" w:rsidP="00434CD7">
      <w:pPr>
        <w:spacing w:line="360" w:lineRule="auto"/>
        <w:ind w:firstLine="709"/>
        <w:jc w:val="both"/>
        <w:rPr>
          <w:sz w:val="28"/>
          <w:szCs w:val="28"/>
        </w:rPr>
      </w:pPr>
      <w:r w:rsidRPr="000D66D8">
        <w:rPr>
          <w:sz w:val="28"/>
          <w:szCs w:val="28"/>
        </w:rPr>
        <w:t xml:space="preserve">Продолжается работа по «льготной приватизации» бизнеса. Предприниматели области подали 987 заявок на выкуп арендуемых помещений. В отношении 557 объектов были приняты положительные решения. Из них уже выкуплено в собственность предпринимателей (заключены договоры купли - продажи) 297 помещений общей площадью 46,6 тыс. кв. метров. </w:t>
      </w:r>
    </w:p>
    <w:p w:rsidR="000D66D8" w:rsidRPr="000D66D8" w:rsidRDefault="000D66D8" w:rsidP="00434CD7">
      <w:pPr>
        <w:spacing w:line="360" w:lineRule="auto"/>
        <w:ind w:firstLine="709"/>
        <w:jc w:val="both"/>
        <w:rPr>
          <w:sz w:val="28"/>
          <w:szCs w:val="28"/>
        </w:rPr>
      </w:pPr>
      <w:r w:rsidRPr="000D66D8">
        <w:rPr>
          <w:sz w:val="28"/>
          <w:szCs w:val="28"/>
        </w:rPr>
        <w:t xml:space="preserve">В рамках имущественной поддержки 26.05.2009 г. на площадке ОГУ «Инновационный бизнес-инкубатор Челябинской области» открыт бизнес-инкубатор офисного типа для СМП из числа социально незащищенных слоев населения (многодетных родителей, инвалидов, молодежи, женщин) на 49 офисов со 153 рабочими местами. В 2009 году по итогам 6 конкурсных отборов размещен 31 СМП со 145 рабочими местами: 18 субъектов молодежного предпринимательства, 12 субъектов женского предпринимательства, 1 субъект социального предпринимательства (многодетные родители). </w:t>
      </w:r>
    </w:p>
    <w:p w:rsidR="000D66D8" w:rsidRPr="000D66D8" w:rsidRDefault="000D66D8" w:rsidP="00434CD7">
      <w:pPr>
        <w:spacing w:line="360" w:lineRule="auto"/>
        <w:ind w:firstLine="709"/>
        <w:jc w:val="both"/>
        <w:rPr>
          <w:sz w:val="28"/>
          <w:szCs w:val="28"/>
        </w:rPr>
      </w:pPr>
      <w:r w:rsidRPr="000D66D8">
        <w:rPr>
          <w:sz w:val="28"/>
          <w:szCs w:val="28"/>
        </w:rPr>
        <w:t xml:space="preserve">5. Важным моментом является работа с федеральным центром по совершенствованию механизма регулирования развития предпринимательства. Все антикризисные меры для предпринимательства, предложенные областью в 2008-2009 гг., поддержаны Правительством России: </w:t>
      </w:r>
    </w:p>
    <w:p w:rsidR="000D66D8" w:rsidRPr="000D66D8" w:rsidRDefault="000D66D8" w:rsidP="00434CD7">
      <w:pPr>
        <w:spacing w:line="360" w:lineRule="auto"/>
        <w:ind w:firstLine="709"/>
        <w:jc w:val="both"/>
        <w:rPr>
          <w:sz w:val="28"/>
          <w:szCs w:val="28"/>
        </w:rPr>
      </w:pPr>
      <w:r w:rsidRPr="000D66D8">
        <w:rPr>
          <w:sz w:val="28"/>
          <w:szCs w:val="28"/>
        </w:rPr>
        <w:t xml:space="preserve">- разрешить плательщикам ЕНВД не применять ККТ; </w:t>
      </w:r>
    </w:p>
    <w:p w:rsidR="000D66D8" w:rsidRPr="000D66D8" w:rsidRDefault="000D66D8" w:rsidP="00434CD7">
      <w:pPr>
        <w:spacing w:line="360" w:lineRule="auto"/>
        <w:ind w:firstLine="709"/>
        <w:jc w:val="both"/>
        <w:rPr>
          <w:sz w:val="28"/>
          <w:szCs w:val="28"/>
        </w:rPr>
      </w:pPr>
      <w:r w:rsidRPr="000D66D8">
        <w:rPr>
          <w:sz w:val="28"/>
          <w:szCs w:val="28"/>
        </w:rPr>
        <w:t xml:space="preserve">- увеличить до 60 млн. рублей размер дохода, дающего право предпринимателям на использование УСН; </w:t>
      </w:r>
    </w:p>
    <w:p w:rsidR="000D66D8" w:rsidRPr="000D66D8" w:rsidRDefault="000D66D8" w:rsidP="00434CD7">
      <w:pPr>
        <w:spacing w:line="360" w:lineRule="auto"/>
        <w:ind w:firstLine="709"/>
        <w:jc w:val="both"/>
        <w:rPr>
          <w:sz w:val="28"/>
          <w:szCs w:val="28"/>
        </w:rPr>
      </w:pPr>
      <w:r w:rsidRPr="000D66D8">
        <w:rPr>
          <w:sz w:val="28"/>
          <w:szCs w:val="28"/>
        </w:rPr>
        <w:t xml:space="preserve">- продлить срок использования временных сооружений для организации деятельности розничных рынков; </w:t>
      </w:r>
    </w:p>
    <w:p w:rsidR="000D66D8" w:rsidRPr="000D66D8" w:rsidRDefault="000D66D8" w:rsidP="00434CD7">
      <w:pPr>
        <w:spacing w:line="360" w:lineRule="auto"/>
        <w:ind w:firstLine="709"/>
        <w:jc w:val="both"/>
        <w:rPr>
          <w:sz w:val="28"/>
          <w:szCs w:val="28"/>
        </w:rPr>
      </w:pPr>
      <w:r w:rsidRPr="000D66D8">
        <w:rPr>
          <w:sz w:val="28"/>
          <w:szCs w:val="28"/>
        </w:rPr>
        <w:t xml:space="preserve">- предусмотреть обязательное размещение муниципальных заказов среди СМП; </w:t>
      </w:r>
    </w:p>
    <w:p w:rsidR="000D66D8" w:rsidRPr="000D66D8" w:rsidRDefault="000D66D8" w:rsidP="00434CD7">
      <w:pPr>
        <w:spacing w:line="360" w:lineRule="auto"/>
        <w:ind w:firstLine="709"/>
        <w:jc w:val="both"/>
        <w:rPr>
          <w:sz w:val="28"/>
          <w:szCs w:val="28"/>
        </w:rPr>
      </w:pPr>
      <w:r w:rsidRPr="000D66D8">
        <w:rPr>
          <w:sz w:val="28"/>
          <w:szCs w:val="28"/>
        </w:rPr>
        <w:t xml:space="preserve">- упростить процедуру и снизить плату за подключение к электросетям СМСП; </w:t>
      </w:r>
    </w:p>
    <w:p w:rsidR="000D66D8" w:rsidRPr="000D66D8" w:rsidRDefault="000D66D8" w:rsidP="00434CD7">
      <w:pPr>
        <w:spacing w:line="360" w:lineRule="auto"/>
        <w:ind w:firstLine="709"/>
        <w:jc w:val="both"/>
        <w:rPr>
          <w:sz w:val="28"/>
          <w:szCs w:val="28"/>
        </w:rPr>
      </w:pPr>
      <w:r w:rsidRPr="000D66D8">
        <w:rPr>
          <w:sz w:val="28"/>
          <w:szCs w:val="28"/>
        </w:rPr>
        <w:t>- внести изменения в 159-ФЗ в части уменьшения срока аренды (непрерывно в течение 2-х и более лет) и уточнить критерий «добросовестности» арендатора.</w:t>
      </w:r>
    </w:p>
    <w:p w:rsidR="00214958" w:rsidRDefault="00214958" w:rsidP="00434CD7">
      <w:pPr>
        <w:spacing w:line="360" w:lineRule="auto"/>
        <w:ind w:firstLine="709"/>
        <w:jc w:val="both"/>
        <w:rPr>
          <w:sz w:val="28"/>
          <w:szCs w:val="28"/>
        </w:rPr>
      </w:pPr>
    </w:p>
    <w:p w:rsidR="00214958" w:rsidRPr="00434CD7" w:rsidRDefault="000D66D8" w:rsidP="00434CD7">
      <w:pPr>
        <w:spacing w:line="360" w:lineRule="auto"/>
        <w:ind w:firstLine="709"/>
        <w:jc w:val="center"/>
        <w:rPr>
          <w:b/>
          <w:sz w:val="28"/>
          <w:szCs w:val="28"/>
        </w:rPr>
      </w:pPr>
      <w:r w:rsidRPr="00434CD7">
        <w:rPr>
          <w:b/>
          <w:sz w:val="28"/>
          <w:szCs w:val="28"/>
        </w:rPr>
        <w:t>2.2</w:t>
      </w:r>
      <w:r w:rsidR="00214958" w:rsidRPr="00434CD7">
        <w:rPr>
          <w:b/>
          <w:sz w:val="28"/>
          <w:szCs w:val="28"/>
        </w:rPr>
        <w:t xml:space="preserve"> Перспективы развития бизнеса на 2012 г</w:t>
      </w:r>
      <w:r w:rsidR="00434CD7">
        <w:rPr>
          <w:b/>
          <w:sz w:val="28"/>
          <w:szCs w:val="28"/>
        </w:rPr>
        <w:t>од</w:t>
      </w:r>
    </w:p>
    <w:p w:rsidR="00214958" w:rsidRDefault="00214958" w:rsidP="00434CD7">
      <w:pPr>
        <w:spacing w:line="360" w:lineRule="auto"/>
        <w:ind w:firstLine="709"/>
        <w:jc w:val="both"/>
        <w:rPr>
          <w:sz w:val="28"/>
          <w:szCs w:val="28"/>
        </w:rPr>
      </w:pPr>
    </w:p>
    <w:p w:rsidR="000D6AC8" w:rsidRPr="000D6AC8" w:rsidRDefault="000D6AC8" w:rsidP="00434CD7">
      <w:pPr>
        <w:spacing w:line="360" w:lineRule="auto"/>
        <w:ind w:firstLine="709"/>
        <w:jc w:val="both"/>
        <w:rPr>
          <w:sz w:val="28"/>
          <w:szCs w:val="28"/>
        </w:rPr>
      </w:pPr>
      <w:r w:rsidRPr="000D6AC8">
        <w:rPr>
          <w:sz w:val="28"/>
          <w:szCs w:val="28"/>
        </w:rPr>
        <w:t xml:space="preserve">Малый бизнес с каждым годом занимает все более важное место в экономической жизни города. Наблюдается тенденция увеличения численности занятых в малом бизнесе. На их долю в Челябинске уже сейчас приходится одна треть от оборота организаций всех видов экономической деятельности. </w:t>
      </w:r>
      <w:r>
        <w:rPr>
          <w:sz w:val="28"/>
          <w:szCs w:val="28"/>
        </w:rPr>
        <w:t>Р</w:t>
      </w:r>
      <w:r w:rsidRPr="000D6AC8">
        <w:rPr>
          <w:sz w:val="28"/>
          <w:szCs w:val="28"/>
        </w:rPr>
        <w:t>еализуется Программа «Развитие и поддержка малого предпринимательства в городе Челябинске на 2007-2009 годы». В 2007 году Челябинск дважды выиграл областной конкурс на лучшую программу по поддержке малого предпринимательства и получил грант на общую сумму 2 млн. руб. «Пилотным» проектом городских властей в прошлом году стал конкурс на лучший молодежный предпринимательский проект в городе Челябинске.</w:t>
      </w:r>
    </w:p>
    <w:p w:rsidR="003F69B5" w:rsidRPr="003F69B5" w:rsidRDefault="003F69B5" w:rsidP="00434CD7">
      <w:pPr>
        <w:spacing w:line="360" w:lineRule="auto"/>
        <w:ind w:firstLine="709"/>
        <w:jc w:val="both"/>
        <w:rPr>
          <w:sz w:val="28"/>
          <w:szCs w:val="28"/>
        </w:rPr>
      </w:pPr>
      <w:r w:rsidRPr="003F69B5">
        <w:rPr>
          <w:sz w:val="28"/>
          <w:szCs w:val="28"/>
        </w:rPr>
        <w:t xml:space="preserve">В Челябинском политическом и бизнес-сообществе в течение последних пяти лет отчетливо наблюдается смена элит. Поколение 20-40-летних челябинцев, уже почувствовавших вкус власти и денег, все активнее заявляет о себе в коридорах власти и на бизнес-сцене. У кого из них есть шанс стать новой элитой города, кого уже сейчас можно отнести к этой категории, почему некоторые молодые персоны неохотно идут на контакт с прессой – ответы на эти и другие вопросы мы постарались дать в нашем новом проекте. Основываясь на собственных знаниях и экспертных оценках и руководствуясь такими критериями, как объем капитализации и вес на рынке компании, работая в которой, управленец отличился, опыт успешной деятельности в органах власти, достойное образование, лидерские качества и харизма, потенциал человека, способного влиять на развитие города, </w:t>
      </w:r>
      <w:r>
        <w:rPr>
          <w:sz w:val="28"/>
          <w:szCs w:val="28"/>
        </w:rPr>
        <w:t xml:space="preserve">были </w:t>
      </w:r>
      <w:r w:rsidRPr="003F69B5">
        <w:rPr>
          <w:sz w:val="28"/>
          <w:szCs w:val="28"/>
        </w:rPr>
        <w:t>выявл</w:t>
      </w:r>
      <w:r>
        <w:rPr>
          <w:sz w:val="28"/>
          <w:szCs w:val="28"/>
        </w:rPr>
        <w:t>ены</w:t>
      </w:r>
      <w:r w:rsidRPr="003F69B5">
        <w:rPr>
          <w:sz w:val="28"/>
          <w:szCs w:val="28"/>
        </w:rPr>
        <w:t xml:space="preserve"> 100 самых перспективных молодых представителей бизнес-сообщества и политиков Челябинска. (Тор-100. Новая элита Челябинска).</w:t>
      </w:r>
    </w:p>
    <w:p w:rsidR="003F69B5" w:rsidRPr="003F69B5" w:rsidRDefault="003F69B5" w:rsidP="00434CD7">
      <w:pPr>
        <w:spacing w:line="360" w:lineRule="auto"/>
        <w:ind w:firstLine="709"/>
        <w:jc w:val="both"/>
        <w:rPr>
          <w:sz w:val="28"/>
          <w:szCs w:val="28"/>
        </w:rPr>
      </w:pPr>
      <w:r>
        <w:rPr>
          <w:sz w:val="28"/>
          <w:szCs w:val="28"/>
        </w:rPr>
        <w:t>Э</w:t>
      </w:r>
      <w:r w:rsidRPr="003F69B5">
        <w:rPr>
          <w:sz w:val="28"/>
          <w:szCs w:val="28"/>
        </w:rPr>
        <w:t>тот список неоднороден. В нем можно выделить как минимум три группы. Одна из них – так называемая золотая молодежь. Дети влиятельных родителей, которым родственный ресурс помогает делать карьеру (Андрей Гартунг, Станислав Луцет, Григорий Ройзман и другие). Мы не стали автоматически включать в наш список всех отпрысков высокопоставленных родителей, с помощью экспертов определив лишь тех, кто на сегодняшний день уже проявил себя в бизнесе или политике и чьи перспективы представляются нам наиболее весомыми. Вторая группа – люди, «сделавшие себя сами». В этом списке вы найдете несколько фамилий, которые пока не на слуху (Александр Гриневич, Сергей Селещук, Борис Раскинд), но велик шанс, что с течением времени они станут звучать чаще. И наконец, третья группа – люди, которые, несмотря на свой молодой возраст, уже сейчас входят в мегаэлиту Челябинска, например Алексей Александров и Дмитрий Вяткин.</w:t>
      </w:r>
    </w:p>
    <w:p w:rsidR="003F69B5" w:rsidRPr="003F69B5" w:rsidRDefault="003F69B5" w:rsidP="00434CD7">
      <w:pPr>
        <w:spacing w:line="360" w:lineRule="auto"/>
        <w:ind w:firstLine="709"/>
        <w:jc w:val="both"/>
        <w:rPr>
          <w:sz w:val="28"/>
          <w:szCs w:val="28"/>
        </w:rPr>
      </w:pPr>
      <w:r>
        <w:rPr>
          <w:sz w:val="28"/>
          <w:szCs w:val="28"/>
        </w:rPr>
        <w:t>И</w:t>
      </w:r>
      <w:r w:rsidRPr="003F69B5">
        <w:rPr>
          <w:sz w:val="28"/>
          <w:szCs w:val="28"/>
        </w:rPr>
        <w:t xml:space="preserve">з списка </w:t>
      </w:r>
      <w:r>
        <w:rPr>
          <w:sz w:val="28"/>
          <w:szCs w:val="28"/>
        </w:rPr>
        <w:t xml:space="preserve">намерено удалены </w:t>
      </w:r>
      <w:r w:rsidRPr="003F69B5">
        <w:rPr>
          <w:sz w:val="28"/>
          <w:szCs w:val="28"/>
        </w:rPr>
        <w:t>несколько персон, которые также относятся к мегаэлите города и при этом достаточно молоды. Речь идет об Евгении Редине (заместителе губернатора в администрации Петра Сумина и в администрации Михаила Юревича), известном челябинском бизнесмене Дмитрии Еремине и, наконец, новом губернаторе Челябинской области Михаиле Юревиче, которому 13 февраля 2010 года исполнился 41 год. Их сверхуспешная карьера – главное доказательство того, что смена поколений во власти и бизнесе идет полным ходом. Они не новая, а уже состоявшаяся элита Челябинска и Челябинской области.</w:t>
      </w:r>
    </w:p>
    <w:p w:rsidR="003F69B5" w:rsidRPr="003F69B5" w:rsidRDefault="000D6AC8" w:rsidP="00434CD7">
      <w:pPr>
        <w:spacing w:line="360" w:lineRule="auto"/>
        <w:ind w:firstLine="709"/>
        <w:jc w:val="both"/>
        <w:rPr>
          <w:sz w:val="28"/>
          <w:szCs w:val="28"/>
        </w:rPr>
      </w:pPr>
      <w:r>
        <w:rPr>
          <w:sz w:val="28"/>
          <w:szCs w:val="28"/>
        </w:rPr>
        <w:t>2012 год</w:t>
      </w:r>
      <w:r w:rsidR="003F69B5">
        <w:rPr>
          <w:sz w:val="28"/>
          <w:szCs w:val="28"/>
        </w:rPr>
        <w:t xml:space="preserve"> - </w:t>
      </w:r>
      <w:r w:rsidR="003F69B5" w:rsidRPr="003F69B5">
        <w:rPr>
          <w:sz w:val="28"/>
          <w:szCs w:val="28"/>
        </w:rPr>
        <w:t>время очередных президентских выборов в России. И на ситуацию в Челябинске, безусловно, повлияет результат этой избирательной кампании – кто через два года встанет у руля страны. Нынешний президент Дмитрий Медведев последовательно проводит политику, направленную на омоложение чиновничьего аппарата, продвигает на всех уровнях талантливую и амбициозную молодежь.</w:t>
      </w:r>
    </w:p>
    <w:p w:rsidR="003F69B5" w:rsidRDefault="003F69B5" w:rsidP="00434CD7">
      <w:pPr>
        <w:spacing w:line="360" w:lineRule="auto"/>
        <w:ind w:firstLine="709"/>
        <w:jc w:val="both"/>
        <w:rPr>
          <w:sz w:val="28"/>
          <w:szCs w:val="28"/>
        </w:rPr>
      </w:pPr>
      <w:r>
        <w:rPr>
          <w:sz w:val="28"/>
          <w:szCs w:val="28"/>
        </w:rPr>
        <w:t>Н</w:t>
      </w:r>
      <w:r w:rsidRPr="003F69B5">
        <w:rPr>
          <w:sz w:val="28"/>
          <w:szCs w:val="28"/>
        </w:rPr>
        <w:t xml:space="preserve">а </w:t>
      </w:r>
      <w:r>
        <w:rPr>
          <w:sz w:val="28"/>
          <w:szCs w:val="28"/>
        </w:rPr>
        <w:t>мой</w:t>
      </w:r>
      <w:r w:rsidRPr="003F69B5">
        <w:rPr>
          <w:sz w:val="28"/>
          <w:szCs w:val="28"/>
        </w:rPr>
        <w:t xml:space="preserve"> взгляд, сильной стороной предложенного «золотого» списка является его неангажированность. </w:t>
      </w:r>
    </w:p>
    <w:p w:rsidR="003F69B5" w:rsidRPr="003F69B5" w:rsidRDefault="003F69B5" w:rsidP="00434CD7">
      <w:pPr>
        <w:spacing w:line="360" w:lineRule="auto"/>
        <w:ind w:firstLine="709"/>
        <w:jc w:val="both"/>
        <w:rPr>
          <w:sz w:val="28"/>
          <w:szCs w:val="28"/>
        </w:rPr>
      </w:pPr>
      <w:r>
        <w:rPr>
          <w:sz w:val="28"/>
          <w:szCs w:val="28"/>
        </w:rPr>
        <w:t>З</w:t>
      </w:r>
      <w:r w:rsidRPr="003F69B5">
        <w:rPr>
          <w:sz w:val="28"/>
          <w:szCs w:val="28"/>
        </w:rPr>
        <w:t>адачей</w:t>
      </w:r>
      <w:r>
        <w:rPr>
          <w:sz w:val="28"/>
          <w:szCs w:val="28"/>
        </w:rPr>
        <w:t xml:space="preserve"> составления рейтинга</w:t>
      </w:r>
      <w:r w:rsidRPr="003F69B5">
        <w:rPr>
          <w:sz w:val="28"/>
          <w:szCs w:val="28"/>
        </w:rPr>
        <w:t xml:space="preserve"> было прежде всего вытащить на поверхность тех, чьи имена большинству читателей ни о чем не говорят. </w:t>
      </w:r>
    </w:p>
    <w:p w:rsidR="003F69B5" w:rsidRDefault="003F69B5" w:rsidP="00434CD7">
      <w:pPr>
        <w:spacing w:line="360" w:lineRule="auto"/>
        <w:ind w:firstLine="709"/>
        <w:jc w:val="both"/>
        <w:rPr>
          <w:sz w:val="28"/>
          <w:szCs w:val="28"/>
        </w:rPr>
      </w:pPr>
      <w:r w:rsidRPr="003F69B5">
        <w:rPr>
          <w:sz w:val="28"/>
          <w:szCs w:val="28"/>
        </w:rPr>
        <w:t>Новую элиту, которая придет на смену нынешним «отцам города», определить действительно непросто. Люди, которые, казалось бы, сегодня имеют все предпосылки для бурного карьерного роста, через несколько лет могут остаться на прежних позициях, а то и вовсе, лишившись важного ресурса (папиного, партийного, чиновничьего), – потерять все свое влияние.</w:t>
      </w:r>
    </w:p>
    <w:p w:rsidR="003F69B5" w:rsidRDefault="008E677B" w:rsidP="00434CD7">
      <w:pPr>
        <w:spacing w:line="360" w:lineRule="auto"/>
        <w:ind w:firstLine="709"/>
        <w:jc w:val="both"/>
        <w:rPr>
          <w:sz w:val="28"/>
          <w:szCs w:val="28"/>
        </w:rPr>
      </w:pPr>
      <w:r>
        <w:rPr>
          <w:sz w:val="28"/>
          <w:szCs w:val="28"/>
        </w:rPr>
        <w:t xml:space="preserve">Кроме того, в настоящее время в Челябинске принята программа </w:t>
      </w:r>
      <w:r w:rsidRPr="008E677B">
        <w:rPr>
          <w:sz w:val="28"/>
          <w:szCs w:val="28"/>
        </w:rPr>
        <w:t>«Развитие малого и среднего предпринимательства в городе Челябинске в 2010-2012 годах»</w:t>
      </w:r>
      <w:r>
        <w:rPr>
          <w:sz w:val="28"/>
          <w:szCs w:val="28"/>
        </w:rPr>
        <w:t xml:space="preserve">. </w:t>
      </w:r>
    </w:p>
    <w:p w:rsidR="008E677B" w:rsidRPr="008E677B" w:rsidRDefault="008E677B" w:rsidP="00434CD7">
      <w:pPr>
        <w:spacing w:line="360" w:lineRule="auto"/>
        <w:ind w:firstLine="709"/>
        <w:jc w:val="both"/>
        <w:rPr>
          <w:sz w:val="28"/>
          <w:szCs w:val="28"/>
        </w:rPr>
      </w:pPr>
      <w:r w:rsidRPr="008E677B">
        <w:rPr>
          <w:sz w:val="28"/>
          <w:szCs w:val="28"/>
        </w:rPr>
        <w:t xml:space="preserve">Цель программы - обеспечение благоприятных условий для развития субъектов малого и среднего предпринимательства в городе Челябинске. </w:t>
      </w:r>
    </w:p>
    <w:p w:rsidR="008E677B" w:rsidRPr="008E677B" w:rsidRDefault="008E677B" w:rsidP="00434CD7">
      <w:pPr>
        <w:spacing w:line="360" w:lineRule="auto"/>
        <w:ind w:firstLine="709"/>
        <w:jc w:val="both"/>
        <w:rPr>
          <w:sz w:val="28"/>
          <w:szCs w:val="28"/>
        </w:rPr>
      </w:pPr>
      <w:r w:rsidRPr="008E677B">
        <w:rPr>
          <w:sz w:val="28"/>
          <w:szCs w:val="28"/>
        </w:rPr>
        <w:t xml:space="preserve">Задачи программы: </w:t>
      </w:r>
    </w:p>
    <w:p w:rsidR="008E677B" w:rsidRPr="008E677B" w:rsidRDefault="008E677B" w:rsidP="00434CD7">
      <w:pPr>
        <w:spacing w:line="360" w:lineRule="auto"/>
        <w:ind w:firstLine="709"/>
        <w:jc w:val="both"/>
        <w:rPr>
          <w:sz w:val="28"/>
          <w:szCs w:val="28"/>
        </w:rPr>
      </w:pPr>
      <w:r w:rsidRPr="008E677B">
        <w:rPr>
          <w:sz w:val="28"/>
          <w:szCs w:val="28"/>
        </w:rPr>
        <w:t xml:space="preserve">- совершенствование нормативно-правового регулирования предпринимательской деятельности; </w:t>
      </w:r>
    </w:p>
    <w:p w:rsidR="008E677B" w:rsidRPr="008E677B" w:rsidRDefault="008E677B" w:rsidP="00434CD7">
      <w:pPr>
        <w:spacing w:line="360" w:lineRule="auto"/>
        <w:ind w:firstLine="709"/>
        <w:jc w:val="both"/>
        <w:rPr>
          <w:sz w:val="28"/>
          <w:szCs w:val="28"/>
        </w:rPr>
      </w:pPr>
      <w:r w:rsidRPr="008E677B">
        <w:rPr>
          <w:sz w:val="28"/>
          <w:szCs w:val="28"/>
        </w:rPr>
        <w:t xml:space="preserve">- предоставление и развитие финансовой, имущественной, информационной, консультационной поддержки субъектам малого и среднего предпринимательства; </w:t>
      </w:r>
    </w:p>
    <w:p w:rsidR="008E677B" w:rsidRPr="008E677B" w:rsidRDefault="008E677B" w:rsidP="00434CD7">
      <w:pPr>
        <w:spacing w:line="360" w:lineRule="auto"/>
        <w:ind w:firstLine="709"/>
        <w:jc w:val="both"/>
        <w:rPr>
          <w:sz w:val="28"/>
          <w:szCs w:val="28"/>
        </w:rPr>
      </w:pPr>
      <w:r w:rsidRPr="008E677B">
        <w:rPr>
          <w:sz w:val="28"/>
          <w:szCs w:val="28"/>
        </w:rPr>
        <w:t xml:space="preserve">- вовлечение в предпринимательскую деятельность молодежи; </w:t>
      </w:r>
    </w:p>
    <w:p w:rsidR="008E677B" w:rsidRPr="008E677B" w:rsidRDefault="008E677B" w:rsidP="00434CD7">
      <w:pPr>
        <w:spacing w:line="360" w:lineRule="auto"/>
        <w:ind w:firstLine="709"/>
        <w:jc w:val="both"/>
        <w:rPr>
          <w:sz w:val="28"/>
          <w:szCs w:val="28"/>
        </w:rPr>
      </w:pPr>
      <w:r w:rsidRPr="008E677B">
        <w:rPr>
          <w:sz w:val="28"/>
          <w:szCs w:val="28"/>
        </w:rPr>
        <w:t xml:space="preserve">- содействие повышению уровня квалификации кадрового состава для субъектов малого и среднего предпринимательства; </w:t>
      </w:r>
    </w:p>
    <w:p w:rsidR="008E677B" w:rsidRPr="008E677B" w:rsidRDefault="008E677B" w:rsidP="00434CD7">
      <w:pPr>
        <w:spacing w:line="360" w:lineRule="auto"/>
        <w:ind w:firstLine="709"/>
        <w:jc w:val="both"/>
        <w:rPr>
          <w:sz w:val="28"/>
          <w:szCs w:val="28"/>
        </w:rPr>
      </w:pPr>
      <w:r w:rsidRPr="008E677B">
        <w:rPr>
          <w:sz w:val="28"/>
          <w:szCs w:val="28"/>
        </w:rPr>
        <w:t xml:space="preserve">- повышение конкурентоспособности субъектов малого и среднего предпринимательства, оказание содействия в продвижении производимых ими товаров (работ, услуг) на региональный и российский рынки; </w:t>
      </w:r>
    </w:p>
    <w:p w:rsidR="008E677B" w:rsidRPr="008E677B" w:rsidRDefault="008E677B" w:rsidP="00434CD7">
      <w:pPr>
        <w:spacing w:line="360" w:lineRule="auto"/>
        <w:ind w:firstLine="709"/>
        <w:jc w:val="both"/>
        <w:rPr>
          <w:sz w:val="28"/>
          <w:szCs w:val="28"/>
        </w:rPr>
      </w:pPr>
      <w:r w:rsidRPr="008E677B">
        <w:rPr>
          <w:sz w:val="28"/>
          <w:szCs w:val="28"/>
        </w:rPr>
        <w:t xml:space="preserve">- развитие инфраструктуры поддержки субъектов малого и среднего предпринимательства; </w:t>
      </w:r>
    </w:p>
    <w:p w:rsidR="008E677B" w:rsidRDefault="008E677B" w:rsidP="00434CD7">
      <w:pPr>
        <w:spacing w:line="360" w:lineRule="auto"/>
        <w:ind w:firstLine="709"/>
        <w:jc w:val="both"/>
        <w:rPr>
          <w:sz w:val="28"/>
          <w:szCs w:val="28"/>
        </w:rPr>
      </w:pPr>
      <w:r w:rsidRPr="008E677B">
        <w:rPr>
          <w:sz w:val="28"/>
          <w:szCs w:val="28"/>
        </w:rPr>
        <w:t>- пропаганда развития малого и среднего предпринимательства.</w:t>
      </w:r>
    </w:p>
    <w:p w:rsidR="008E677B" w:rsidRDefault="00586BEE" w:rsidP="00434CD7">
      <w:pPr>
        <w:spacing w:line="360" w:lineRule="auto"/>
        <w:ind w:firstLine="709"/>
        <w:jc w:val="both"/>
        <w:rPr>
          <w:sz w:val="28"/>
          <w:szCs w:val="28"/>
        </w:rPr>
      </w:pPr>
      <w:r w:rsidRPr="00586BEE">
        <w:rPr>
          <w:sz w:val="28"/>
          <w:szCs w:val="28"/>
        </w:rPr>
        <w:t xml:space="preserve">Количество субъектов малого и среднего предпринимательства, получивших финансовую поддержку 478 субъектов, в том числе 2010 год - </w:t>
      </w:r>
      <w:r>
        <w:rPr>
          <w:sz w:val="28"/>
          <w:szCs w:val="28"/>
        </w:rPr>
        <w:t>1</w:t>
      </w:r>
      <w:r w:rsidRPr="00586BEE">
        <w:rPr>
          <w:sz w:val="28"/>
          <w:szCs w:val="28"/>
        </w:rPr>
        <w:t>32 субъекта</w:t>
      </w:r>
      <w:r>
        <w:rPr>
          <w:sz w:val="28"/>
          <w:szCs w:val="28"/>
        </w:rPr>
        <w:t xml:space="preserve">, 2011 год - </w:t>
      </w:r>
      <w:r w:rsidRPr="00586BEE">
        <w:rPr>
          <w:sz w:val="28"/>
          <w:szCs w:val="28"/>
        </w:rPr>
        <w:t>159 субъектов</w:t>
      </w:r>
      <w:r>
        <w:rPr>
          <w:sz w:val="28"/>
          <w:szCs w:val="28"/>
        </w:rPr>
        <w:t xml:space="preserve">, 2012 год - </w:t>
      </w:r>
      <w:r w:rsidRPr="00586BEE">
        <w:rPr>
          <w:sz w:val="28"/>
          <w:szCs w:val="28"/>
        </w:rPr>
        <w:t>187 субъектов</w:t>
      </w:r>
      <w:r>
        <w:rPr>
          <w:sz w:val="28"/>
          <w:szCs w:val="28"/>
        </w:rPr>
        <w:t>.</w:t>
      </w:r>
    </w:p>
    <w:p w:rsidR="00586BEE" w:rsidRDefault="00586BEE" w:rsidP="00434CD7">
      <w:pPr>
        <w:spacing w:line="360" w:lineRule="auto"/>
        <w:ind w:firstLine="709"/>
        <w:jc w:val="both"/>
        <w:rPr>
          <w:sz w:val="28"/>
          <w:szCs w:val="28"/>
        </w:rPr>
      </w:pPr>
      <w:r w:rsidRPr="00586BEE">
        <w:rPr>
          <w:sz w:val="28"/>
          <w:szCs w:val="28"/>
        </w:rPr>
        <w:t>Количество субъектов малого и среднего предпринимательства, получивших финансовую поддержку для продвижения производимых ими товаров (работ, услуг) на региональный и российский рынки 144 субъекта, в том числе 2010 год - 44 субъекта</w:t>
      </w:r>
      <w:r>
        <w:rPr>
          <w:sz w:val="28"/>
          <w:szCs w:val="28"/>
        </w:rPr>
        <w:t>, 2</w:t>
      </w:r>
      <w:r w:rsidRPr="00586BEE">
        <w:rPr>
          <w:sz w:val="28"/>
          <w:szCs w:val="28"/>
        </w:rPr>
        <w:t>011 год - 48 субъектов</w:t>
      </w:r>
      <w:r>
        <w:rPr>
          <w:sz w:val="28"/>
          <w:szCs w:val="28"/>
        </w:rPr>
        <w:t>,</w:t>
      </w:r>
      <w:r w:rsidRPr="00586BEE">
        <w:rPr>
          <w:sz w:val="28"/>
          <w:szCs w:val="28"/>
        </w:rPr>
        <w:t xml:space="preserve"> 2012 год - 52 субъекта</w:t>
      </w:r>
      <w:r>
        <w:rPr>
          <w:sz w:val="28"/>
          <w:szCs w:val="28"/>
        </w:rPr>
        <w:t>.</w:t>
      </w:r>
    </w:p>
    <w:p w:rsidR="00E20773" w:rsidRPr="00E20773" w:rsidRDefault="00E20773" w:rsidP="00434CD7">
      <w:pPr>
        <w:spacing w:line="360" w:lineRule="auto"/>
        <w:ind w:firstLine="709"/>
        <w:jc w:val="both"/>
        <w:rPr>
          <w:sz w:val="28"/>
          <w:szCs w:val="28"/>
        </w:rPr>
      </w:pPr>
      <w:r w:rsidRPr="00E20773">
        <w:rPr>
          <w:sz w:val="28"/>
          <w:szCs w:val="28"/>
        </w:rPr>
        <w:t>Характеристика программных мероприятий</w:t>
      </w:r>
      <w:r>
        <w:rPr>
          <w:sz w:val="28"/>
          <w:szCs w:val="28"/>
        </w:rPr>
        <w:t>:</w:t>
      </w:r>
      <w:r w:rsidRPr="00E20773">
        <w:rPr>
          <w:sz w:val="28"/>
          <w:szCs w:val="28"/>
        </w:rPr>
        <w:t xml:space="preserve"> </w:t>
      </w:r>
    </w:p>
    <w:p w:rsidR="00E20773" w:rsidRPr="00E20773" w:rsidRDefault="00E20773" w:rsidP="00434CD7">
      <w:pPr>
        <w:spacing w:line="360" w:lineRule="auto"/>
        <w:ind w:firstLine="709"/>
        <w:jc w:val="both"/>
        <w:rPr>
          <w:sz w:val="28"/>
          <w:szCs w:val="28"/>
        </w:rPr>
      </w:pPr>
      <w:r>
        <w:rPr>
          <w:sz w:val="28"/>
          <w:szCs w:val="28"/>
        </w:rPr>
        <w:t>1)</w:t>
      </w:r>
      <w:r w:rsidRPr="00E20773">
        <w:rPr>
          <w:sz w:val="28"/>
          <w:szCs w:val="28"/>
        </w:rPr>
        <w:t xml:space="preserve"> совершенствование нормативно-правового регулирования развития субъектов малого и среднего предпринимательства; </w:t>
      </w:r>
    </w:p>
    <w:p w:rsidR="00E20773" w:rsidRPr="00E20773" w:rsidRDefault="00E20773" w:rsidP="00434CD7">
      <w:pPr>
        <w:spacing w:line="360" w:lineRule="auto"/>
        <w:ind w:firstLine="709"/>
        <w:jc w:val="both"/>
        <w:rPr>
          <w:sz w:val="28"/>
          <w:szCs w:val="28"/>
        </w:rPr>
      </w:pPr>
      <w:r w:rsidRPr="00E20773">
        <w:rPr>
          <w:sz w:val="28"/>
          <w:szCs w:val="28"/>
        </w:rPr>
        <w:t>2</w:t>
      </w:r>
      <w:r>
        <w:rPr>
          <w:sz w:val="28"/>
          <w:szCs w:val="28"/>
        </w:rPr>
        <w:t>)</w:t>
      </w:r>
      <w:r w:rsidRPr="00E20773">
        <w:rPr>
          <w:sz w:val="28"/>
          <w:szCs w:val="28"/>
        </w:rPr>
        <w:t xml:space="preserve"> развитие инфраструктуры поддержки субъектов малого и среднего предпринимательства; </w:t>
      </w:r>
    </w:p>
    <w:p w:rsidR="00E20773" w:rsidRPr="00E20773" w:rsidRDefault="00E20773" w:rsidP="00434CD7">
      <w:pPr>
        <w:spacing w:line="360" w:lineRule="auto"/>
        <w:ind w:firstLine="709"/>
        <w:jc w:val="both"/>
        <w:rPr>
          <w:sz w:val="28"/>
          <w:szCs w:val="28"/>
        </w:rPr>
      </w:pPr>
      <w:r w:rsidRPr="00E20773">
        <w:rPr>
          <w:sz w:val="28"/>
          <w:szCs w:val="28"/>
        </w:rPr>
        <w:t>3</w:t>
      </w:r>
      <w:r>
        <w:rPr>
          <w:sz w:val="28"/>
          <w:szCs w:val="28"/>
        </w:rPr>
        <w:t>)</w:t>
      </w:r>
      <w:r w:rsidRPr="00E20773">
        <w:rPr>
          <w:sz w:val="28"/>
          <w:szCs w:val="28"/>
        </w:rPr>
        <w:t xml:space="preserve"> финансовая поддержка субъектов малого и среднего предпринимательства и организаций, образующих инфраструктуру поддержки малого и среднего предпринимательства; </w:t>
      </w:r>
    </w:p>
    <w:p w:rsidR="00E20773" w:rsidRPr="00E20773" w:rsidRDefault="00E20773" w:rsidP="00434CD7">
      <w:pPr>
        <w:spacing w:line="360" w:lineRule="auto"/>
        <w:ind w:firstLine="709"/>
        <w:jc w:val="both"/>
        <w:rPr>
          <w:sz w:val="28"/>
          <w:szCs w:val="28"/>
        </w:rPr>
      </w:pPr>
      <w:r w:rsidRPr="00E20773">
        <w:rPr>
          <w:sz w:val="28"/>
          <w:szCs w:val="28"/>
        </w:rPr>
        <w:t>4</w:t>
      </w:r>
      <w:r>
        <w:rPr>
          <w:sz w:val="28"/>
          <w:szCs w:val="28"/>
        </w:rPr>
        <w:t>)</w:t>
      </w:r>
      <w:r w:rsidRPr="00E20773">
        <w:rPr>
          <w:sz w:val="28"/>
          <w:szCs w:val="28"/>
        </w:rPr>
        <w:t xml:space="preserve"> имущественная поддержка субъектов малого и среднего предпринимательства; </w:t>
      </w:r>
    </w:p>
    <w:p w:rsidR="00E20773" w:rsidRPr="00E20773" w:rsidRDefault="00E20773" w:rsidP="00434CD7">
      <w:pPr>
        <w:spacing w:line="360" w:lineRule="auto"/>
        <w:ind w:firstLine="709"/>
        <w:jc w:val="both"/>
        <w:rPr>
          <w:sz w:val="28"/>
          <w:szCs w:val="28"/>
        </w:rPr>
      </w:pPr>
      <w:r w:rsidRPr="00E20773">
        <w:rPr>
          <w:sz w:val="28"/>
          <w:szCs w:val="28"/>
        </w:rPr>
        <w:t>5</w:t>
      </w:r>
      <w:r>
        <w:rPr>
          <w:sz w:val="28"/>
          <w:szCs w:val="28"/>
        </w:rPr>
        <w:t>)</w:t>
      </w:r>
      <w:r w:rsidRPr="00E20773">
        <w:rPr>
          <w:sz w:val="28"/>
          <w:szCs w:val="28"/>
        </w:rPr>
        <w:t xml:space="preserve"> информационная поддержка субъектов малого и среднего предпринимательства; </w:t>
      </w:r>
    </w:p>
    <w:p w:rsidR="00E20773" w:rsidRPr="00E20773" w:rsidRDefault="00E20773" w:rsidP="00434CD7">
      <w:pPr>
        <w:spacing w:line="360" w:lineRule="auto"/>
        <w:ind w:firstLine="709"/>
        <w:jc w:val="both"/>
        <w:rPr>
          <w:sz w:val="28"/>
          <w:szCs w:val="28"/>
        </w:rPr>
      </w:pPr>
      <w:r w:rsidRPr="00E20773">
        <w:rPr>
          <w:sz w:val="28"/>
          <w:szCs w:val="28"/>
        </w:rPr>
        <w:t>6</w:t>
      </w:r>
      <w:r>
        <w:rPr>
          <w:sz w:val="28"/>
          <w:szCs w:val="28"/>
        </w:rPr>
        <w:t>)</w:t>
      </w:r>
      <w:r w:rsidRPr="00E20773">
        <w:rPr>
          <w:sz w:val="28"/>
          <w:szCs w:val="28"/>
        </w:rPr>
        <w:t xml:space="preserve"> консультационная поддержка субъектов малого и среднего предпринимательства; </w:t>
      </w:r>
    </w:p>
    <w:p w:rsidR="00E20773" w:rsidRPr="00E20773" w:rsidRDefault="00E20773" w:rsidP="00434CD7">
      <w:pPr>
        <w:spacing w:line="360" w:lineRule="auto"/>
        <w:ind w:firstLine="709"/>
        <w:jc w:val="both"/>
        <w:rPr>
          <w:sz w:val="28"/>
          <w:szCs w:val="28"/>
        </w:rPr>
      </w:pPr>
      <w:r w:rsidRPr="00E20773">
        <w:rPr>
          <w:sz w:val="28"/>
          <w:szCs w:val="28"/>
        </w:rPr>
        <w:t>7</w:t>
      </w:r>
      <w:r>
        <w:rPr>
          <w:sz w:val="28"/>
          <w:szCs w:val="28"/>
        </w:rPr>
        <w:t>)</w:t>
      </w:r>
      <w:r w:rsidRPr="00E20773">
        <w:rPr>
          <w:sz w:val="28"/>
          <w:szCs w:val="28"/>
        </w:rPr>
        <w:t xml:space="preserve"> поддержка субъектов малого и среднего предпринимательства в области подготовки, переподготовки и повышения квалификации кадров. </w:t>
      </w:r>
    </w:p>
    <w:p w:rsidR="00586BEE" w:rsidRDefault="00E20773" w:rsidP="00434CD7">
      <w:pPr>
        <w:spacing w:line="360" w:lineRule="auto"/>
        <w:ind w:firstLine="709"/>
        <w:jc w:val="both"/>
        <w:rPr>
          <w:sz w:val="28"/>
          <w:szCs w:val="28"/>
        </w:rPr>
      </w:pPr>
      <w:r w:rsidRPr="00E20773">
        <w:rPr>
          <w:sz w:val="28"/>
          <w:szCs w:val="28"/>
        </w:rPr>
        <w:t xml:space="preserve">Сроки реализации программы </w:t>
      </w:r>
      <w:r>
        <w:rPr>
          <w:sz w:val="28"/>
          <w:szCs w:val="28"/>
        </w:rPr>
        <w:t xml:space="preserve">- </w:t>
      </w:r>
      <w:r w:rsidRPr="00E20773">
        <w:rPr>
          <w:sz w:val="28"/>
          <w:szCs w:val="28"/>
        </w:rPr>
        <w:t>2010-2012 годы</w:t>
      </w:r>
      <w:r>
        <w:rPr>
          <w:sz w:val="28"/>
          <w:szCs w:val="28"/>
        </w:rPr>
        <w:t>.</w:t>
      </w:r>
    </w:p>
    <w:p w:rsidR="009F4B8E" w:rsidRPr="009F4B8E" w:rsidRDefault="009F4B8E" w:rsidP="00434CD7">
      <w:pPr>
        <w:spacing w:line="360" w:lineRule="auto"/>
        <w:ind w:firstLine="709"/>
        <w:jc w:val="both"/>
        <w:rPr>
          <w:sz w:val="28"/>
          <w:szCs w:val="28"/>
        </w:rPr>
      </w:pPr>
      <w:r w:rsidRPr="009F4B8E">
        <w:rPr>
          <w:sz w:val="28"/>
          <w:szCs w:val="28"/>
        </w:rPr>
        <w:t xml:space="preserve">Городская целевая программа является расходным обязательством города Челябинска. </w:t>
      </w:r>
    </w:p>
    <w:p w:rsidR="00E20773" w:rsidRDefault="009F4B8E" w:rsidP="00434CD7">
      <w:pPr>
        <w:spacing w:line="360" w:lineRule="auto"/>
        <w:ind w:firstLine="709"/>
        <w:jc w:val="both"/>
        <w:rPr>
          <w:sz w:val="28"/>
          <w:szCs w:val="28"/>
        </w:rPr>
      </w:pPr>
      <w:r w:rsidRPr="009F4B8E">
        <w:rPr>
          <w:sz w:val="28"/>
          <w:szCs w:val="28"/>
        </w:rPr>
        <w:t>Обеспечение финансирования мероприятий программы осуществляется в пределах средств, утвержденных</w:t>
      </w:r>
      <w:r w:rsidR="00434CD7">
        <w:rPr>
          <w:sz w:val="28"/>
          <w:szCs w:val="28"/>
        </w:rPr>
        <w:t xml:space="preserve"> </w:t>
      </w:r>
      <w:r w:rsidRPr="009F4B8E">
        <w:rPr>
          <w:sz w:val="28"/>
          <w:szCs w:val="28"/>
        </w:rPr>
        <w:t>в ведомственной структуре расходов бюджета города на очередной финансовый год.</w:t>
      </w:r>
    </w:p>
    <w:p w:rsidR="00946420" w:rsidRPr="00946420" w:rsidRDefault="00946420" w:rsidP="00434CD7">
      <w:pPr>
        <w:spacing w:line="360" w:lineRule="auto"/>
        <w:ind w:firstLine="709"/>
        <w:jc w:val="both"/>
        <w:rPr>
          <w:sz w:val="28"/>
          <w:szCs w:val="28"/>
        </w:rPr>
      </w:pPr>
      <w:r w:rsidRPr="00946420">
        <w:rPr>
          <w:sz w:val="28"/>
          <w:szCs w:val="28"/>
        </w:rPr>
        <w:t xml:space="preserve">Ожидаемые конечные результаты реализации программы и показатели социально-экономической эффективности </w:t>
      </w:r>
      <w:r>
        <w:rPr>
          <w:sz w:val="28"/>
          <w:szCs w:val="28"/>
        </w:rPr>
        <w:t>:</w:t>
      </w:r>
    </w:p>
    <w:p w:rsidR="00946420" w:rsidRPr="00946420" w:rsidRDefault="00946420" w:rsidP="00434CD7">
      <w:pPr>
        <w:spacing w:line="360" w:lineRule="auto"/>
        <w:ind w:firstLine="709"/>
        <w:jc w:val="both"/>
        <w:rPr>
          <w:sz w:val="28"/>
          <w:szCs w:val="28"/>
        </w:rPr>
      </w:pPr>
      <w:r w:rsidRPr="00946420">
        <w:rPr>
          <w:sz w:val="28"/>
          <w:szCs w:val="28"/>
        </w:rPr>
        <w:t xml:space="preserve">-обеспечение устойчивого развития предпринимательства в городе Челябинске; </w:t>
      </w:r>
    </w:p>
    <w:p w:rsidR="00946420" w:rsidRPr="00946420" w:rsidRDefault="00946420" w:rsidP="00434CD7">
      <w:pPr>
        <w:spacing w:line="360" w:lineRule="auto"/>
        <w:ind w:firstLine="709"/>
        <w:jc w:val="both"/>
        <w:rPr>
          <w:sz w:val="28"/>
          <w:szCs w:val="28"/>
        </w:rPr>
      </w:pPr>
      <w:r w:rsidRPr="00946420">
        <w:rPr>
          <w:sz w:val="28"/>
          <w:szCs w:val="28"/>
        </w:rPr>
        <w:t xml:space="preserve">-увеличение доли численности работников, занятых в сфере малого и среднего предпринимательства, в общей численности работников всех предприятий и организаций города к 01.01.2013 г. до 38,7 %; </w:t>
      </w:r>
    </w:p>
    <w:p w:rsidR="00946420" w:rsidRPr="00946420" w:rsidRDefault="00946420" w:rsidP="00434CD7">
      <w:pPr>
        <w:spacing w:line="360" w:lineRule="auto"/>
        <w:ind w:firstLine="709"/>
        <w:jc w:val="both"/>
        <w:rPr>
          <w:sz w:val="28"/>
          <w:szCs w:val="28"/>
        </w:rPr>
      </w:pPr>
      <w:r w:rsidRPr="00946420">
        <w:rPr>
          <w:sz w:val="28"/>
          <w:szCs w:val="28"/>
        </w:rPr>
        <w:t>-увеличение доли объема отгрузки товаров и услуг субъектами малого и среднего предпринимательства в общем объеме отгрузки товаров и услуг города Челябинска к 01.01.2013 г. до 27,8 %;</w:t>
      </w:r>
      <w:r w:rsidR="00434CD7">
        <w:rPr>
          <w:sz w:val="28"/>
          <w:szCs w:val="28"/>
        </w:rPr>
        <w:t xml:space="preserve"> </w:t>
      </w:r>
    </w:p>
    <w:p w:rsidR="009F4B8E" w:rsidRPr="00946420" w:rsidRDefault="00946420" w:rsidP="00434CD7">
      <w:pPr>
        <w:spacing w:line="360" w:lineRule="auto"/>
        <w:ind w:firstLine="709"/>
        <w:jc w:val="both"/>
        <w:rPr>
          <w:sz w:val="28"/>
          <w:szCs w:val="28"/>
        </w:rPr>
      </w:pPr>
      <w:r w:rsidRPr="00946420">
        <w:rPr>
          <w:sz w:val="28"/>
          <w:szCs w:val="28"/>
        </w:rPr>
        <w:t>-увеличение доли налоговых поступлений от субъектов малого и среднего предпринимательства</w:t>
      </w:r>
      <w:r w:rsidR="00434CD7">
        <w:rPr>
          <w:sz w:val="28"/>
          <w:szCs w:val="28"/>
        </w:rPr>
        <w:t xml:space="preserve"> </w:t>
      </w:r>
      <w:r w:rsidRPr="00946420">
        <w:rPr>
          <w:sz w:val="28"/>
          <w:szCs w:val="28"/>
        </w:rPr>
        <w:t>в</w:t>
      </w:r>
      <w:r w:rsidR="00434CD7">
        <w:rPr>
          <w:sz w:val="28"/>
          <w:szCs w:val="28"/>
        </w:rPr>
        <w:t xml:space="preserve"> </w:t>
      </w:r>
      <w:r w:rsidRPr="00946420">
        <w:rPr>
          <w:sz w:val="28"/>
          <w:szCs w:val="28"/>
        </w:rPr>
        <w:t>общем</w:t>
      </w:r>
      <w:r w:rsidR="00434CD7">
        <w:rPr>
          <w:sz w:val="28"/>
          <w:szCs w:val="28"/>
        </w:rPr>
        <w:t xml:space="preserve"> </w:t>
      </w:r>
      <w:r w:rsidRPr="00946420">
        <w:rPr>
          <w:sz w:val="28"/>
          <w:szCs w:val="28"/>
        </w:rPr>
        <w:t>объеме</w:t>
      </w:r>
      <w:r w:rsidR="00434CD7">
        <w:rPr>
          <w:sz w:val="28"/>
          <w:szCs w:val="28"/>
        </w:rPr>
        <w:t xml:space="preserve"> </w:t>
      </w:r>
      <w:r w:rsidRPr="00946420">
        <w:rPr>
          <w:sz w:val="28"/>
          <w:szCs w:val="28"/>
        </w:rPr>
        <w:t>налоговых</w:t>
      </w:r>
      <w:r w:rsidR="00434CD7">
        <w:rPr>
          <w:sz w:val="28"/>
          <w:szCs w:val="28"/>
        </w:rPr>
        <w:t xml:space="preserve"> </w:t>
      </w:r>
      <w:r w:rsidRPr="00946420">
        <w:rPr>
          <w:sz w:val="28"/>
          <w:szCs w:val="28"/>
        </w:rPr>
        <w:t>поступлений</w:t>
      </w:r>
      <w:r w:rsidR="00434CD7">
        <w:rPr>
          <w:sz w:val="28"/>
          <w:szCs w:val="28"/>
        </w:rPr>
        <w:t xml:space="preserve"> </w:t>
      </w:r>
      <w:r w:rsidRPr="00946420">
        <w:rPr>
          <w:sz w:val="28"/>
          <w:szCs w:val="28"/>
        </w:rPr>
        <w:t>в</w:t>
      </w:r>
      <w:r w:rsidR="00434CD7">
        <w:rPr>
          <w:sz w:val="28"/>
          <w:szCs w:val="28"/>
        </w:rPr>
        <w:t xml:space="preserve"> </w:t>
      </w:r>
      <w:r w:rsidRPr="00946420">
        <w:rPr>
          <w:sz w:val="28"/>
          <w:szCs w:val="28"/>
        </w:rPr>
        <w:t>бюджет</w:t>
      </w:r>
      <w:r w:rsidR="00434CD7">
        <w:rPr>
          <w:sz w:val="28"/>
          <w:szCs w:val="28"/>
        </w:rPr>
        <w:t xml:space="preserve"> </w:t>
      </w:r>
      <w:r w:rsidRPr="00946420">
        <w:rPr>
          <w:sz w:val="28"/>
          <w:szCs w:val="28"/>
        </w:rPr>
        <w:t>города</w:t>
      </w:r>
      <w:r w:rsidR="00434CD7">
        <w:rPr>
          <w:sz w:val="28"/>
          <w:szCs w:val="28"/>
        </w:rPr>
        <w:t xml:space="preserve"> </w:t>
      </w:r>
      <w:r w:rsidRPr="00946420">
        <w:rPr>
          <w:sz w:val="28"/>
          <w:szCs w:val="28"/>
        </w:rPr>
        <w:t>к 01.01.2013 г. до 21,9 %.</w:t>
      </w:r>
    </w:p>
    <w:p w:rsidR="00E71835" w:rsidRPr="00434CD7" w:rsidRDefault="00434CD7" w:rsidP="00434CD7">
      <w:pPr>
        <w:spacing w:line="360" w:lineRule="auto"/>
        <w:ind w:firstLine="709"/>
        <w:jc w:val="center"/>
        <w:rPr>
          <w:b/>
          <w:sz w:val="28"/>
          <w:szCs w:val="28"/>
        </w:rPr>
      </w:pPr>
      <w:r>
        <w:rPr>
          <w:sz w:val="28"/>
          <w:szCs w:val="28"/>
        </w:rPr>
        <w:br w:type="page"/>
      </w:r>
      <w:r w:rsidR="00245482" w:rsidRPr="00434CD7">
        <w:rPr>
          <w:b/>
          <w:sz w:val="28"/>
          <w:szCs w:val="28"/>
        </w:rPr>
        <w:t xml:space="preserve">3. </w:t>
      </w:r>
      <w:r w:rsidR="00E71835" w:rsidRPr="00434CD7">
        <w:rPr>
          <w:b/>
          <w:sz w:val="28"/>
          <w:szCs w:val="28"/>
        </w:rPr>
        <w:t>Жилищное строительство</w:t>
      </w:r>
      <w:r w:rsidR="00AB3A36" w:rsidRPr="00434CD7">
        <w:rPr>
          <w:b/>
          <w:sz w:val="28"/>
          <w:szCs w:val="28"/>
        </w:rPr>
        <w:t xml:space="preserve"> в городе Челябинске</w:t>
      </w:r>
    </w:p>
    <w:p w:rsidR="00E71835" w:rsidRDefault="00E71835" w:rsidP="00434CD7">
      <w:pPr>
        <w:spacing w:line="360" w:lineRule="auto"/>
        <w:ind w:firstLine="709"/>
        <w:jc w:val="both"/>
        <w:rPr>
          <w:sz w:val="28"/>
          <w:szCs w:val="28"/>
        </w:rPr>
      </w:pPr>
    </w:p>
    <w:p w:rsidR="00245482" w:rsidRPr="00AA61CE" w:rsidRDefault="00245482" w:rsidP="00434CD7">
      <w:pPr>
        <w:spacing w:line="360" w:lineRule="auto"/>
        <w:ind w:firstLine="709"/>
        <w:jc w:val="both"/>
        <w:rPr>
          <w:sz w:val="28"/>
          <w:szCs w:val="28"/>
        </w:rPr>
      </w:pPr>
      <w:r w:rsidRPr="00AA61CE">
        <w:rPr>
          <w:sz w:val="28"/>
          <w:szCs w:val="28"/>
        </w:rPr>
        <w:t xml:space="preserve">Современная динамика развития строительного комплекса включает в себя многие факторы. И итоги года, конечно, складываются не только в рамках календаря. С начала века и Челябинская область, и страна в целом переживают второе рождение строительной отрасли. Последние 3 года подряд объемы жилищного строительства увеличиваются в области на 200 тыс. м2. Только в 2006 г. построено 1 </w:t>
      </w:r>
      <w:r w:rsidR="00434CD7" w:rsidRPr="00AA61CE">
        <w:rPr>
          <w:sz w:val="28"/>
          <w:szCs w:val="28"/>
        </w:rPr>
        <w:t>млн.</w:t>
      </w:r>
      <w:r w:rsidRPr="00AA61CE">
        <w:rPr>
          <w:sz w:val="28"/>
          <w:szCs w:val="28"/>
        </w:rPr>
        <w:t xml:space="preserve"> 234 тыс. м2 жилья. Хотя это далеко не предел - в лучшие советские годы область возводила полтора миллиона. </w:t>
      </w:r>
    </w:p>
    <w:p w:rsidR="00245482" w:rsidRPr="00AA61CE" w:rsidRDefault="00245482" w:rsidP="00434CD7">
      <w:pPr>
        <w:spacing w:line="360" w:lineRule="auto"/>
        <w:ind w:firstLine="709"/>
        <w:jc w:val="both"/>
        <w:rPr>
          <w:sz w:val="28"/>
          <w:szCs w:val="28"/>
        </w:rPr>
      </w:pPr>
      <w:r w:rsidRPr="00AA61CE">
        <w:rPr>
          <w:sz w:val="28"/>
          <w:szCs w:val="28"/>
        </w:rPr>
        <w:t xml:space="preserve">Безусловно, важную роль в развитии строительного комплекса сыграл национальный проект «Доступное и комфортное жилье - гражданам России», который еще раз подчеркнул важность знаменитого «квартирного вопроса». На протяжении веков именно жилье является главным условием достойного, цивилизованного человеческого существования. И сегодня это - критерий социального благополучия, оценка уровня жизни. </w:t>
      </w:r>
    </w:p>
    <w:p w:rsidR="00245482" w:rsidRPr="00AA61CE" w:rsidRDefault="00245482" w:rsidP="00434CD7">
      <w:pPr>
        <w:spacing w:line="360" w:lineRule="auto"/>
        <w:ind w:firstLine="709"/>
        <w:jc w:val="both"/>
        <w:rPr>
          <w:sz w:val="28"/>
          <w:szCs w:val="28"/>
        </w:rPr>
      </w:pPr>
      <w:r w:rsidRPr="00AA61CE">
        <w:rPr>
          <w:sz w:val="28"/>
          <w:szCs w:val="28"/>
        </w:rPr>
        <w:t xml:space="preserve">Вот только «знак качества» ставить еще рано. В Челябинской области, достаточно благополучной, в благоустроенном жилье остро нуждается более 70 тыс. семей, и не менее 100 тыс. семей хотели бы улучшить жилищные условия. Почти 25 тыс. семей стоят на очереди по 10 и более лет. Более 11 тыс. семей ютятся в общежитиях, столько же проживают в ветхоаварийных домах. Чтобы только расселить 1 </w:t>
      </w:r>
      <w:r w:rsidR="00434CD7" w:rsidRPr="00AA61CE">
        <w:rPr>
          <w:sz w:val="28"/>
          <w:szCs w:val="28"/>
        </w:rPr>
        <w:t>млн.</w:t>
      </w:r>
      <w:r w:rsidRPr="00AA61CE">
        <w:rPr>
          <w:sz w:val="28"/>
          <w:szCs w:val="28"/>
        </w:rPr>
        <w:t xml:space="preserve"> м2 ветхого жилья, потребуется целое десятилетие. Так что сама жизнь заставляет действовать, а нерешенные проблемы задают темп роста. </w:t>
      </w:r>
    </w:p>
    <w:p w:rsidR="00245482" w:rsidRPr="00AA61CE" w:rsidRDefault="00245482" w:rsidP="00434CD7">
      <w:pPr>
        <w:spacing w:line="360" w:lineRule="auto"/>
        <w:ind w:firstLine="709"/>
        <w:jc w:val="both"/>
        <w:rPr>
          <w:sz w:val="28"/>
          <w:szCs w:val="28"/>
        </w:rPr>
      </w:pPr>
      <w:r w:rsidRPr="00AA61CE">
        <w:rPr>
          <w:sz w:val="28"/>
          <w:szCs w:val="28"/>
        </w:rPr>
        <w:t>На сегодняшний день средняя рыночная стоимость 1 м2 в Челябинской области составляет 22 тыс. руб. Естественно, основное увеличение рыночной стоимости дают крупные города. В Челябинске, к примеру, типовую квартиру в панельном доме меньше чем за 30 тыс. за 1 м2 не купишь. При этом рыночная цена нового жилья превышает себестоимость подчас на 80%. Конечно, такая ситуация сложилась, прежде всего, из-за недостаточного предложения. А поэтому первая и главная мера по снижению цен - это ув</w:t>
      </w:r>
      <w:r w:rsidR="00434CD7">
        <w:rPr>
          <w:sz w:val="28"/>
          <w:szCs w:val="28"/>
        </w:rPr>
        <w:t>еличение объемов строительства.</w:t>
      </w:r>
    </w:p>
    <w:p w:rsidR="00245482" w:rsidRPr="00AA61CE" w:rsidRDefault="00245482" w:rsidP="00434CD7">
      <w:pPr>
        <w:spacing w:line="360" w:lineRule="auto"/>
        <w:ind w:firstLine="709"/>
        <w:jc w:val="both"/>
        <w:rPr>
          <w:sz w:val="28"/>
          <w:szCs w:val="28"/>
        </w:rPr>
      </w:pPr>
      <w:r w:rsidRPr="00AA61CE">
        <w:rPr>
          <w:sz w:val="28"/>
          <w:szCs w:val="28"/>
        </w:rPr>
        <w:t xml:space="preserve">Другое направление - на снижение издержек. Как в бизнесе - все, что тянет предприятие на дно, должно отсекаться. Нужно сделать прозрачными, к примеру, механизмы землеотводов, сократить сроки оформления документации, а продажу застройщикам инфраструктурно подготовленной площадки осуществлять на условиях определенного ценового уровня стоимости квартир. Третье направление - на развитие разных форм строительства. Прежде всего, это касается малоэтажного индивидуального строительства. Его потенциал очень значителен, да и люди привыкли не ждать «милостей от государства». Только в прошлом году на индивидуальных застройщиков пришлось почти 40% общего объема введенного жилья. Чтобы увеличить объемы строительства в этом секторе, необходимо заниматься подготовкой участков, инженерной инфраструктурой, предлагать застройщику по доступным ценам местные материалы, сборные конструкции, срубы. Кстати, цена нового типового деревянного дома в среднем составляет 300 тыс. руб. </w:t>
      </w:r>
    </w:p>
    <w:p w:rsidR="00245482" w:rsidRPr="00AA61CE" w:rsidRDefault="00245482" w:rsidP="00434CD7">
      <w:pPr>
        <w:spacing w:line="360" w:lineRule="auto"/>
        <w:ind w:firstLine="709"/>
        <w:jc w:val="both"/>
        <w:rPr>
          <w:sz w:val="28"/>
          <w:szCs w:val="28"/>
        </w:rPr>
      </w:pPr>
      <w:r w:rsidRPr="00AA61CE">
        <w:rPr>
          <w:sz w:val="28"/>
          <w:szCs w:val="28"/>
        </w:rPr>
        <w:t xml:space="preserve">Другая форма строительства, которую мы развиваем и поддерживаем на протяжении многих лет, - это корпоративное жилье. Сегодня многие крупные предприятия области - такие, как ЧТПЗ, ММК, ядерный центр в Снежинске и др., имеют собственные программы по строительству, обеспечивают своих сотрудников жильем. </w:t>
      </w:r>
    </w:p>
    <w:p w:rsidR="00245482" w:rsidRPr="00AA61CE" w:rsidRDefault="00245482" w:rsidP="00434CD7">
      <w:pPr>
        <w:spacing w:line="360" w:lineRule="auto"/>
        <w:ind w:firstLine="709"/>
        <w:jc w:val="both"/>
        <w:rPr>
          <w:sz w:val="28"/>
          <w:szCs w:val="28"/>
        </w:rPr>
      </w:pPr>
      <w:r w:rsidRPr="00AA61CE">
        <w:rPr>
          <w:sz w:val="28"/>
          <w:szCs w:val="28"/>
        </w:rPr>
        <w:t xml:space="preserve">В области уже не первый год действует целевая программа «Жилье», в которой «социальный блок» занимает существенное место. В частности, реализуются подпрограммы по обеспечению жильем молодых семей, работников бюджетной сферы. Только в прошлом году с участием бюджетных субсидий улучшили жилищные условия более 4 тыс. семей. Мы выполняем обязательства по обеспечению жильем «федеральных льготников», уволенных в запас, чернобыльцев. В 2006 г. в Челябинске сдано 160 квартир для сотрудников Главного управления внутренних дел. Наконец, на особом контроле стоит расселение ветхого фонда. За 4 года на эти цели направлено более 1 </w:t>
      </w:r>
      <w:r w:rsidR="00434CD7" w:rsidRPr="00AA61CE">
        <w:rPr>
          <w:sz w:val="28"/>
          <w:szCs w:val="28"/>
        </w:rPr>
        <w:t>млрд.</w:t>
      </w:r>
      <w:r w:rsidRPr="00AA61CE">
        <w:rPr>
          <w:sz w:val="28"/>
          <w:szCs w:val="28"/>
        </w:rPr>
        <w:t xml:space="preserve"> руб., свыше 3 тыс. семей справили новоселье. </w:t>
      </w:r>
    </w:p>
    <w:p w:rsidR="00245482" w:rsidRPr="00AA61CE" w:rsidRDefault="00245482" w:rsidP="00434CD7">
      <w:pPr>
        <w:spacing w:line="360" w:lineRule="auto"/>
        <w:ind w:firstLine="709"/>
        <w:jc w:val="both"/>
        <w:rPr>
          <w:sz w:val="28"/>
          <w:szCs w:val="28"/>
        </w:rPr>
      </w:pPr>
      <w:r w:rsidRPr="00AA61CE">
        <w:rPr>
          <w:sz w:val="28"/>
          <w:szCs w:val="28"/>
        </w:rPr>
        <w:t xml:space="preserve">Весь мир приобретает жилье в кредит и не считает зазорным залезать в долги. Ипотека является нормой жизни. И в России она уже перестала быть диковиной. Хотя мы начинали выстраивать систему ипотечного кредитования практически с нуля. Когда в 2002 г. создавалось «Южно-Уральское агентство по ипотечному кредитованию», его уставный капитал составлял чуть более 100 млн руб. На сегодняшний день - свыше 1,5 </w:t>
      </w:r>
      <w:r w:rsidR="00434CD7" w:rsidRPr="00AA61CE">
        <w:rPr>
          <w:sz w:val="28"/>
          <w:szCs w:val="28"/>
        </w:rPr>
        <w:t>млрд.</w:t>
      </w:r>
      <w:r w:rsidRPr="00AA61CE">
        <w:rPr>
          <w:sz w:val="28"/>
          <w:szCs w:val="28"/>
        </w:rPr>
        <w:t xml:space="preserve"> руб. Его деятельность сегодня ведется в трех направлениях: инвестиции в строительство, предоставление займов и рефинансирование закладных у банков-партнеров. Под развитие ипотеки и нормальное ее функционирование подведена соответствующая законодательная база. </w:t>
      </w:r>
    </w:p>
    <w:p w:rsidR="00245482" w:rsidRPr="00AA61CE" w:rsidRDefault="00245482" w:rsidP="00434CD7">
      <w:pPr>
        <w:spacing w:line="360" w:lineRule="auto"/>
        <w:ind w:firstLine="709"/>
        <w:jc w:val="both"/>
        <w:rPr>
          <w:sz w:val="28"/>
          <w:szCs w:val="28"/>
        </w:rPr>
      </w:pPr>
      <w:r w:rsidRPr="00AA61CE">
        <w:rPr>
          <w:sz w:val="28"/>
          <w:szCs w:val="28"/>
        </w:rPr>
        <w:t xml:space="preserve">2006 год показал, что ипотека не просто «прижилась», но и гораздо быстрее, чем мы рассчитывали. Так, в планах на год стояла выдача 6 тыс. ипотечных кредитов, реально выдано 14 тыс. на сумму 10 </w:t>
      </w:r>
      <w:r w:rsidR="00434CD7" w:rsidRPr="00AA61CE">
        <w:rPr>
          <w:sz w:val="28"/>
          <w:szCs w:val="28"/>
        </w:rPr>
        <w:t>млрд.</w:t>
      </w:r>
      <w:r w:rsidRPr="00AA61CE">
        <w:rPr>
          <w:sz w:val="28"/>
          <w:szCs w:val="28"/>
        </w:rPr>
        <w:t xml:space="preserve"> руб. Еще на 7 </w:t>
      </w:r>
      <w:r w:rsidR="00434CD7" w:rsidRPr="00AA61CE">
        <w:rPr>
          <w:sz w:val="28"/>
          <w:szCs w:val="28"/>
        </w:rPr>
        <w:t>млрд.</w:t>
      </w:r>
      <w:r w:rsidRPr="00AA61CE">
        <w:rPr>
          <w:sz w:val="28"/>
          <w:szCs w:val="28"/>
        </w:rPr>
        <w:t xml:space="preserve"> руб. выдано кредитов коммерческими банками, которые работают по федеральным стандартам ипотечного жилищного кредитования. Безусловно, объемы кредитов будут расти и дальше, а ипотечная система - совершенствоваться. </w:t>
      </w:r>
    </w:p>
    <w:p w:rsidR="00245482" w:rsidRPr="00AA61CE" w:rsidRDefault="00245482" w:rsidP="00434CD7">
      <w:pPr>
        <w:spacing w:line="360" w:lineRule="auto"/>
        <w:ind w:firstLine="709"/>
        <w:jc w:val="both"/>
        <w:rPr>
          <w:sz w:val="28"/>
          <w:szCs w:val="28"/>
        </w:rPr>
      </w:pPr>
      <w:r w:rsidRPr="00AA61CE">
        <w:rPr>
          <w:sz w:val="28"/>
          <w:szCs w:val="28"/>
        </w:rPr>
        <w:t xml:space="preserve">Само время позволяет сегодня планировать более масштабно, воплощать те проекты, которые еще несколько лет назад были лишь в мечтах. Ежегодно возрастают объемы промышленного строительства, предприятия проводят коренную реконструкцию производства, замахиваются на смелые проекты. В качестве примера приведу замысел магнитогорских металлургов - построить в достаточно сжатые сроки уникальный толстолистовой стан «5000». За этот масштабный проект стоимостью под 30 </w:t>
      </w:r>
      <w:r w:rsidR="00434CD7" w:rsidRPr="00AA61CE">
        <w:rPr>
          <w:sz w:val="28"/>
          <w:szCs w:val="28"/>
        </w:rPr>
        <w:t>млрд.</w:t>
      </w:r>
      <w:r w:rsidRPr="00AA61CE">
        <w:rPr>
          <w:sz w:val="28"/>
          <w:szCs w:val="28"/>
        </w:rPr>
        <w:t xml:space="preserve"> руб. брались и боролись многие, но по силам эта задача оказалась только Магнитке. </w:t>
      </w:r>
    </w:p>
    <w:p w:rsidR="00245482" w:rsidRPr="00AA61CE" w:rsidRDefault="00245482" w:rsidP="00434CD7">
      <w:pPr>
        <w:spacing w:line="360" w:lineRule="auto"/>
        <w:ind w:firstLine="709"/>
        <w:jc w:val="both"/>
        <w:rPr>
          <w:sz w:val="28"/>
          <w:szCs w:val="28"/>
        </w:rPr>
      </w:pPr>
      <w:r w:rsidRPr="00AA61CE">
        <w:rPr>
          <w:sz w:val="28"/>
          <w:szCs w:val="28"/>
        </w:rPr>
        <w:t xml:space="preserve">В области активно ведется строительство социально значимых объектов. Собственно, мы и в тяжелые кризисные времена строили и оснащали школы и больницы. Но сегодня, как говорится, иной размах. За последние годы мы открыли замечательный центр дзюдо, крытый конькобежный дворец «Уральская молния», построили новый Ледовый дворец в Магнитогорске, открыли уникальный краеведческий музей - впервые в России за последние два десятилетия! Совсем недавно заложили строительство Ледового дворца в Челябинске. Продолжаем строить физкультурно-оздоровительные комплексы, бассейны, областную детскую больницу. Будем участвовать в долевом строительстве Федерального центра сердечно-сосудистой хирургии. </w:t>
      </w:r>
    </w:p>
    <w:p w:rsidR="00245482" w:rsidRPr="00AA61CE" w:rsidRDefault="00245482" w:rsidP="00434CD7">
      <w:pPr>
        <w:spacing w:line="360" w:lineRule="auto"/>
        <w:ind w:firstLine="709"/>
        <w:jc w:val="both"/>
        <w:rPr>
          <w:sz w:val="28"/>
          <w:szCs w:val="28"/>
        </w:rPr>
      </w:pPr>
      <w:r w:rsidRPr="00AA61CE">
        <w:rPr>
          <w:sz w:val="28"/>
          <w:szCs w:val="28"/>
        </w:rPr>
        <w:t xml:space="preserve">Наконец, нельзя сбрасывать со счетов строительство и реконструкцию инфраструктуры области. Эта сфера деятельности и объемна, и затратна. В области завершен магистральный этап газификации. В среднем свыше 4 млрд руб. в год идет на реконструкцию дорожного хозяйства. Значительных вложений потребует реконструкция инженерно-коммуникационных сетей, водопровода, тепловых сетей, износ которых в общероссийском масштабе составляет 50-60%. По сути, мы должны коренным образом изменить саму среду обитания человека, сделать ее достойной. </w:t>
      </w:r>
    </w:p>
    <w:p w:rsidR="00245482" w:rsidRPr="00AA61CE" w:rsidRDefault="00245482" w:rsidP="00434CD7">
      <w:pPr>
        <w:spacing w:line="360" w:lineRule="auto"/>
        <w:ind w:firstLine="709"/>
        <w:jc w:val="both"/>
        <w:rPr>
          <w:sz w:val="28"/>
          <w:szCs w:val="28"/>
        </w:rPr>
      </w:pPr>
      <w:r w:rsidRPr="00AA61CE">
        <w:rPr>
          <w:sz w:val="28"/>
          <w:szCs w:val="28"/>
        </w:rPr>
        <w:t xml:space="preserve">За последние 3 года только инвестиции в жилищное строительство выросли почти в 2 раза и превысили 10 млрд руб. Их удельный вес в общем объеме инвестиций составляет 13%. Строить всегда выгодно, тем более, когда такой значительный спрос на недвижимость, когда объемы строительства растут. К тому же привлечение инвестиций определено областной промышленной политикой как одно из важнейших направлений деятельности. </w:t>
      </w:r>
    </w:p>
    <w:p w:rsidR="00245482" w:rsidRPr="00AA61CE" w:rsidRDefault="00245482" w:rsidP="00434CD7">
      <w:pPr>
        <w:spacing w:line="360" w:lineRule="auto"/>
        <w:ind w:firstLine="709"/>
        <w:jc w:val="both"/>
        <w:rPr>
          <w:sz w:val="28"/>
          <w:szCs w:val="28"/>
        </w:rPr>
      </w:pPr>
      <w:r w:rsidRPr="00AA61CE">
        <w:rPr>
          <w:sz w:val="28"/>
          <w:szCs w:val="28"/>
        </w:rPr>
        <w:t xml:space="preserve">Отсюда серьезные вложения в предприятия стройиндустрии, в создание новых производств, новых заводов. Это наиболее привлекательная отрасль после металлургии и машиностроения. Опыт инвестиций в стройиндустрию оказался для нас принципиально важным. Новые строительные предприятия, с одной стороны, стали выходом для проблемных территорий - например, шахтерских, после закрытия угольных шахт. С другой, обеспечили области хороший задел для увеличения объемов капитального строительства, в том числе жилищного - в течение последних 3 лет на 200 </w:t>
      </w:r>
      <w:r w:rsidR="00434CD7" w:rsidRPr="00AA61CE">
        <w:rPr>
          <w:sz w:val="28"/>
          <w:szCs w:val="28"/>
        </w:rPr>
        <w:t>тыс.</w:t>
      </w:r>
      <w:r w:rsidRPr="00AA61CE">
        <w:rPr>
          <w:sz w:val="28"/>
          <w:szCs w:val="28"/>
        </w:rPr>
        <w:t xml:space="preserve"> м2 в год. </w:t>
      </w:r>
    </w:p>
    <w:p w:rsidR="00245482" w:rsidRPr="00AA61CE" w:rsidRDefault="00245482" w:rsidP="00434CD7">
      <w:pPr>
        <w:spacing w:line="360" w:lineRule="auto"/>
        <w:ind w:firstLine="709"/>
        <w:jc w:val="both"/>
        <w:rPr>
          <w:sz w:val="28"/>
          <w:szCs w:val="28"/>
        </w:rPr>
      </w:pPr>
      <w:r w:rsidRPr="00AA61CE">
        <w:rPr>
          <w:sz w:val="28"/>
          <w:szCs w:val="28"/>
        </w:rPr>
        <w:t xml:space="preserve">Новые строительные мощности в области вводятся ежегодно. Только в прошлом году введены 3 предприятия: по производству плит перекрытия в Сатке и блоков для тоннелей метро в Челябинске, кирпичный завод в Карабаше. В целом, в отрасли по производству стройматериалов работают более 400 предприятий, которые уже обеспечили Челябинской области 6-е место в России по объемам производства в данном секторе. Само собой, область в состоянии полностью обеспечить свои потребности в стройматериалах, многие из которых не уступают по качеству импортным аналогам. </w:t>
      </w:r>
    </w:p>
    <w:p w:rsidR="00245482" w:rsidRPr="00AA61CE" w:rsidRDefault="00245482" w:rsidP="00434CD7">
      <w:pPr>
        <w:spacing w:line="360" w:lineRule="auto"/>
        <w:ind w:firstLine="709"/>
        <w:jc w:val="both"/>
        <w:rPr>
          <w:sz w:val="28"/>
          <w:szCs w:val="28"/>
        </w:rPr>
      </w:pPr>
      <w:r w:rsidRPr="00AA61CE">
        <w:rPr>
          <w:sz w:val="28"/>
          <w:szCs w:val="28"/>
        </w:rPr>
        <w:t xml:space="preserve">Другой важный момент - в сферу строительства, жилищно-коммунального хозяйства, рынок риэлторских услуг активно включается, пусть и со своими скромными капиталами, малый бизнес. Предпринимательские предпочтения данной сфере сегодня удерживают 2-е место после торговли. Это тоже серьезный ресурс для развития строительной отрасли. </w:t>
      </w:r>
    </w:p>
    <w:p w:rsidR="00245482" w:rsidRPr="00AA61CE" w:rsidRDefault="00245482" w:rsidP="00434CD7">
      <w:pPr>
        <w:spacing w:line="360" w:lineRule="auto"/>
        <w:ind w:firstLine="709"/>
        <w:jc w:val="both"/>
        <w:rPr>
          <w:sz w:val="28"/>
          <w:szCs w:val="28"/>
        </w:rPr>
      </w:pPr>
      <w:r w:rsidRPr="00AA61CE">
        <w:rPr>
          <w:sz w:val="28"/>
          <w:szCs w:val="28"/>
        </w:rPr>
        <w:t xml:space="preserve">Определить резервы для увеличения объемов строительства можно лишь комплексно. В строительной сфере все сплетено, все связано в крепкий узел - от архитектурных решений до наличия цемента или стекольного песка. Тем не менее можно выделить несколько основных точек роста. </w:t>
      </w:r>
    </w:p>
    <w:p w:rsidR="00245482" w:rsidRPr="00AA61CE" w:rsidRDefault="00245482" w:rsidP="00434CD7">
      <w:pPr>
        <w:spacing w:line="360" w:lineRule="auto"/>
        <w:ind w:firstLine="709"/>
        <w:jc w:val="both"/>
        <w:rPr>
          <w:sz w:val="28"/>
          <w:szCs w:val="28"/>
        </w:rPr>
      </w:pPr>
      <w:r w:rsidRPr="00AA61CE">
        <w:rPr>
          <w:sz w:val="28"/>
          <w:szCs w:val="28"/>
        </w:rPr>
        <w:t xml:space="preserve">1. Расширение и модернизация производственной базы строительных предприятий. Многие из них далеко не новые, и степень износа основных фондов составляет в среднем 50%. Но сегодня практически на всех крупных предприятиях отрасли идет техническое перевооружение, некоторые заводы перепрофилируются. Почти каждое предприятие активно инвестирует собственные средства в расширение и обновление производства, в освоение новых видов продукции. В предстоящие 4 года на эти цели планируется инвестировать почти 10 млрд руб. </w:t>
      </w:r>
    </w:p>
    <w:p w:rsidR="00245482" w:rsidRPr="00AA61CE" w:rsidRDefault="00245482" w:rsidP="00434CD7">
      <w:pPr>
        <w:spacing w:line="360" w:lineRule="auto"/>
        <w:ind w:firstLine="709"/>
        <w:jc w:val="both"/>
        <w:rPr>
          <w:sz w:val="28"/>
          <w:szCs w:val="28"/>
        </w:rPr>
      </w:pPr>
      <w:r w:rsidRPr="00AA61CE">
        <w:rPr>
          <w:sz w:val="28"/>
          <w:szCs w:val="28"/>
        </w:rPr>
        <w:t xml:space="preserve">2. Внедрение современных технологий строительства жилья: будь то каркасно-монолитное или крупнопанельное домостроение, различные серии, зарекомендовавшие себя в других регионах, различные конструктивные системы. Главное - строить быстро и качественно. </w:t>
      </w:r>
    </w:p>
    <w:p w:rsidR="00245482" w:rsidRPr="00AA61CE" w:rsidRDefault="00245482" w:rsidP="00434CD7">
      <w:pPr>
        <w:spacing w:line="360" w:lineRule="auto"/>
        <w:ind w:firstLine="709"/>
        <w:jc w:val="both"/>
        <w:rPr>
          <w:sz w:val="28"/>
          <w:szCs w:val="28"/>
        </w:rPr>
      </w:pPr>
      <w:r w:rsidRPr="00AA61CE">
        <w:rPr>
          <w:sz w:val="28"/>
          <w:szCs w:val="28"/>
        </w:rPr>
        <w:t xml:space="preserve">3. «Организационный ресурс». Необходимо значительно сократить сроки подготовки градостроительной документации, не теряя при этом качества и здравого смысла, сроки подготовки земельных участков, разработки генеральных планов муниципальных поселений. Этот же вопрос нужно решать и в отношении земельных аукционов. </w:t>
      </w:r>
    </w:p>
    <w:p w:rsidR="00245482" w:rsidRPr="00AA61CE" w:rsidRDefault="00245482" w:rsidP="00434CD7">
      <w:pPr>
        <w:spacing w:line="360" w:lineRule="auto"/>
        <w:ind w:firstLine="709"/>
        <w:jc w:val="both"/>
        <w:rPr>
          <w:sz w:val="28"/>
          <w:szCs w:val="28"/>
        </w:rPr>
      </w:pPr>
      <w:r w:rsidRPr="00AA61CE">
        <w:rPr>
          <w:sz w:val="28"/>
          <w:szCs w:val="28"/>
        </w:rPr>
        <w:t xml:space="preserve">В прежние годы невысокие темпы строительства многие оправдывали несовершенством законодательства, отсутствием необходимых нормативно-правовых актов и общей экономической политики. Сегодня ситуация изменилась, и изменилась принципиально. Конечно, можно до сих пор говорить о «сырых» законах. Но и идеальных законов еще никто не придумывал. В целом, ключевые федеральные законы на сегодняшний день приняты, и это вполне достаточное руководство к действию. Очень многое зависит от самих регионов - насколько они глубоко «вспахивают» правовое поле, насколько конструктивны взаимоотношения исполнительной, законодательной власти и бизнеса, насколько хорошо они слышат друг друга. </w:t>
      </w:r>
    </w:p>
    <w:p w:rsidR="00245482" w:rsidRPr="00AA61CE" w:rsidRDefault="00245482" w:rsidP="00434CD7">
      <w:pPr>
        <w:spacing w:line="360" w:lineRule="auto"/>
        <w:ind w:firstLine="709"/>
        <w:jc w:val="both"/>
        <w:rPr>
          <w:sz w:val="28"/>
          <w:szCs w:val="28"/>
        </w:rPr>
      </w:pPr>
      <w:r w:rsidRPr="00AA61CE">
        <w:rPr>
          <w:sz w:val="28"/>
          <w:szCs w:val="28"/>
        </w:rPr>
        <w:t xml:space="preserve">В Челябинской области это взаимопонимание найдено давно. И как следствие - создана серьезная правовая база, приняты основные областные целевые программы, в том числе по реализации национального проекта «Доступное жилье», принимаются необходимые законы, «закрывающие» ту или иную проблему. В частности, в 2006 г. приняты законы «О составе, порядке подготовки и утверждения региональных нормативов градостроительного проектирования», о публичных слушаниях по проектам генеральных планов, «О документации по планировке территорий Челябинской области». В текущем году планируются изменения в областные законы о земельных отношениях, автомобильных дорогах. Будет разработана и новая областная целевая программа по реализации национального проекта на 2008-2010 гг. </w:t>
      </w:r>
    </w:p>
    <w:p w:rsidR="00245482" w:rsidRPr="00AA61CE" w:rsidRDefault="00245482" w:rsidP="00434CD7">
      <w:pPr>
        <w:spacing w:line="360" w:lineRule="auto"/>
        <w:ind w:firstLine="709"/>
        <w:jc w:val="both"/>
        <w:rPr>
          <w:sz w:val="28"/>
          <w:szCs w:val="28"/>
        </w:rPr>
      </w:pPr>
      <w:r w:rsidRPr="00AA61CE">
        <w:rPr>
          <w:sz w:val="28"/>
          <w:szCs w:val="28"/>
        </w:rPr>
        <w:t>Основными экономическими партнерами Челябинской области являются Московская область и Москва. Основой взаимного торгово-экономического, научно-технического и культурного сотрудничества стали подписанные в 2001 г. Соглашения с Правительством Москвы и Правительством Московской области. В частности, в их рамках предусмотрены совместные мероприятия в сфере строительства, в том числе вопросы взаимопоставок отдельных видов строительной продукции, а также участие в текущем году предприятий строительной индустрии Челябинской области в</w:t>
      </w:r>
      <w:r w:rsidR="00434CD7">
        <w:rPr>
          <w:sz w:val="28"/>
          <w:szCs w:val="28"/>
        </w:rPr>
        <w:t xml:space="preserve"> </w:t>
      </w:r>
      <w:r w:rsidRPr="00AA61CE">
        <w:rPr>
          <w:sz w:val="28"/>
          <w:szCs w:val="28"/>
        </w:rPr>
        <w:t xml:space="preserve">Международной «Строительной неделе Московской области». </w:t>
      </w:r>
    </w:p>
    <w:p w:rsidR="00245482" w:rsidRPr="00AA61CE" w:rsidRDefault="00245482" w:rsidP="00434CD7">
      <w:pPr>
        <w:spacing w:line="360" w:lineRule="auto"/>
        <w:ind w:firstLine="709"/>
        <w:jc w:val="both"/>
        <w:rPr>
          <w:sz w:val="28"/>
          <w:szCs w:val="28"/>
        </w:rPr>
      </w:pPr>
      <w:r w:rsidRPr="00AA61CE">
        <w:rPr>
          <w:sz w:val="28"/>
          <w:szCs w:val="28"/>
        </w:rPr>
        <w:t xml:space="preserve">Эти соглашения, конечно, не единственные. Челябинская область давно и тесно сотрудничает с Республикой Башкортостан, Нижегородской и Новосибирской областями, Республикой Татарстан, Ямало-Ненецким автономным округом и другими регионами. Нормой жизни строительных предприятий стало взаимное участие в выставках и конференциях. Есть и совместные проекты - например, строительство в Новосибирске завода по производству теплоизоляционных материалов. </w:t>
      </w:r>
    </w:p>
    <w:p w:rsidR="00245482" w:rsidRPr="00AA61CE" w:rsidRDefault="00245482" w:rsidP="00434CD7">
      <w:pPr>
        <w:spacing w:line="360" w:lineRule="auto"/>
        <w:ind w:firstLine="709"/>
        <w:jc w:val="both"/>
        <w:rPr>
          <w:sz w:val="28"/>
          <w:szCs w:val="28"/>
        </w:rPr>
      </w:pPr>
      <w:r w:rsidRPr="00AA61CE">
        <w:rPr>
          <w:sz w:val="28"/>
          <w:szCs w:val="28"/>
        </w:rPr>
        <w:t xml:space="preserve">В самом начале апреля долгосрочная «Стратегия социально-экономического развития Челябинской области до 2020 года» активно обсуждалась на VIII Южно-Уральском экономическом форуме. Ее главное направление - достичь через эффективность экономики нового качества жизни. Безусловно, увеличение строительства жилья является базовым параметром. Нынешние темпы строительства и динамика развития предприятий стройиндустрии реально позволяют выйти на 2 млн м2 жилья к 2010 г. и на 4 </w:t>
      </w:r>
      <w:r w:rsidR="00434CD7" w:rsidRPr="00AA61CE">
        <w:rPr>
          <w:sz w:val="28"/>
          <w:szCs w:val="28"/>
        </w:rPr>
        <w:t>млн.</w:t>
      </w:r>
      <w:r w:rsidRPr="00AA61CE">
        <w:rPr>
          <w:sz w:val="28"/>
          <w:szCs w:val="28"/>
        </w:rPr>
        <w:t xml:space="preserve"> м2 - к 2020 г. Так что надежный и прочный фундамент для этого создан. </w:t>
      </w:r>
    </w:p>
    <w:p w:rsidR="007D57D1" w:rsidRPr="00AA61CE" w:rsidRDefault="00245482" w:rsidP="00434CD7">
      <w:pPr>
        <w:spacing w:line="360" w:lineRule="auto"/>
        <w:ind w:firstLine="709"/>
        <w:jc w:val="both"/>
        <w:rPr>
          <w:sz w:val="28"/>
          <w:szCs w:val="28"/>
        </w:rPr>
      </w:pPr>
      <w:r w:rsidRPr="00AA61CE">
        <w:rPr>
          <w:sz w:val="28"/>
          <w:szCs w:val="28"/>
        </w:rPr>
        <w:t xml:space="preserve">В целом же Стратегия предполагает настоящий инфраструктурный прорыв, где строительные предприятия и организации будут задействованы в полной мере. Это и развитие энергетической инфраструктуры, с вводом в строй новых генерирующих мощностей. Масштабные задачи поставлены в развитии транспортной инфраструктуры, дорожной сети. Область начинает строить объекты, отвечающие требованиям современной логистики и сопровождения бизнеса. Наконец, особое внимание уделено развитию территорий, муниципалитетов, развитию бытовой и социальной инфраструктуры, призванной создать новое качество повседневной жизни человека. </w:t>
      </w:r>
    </w:p>
    <w:p w:rsidR="00245482" w:rsidRDefault="00E71835" w:rsidP="00434CD7">
      <w:pPr>
        <w:spacing w:line="360" w:lineRule="auto"/>
        <w:ind w:firstLine="709"/>
        <w:jc w:val="both"/>
        <w:rPr>
          <w:sz w:val="28"/>
          <w:szCs w:val="28"/>
        </w:rPr>
      </w:pPr>
      <w:r w:rsidRPr="00E71835">
        <w:rPr>
          <w:sz w:val="28"/>
          <w:szCs w:val="28"/>
        </w:rPr>
        <w:t xml:space="preserve">Рынок строительства </w:t>
      </w:r>
      <w:r>
        <w:rPr>
          <w:sz w:val="28"/>
          <w:szCs w:val="28"/>
        </w:rPr>
        <w:t>в Челябинске принадлежит администрации.</w:t>
      </w:r>
      <w:r w:rsidRPr="00E71835">
        <w:rPr>
          <w:sz w:val="28"/>
          <w:szCs w:val="28"/>
        </w:rPr>
        <w:t xml:space="preserve"> Так было при прежнем главе, при Юревиче изменился только перече</w:t>
      </w:r>
      <w:r>
        <w:rPr>
          <w:sz w:val="28"/>
          <w:szCs w:val="28"/>
        </w:rPr>
        <w:t>нь фирм, получающих землеотводы</w:t>
      </w:r>
    </w:p>
    <w:p w:rsidR="00E71835" w:rsidRPr="00E71835" w:rsidRDefault="00E71835" w:rsidP="00434CD7">
      <w:pPr>
        <w:spacing w:line="360" w:lineRule="auto"/>
        <w:ind w:firstLine="709"/>
        <w:jc w:val="both"/>
        <w:rPr>
          <w:sz w:val="28"/>
          <w:szCs w:val="28"/>
        </w:rPr>
      </w:pPr>
      <w:r w:rsidRPr="00E71835">
        <w:rPr>
          <w:sz w:val="28"/>
          <w:szCs w:val="28"/>
        </w:rPr>
        <w:t>Конец 80-х годов прошлого столетия. Стройкомплекс медленно деградирует, не обновлявшиеся годами производственные фонды ветшают. Стране необходимо все больше и больше жилья, и советское государство искусственно поддерживает цены на строительство на минимальном уровне. Дефицит рабочих рук в отрасли пытаются компенсировать за счет принудительного труда: привлечения условно осужденных и военных строителей. При таком положении качество работ остается низким, объекты вводятся в эксплуатацию с опозданием и недоделками, применение новых более дорогих и качественных материалов и технологий существенно сдерживается. Крупные строительные организации содержат большое число социальных объектов, что еще более угнетает их финансы.</w:t>
      </w:r>
    </w:p>
    <w:p w:rsidR="000D6AC8" w:rsidRPr="000D6AC8" w:rsidRDefault="000D6AC8" w:rsidP="00434CD7">
      <w:pPr>
        <w:spacing w:line="360" w:lineRule="auto"/>
        <w:ind w:firstLine="709"/>
        <w:jc w:val="both"/>
        <w:rPr>
          <w:sz w:val="28"/>
          <w:szCs w:val="28"/>
        </w:rPr>
      </w:pPr>
      <w:r w:rsidRPr="000D6AC8">
        <w:rPr>
          <w:sz w:val="28"/>
          <w:szCs w:val="28"/>
        </w:rPr>
        <w:t xml:space="preserve">Сейчас уже практически невозможно ответить на вопрос, как называлась первая частная строительная компания Челябинска. Процессы разгосударствления начались и шли практически одновременно, волнообразно охватывая почти все без исключения строительные тресты. </w:t>
      </w:r>
    </w:p>
    <w:p w:rsidR="000D6AC8" w:rsidRPr="000D6AC8" w:rsidRDefault="000D6AC8" w:rsidP="00434CD7">
      <w:pPr>
        <w:spacing w:line="360" w:lineRule="auto"/>
        <w:ind w:firstLine="709"/>
        <w:jc w:val="both"/>
        <w:rPr>
          <w:sz w:val="28"/>
          <w:szCs w:val="28"/>
        </w:rPr>
      </w:pPr>
      <w:r w:rsidRPr="000D6AC8">
        <w:rPr>
          <w:sz w:val="28"/>
          <w:szCs w:val="28"/>
        </w:rPr>
        <w:t>Строительный сектор тех лет не был столь пестрым по числу участников. Лицо отрасли определяли несколько крупнейших трестов. Челябинскгражданстрой возводил до 70 % жилья в городе, две трети жилого строительства в целом по области приходилось на долю Южуралстроя. Трест № 42 и Челябметаллургстрой строили крупнейшие промышленные предприятия города и возводили квартиры для их работников, меньшую долю на рынке занимал Челябтракторострой. Кроме общестроительных существовало также несколько специализированных трестов: Союзлифтмонтаж, Южуралсантехмонтаж, Строймеханизация.</w:t>
      </w:r>
    </w:p>
    <w:p w:rsidR="000D6AC8" w:rsidRPr="000D6AC8" w:rsidRDefault="000D6AC8" w:rsidP="00434CD7">
      <w:pPr>
        <w:spacing w:line="360" w:lineRule="auto"/>
        <w:ind w:firstLine="709"/>
        <w:jc w:val="both"/>
        <w:rPr>
          <w:sz w:val="28"/>
          <w:szCs w:val="28"/>
        </w:rPr>
      </w:pPr>
      <w:r w:rsidRPr="000D6AC8">
        <w:rPr>
          <w:sz w:val="28"/>
          <w:szCs w:val="28"/>
        </w:rPr>
        <w:t xml:space="preserve">Сегодняшним директорам крупных строительных компаний не сравниться по уровню власти и влияния с руководителями советских строительных трестов. Секретари райкомов и горкомов партии часами сидели у них в приемной. Не связанные обязательствами самостоятельно искать себе заказчиков строительных объектов, эти люди составляли особую касту советской номенклатуры. </w:t>
      </w:r>
    </w:p>
    <w:p w:rsidR="000D6AC8" w:rsidRPr="000D6AC8" w:rsidRDefault="000D6AC8" w:rsidP="00434CD7">
      <w:pPr>
        <w:spacing w:line="360" w:lineRule="auto"/>
        <w:ind w:firstLine="709"/>
        <w:jc w:val="both"/>
        <w:rPr>
          <w:sz w:val="28"/>
          <w:szCs w:val="28"/>
        </w:rPr>
      </w:pPr>
      <w:r w:rsidRPr="000D6AC8">
        <w:rPr>
          <w:sz w:val="28"/>
          <w:szCs w:val="28"/>
        </w:rPr>
        <w:t>Большая часть существующих ныне на рынке и пришедших за полтора десятилетия реформ частных строительных предприятий Челябинска выделилась в период приватизации из числа вышеупомянутых трестов. Сами же гиганты советского строительного комплекса, вероятно, за единичным исключением вымерли подобно мамонтам, не сумевшим адаптироваться к Ледниковому периоду. Подавляющее большинство входивших в строительные объединения проектных институтов были перепрофилированы в коммерческую недвижимость. Конечно, вывески Челябгражданстроя, Южуралстроя можно и сегодня обнаружить при входе в офисные здания. Но за ними лишь скромные осколки былой мощи.</w:t>
      </w:r>
    </w:p>
    <w:p w:rsidR="000D6AC8" w:rsidRPr="000D6AC8" w:rsidRDefault="000D6AC8" w:rsidP="00434CD7">
      <w:pPr>
        <w:spacing w:line="360" w:lineRule="auto"/>
        <w:ind w:firstLine="709"/>
        <w:jc w:val="both"/>
        <w:rPr>
          <w:sz w:val="28"/>
          <w:szCs w:val="28"/>
        </w:rPr>
      </w:pPr>
      <w:r w:rsidRPr="000D6AC8">
        <w:rPr>
          <w:sz w:val="28"/>
          <w:szCs w:val="28"/>
        </w:rPr>
        <w:t xml:space="preserve">Схема, по которой шла приватизация в строительстве, была общей для всех. На первом этапе строительные управления и заводы получали частичную самостоятельность вместе со статусом народного арендного предприятия. Параллельно проходило акционирование трестов. </w:t>
      </w:r>
    </w:p>
    <w:p w:rsidR="000D6AC8" w:rsidRPr="000D6AC8" w:rsidRDefault="000D6AC8" w:rsidP="00434CD7">
      <w:pPr>
        <w:spacing w:line="360" w:lineRule="auto"/>
        <w:ind w:firstLine="709"/>
        <w:jc w:val="both"/>
        <w:rPr>
          <w:sz w:val="28"/>
          <w:szCs w:val="28"/>
        </w:rPr>
      </w:pPr>
      <w:r w:rsidRPr="000D6AC8">
        <w:rPr>
          <w:sz w:val="28"/>
          <w:szCs w:val="28"/>
        </w:rPr>
        <w:t>Строительные тресты дробились на десятки структур. Федеральное ведомство по приватизации во главе с Анатолием Чубайсом издало распоряжение, согласно которому подразделения строительных трестов численностью более 200 человек имели право на самостоятельную жизнь.</w:t>
      </w:r>
    </w:p>
    <w:p w:rsidR="000D6AC8" w:rsidRPr="000D6AC8" w:rsidRDefault="000D6AC8" w:rsidP="00434CD7">
      <w:pPr>
        <w:spacing w:line="360" w:lineRule="auto"/>
        <w:ind w:firstLine="709"/>
        <w:jc w:val="both"/>
        <w:rPr>
          <w:sz w:val="28"/>
          <w:szCs w:val="28"/>
        </w:rPr>
      </w:pPr>
      <w:r>
        <w:rPr>
          <w:sz w:val="28"/>
          <w:szCs w:val="28"/>
        </w:rPr>
        <w:t>П</w:t>
      </w:r>
      <w:r w:rsidRPr="000D6AC8">
        <w:rPr>
          <w:sz w:val="28"/>
          <w:szCs w:val="28"/>
        </w:rPr>
        <w:t>о уточненным статистическим данным, в 2007 году Челябинск построил более 632 тыс. кв. метров жилья — абсолютный рекорд за всю свою историю. Из них примерно 165 тыс. кв. метров индивидуального жилья, что в 2,2 раза превышает аналогичный показатель 2006 года. Общий объем финансирования в жилищное строительство составил 5 млрд. руб. Одним из приоритетных направлений ближайших лет в Челябинске становится застройка городских поселков. Появление больших жилых микрорайонов сделает эти территории инвестиционно привлекательными. Например, сейчас масштабно застраивается поселок Чурилово: к новостройкам будет проложена хорошая дорога, появятся новые детские сады, школа, поликлиника, торговые и досуговые объекты. Мы стремимся к тому, чтобы не допускать градостроительных ошибок, которые могут привести к транспортному коллапсу в городе. Если застраивать и уплотнять центр, то дорожно-транспортная инфраструктура с этим не справится, и потом десятки лет уйдут на работу над ошибками. Новые деловые, культурные и спортивные объекты должны строиться в первую очередь в отдаленных от центра районах. Серьезным препятствием на пути реализации в Челябинске национального проекта «Доступное и комфортное жилье — гражданам России» стало обращение в суд Южно-Уральского научно-исследовательского института плодоовощеводства и картофелеводства. Они требуют признать незаконными права города на земельный участок, расположенный в северо-западном направлении Челябинска. Строительство здесь идет уже на протяжении 30 лет, давно сданы и заселены крупные жилые микрорайоны, построены Западная насосная станция и Каширинская электроподстация, проложены водоводы и другие капитальные сети, строится спортивный комплекс с современной ледовой ареной и федеральный кардиоцентр. Земельный участок имеет необходимое инженерное обеспечение для дальнейшего строительства жилья, предусмотренного на этой территории Генпланом. В 2006 году, после обращения ЮУННИПОК в суд, земля признана «спорной» и строительство нового жилья на ней практически «заморожено». Между тем, уже в прошлом году город мог сдать и 700 тыс. кв. метров жилья, а, следовательно, стоимость квадратного метра могла быть снижена примерно на 20%. Теперь на эту серьезную проблему обращено внимание федеральных властей. На недавнем совещании по реализации приоритетного национального проекта «Доступное и комфортное жилье — гражданам России» в Уральском федеральном округе Первый вице-премьер Правительства РФ Дмитрий Медведев дал поручение передавать подобные земельные участки, которые целесообразно использовать под жилищное строительство, в собственность муниципалитетов.</w:t>
      </w:r>
    </w:p>
    <w:p w:rsidR="00A27A37" w:rsidRPr="00434CD7" w:rsidRDefault="00434CD7" w:rsidP="00434CD7">
      <w:pPr>
        <w:spacing w:line="360" w:lineRule="auto"/>
        <w:ind w:firstLine="709"/>
        <w:jc w:val="center"/>
        <w:rPr>
          <w:b/>
          <w:sz w:val="28"/>
          <w:szCs w:val="28"/>
        </w:rPr>
      </w:pPr>
      <w:r>
        <w:rPr>
          <w:sz w:val="28"/>
          <w:szCs w:val="28"/>
        </w:rPr>
        <w:br w:type="page"/>
      </w:r>
      <w:r w:rsidR="00693D69" w:rsidRPr="00434CD7">
        <w:rPr>
          <w:b/>
          <w:sz w:val="28"/>
          <w:szCs w:val="28"/>
        </w:rPr>
        <w:t xml:space="preserve">4. </w:t>
      </w:r>
      <w:r w:rsidR="00A27A37" w:rsidRPr="00434CD7">
        <w:rPr>
          <w:b/>
          <w:sz w:val="28"/>
          <w:szCs w:val="28"/>
        </w:rPr>
        <w:t>Химическая промышленность</w:t>
      </w:r>
      <w:r w:rsidR="00AB3A36" w:rsidRPr="00434CD7">
        <w:rPr>
          <w:b/>
          <w:sz w:val="28"/>
          <w:szCs w:val="28"/>
        </w:rPr>
        <w:t xml:space="preserve"> города Челябинска</w:t>
      </w:r>
    </w:p>
    <w:p w:rsidR="00A27A37" w:rsidRDefault="00A27A37" w:rsidP="00434CD7">
      <w:pPr>
        <w:spacing w:line="360" w:lineRule="auto"/>
        <w:ind w:firstLine="709"/>
        <w:jc w:val="both"/>
        <w:rPr>
          <w:sz w:val="28"/>
          <w:szCs w:val="28"/>
        </w:rPr>
      </w:pPr>
    </w:p>
    <w:p w:rsidR="00BD1DA3" w:rsidRPr="00AA61CE" w:rsidRDefault="00BD1DA3" w:rsidP="00434CD7">
      <w:pPr>
        <w:spacing w:line="360" w:lineRule="auto"/>
        <w:ind w:firstLine="709"/>
        <w:jc w:val="both"/>
        <w:rPr>
          <w:sz w:val="28"/>
          <w:szCs w:val="28"/>
        </w:rPr>
      </w:pPr>
      <w:r w:rsidRPr="00AA61CE">
        <w:rPr>
          <w:sz w:val="28"/>
          <w:szCs w:val="28"/>
        </w:rPr>
        <w:t>Химическая промышленность комбинируется на основе чёрной и цветной металлургии (Челябинск, Магнитогорск, Кыштым).</w:t>
      </w:r>
    </w:p>
    <w:p w:rsidR="00693D69" w:rsidRPr="00AA61CE" w:rsidRDefault="00693D69" w:rsidP="00434CD7">
      <w:pPr>
        <w:spacing w:line="360" w:lineRule="auto"/>
        <w:ind w:firstLine="709"/>
        <w:jc w:val="both"/>
        <w:rPr>
          <w:sz w:val="28"/>
          <w:szCs w:val="28"/>
        </w:rPr>
      </w:pPr>
      <w:r w:rsidRPr="00AA61CE">
        <w:rPr>
          <w:sz w:val="28"/>
          <w:szCs w:val="28"/>
        </w:rPr>
        <w:t>Химическая промышленность занимает одну из лидирующих позиций по вкладу в общий ВВП страны в сфере национальной безопасности. Для УрФО химический комплекс является стратегической составляющей реального сектора экономики, развитие которого позволяет успешно реализовать приоритетные национальные проекты в сфере здравоохранения и сельского хозяйства. Предприятия-лидеры отрасли концентрируются на территории Свердловской, Челябинской областей.</w:t>
      </w:r>
    </w:p>
    <w:p w:rsidR="00693D69" w:rsidRPr="00AA61CE" w:rsidRDefault="00693D69" w:rsidP="00434CD7">
      <w:pPr>
        <w:spacing w:line="360" w:lineRule="auto"/>
        <w:ind w:firstLine="709"/>
        <w:jc w:val="both"/>
        <w:rPr>
          <w:sz w:val="28"/>
          <w:szCs w:val="28"/>
        </w:rPr>
      </w:pPr>
      <w:r w:rsidRPr="00AA61CE">
        <w:rPr>
          <w:sz w:val="28"/>
          <w:szCs w:val="28"/>
        </w:rPr>
        <w:t>Экспортная деятельность в значительной степени определяет функционирование многих химических и нефтехимических компаний округа. В последние годы за рубеж поставляется около 50 % произведенных химикатов.</w:t>
      </w:r>
    </w:p>
    <w:p w:rsidR="00693D69" w:rsidRPr="00AA61CE" w:rsidRDefault="00693D69" w:rsidP="00434CD7">
      <w:pPr>
        <w:spacing w:line="360" w:lineRule="auto"/>
        <w:ind w:firstLine="709"/>
        <w:jc w:val="both"/>
        <w:rPr>
          <w:sz w:val="28"/>
          <w:szCs w:val="28"/>
        </w:rPr>
      </w:pPr>
      <w:r w:rsidRPr="00AA61CE">
        <w:rPr>
          <w:sz w:val="28"/>
          <w:szCs w:val="28"/>
        </w:rPr>
        <w:t>Для укрепления конкурентных позиций предприятий химико-фармацевтической промышленности на внутреннем и внешнем рынках осуществляется техническое перевооружение, реконструкция, расширение и строительство предприятий на базе прогрессивных технологий, проводится обновление и расширение ассортимента лекарственных препаратов и медицинских изделий, формируется экспортный потенциал отрасли.</w:t>
      </w:r>
    </w:p>
    <w:p w:rsidR="00693D69" w:rsidRDefault="00693D69" w:rsidP="00434CD7">
      <w:pPr>
        <w:spacing w:line="360" w:lineRule="auto"/>
        <w:ind w:firstLine="709"/>
        <w:jc w:val="both"/>
        <w:rPr>
          <w:sz w:val="28"/>
          <w:szCs w:val="28"/>
        </w:rPr>
      </w:pPr>
      <w:r w:rsidRPr="00AA61CE">
        <w:rPr>
          <w:sz w:val="28"/>
          <w:szCs w:val="28"/>
        </w:rPr>
        <w:t>Предприятия химической области Челябинской области ориентированы на производство лакокрасочных материалов, изделий из пластмассы, полимерных пленок. Ведущими предприятиями химической промышленности являются:</w:t>
      </w:r>
      <w:r w:rsidR="00A27A37">
        <w:rPr>
          <w:sz w:val="28"/>
          <w:szCs w:val="28"/>
        </w:rPr>
        <w:t xml:space="preserve"> </w:t>
      </w:r>
      <w:r w:rsidRPr="00AA61CE">
        <w:rPr>
          <w:sz w:val="28"/>
          <w:szCs w:val="28"/>
        </w:rPr>
        <w:t>ОАО «Челак» (Челябинский лакокрасочный завод)</w:t>
      </w:r>
      <w:r w:rsidR="00A27A37">
        <w:rPr>
          <w:sz w:val="28"/>
          <w:szCs w:val="28"/>
        </w:rPr>
        <w:t xml:space="preserve">; </w:t>
      </w:r>
      <w:r w:rsidRPr="00AA61CE">
        <w:rPr>
          <w:sz w:val="28"/>
          <w:szCs w:val="28"/>
        </w:rPr>
        <w:t>ФГУП «Копейский завод пластмасс»</w:t>
      </w:r>
      <w:r w:rsidR="00A27A37">
        <w:rPr>
          <w:sz w:val="28"/>
          <w:szCs w:val="28"/>
        </w:rPr>
        <w:t xml:space="preserve">; </w:t>
      </w:r>
      <w:r w:rsidRPr="00AA61CE">
        <w:rPr>
          <w:sz w:val="28"/>
          <w:szCs w:val="28"/>
        </w:rPr>
        <w:t>ЗАО «Альфа-Пластик» (г. Челябинск)</w:t>
      </w:r>
      <w:r w:rsidR="00A27A37">
        <w:rPr>
          <w:sz w:val="28"/>
          <w:szCs w:val="28"/>
        </w:rPr>
        <w:t xml:space="preserve">; </w:t>
      </w:r>
      <w:r w:rsidRPr="00AA61CE">
        <w:rPr>
          <w:sz w:val="28"/>
          <w:szCs w:val="28"/>
        </w:rPr>
        <w:t>ОАО «Ашинский химический завод»</w:t>
      </w:r>
      <w:r w:rsidR="00A27A37">
        <w:rPr>
          <w:sz w:val="28"/>
          <w:szCs w:val="28"/>
        </w:rPr>
        <w:t xml:space="preserve">; </w:t>
      </w:r>
      <w:r w:rsidRPr="00AA61CE">
        <w:rPr>
          <w:sz w:val="28"/>
          <w:szCs w:val="28"/>
        </w:rPr>
        <w:t>ЗАО «Поликом»</w:t>
      </w:r>
      <w:r w:rsidR="00A27A37">
        <w:rPr>
          <w:sz w:val="28"/>
          <w:szCs w:val="28"/>
        </w:rPr>
        <w:t>.</w:t>
      </w:r>
    </w:p>
    <w:p w:rsidR="00A27A37" w:rsidRDefault="00A27A37" w:rsidP="00434CD7">
      <w:pPr>
        <w:spacing w:line="360" w:lineRule="auto"/>
        <w:ind w:firstLine="709"/>
        <w:jc w:val="both"/>
        <w:rPr>
          <w:sz w:val="28"/>
          <w:szCs w:val="28"/>
        </w:rPr>
      </w:pPr>
      <w:r>
        <w:rPr>
          <w:sz w:val="28"/>
          <w:szCs w:val="28"/>
        </w:rPr>
        <w:t>Рассмотрим деятельность основных предприятий химической промышленности города Челябинска.</w:t>
      </w:r>
    </w:p>
    <w:p w:rsidR="00A27A37" w:rsidRDefault="00A27A37" w:rsidP="00434CD7">
      <w:pPr>
        <w:spacing w:line="360" w:lineRule="auto"/>
        <w:ind w:firstLine="709"/>
        <w:jc w:val="both"/>
        <w:rPr>
          <w:sz w:val="28"/>
          <w:szCs w:val="28"/>
        </w:rPr>
      </w:pPr>
      <w:r>
        <w:rPr>
          <w:sz w:val="28"/>
          <w:szCs w:val="28"/>
        </w:rPr>
        <w:t>1) Челябинский лакокрасочный завод.</w:t>
      </w:r>
    </w:p>
    <w:p w:rsidR="00127213" w:rsidRPr="00127213" w:rsidRDefault="00127213" w:rsidP="00434CD7">
      <w:pPr>
        <w:spacing w:line="360" w:lineRule="auto"/>
        <w:ind w:firstLine="709"/>
        <w:jc w:val="both"/>
        <w:rPr>
          <w:sz w:val="28"/>
          <w:szCs w:val="28"/>
        </w:rPr>
      </w:pPr>
      <w:r w:rsidRPr="00127213">
        <w:rPr>
          <w:sz w:val="28"/>
          <w:szCs w:val="28"/>
        </w:rPr>
        <w:t xml:space="preserve">Компания «ЧЕЛАК» - крупнейший поставщик качественной лакокрасочной продукции южноуральского региона. Широчайший ассортимент, крупные складские запасы, гибкая ценовая политика, индивидуальный подход – именно эти факторы позволяют нам удовлетворить потребности практически каждого покупателя. Мы поставляем любым видом транспорта во всех направлениях. </w:t>
      </w:r>
    </w:p>
    <w:p w:rsidR="00127213" w:rsidRDefault="00127213" w:rsidP="00434CD7">
      <w:pPr>
        <w:spacing w:line="360" w:lineRule="auto"/>
        <w:ind w:firstLine="709"/>
        <w:jc w:val="both"/>
        <w:rPr>
          <w:sz w:val="28"/>
          <w:szCs w:val="28"/>
        </w:rPr>
      </w:pPr>
      <w:r w:rsidRPr="00127213">
        <w:rPr>
          <w:sz w:val="28"/>
          <w:szCs w:val="28"/>
        </w:rPr>
        <w:t>Компания «ЧЕЛАК» поставляет лакокрасочную продукцию на такие солидные предприятия как «АЛРОС», «МЕЧЕЛ», «МАГНИТОСТРОЙ», «Гайский ГОК» и многие другие.</w:t>
      </w:r>
    </w:p>
    <w:p w:rsidR="00127213" w:rsidRPr="00127213" w:rsidRDefault="00127213" w:rsidP="00434CD7">
      <w:pPr>
        <w:spacing w:line="360" w:lineRule="auto"/>
        <w:ind w:firstLine="709"/>
        <w:jc w:val="both"/>
        <w:rPr>
          <w:sz w:val="28"/>
          <w:szCs w:val="28"/>
        </w:rPr>
      </w:pPr>
      <w:r>
        <w:rPr>
          <w:sz w:val="28"/>
          <w:szCs w:val="28"/>
        </w:rPr>
        <w:t>К</w:t>
      </w:r>
      <w:r w:rsidR="00471432">
        <w:rPr>
          <w:sz w:val="28"/>
          <w:szCs w:val="28"/>
        </w:rPr>
        <w:t>омпания «</w:t>
      </w:r>
      <w:r w:rsidRPr="00127213">
        <w:rPr>
          <w:sz w:val="28"/>
          <w:szCs w:val="28"/>
        </w:rPr>
        <w:t>ЧЕЛАК</w:t>
      </w:r>
      <w:r w:rsidR="00471432">
        <w:rPr>
          <w:sz w:val="28"/>
          <w:szCs w:val="28"/>
        </w:rPr>
        <w:t>»</w:t>
      </w:r>
      <w:r w:rsidRPr="00127213">
        <w:rPr>
          <w:sz w:val="28"/>
          <w:szCs w:val="28"/>
        </w:rPr>
        <w:t xml:space="preserve"> является поставщиком современных грунтовок. Имея широкий выбор лакокрасочных материалов, специалисты помогут принять правильное решение в подборе необходимых грунтовок для тех или иных работ.</w:t>
      </w:r>
    </w:p>
    <w:p w:rsidR="00127213" w:rsidRPr="00127213" w:rsidRDefault="00127213" w:rsidP="00434CD7">
      <w:pPr>
        <w:spacing w:line="360" w:lineRule="auto"/>
        <w:ind w:firstLine="709"/>
        <w:jc w:val="both"/>
        <w:rPr>
          <w:sz w:val="28"/>
          <w:szCs w:val="28"/>
        </w:rPr>
      </w:pPr>
      <w:r w:rsidRPr="00127213">
        <w:rPr>
          <w:sz w:val="28"/>
          <w:szCs w:val="28"/>
        </w:rPr>
        <w:t>Ассортимент продукции постоянно расширяется, появляются новые современные лаки и краски.</w:t>
      </w:r>
    </w:p>
    <w:p w:rsidR="00127213" w:rsidRDefault="00127213" w:rsidP="00434CD7">
      <w:pPr>
        <w:spacing w:line="360" w:lineRule="auto"/>
        <w:ind w:firstLine="709"/>
        <w:jc w:val="both"/>
        <w:rPr>
          <w:sz w:val="28"/>
          <w:szCs w:val="28"/>
        </w:rPr>
      </w:pPr>
      <w:r w:rsidRPr="00127213">
        <w:rPr>
          <w:sz w:val="28"/>
          <w:szCs w:val="28"/>
        </w:rPr>
        <w:t xml:space="preserve">Все материалы компании </w:t>
      </w:r>
      <w:r w:rsidR="00471432">
        <w:rPr>
          <w:sz w:val="28"/>
          <w:szCs w:val="28"/>
        </w:rPr>
        <w:t>«</w:t>
      </w:r>
      <w:r w:rsidRPr="00127213">
        <w:rPr>
          <w:sz w:val="28"/>
          <w:szCs w:val="28"/>
        </w:rPr>
        <w:t>ЧЕЛАК</w:t>
      </w:r>
      <w:r w:rsidR="00471432">
        <w:rPr>
          <w:sz w:val="28"/>
          <w:szCs w:val="28"/>
        </w:rPr>
        <w:t>»</w:t>
      </w:r>
      <w:r>
        <w:rPr>
          <w:sz w:val="28"/>
          <w:szCs w:val="28"/>
        </w:rPr>
        <w:t xml:space="preserve"> </w:t>
      </w:r>
      <w:r w:rsidRPr="00127213">
        <w:rPr>
          <w:sz w:val="28"/>
          <w:szCs w:val="28"/>
        </w:rPr>
        <w:t>отвечают мировым стандартам и имеют соответствующие российские и зарубежные сертификаты, а также заводскую гарантию качества.</w:t>
      </w:r>
    </w:p>
    <w:p w:rsidR="00127213" w:rsidRPr="00127213" w:rsidRDefault="00127213" w:rsidP="00434CD7">
      <w:pPr>
        <w:spacing w:line="360" w:lineRule="auto"/>
        <w:ind w:firstLine="709"/>
        <w:jc w:val="both"/>
        <w:rPr>
          <w:sz w:val="28"/>
          <w:szCs w:val="28"/>
        </w:rPr>
      </w:pPr>
      <w:r w:rsidRPr="00127213">
        <w:rPr>
          <w:sz w:val="28"/>
          <w:szCs w:val="28"/>
        </w:rPr>
        <w:t>Челябинский лакокрасочный завод «FESTPRO» - ведущий производитель лакокрасочных материалов для строительной индустрии, машиностроения и металлообработки в Уральском регионе.</w:t>
      </w:r>
    </w:p>
    <w:p w:rsidR="00127213" w:rsidRPr="00127213" w:rsidRDefault="00127213" w:rsidP="00434CD7">
      <w:pPr>
        <w:spacing w:line="360" w:lineRule="auto"/>
        <w:ind w:firstLine="709"/>
        <w:jc w:val="both"/>
        <w:rPr>
          <w:sz w:val="28"/>
          <w:szCs w:val="28"/>
        </w:rPr>
      </w:pPr>
      <w:r w:rsidRPr="00127213">
        <w:rPr>
          <w:sz w:val="28"/>
          <w:szCs w:val="28"/>
        </w:rPr>
        <w:t>Челябинский лакокрасочный завод «Фэст Про» поставляет свою продукцию на территории РФ и стран Ближнего Зарубежья: Казахстан, Узбекистан, Киргизия.</w:t>
      </w:r>
    </w:p>
    <w:p w:rsidR="00127213" w:rsidRPr="00127213" w:rsidRDefault="00127213" w:rsidP="00434CD7">
      <w:pPr>
        <w:spacing w:line="360" w:lineRule="auto"/>
        <w:ind w:firstLine="709"/>
        <w:jc w:val="both"/>
        <w:rPr>
          <w:sz w:val="28"/>
          <w:szCs w:val="28"/>
        </w:rPr>
      </w:pPr>
      <w:r w:rsidRPr="00127213">
        <w:rPr>
          <w:sz w:val="28"/>
          <w:szCs w:val="28"/>
        </w:rPr>
        <w:t>Основная продукция Челябинского лакокрасочного завода «FESTPRO»:</w:t>
      </w:r>
    </w:p>
    <w:p w:rsidR="00127213" w:rsidRPr="00127213" w:rsidRDefault="00127213" w:rsidP="00434CD7">
      <w:pPr>
        <w:spacing w:line="360" w:lineRule="auto"/>
        <w:ind w:firstLine="709"/>
        <w:jc w:val="both"/>
        <w:rPr>
          <w:sz w:val="28"/>
          <w:szCs w:val="28"/>
        </w:rPr>
      </w:pPr>
      <w:r w:rsidRPr="00127213">
        <w:rPr>
          <w:sz w:val="28"/>
          <w:szCs w:val="28"/>
        </w:rPr>
        <w:t>• Краски, эмали, лаки;</w:t>
      </w:r>
    </w:p>
    <w:p w:rsidR="00127213" w:rsidRPr="00127213" w:rsidRDefault="00127213" w:rsidP="00434CD7">
      <w:pPr>
        <w:spacing w:line="360" w:lineRule="auto"/>
        <w:ind w:firstLine="709"/>
        <w:jc w:val="both"/>
        <w:rPr>
          <w:sz w:val="28"/>
          <w:szCs w:val="28"/>
        </w:rPr>
      </w:pPr>
      <w:r w:rsidRPr="00127213">
        <w:rPr>
          <w:sz w:val="28"/>
          <w:szCs w:val="28"/>
        </w:rPr>
        <w:t>• Строительная химия;</w:t>
      </w:r>
    </w:p>
    <w:p w:rsidR="00127213" w:rsidRPr="00127213" w:rsidRDefault="00127213" w:rsidP="00434CD7">
      <w:pPr>
        <w:spacing w:line="360" w:lineRule="auto"/>
        <w:ind w:firstLine="709"/>
        <w:jc w:val="both"/>
        <w:rPr>
          <w:sz w:val="28"/>
          <w:szCs w:val="28"/>
        </w:rPr>
      </w:pPr>
      <w:r w:rsidRPr="00127213">
        <w:rPr>
          <w:sz w:val="28"/>
          <w:szCs w:val="28"/>
        </w:rPr>
        <w:t>• Металлическая тара и упаковка.</w:t>
      </w:r>
    </w:p>
    <w:p w:rsidR="00127213" w:rsidRPr="00127213" w:rsidRDefault="00127213" w:rsidP="00434CD7">
      <w:pPr>
        <w:spacing w:line="360" w:lineRule="auto"/>
        <w:ind w:firstLine="709"/>
        <w:jc w:val="both"/>
        <w:rPr>
          <w:sz w:val="28"/>
          <w:szCs w:val="28"/>
        </w:rPr>
      </w:pPr>
      <w:r w:rsidRPr="00127213">
        <w:rPr>
          <w:sz w:val="28"/>
          <w:szCs w:val="28"/>
        </w:rPr>
        <w:t>Компания «Фэст Про» осуществляет 100% контроль качества выпускаемой продукции – постоянный контроль и соответствие стандартам и требования – один из важных критериев завода.</w:t>
      </w:r>
    </w:p>
    <w:p w:rsidR="00E6063B" w:rsidRPr="00E6063B" w:rsidRDefault="00E6063B" w:rsidP="00434CD7">
      <w:pPr>
        <w:spacing w:line="360" w:lineRule="auto"/>
        <w:ind w:firstLine="709"/>
        <w:jc w:val="both"/>
        <w:rPr>
          <w:sz w:val="28"/>
          <w:szCs w:val="28"/>
        </w:rPr>
      </w:pPr>
      <w:r w:rsidRPr="00E6063B">
        <w:rPr>
          <w:sz w:val="28"/>
          <w:szCs w:val="28"/>
        </w:rPr>
        <w:t>ООО «УралПром» г. Челябинск – крупнейший завод в Уральском регионе по производству современных лакокрасочных материалов. Продукция под торговой маркой «Fest Pro» хорошо известна во всех регионах Российской Федерации и Республике Казахстан.</w:t>
      </w:r>
    </w:p>
    <w:p w:rsidR="00E6063B" w:rsidRPr="00E6063B" w:rsidRDefault="00E6063B" w:rsidP="00434CD7">
      <w:pPr>
        <w:spacing w:line="360" w:lineRule="auto"/>
        <w:ind w:firstLine="709"/>
        <w:jc w:val="both"/>
        <w:rPr>
          <w:sz w:val="28"/>
          <w:szCs w:val="28"/>
        </w:rPr>
      </w:pPr>
      <w:r w:rsidRPr="00E6063B">
        <w:rPr>
          <w:sz w:val="28"/>
          <w:szCs w:val="28"/>
        </w:rPr>
        <w:t>Главное направление деятельности компании – это производство современных, высококачественных ЛКМ. Второе направление – это продажа по всей территории РФ и СНГ. Широчайший ассортимент выпускаемой продукции в совокупности с выгодным географическим расположением позволили нам стать оптимальным поставщиком уже для многих компаний, специализирующихся на поставках ЛКМ.</w:t>
      </w:r>
    </w:p>
    <w:p w:rsidR="00E6063B" w:rsidRPr="00E6063B" w:rsidRDefault="00E6063B" w:rsidP="00434CD7">
      <w:pPr>
        <w:spacing w:line="360" w:lineRule="auto"/>
        <w:ind w:firstLine="709"/>
        <w:jc w:val="both"/>
        <w:rPr>
          <w:sz w:val="28"/>
          <w:szCs w:val="28"/>
        </w:rPr>
      </w:pPr>
      <w:r w:rsidRPr="00E6063B">
        <w:rPr>
          <w:sz w:val="28"/>
          <w:szCs w:val="28"/>
        </w:rPr>
        <w:t>Широчайший ассортимент – это лакокрасочные материалы, ориентированные по двум основным группам: материалы для промышленного и гражданского строительства и ремонта: антикоррозионные, кислотостойкие и химстойкие, термостойкие и огнезащитные материалы, фасадные и интерьерные краски, составы для дорожной разметки; материалы для машиностроения и металлообработки: антикоррозионные протекторные грунтовки и грунт-эмали, специальные промежуточные и финишные покрытия, выпускаемые в том числе на основе импортных алкидно-уретановых и полиуретановых связующих и сертифицированных в отраслевых НИИ.</w:t>
      </w:r>
    </w:p>
    <w:p w:rsidR="00A27A37" w:rsidRDefault="00E6063B" w:rsidP="00434CD7">
      <w:pPr>
        <w:spacing w:line="360" w:lineRule="auto"/>
        <w:ind w:firstLine="709"/>
        <w:jc w:val="both"/>
        <w:rPr>
          <w:sz w:val="28"/>
          <w:szCs w:val="28"/>
        </w:rPr>
      </w:pPr>
      <w:r w:rsidRPr="00E6063B">
        <w:rPr>
          <w:sz w:val="28"/>
          <w:szCs w:val="28"/>
        </w:rPr>
        <w:t>Предприятие ценит свое реноме и предлагает продукцию самого высокого качества, сертифицированную и строго соответствующую требованиям ГОСТ и ТУ.</w:t>
      </w:r>
    </w:p>
    <w:p w:rsidR="00E6063B" w:rsidRDefault="00E6063B" w:rsidP="00434CD7">
      <w:pPr>
        <w:spacing w:line="360" w:lineRule="auto"/>
        <w:ind w:firstLine="709"/>
        <w:jc w:val="both"/>
        <w:rPr>
          <w:sz w:val="28"/>
          <w:szCs w:val="28"/>
        </w:rPr>
      </w:pPr>
      <w:r w:rsidRPr="00E6063B">
        <w:rPr>
          <w:sz w:val="28"/>
          <w:szCs w:val="28"/>
        </w:rPr>
        <w:t>Миссия компании «УралПром»</w:t>
      </w:r>
      <w:r>
        <w:rPr>
          <w:sz w:val="28"/>
          <w:szCs w:val="28"/>
        </w:rPr>
        <w:t xml:space="preserve">: </w:t>
      </w:r>
      <w:r w:rsidRPr="00E6063B">
        <w:rPr>
          <w:sz w:val="28"/>
          <w:szCs w:val="28"/>
        </w:rPr>
        <w:t>Стать лидером в области производства и логистики промышленных лакокрасочных материалов. Постоянно совершенствовать производственную базу и выпускаемую продукцию с учётом требований рынка и нести ответственность за произведённый продукт. Непрерывно повышать профессиональные навыки сотрудников, направленные на формирование положительного имиджа компании через абсолютное удовлетворение запросов каждого из клиентов.</w:t>
      </w:r>
    </w:p>
    <w:p w:rsidR="00E6063B" w:rsidRDefault="00675DCB" w:rsidP="00434CD7">
      <w:pPr>
        <w:spacing w:line="360" w:lineRule="auto"/>
        <w:ind w:firstLine="709"/>
        <w:jc w:val="both"/>
        <w:rPr>
          <w:sz w:val="28"/>
          <w:szCs w:val="28"/>
        </w:rPr>
      </w:pPr>
      <w:r>
        <w:rPr>
          <w:sz w:val="28"/>
          <w:szCs w:val="28"/>
        </w:rPr>
        <w:t>2) Ч</w:t>
      </w:r>
      <w:r w:rsidRPr="00675DCB">
        <w:rPr>
          <w:sz w:val="28"/>
          <w:szCs w:val="28"/>
        </w:rPr>
        <w:t>елябинский химико-фармацевтический завод</w:t>
      </w:r>
      <w:r w:rsidR="0029686C">
        <w:rPr>
          <w:sz w:val="28"/>
          <w:szCs w:val="28"/>
        </w:rPr>
        <w:t xml:space="preserve"> (</w:t>
      </w:r>
      <w:r w:rsidR="0029686C" w:rsidRPr="0029686C">
        <w:rPr>
          <w:sz w:val="28"/>
          <w:szCs w:val="28"/>
        </w:rPr>
        <w:t>АЙ-СИ-ЭН ПОЛИФАРМ, ОАО (ЧЕЛЯБИНСКИЙ ХИМИКО-ФАРМАЦЕВТИЧЕСКИЙ ЗАВОД)</w:t>
      </w:r>
      <w:r w:rsidR="0029686C">
        <w:rPr>
          <w:sz w:val="28"/>
          <w:szCs w:val="28"/>
        </w:rPr>
        <w:t>.</w:t>
      </w:r>
    </w:p>
    <w:p w:rsidR="0029686C" w:rsidRDefault="0029686C" w:rsidP="00434CD7">
      <w:pPr>
        <w:spacing w:line="360" w:lineRule="auto"/>
        <w:ind w:firstLine="709"/>
        <w:jc w:val="both"/>
        <w:rPr>
          <w:sz w:val="28"/>
          <w:szCs w:val="28"/>
        </w:rPr>
      </w:pPr>
      <w:r>
        <w:rPr>
          <w:sz w:val="28"/>
          <w:szCs w:val="28"/>
        </w:rPr>
        <w:t xml:space="preserve">Основные </w:t>
      </w:r>
      <w:r w:rsidR="00434CD7">
        <w:rPr>
          <w:sz w:val="28"/>
          <w:szCs w:val="28"/>
        </w:rPr>
        <w:t>направления</w:t>
      </w:r>
      <w:r>
        <w:rPr>
          <w:sz w:val="28"/>
          <w:szCs w:val="28"/>
        </w:rPr>
        <w:t xml:space="preserve"> деятельности предприятия:</w:t>
      </w:r>
    </w:p>
    <w:p w:rsidR="0029686C" w:rsidRPr="0029686C" w:rsidRDefault="0029686C" w:rsidP="00434CD7">
      <w:pPr>
        <w:spacing w:line="360" w:lineRule="auto"/>
        <w:ind w:firstLine="709"/>
        <w:jc w:val="both"/>
        <w:rPr>
          <w:sz w:val="28"/>
          <w:szCs w:val="28"/>
        </w:rPr>
      </w:pPr>
      <w:r w:rsidRPr="0029686C">
        <w:rPr>
          <w:sz w:val="28"/>
          <w:szCs w:val="28"/>
        </w:rPr>
        <w:t>Производство: сумки санитарные; кислота салициловая; винилин (бальзам Шостаковского); ампициллина натриевая соль кристаллическая; экстракт алоэ жидкий; цианокобаламин (витамин B12); спирт муравьиный; линимент бальзамический по А. В. Вишневскому; меновазин; настойка календулы; настойка женьшеня; сульфокамфокаин; папаверина гидрохлорид; оксациллина натриевая соль; новокаин; лидокаина гидрохлорид; левомицетин; ксантинола никотинат; кофеин-бензоат натрия; канамицина сульфат; кальция глюконат; дибазол; вода для инъекций; верапамила гидрохлорид; аминазин; настойка пустырника; кислота ацетилсалициловая; средства перевязочные; парацетамол; средства лекарственные; изделия медицинские; димедрол; вата медицинская нестерильная; бинты; бинты нестерильные; анальгин</w:t>
      </w:r>
      <w:r>
        <w:rPr>
          <w:sz w:val="28"/>
          <w:szCs w:val="28"/>
        </w:rPr>
        <w:t>.</w:t>
      </w:r>
    </w:p>
    <w:p w:rsidR="0029686C" w:rsidRDefault="0029686C" w:rsidP="00434CD7">
      <w:pPr>
        <w:spacing w:line="360" w:lineRule="auto"/>
        <w:ind w:firstLine="709"/>
        <w:jc w:val="both"/>
        <w:rPr>
          <w:sz w:val="28"/>
          <w:szCs w:val="28"/>
        </w:rPr>
      </w:pPr>
      <w:r w:rsidRPr="0029686C">
        <w:rPr>
          <w:sz w:val="28"/>
          <w:szCs w:val="28"/>
        </w:rPr>
        <w:t>Продажа: изделия медицинские; средства лекарственные</w:t>
      </w:r>
      <w:r>
        <w:rPr>
          <w:sz w:val="28"/>
          <w:szCs w:val="28"/>
        </w:rPr>
        <w:t>.</w:t>
      </w:r>
    </w:p>
    <w:p w:rsidR="00A73F1F" w:rsidRDefault="00A73F1F" w:rsidP="00434CD7">
      <w:pPr>
        <w:spacing w:line="360" w:lineRule="auto"/>
        <w:ind w:firstLine="709"/>
        <w:jc w:val="both"/>
        <w:rPr>
          <w:sz w:val="28"/>
          <w:szCs w:val="28"/>
        </w:rPr>
      </w:pPr>
      <w:r>
        <w:rPr>
          <w:sz w:val="28"/>
          <w:szCs w:val="28"/>
        </w:rPr>
        <w:t>3) Челябинский завод оргстекла.</w:t>
      </w:r>
    </w:p>
    <w:p w:rsidR="00A73F1F" w:rsidRPr="00A73F1F" w:rsidRDefault="00A73F1F" w:rsidP="00434CD7">
      <w:pPr>
        <w:spacing w:line="360" w:lineRule="auto"/>
        <w:ind w:firstLine="709"/>
        <w:jc w:val="both"/>
        <w:rPr>
          <w:sz w:val="28"/>
          <w:szCs w:val="28"/>
        </w:rPr>
      </w:pPr>
      <w:r w:rsidRPr="00A73F1F">
        <w:rPr>
          <w:sz w:val="28"/>
          <w:szCs w:val="28"/>
        </w:rPr>
        <w:t>Производство: органическое стекло листовое, прозрачное, бесцветное, непрозрачное, белое и цветное, товары народного потребления из органического стекла, банки стеклянные, товары хозяйственно-бытового назначения из стекла, торговое оборудование, медицинское и лабораторное, учебно-наглядные пособия, оформление интерьеров общественных заведений, наружная реклама, полукабины для таксофонов.</w:t>
      </w:r>
    </w:p>
    <w:p w:rsidR="00A73F1F" w:rsidRDefault="00A73F1F" w:rsidP="00434CD7">
      <w:pPr>
        <w:spacing w:line="360" w:lineRule="auto"/>
        <w:ind w:firstLine="709"/>
        <w:jc w:val="both"/>
        <w:rPr>
          <w:sz w:val="28"/>
          <w:szCs w:val="28"/>
        </w:rPr>
      </w:pPr>
      <w:r w:rsidRPr="00A73F1F">
        <w:rPr>
          <w:sz w:val="28"/>
          <w:szCs w:val="28"/>
        </w:rPr>
        <w:t>Полуфабрикаты из пластиков и вспененных пластиков (пенополиуретан, пенополистирол и др.): пластины, листы, пленки и ленты (продолжение), Листы из пластика непрозрачные, светонепроницаемые, Листы из пластика прозрачные, светопроницаемые, Изделия из стеклопластиков, Изделия из пластика для медицинского использования и для госпиталей и больниц, Сосуды и бутылки стеклянные, Электроосветительное оборудование наружное, Вывески рекламные электрические наружные</w:t>
      </w:r>
      <w:r w:rsidR="00AC18A8">
        <w:rPr>
          <w:sz w:val="28"/>
          <w:szCs w:val="28"/>
        </w:rPr>
        <w:t>.</w:t>
      </w:r>
    </w:p>
    <w:p w:rsidR="00AC18A8" w:rsidRDefault="00AC18A8" w:rsidP="00434CD7">
      <w:pPr>
        <w:spacing w:line="360" w:lineRule="auto"/>
        <w:ind w:firstLine="709"/>
        <w:jc w:val="both"/>
        <w:rPr>
          <w:sz w:val="28"/>
          <w:szCs w:val="28"/>
        </w:rPr>
      </w:pPr>
      <w:r w:rsidRPr="00AC18A8">
        <w:rPr>
          <w:sz w:val="28"/>
          <w:szCs w:val="28"/>
        </w:rPr>
        <w:t>Изготовитель оргстекла ОАО "Челябинский завод органического стекла" до недавнего времени имел мощности, позволявшие ежегодно производить 24 тыс.т метилметакрилата, около 17 тыс.т. полиметилметакрилатных листов 80 наименований толщиной от 1 до 200 мм и 30 наименований товаров народного потребления из полиметилметакрилата. В 1992 г. Челябинский завод органического стекла был приватизирован. Однако Челябинский областной арбитражный суд объявил ОАО "Челябинский завод оргстекл</w:t>
      </w:r>
      <w:r>
        <w:rPr>
          <w:sz w:val="28"/>
          <w:szCs w:val="28"/>
        </w:rPr>
        <w:t>а" банкротом и 26 сентября 1997</w:t>
      </w:r>
      <w:r w:rsidRPr="00AC18A8">
        <w:rPr>
          <w:sz w:val="28"/>
          <w:szCs w:val="28"/>
        </w:rPr>
        <w:t>г. начал рассмотрение судебного дела о назначении конкурсного управляющего.</w:t>
      </w:r>
    </w:p>
    <w:p w:rsidR="00AB3A36" w:rsidRPr="00434CD7" w:rsidRDefault="00434CD7" w:rsidP="00434CD7">
      <w:pPr>
        <w:spacing w:line="360" w:lineRule="auto"/>
        <w:ind w:firstLine="709"/>
        <w:jc w:val="center"/>
        <w:rPr>
          <w:b/>
          <w:sz w:val="28"/>
          <w:szCs w:val="28"/>
        </w:rPr>
      </w:pPr>
      <w:r>
        <w:rPr>
          <w:sz w:val="28"/>
          <w:szCs w:val="28"/>
        </w:rPr>
        <w:br w:type="page"/>
      </w:r>
      <w:r w:rsidR="00AB3A36" w:rsidRPr="00434CD7">
        <w:rPr>
          <w:b/>
          <w:sz w:val="28"/>
          <w:szCs w:val="28"/>
        </w:rPr>
        <w:t>5.</w:t>
      </w:r>
      <w:r>
        <w:rPr>
          <w:b/>
          <w:sz w:val="28"/>
          <w:szCs w:val="28"/>
        </w:rPr>
        <w:t xml:space="preserve"> Культурное развитие Челябинска</w:t>
      </w:r>
    </w:p>
    <w:p w:rsidR="001D2E10" w:rsidRDefault="001D2E10" w:rsidP="00434CD7">
      <w:pPr>
        <w:spacing w:line="360" w:lineRule="auto"/>
        <w:ind w:firstLine="709"/>
        <w:jc w:val="both"/>
        <w:rPr>
          <w:sz w:val="28"/>
          <w:szCs w:val="28"/>
        </w:rPr>
      </w:pPr>
    </w:p>
    <w:p w:rsidR="00434CD7" w:rsidRDefault="001D2E10" w:rsidP="00B86549">
      <w:pPr>
        <w:spacing w:line="360" w:lineRule="auto"/>
        <w:ind w:firstLine="709"/>
        <w:jc w:val="both"/>
        <w:rPr>
          <w:sz w:val="28"/>
          <w:szCs w:val="28"/>
        </w:rPr>
      </w:pPr>
      <w:r w:rsidRPr="001D2E10">
        <w:rPr>
          <w:sz w:val="28"/>
          <w:szCs w:val="28"/>
        </w:rPr>
        <w:t>В области достаточно большое количество культурно-просветительских учреждений. Здесь работают более 40 музеев. Один из крупнейших - Челябинский областной краеведческий музей (</w:t>
      </w:r>
      <w:r w:rsidR="00846906">
        <w:rPr>
          <w:sz w:val="28"/>
          <w:szCs w:val="28"/>
        </w:rPr>
        <w:t xml:space="preserve">260 тыс. единиц хранения). </w:t>
      </w:r>
      <w:r w:rsidRPr="001D2E10">
        <w:rPr>
          <w:sz w:val="28"/>
          <w:szCs w:val="28"/>
        </w:rPr>
        <w:t xml:space="preserve">Нумизматическая коллекция музея представляет все этапы развития монетного дела (около 30 тысяч монет). </w:t>
      </w:r>
    </w:p>
    <w:p w:rsidR="001D2E10" w:rsidRDefault="001D2E10" w:rsidP="00434CD7">
      <w:pPr>
        <w:spacing w:line="360" w:lineRule="auto"/>
        <w:ind w:firstLine="709"/>
        <w:jc w:val="both"/>
        <w:rPr>
          <w:sz w:val="28"/>
          <w:szCs w:val="28"/>
        </w:rPr>
      </w:pPr>
      <w:r w:rsidRPr="001D2E10">
        <w:rPr>
          <w:sz w:val="28"/>
          <w:szCs w:val="28"/>
        </w:rPr>
        <w:t>Среди наиболее значительных коллекций - археологическая. В состав музейного фонда входят также: этнографическая коллекция с предметами декоративно-прикладного искусства коренного населения края - башкир, геолого-минералогическое собрание. Фонд редкой книги (ок. 10 тыс. ед. хранения) содержит рукописные и старопечатные издания, а также книги с автографами известных деятелей отечественной истории и культуры, писателей.</w:t>
      </w:r>
    </w:p>
    <w:p w:rsidR="00846906" w:rsidRPr="00846906" w:rsidRDefault="00846906" w:rsidP="00434CD7">
      <w:pPr>
        <w:spacing w:line="360" w:lineRule="auto"/>
        <w:ind w:firstLine="709"/>
        <w:jc w:val="both"/>
        <w:rPr>
          <w:sz w:val="28"/>
          <w:szCs w:val="28"/>
        </w:rPr>
      </w:pPr>
      <w:r w:rsidRPr="00846906">
        <w:rPr>
          <w:sz w:val="28"/>
          <w:szCs w:val="28"/>
        </w:rPr>
        <w:t>Новое здание Челябинского областного краеведческого музея расположено не только в самом центре исторической зоны города, но и, по мнению многих исследователей, именно на том самом месте, где была построена в 1736 году крепость, давшая начало Челябинску. Хотя музей имеет статус областного учреждения, не секрет, что большую часть его посетителей составляют жители областного центра. Все это накладывает серьезную ответственность на сотрудников музея в отношении популяризации истории Челябинска, формировании у жителей интереса к прошлому родного города и любви к своей малой родине.</w:t>
      </w:r>
    </w:p>
    <w:p w:rsidR="00846906" w:rsidRPr="00846906" w:rsidRDefault="00846906" w:rsidP="00434CD7">
      <w:pPr>
        <w:spacing w:line="360" w:lineRule="auto"/>
        <w:ind w:firstLine="709"/>
        <w:jc w:val="both"/>
        <w:rPr>
          <w:sz w:val="28"/>
          <w:szCs w:val="28"/>
        </w:rPr>
      </w:pPr>
      <w:r w:rsidRPr="00846906">
        <w:rPr>
          <w:sz w:val="28"/>
          <w:szCs w:val="28"/>
        </w:rPr>
        <w:t>В постоянной исторической экспозиции музея тема Челябинска затрагивается практически во всех разделах, начиная с археологических памятников, обнаруженных в черте города, и заканчивая событиями завершающего десятилетия 20 века. Тематическая экскурсия по истории Челябинска включает и возможность постоять внутри пирамиды – башни, «выстроенной на месте бастиона Челябинской крепости», и полюбоваться макетом – реконструкцией внешнего вида крепости, и увидеть подлинные предметы 18 века, найденные во время археологических раскопок в старой части города, и «прогуляться» по одной из центральных улиц города начала прошлого века, и заглянуть в заводской цех легендарного Танкограда времен Великой Отечественной войны. В зоне отдыха посетители имеют возможность посмотреть любой из 100 трехминутных фильмов по истории города в 20 веке – по уже привычной для посетителей музея стала экспозиция «Музей на крыше.Челябинск: знаки и символы городского пространства», расположенная на эксплуатируемой кровле музейного здания. Она позволяет заглянуть в прошлое Челябинска, увидеть его настоящее с «высоты птичьего полета» и помечтать о будущем. Перед посетителем предстает город в фотоснимках начала 20 века, планах городской застройки разных лет, картинах известного художника Вандышева, подлинных экспонатах 18 – начала 20 веков. Кроме того, «Музей на крыше» - это разнообразные образовательные и развлекательные программы для детей и взрослых.</w:t>
      </w:r>
    </w:p>
    <w:p w:rsidR="001D2E10" w:rsidRPr="001D2E10" w:rsidRDefault="001D2E10" w:rsidP="00434CD7">
      <w:pPr>
        <w:spacing w:line="360" w:lineRule="auto"/>
        <w:ind w:firstLine="709"/>
        <w:jc w:val="both"/>
        <w:rPr>
          <w:sz w:val="28"/>
          <w:szCs w:val="28"/>
        </w:rPr>
      </w:pPr>
      <w:r w:rsidRPr="001D2E10">
        <w:rPr>
          <w:sz w:val="28"/>
          <w:szCs w:val="28"/>
        </w:rPr>
        <w:t>Особая роль принадлежит Челябинскому областному музею искусств. С сентября 2005 г. образован путем слияния музея декоративно-прикладного искусства Урала (г. Челябинск) и Челябинской областной картинной галереи.</w:t>
      </w:r>
    </w:p>
    <w:p w:rsidR="001D2E10" w:rsidRDefault="001D2E10" w:rsidP="00434CD7">
      <w:pPr>
        <w:spacing w:line="360" w:lineRule="auto"/>
        <w:ind w:firstLine="709"/>
        <w:jc w:val="both"/>
        <w:rPr>
          <w:sz w:val="28"/>
          <w:szCs w:val="28"/>
        </w:rPr>
      </w:pPr>
      <w:r w:rsidRPr="001D2E10">
        <w:rPr>
          <w:sz w:val="28"/>
          <w:szCs w:val="28"/>
        </w:rPr>
        <w:t>Коллекция отражает традиционные уральские промыслы: каслинское и кусинское художественное литье из чугуна, златоустовскую гравюру на стали, ювелирное и камнерезное искусство. Насчитывает более 10 тысяч произведений живописи, скульптуры, графики, декоративно-прикладного и народного искусства. Уникальны коллекции иконописи, старопечатных и рукописных книг, меднолитой пластики и деревянной скульптуры. В постоянной экспозиции музея - русская классическая живопись XVIII - начала XX веков.</w:t>
      </w:r>
    </w:p>
    <w:p w:rsidR="001D2E10" w:rsidRDefault="001D2E10" w:rsidP="00434CD7">
      <w:pPr>
        <w:spacing w:line="360" w:lineRule="auto"/>
        <w:ind w:firstLine="709"/>
        <w:jc w:val="both"/>
        <w:rPr>
          <w:sz w:val="28"/>
          <w:szCs w:val="28"/>
        </w:rPr>
      </w:pPr>
      <w:r w:rsidRPr="001D2E10">
        <w:rPr>
          <w:sz w:val="28"/>
          <w:szCs w:val="28"/>
        </w:rPr>
        <w:t>В Челябинской области насчитывается более 900 библиотек, 410 кинотеатров, издается около 200 наименований газет, работает более 100 книжных издательств.</w:t>
      </w:r>
      <w:r>
        <w:rPr>
          <w:sz w:val="28"/>
          <w:szCs w:val="28"/>
        </w:rPr>
        <w:t xml:space="preserve"> </w:t>
      </w:r>
    </w:p>
    <w:p w:rsidR="001D2E10" w:rsidRDefault="001D2E10" w:rsidP="00434CD7">
      <w:pPr>
        <w:spacing w:line="360" w:lineRule="auto"/>
        <w:ind w:firstLine="709"/>
        <w:jc w:val="both"/>
        <w:rPr>
          <w:sz w:val="28"/>
          <w:szCs w:val="28"/>
        </w:rPr>
      </w:pPr>
      <w:r w:rsidRPr="001D2E10">
        <w:rPr>
          <w:sz w:val="28"/>
          <w:szCs w:val="28"/>
        </w:rPr>
        <w:t>Большую научно-краеведческую работу проводит созданное в 1966 г. Челябинское отделение Всероссийского общества охраны памятников истории и культуры. На момент создания общества в области находилось на учете 160 памятников истории и культуры, теперь учтено более 1800.</w:t>
      </w:r>
    </w:p>
    <w:p w:rsidR="001D2E10" w:rsidRDefault="001D2E10" w:rsidP="00434CD7">
      <w:pPr>
        <w:spacing w:line="360" w:lineRule="auto"/>
        <w:ind w:firstLine="709"/>
        <w:jc w:val="both"/>
        <w:rPr>
          <w:sz w:val="28"/>
          <w:szCs w:val="28"/>
        </w:rPr>
      </w:pPr>
      <w:r w:rsidRPr="001D2E10">
        <w:rPr>
          <w:sz w:val="28"/>
          <w:szCs w:val="28"/>
        </w:rPr>
        <w:t>Челябинск известен не только как промышленный, но и как культурный центр Южного Урала. Здесь работают художники и писатели, музыканты и актеры, фотохудожники и модельеры, народные умельцы.</w:t>
      </w:r>
    </w:p>
    <w:p w:rsidR="001D2E10" w:rsidRDefault="001D2E10" w:rsidP="00434CD7">
      <w:pPr>
        <w:spacing w:line="360" w:lineRule="auto"/>
        <w:ind w:firstLine="709"/>
        <w:jc w:val="both"/>
        <w:rPr>
          <w:sz w:val="28"/>
          <w:szCs w:val="28"/>
        </w:rPr>
      </w:pPr>
      <w:r w:rsidRPr="001D2E10">
        <w:rPr>
          <w:sz w:val="28"/>
          <w:szCs w:val="28"/>
        </w:rPr>
        <w:t>Многие деятели искусств объединены в различные творческие союзы. Старейшим из них является областная организация Союза писателей России, созданная в 1935 г. Сегодня она насчитывает 45 членов. Произведения Ю. Н. Либединского, Л.Н. Сейфуллиной, М.С. Гроссмана, Б.А. Ручьева, Л.К. Татьяничевой, В. В. Сорокина и многих других известны не только в Челябинской области, но и по всей стране. В 1990-х гг. в литературу пришли новые талантливые люди: Валерия Авербах, Илья Банников, Константин Рубинский. Появилась и новая художественная литература для детей (Н. Пикулева, Н. Шилов).</w:t>
      </w:r>
    </w:p>
    <w:p w:rsidR="001D2E10" w:rsidRDefault="001D2E10" w:rsidP="00434CD7">
      <w:pPr>
        <w:spacing w:line="360" w:lineRule="auto"/>
        <w:ind w:firstLine="709"/>
        <w:jc w:val="both"/>
        <w:rPr>
          <w:sz w:val="28"/>
          <w:szCs w:val="28"/>
        </w:rPr>
      </w:pPr>
      <w:r>
        <w:rPr>
          <w:sz w:val="28"/>
          <w:szCs w:val="28"/>
        </w:rPr>
        <w:t>Ч</w:t>
      </w:r>
      <w:r w:rsidRPr="001D2E10">
        <w:rPr>
          <w:sz w:val="28"/>
          <w:szCs w:val="28"/>
        </w:rPr>
        <w:t>елябинская организация Союза журналистов России работает с 1957г. и объединяет около 500 человек. В Челябинске есть и отделение Союза художников, Союза композиторов, Союза театральных деятелей.</w:t>
      </w:r>
    </w:p>
    <w:p w:rsidR="001D2E10" w:rsidRDefault="001D2E10" w:rsidP="00434CD7">
      <w:pPr>
        <w:spacing w:line="360" w:lineRule="auto"/>
        <w:ind w:firstLine="709"/>
        <w:jc w:val="both"/>
        <w:rPr>
          <w:sz w:val="28"/>
          <w:szCs w:val="28"/>
        </w:rPr>
      </w:pPr>
      <w:r w:rsidRPr="001D2E10">
        <w:rPr>
          <w:sz w:val="28"/>
          <w:szCs w:val="28"/>
        </w:rPr>
        <w:t>В Челябинской области более десяти театров. Наиболее известен в России Челябинский государственный академический театр драмы имени Наума Орлова, созданный в 1921 г. Имя главного режиссера, народного артиста РСФСР (1985), заслуженного деятеля искусств РСФСР (1978) Н. Орлова называется в ряду наиболее крупных режиссеров российской провинции. Не менее авторитетно имя Александра Каневского - главного режиссера Челябинского государственного театра юных зрителей.</w:t>
      </w:r>
    </w:p>
    <w:p w:rsidR="00434CD7" w:rsidRDefault="001D2E10" w:rsidP="00B86549">
      <w:pPr>
        <w:spacing w:line="360" w:lineRule="auto"/>
        <w:ind w:firstLine="709"/>
        <w:jc w:val="both"/>
        <w:rPr>
          <w:sz w:val="28"/>
          <w:szCs w:val="28"/>
        </w:rPr>
      </w:pPr>
      <w:r w:rsidRPr="001D2E10">
        <w:rPr>
          <w:sz w:val="28"/>
          <w:szCs w:val="28"/>
        </w:rPr>
        <w:t>Видное место в театральной жизни города принадлежит Челябинскому государственному академическому театру оперы и балета имени М. И. Глинки. За свою многолетнюю историю (открыт в 1956 г.) оперный театр воспитал не одно поколение талантливых артистов.</w:t>
      </w:r>
    </w:p>
    <w:p w:rsidR="00434CD7" w:rsidRDefault="001D2E10" w:rsidP="00B86549">
      <w:pPr>
        <w:spacing w:line="360" w:lineRule="auto"/>
        <w:ind w:firstLine="709"/>
        <w:jc w:val="both"/>
        <w:rPr>
          <w:sz w:val="28"/>
          <w:szCs w:val="28"/>
        </w:rPr>
      </w:pPr>
      <w:r w:rsidRPr="001D2E10">
        <w:rPr>
          <w:sz w:val="28"/>
          <w:szCs w:val="28"/>
        </w:rPr>
        <w:t xml:space="preserve">Известен за пределами области и Челябинский театр кукол (открыт в 1935 г.). </w:t>
      </w:r>
    </w:p>
    <w:p w:rsidR="00434CD7" w:rsidRDefault="001D2E10" w:rsidP="00B86549">
      <w:pPr>
        <w:spacing w:line="360" w:lineRule="auto"/>
        <w:ind w:firstLine="709"/>
        <w:jc w:val="both"/>
        <w:rPr>
          <w:sz w:val="28"/>
          <w:szCs w:val="28"/>
        </w:rPr>
      </w:pPr>
      <w:r w:rsidRPr="001D2E10">
        <w:rPr>
          <w:sz w:val="28"/>
          <w:szCs w:val="28"/>
        </w:rPr>
        <w:t>В последнее десятилетие в Челябинске появились Государственный драматический камерный театр, Новый художественный театр. В Челябинске проводятся театральные фестивали - "Камерата", "Театральные опыты". Неоднократным участником и организатором фестивалей является театр "Манекен", возникший в 1963 г. в качестве студенческого театра миниатюр. В 1999 г. в Челябинске состоялось открытие муниципального центра искусств "Театр+Кино" на базе театра "Манекен" и кинотеатра им. А. С. Пушкина. В центре "Театр+Кино" ежегодно (с 2000 г.) проходит международный кинофестиваль "Новое кино России", гостями которого являются известные российские и иностранные актеры, режиссеры, представляющие свои последние работы.</w:t>
      </w:r>
    </w:p>
    <w:p w:rsidR="0004673F" w:rsidRDefault="0004673F" w:rsidP="00434CD7">
      <w:pPr>
        <w:spacing w:line="360" w:lineRule="auto"/>
        <w:ind w:firstLine="709"/>
        <w:jc w:val="both"/>
        <w:rPr>
          <w:sz w:val="28"/>
          <w:szCs w:val="28"/>
        </w:rPr>
      </w:pPr>
      <w:r>
        <w:rPr>
          <w:sz w:val="28"/>
          <w:szCs w:val="28"/>
        </w:rPr>
        <w:t xml:space="preserve">Заметную роль в культурной жизни столицы Южного Урала занимает </w:t>
      </w:r>
      <w:r w:rsidRPr="0004673F">
        <w:rPr>
          <w:sz w:val="28"/>
          <w:szCs w:val="28"/>
        </w:rPr>
        <w:t>Челябинский Государственный академический театр драмы им. Наума Орлова</w:t>
      </w:r>
      <w:r>
        <w:rPr>
          <w:sz w:val="28"/>
          <w:szCs w:val="28"/>
        </w:rPr>
        <w:t>.</w:t>
      </w:r>
    </w:p>
    <w:p w:rsidR="0004673F" w:rsidRDefault="0004673F" w:rsidP="00434CD7">
      <w:pPr>
        <w:spacing w:line="360" w:lineRule="auto"/>
        <w:ind w:firstLine="709"/>
        <w:jc w:val="both"/>
        <w:rPr>
          <w:sz w:val="28"/>
          <w:szCs w:val="28"/>
        </w:rPr>
      </w:pPr>
      <w:r w:rsidRPr="0004673F">
        <w:rPr>
          <w:sz w:val="28"/>
          <w:szCs w:val="28"/>
        </w:rPr>
        <w:t>Драматический театр официально был открыт в 1921 году в здании Народного дома. Становление театра связано с именем писательницы Л. Сейфуллиной, которая начинала служить в театре актрисой. В 1928 году была поставлена ее пьеса "Виринея". В 30-е годы много ставился А.Н. Островский, "живой классик" М.Горький, в репертуаре Ф. Шиллер, П. Бомарше, В.Гюго, К.Гольдони, Ж.Б.Мольер, современные советские драматурги - К.Тренев, Б.Лавренев, В.Киршон, В.Катаев, А.Афиногенов. "В годы ВОВ театр работал в Шадринске, так как свою сцену предоставил эвакуированному из Москвы Малому театру. К началу 50-х годов в театре сформировалась замечательная труппа. Актеры старшего поколения - М.Галин, В.Южанов, П.Гарянов, С.Прусская, И.Рагозин, Е.Прейс, А.Лескова, И.Баратова... Именно в эти годы раскрылся талант П.Кулешова, тогда же в своих первых работах заявили о себе В.Милосердов, О.Климова, Е.Агеев, Л.Аринина. Именно в эти годы театр становится всесоюзно известен: в 1951 году спектакль "Любовь Яровая" К.Тренева в постановке Н.А.Медведева удостоен Сталинской премии, в 1956 спектакль "Клоп" В.Маяковского становится лауреатом Всесоюзного фестиваля.</w:t>
      </w:r>
    </w:p>
    <w:p w:rsidR="0004673F" w:rsidRDefault="0004673F" w:rsidP="00434CD7">
      <w:pPr>
        <w:spacing w:line="360" w:lineRule="auto"/>
        <w:ind w:firstLine="709"/>
        <w:jc w:val="both"/>
        <w:rPr>
          <w:sz w:val="28"/>
          <w:szCs w:val="28"/>
        </w:rPr>
      </w:pPr>
      <w:r w:rsidRPr="0004673F">
        <w:rPr>
          <w:sz w:val="28"/>
          <w:szCs w:val="28"/>
        </w:rPr>
        <w:t>За высокие творческие достижения театру в 1986 году было присвоено почетное звание "Академический". В 1998 году театр стал победителем конкурса "Окно в Россию". В настоящее время в репертуаре театра более 20 спектаклей, поставленных по произведениям русских и зарубежных авторов "Последние" М.Горького, "Без вины виноватые" и "Правда -хорошо, а счастье - лучше" А.Островского, "Дядя Ваня" и "Вишневый сад" А.Чехова, "Мария Стюарт" Ф.Шиллера и "Стрг по Утрате" (Зимняя сказка) В.Шекспира, спектакли по пьесам современных авторов.</w:t>
      </w:r>
    </w:p>
    <w:p w:rsidR="00434CD7" w:rsidRDefault="0004673F" w:rsidP="00B86549">
      <w:pPr>
        <w:spacing w:line="360" w:lineRule="auto"/>
        <w:ind w:firstLine="709"/>
        <w:jc w:val="both"/>
        <w:rPr>
          <w:sz w:val="28"/>
          <w:szCs w:val="28"/>
        </w:rPr>
      </w:pPr>
      <w:r w:rsidRPr="0004673F">
        <w:rPr>
          <w:sz w:val="28"/>
          <w:szCs w:val="28"/>
        </w:rPr>
        <w:t xml:space="preserve">В труппе театра 50 актер, среди них 5 народных артистов России. Это Леонард Варфоломеев, Валентина Качурина, Борис Петров, Евгений Поплавский, Юрий Цапник. Заслуженные артисты Росси Сергей Акимов, Марина Аничкова, Лилия Бокарева, Александр Гусенков, Елена Дубовицкая, Татьяна Каменева, Николай Ларионов, Марина Меримсон, Татьяна Руссинова, Ольга Сафронова, Татьяна Скорокосова, Владимир Нечеткий, Любовь Чибирева и заслуженная артистка Киргизии Галина Степанова. Этих замечательных артистов и творческую молодежь театра вы можете увидеть в любом из спектаклей театра. Спектакли в нашем театре ставит также режиссер Михаил Филимонов, на постановки довольно часто приглашается известный режиссер, один из создателей театра "Манекен", Анатолий Морозов. Репертуар театра строится таким образом, чтобы любой из вас, наши дорогие зрители, мог выбрать спектакль для просмотра по своем вкусу. В сезон театр ставит пять новых спектаклей. В кассе театре всегда можно получить информацию </w:t>
      </w:r>
      <w:r w:rsidR="00434CD7" w:rsidRPr="0004673F">
        <w:rPr>
          <w:sz w:val="28"/>
          <w:szCs w:val="28"/>
        </w:rPr>
        <w:t>об</w:t>
      </w:r>
      <w:r w:rsidRPr="0004673F">
        <w:rPr>
          <w:sz w:val="28"/>
          <w:szCs w:val="28"/>
        </w:rPr>
        <w:t xml:space="preserve"> идущем репертуаре и о гастролерах. Уполномоченные по распространению билетов всегда, готовы обслужить вас по месту работы.</w:t>
      </w:r>
    </w:p>
    <w:p w:rsidR="0060159F" w:rsidRPr="0060159F" w:rsidRDefault="0060159F" w:rsidP="00434CD7">
      <w:pPr>
        <w:spacing w:line="360" w:lineRule="auto"/>
        <w:ind w:firstLine="709"/>
        <w:jc w:val="both"/>
        <w:rPr>
          <w:sz w:val="28"/>
          <w:szCs w:val="28"/>
        </w:rPr>
      </w:pPr>
      <w:r w:rsidRPr="0060159F">
        <w:rPr>
          <w:sz w:val="28"/>
          <w:szCs w:val="28"/>
        </w:rPr>
        <w:t xml:space="preserve">Челябинское государственное концертное объединение, имеющее концертный зал, детскую филармонию и зал камерно-органной музыки, занимает свою нишу в культурной жизни города и области. Музыкальные традиции Урала развивает Челябинский государственный русский народный оркестр "Малахит" (руководитель В. Лебедев), Магнитогорская академическая хоровая капелла им. С. Г. Эйдинова. </w:t>
      </w:r>
    </w:p>
    <w:p w:rsidR="0060159F" w:rsidRDefault="0060159F" w:rsidP="00434CD7">
      <w:pPr>
        <w:spacing w:line="360" w:lineRule="auto"/>
        <w:ind w:firstLine="709"/>
        <w:jc w:val="both"/>
        <w:rPr>
          <w:sz w:val="28"/>
          <w:szCs w:val="28"/>
        </w:rPr>
      </w:pPr>
      <w:r w:rsidRPr="0060159F">
        <w:rPr>
          <w:sz w:val="28"/>
          <w:szCs w:val="28"/>
        </w:rPr>
        <w:t>Визитной карточкой Челябинской области и России можно по праву считать ансамбль танца "Урал". Неповторимые по колориту и зрелищные хореографические картинки снискали заслуженную славу в России и за рубежом.</w:t>
      </w:r>
    </w:p>
    <w:p w:rsidR="00953588" w:rsidRPr="00434CD7" w:rsidRDefault="00434CD7" w:rsidP="00434CD7">
      <w:pPr>
        <w:spacing w:line="360" w:lineRule="auto"/>
        <w:ind w:firstLine="709"/>
        <w:jc w:val="center"/>
        <w:rPr>
          <w:b/>
          <w:sz w:val="28"/>
          <w:szCs w:val="28"/>
        </w:rPr>
      </w:pPr>
      <w:r>
        <w:rPr>
          <w:sz w:val="28"/>
          <w:szCs w:val="28"/>
        </w:rPr>
        <w:br w:type="page"/>
      </w:r>
      <w:r w:rsidRPr="00434CD7">
        <w:rPr>
          <w:b/>
          <w:sz w:val="28"/>
          <w:szCs w:val="28"/>
        </w:rPr>
        <w:t>Заключение</w:t>
      </w:r>
    </w:p>
    <w:p w:rsidR="00953588" w:rsidRDefault="00953588" w:rsidP="00434CD7">
      <w:pPr>
        <w:spacing w:line="360" w:lineRule="auto"/>
        <w:ind w:firstLine="709"/>
        <w:jc w:val="both"/>
        <w:rPr>
          <w:sz w:val="28"/>
          <w:szCs w:val="28"/>
        </w:rPr>
      </w:pPr>
    </w:p>
    <w:p w:rsidR="00953588" w:rsidRDefault="00953588" w:rsidP="00434CD7">
      <w:pPr>
        <w:spacing w:line="360" w:lineRule="auto"/>
        <w:ind w:firstLine="709"/>
        <w:jc w:val="both"/>
        <w:rPr>
          <w:sz w:val="28"/>
          <w:szCs w:val="28"/>
        </w:rPr>
      </w:pPr>
      <w:r>
        <w:rPr>
          <w:sz w:val="28"/>
          <w:szCs w:val="28"/>
        </w:rPr>
        <w:t>В своей работе я рассмотрел состояние и перспективы развития бизнеса в городе Челябинске по таким направлениям как: химическая промышленность, машиностроение, малое и среднее пр</w:t>
      </w:r>
      <w:r w:rsidR="00B86549">
        <w:rPr>
          <w:sz w:val="28"/>
          <w:szCs w:val="28"/>
        </w:rPr>
        <w:t>е</w:t>
      </w:r>
      <w:r>
        <w:rPr>
          <w:sz w:val="28"/>
          <w:szCs w:val="28"/>
        </w:rPr>
        <w:t xml:space="preserve">дпринимательство, жилищное строительство. </w:t>
      </w:r>
    </w:p>
    <w:p w:rsidR="00953588" w:rsidRDefault="00953588" w:rsidP="00434CD7">
      <w:pPr>
        <w:spacing w:line="360" w:lineRule="auto"/>
        <w:ind w:firstLine="709"/>
        <w:jc w:val="both"/>
        <w:rPr>
          <w:sz w:val="28"/>
          <w:szCs w:val="28"/>
        </w:rPr>
      </w:pPr>
      <w:r>
        <w:rPr>
          <w:sz w:val="28"/>
          <w:szCs w:val="28"/>
        </w:rPr>
        <w:t xml:space="preserve">Мной была изучена литература таких авторов как: </w:t>
      </w:r>
      <w:r w:rsidRPr="00471432">
        <w:rPr>
          <w:sz w:val="28"/>
          <w:szCs w:val="28"/>
        </w:rPr>
        <w:t>Бавильский Д.В.</w:t>
      </w:r>
      <w:r>
        <w:rPr>
          <w:sz w:val="28"/>
          <w:szCs w:val="28"/>
        </w:rPr>
        <w:t>,</w:t>
      </w:r>
      <w:r w:rsidRPr="00471432">
        <w:rPr>
          <w:sz w:val="28"/>
          <w:szCs w:val="28"/>
        </w:rPr>
        <w:t xml:space="preserve"> А.Ш. Либерман, Н.К. Хрюкина, В.И. Кирюшкин</w:t>
      </w:r>
      <w:r>
        <w:rPr>
          <w:sz w:val="28"/>
          <w:szCs w:val="28"/>
        </w:rPr>
        <w:t>, Е</w:t>
      </w:r>
      <w:r w:rsidRPr="00471432">
        <w:rPr>
          <w:sz w:val="28"/>
          <w:szCs w:val="28"/>
        </w:rPr>
        <w:t>лисеев Е.А.</w:t>
      </w:r>
      <w:r>
        <w:rPr>
          <w:sz w:val="28"/>
          <w:szCs w:val="28"/>
        </w:rPr>
        <w:t>,</w:t>
      </w:r>
      <w:r w:rsidRPr="00471432">
        <w:rPr>
          <w:sz w:val="28"/>
          <w:szCs w:val="28"/>
        </w:rPr>
        <w:t xml:space="preserve"> Королев Г.А. Скрипов А.С.</w:t>
      </w:r>
    </w:p>
    <w:p w:rsidR="00953588" w:rsidRDefault="00953588" w:rsidP="00434CD7">
      <w:pPr>
        <w:spacing w:line="360" w:lineRule="auto"/>
        <w:ind w:firstLine="709"/>
        <w:jc w:val="both"/>
        <w:rPr>
          <w:sz w:val="28"/>
          <w:szCs w:val="28"/>
        </w:rPr>
      </w:pPr>
      <w:r>
        <w:rPr>
          <w:sz w:val="28"/>
          <w:szCs w:val="28"/>
        </w:rPr>
        <w:t>На основании изученного материала можно сделать следующие выводы:</w:t>
      </w:r>
    </w:p>
    <w:p w:rsidR="00953588" w:rsidRDefault="00953588" w:rsidP="00434CD7">
      <w:pPr>
        <w:numPr>
          <w:ilvl w:val="0"/>
          <w:numId w:val="2"/>
        </w:numPr>
        <w:tabs>
          <w:tab w:val="clear" w:pos="1743"/>
          <w:tab w:val="num" w:pos="0"/>
        </w:tabs>
        <w:spacing w:line="360" w:lineRule="auto"/>
        <w:ind w:left="0" w:firstLine="709"/>
        <w:jc w:val="both"/>
        <w:rPr>
          <w:sz w:val="28"/>
          <w:szCs w:val="28"/>
        </w:rPr>
      </w:pPr>
      <w:r>
        <w:rPr>
          <w:sz w:val="28"/>
          <w:szCs w:val="28"/>
        </w:rPr>
        <w:t>Бизнес в Челябинске – хорошо развитая структура, которая имеет широкие перспективы развития не только в рамках Уральского федерального округа, но и далеко за его пределами;</w:t>
      </w:r>
    </w:p>
    <w:p w:rsidR="00953588" w:rsidRDefault="00953588" w:rsidP="00434CD7">
      <w:pPr>
        <w:numPr>
          <w:ilvl w:val="0"/>
          <w:numId w:val="2"/>
        </w:numPr>
        <w:tabs>
          <w:tab w:val="clear" w:pos="1743"/>
          <w:tab w:val="num" w:pos="0"/>
        </w:tabs>
        <w:spacing w:line="360" w:lineRule="auto"/>
        <w:ind w:left="0" w:firstLine="709"/>
        <w:jc w:val="both"/>
        <w:rPr>
          <w:sz w:val="28"/>
          <w:szCs w:val="28"/>
        </w:rPr>
      </w:pPr>
      <w:r>
        <w:rPr>
          <w:sz w:val="28"/>
          <w:szCs w:val="28"/>
        </w:rPr>
        <w:t>Правительство города и области принимает к реализации программы дальнейшего развития бизнеса в Челябинске;</w:t>
      </w:r>
    </w:p>
    <w:p w:rsidR="00953588" w:rsidRDefault="00953588" w:rsidP="00434CD7">
      <w:pPr>
        <w:numPr>
          <w:ilvl w:val="0"/>
          <w:numId w:val="2"/>
        </w:numPr>
        <w:tabs>
          <w:tab w:val="clear" w:pos="1743"/>
          <w:tab w:val="num" w:pos="0"/>
        </w:tabs>
        <w:spacing w:line="360" w:lineRule="auto"/>
        <w:ind w:left="0" w:firstLine="709"/>
        <w:jc w:val="both"/>
        <w:rPr>
          <w:sz w:val="28"/>
          <w:szCs w:val="28"/>
        </w:rPr>
      </w:pPr>
      <w:r>
        <w:rPr>
          <w:sz w:val="28"/>
          <w:szCs w:val="28"/>
        </w:rPr>
        <w:t>Правительство города и области обеспечивает поддержку малого и среднего бизнеса в Челябинске;</w:t>
      </w:r>
    </w:p>
    <w:p w:rsidR="00953588" w:rsidRDefault="00953588" w:rsidP="00434CD7">
      <w:pPr>
        <w:numPr>
          <w:ilvl w:val="0"/>
          <w:numId w:val="2"/>
        </w:numPr>
        <w:tabs>
          <w:tab w:val="clear" w:pos="1743"/>
          <w:tab w:val="num" w:pos="0"/>
        </w:tabs>
        <w:spacing w:line="360" w:lineRule="auto"/>
        <w:ind w:left="0" w:firstLine="709"/>
        <w:jc w:val="both"/>
        <w:rPr>
          <w:sz w:val="28"/>
          <w:szCs w:val="28"/>
        </w:rPr>
      </w:pPr>
      <w:r w:rsidRPr="00953588">
        <w:rPr>
          <w:sz w:val="28"/>
          <w:szCs w:val="28"/>
        </w:rPr>
        <w:t>Показатель плотности малого предпринимательства в Челябинской области выше общероссийского и составляет 840 на 100 тыс. населения. С 2004 года число занятых в малом бизнесе увеличилось в 1,5 раза и составило 560 тыс. человек. Каждый третий, занятый в экономике житель обл</w:t>
      </w:r>
      <w:r>
        <w:rPr>
          <w:sz w:val="28"/>
          <w:szCs w:val="28"/>
        </w:rPr>
        <w:t>асти, участвует в малом бизнесе;</w:t>
      </w:r>
    </w:p>
    <w:p w:rsidR="00953588" w:rsidRPr="00471432" w:rsidRDefault="00953588" w:rsidP="00434CD7">
      <w:pPr>
        <w:spacing w:line="360" w:lineRule="auto"/>
        <w:ind w:firstLine="709"/>
        <w:jc w:val="both"/>
        <w:rPr>
          <w:sz w:val="28"/>
          <w:szCs w:val="28"/>
        </w:rPr>
      </w:pPr>
      <w:r>
        <w:rPr>
          <w:sz w:val="28"/>
          <w:szCs w:val="28"/>
        </w:rPr>
        <w:t>Таким образом, Челябинск – достаточно развитиый регион, который имеет обширные перспективы развития малого и среднего бизнеса.</w:t>
      </w:r>
    </w:p>
    <w:p w:rsidR="00411FA1" w:rsidRPr="00434CD7" w:rsidRDefault="00434CD7" w:rsidP="00434CD7">
      <w:pPr>
        <w:spacing w:line="360" w:lineRule="auto"/>
        <w:ind w:firstLine="709"/>
        <w:jc w:val="center"/>
        <w:rPr>
          <w:b/>
          <w:sz w:val="28"/>
          <w:szCs w:val="28"/>
        </w:rPr>
      </w:pPr>
      <w:r>
        <w:rPr>
          <w:sz w:val="28"/>
          <w:szCs w:val="28"/>
        </w:rPr>
        <w:br w:type="page"/>
      </w:r>
      <w:r w:rsidR="00411FA1" w:rsidRPr="00434CD7">
        <w:rPr>
          <w:b/>
          <w:sz w:val="28"/>
          <w:szCs w:val="28"/>
        </w:rPr>
        <w:t>С</w:t>
      </w:r>
      <w:r>
        <w:rPr>
          <w:b/>
          <w:sz w:val="28"/>
          <w:szCs w:val="28"/>
        </w:rPr>
        <w:t>писок использованной литературы</w:t>
      </w:r>
    </w:p>
    <w:p w:rsidR="00411FA1" w:rsidRDefault="00411FA1" w:rsidP="00434CD7">
      <w:pPr>
        <w:spacing w:line="360" w:lineRule="auto"/>
        <w:ind w:firstLine="709"/>
        <w:jc w:val="both"/>
        <w:rPr>
          <w:sz w:val="28"/>
          <w:szCs w:val="28"/>
        </w:rPr>
      </w:pPr>
    </w:p>
    <w:p w:rsidR="00471432" w:rsidRDefault="00471432" w:rsidP="00434CD7">
      <w:pPr>
        <w:numPr>
          <w:ilvl w:val="0"/>
          <w:numId w:val="1"/>
        </w:numPr>
        <w:spacing w:line="360" w:lineRule="auto"/>
        <w:ind w:left="0" w:firstLine="0"/>
        <w:jc w:val="both"/>
        <w:rPr>
          <w:sz w:val="28"/>
          <w:szCs w:val="28"/>
        </w:rPr>
      </w:pPr>
      <w:r w:rsidRPr="00471432">
        <w:rPr>
          <w:sz w:val="28"/>
          <w:szCs w:val="28"/>
        </w:rPr>
        <w:t>Бавильский Д. В. Личное дело Павла Рабина.: Портр. бизнесмена на фоне времени / Д. В. Бавильский, В. Д. Новичков. - Ч.: Урал Л. Т. Д., 2000. - 216 с.: ил. - (Бизнес-элита Урала).</w:t>
      </w:r>
    </w:p>
    <w:p w:rsidR="00471432" w:rsidRDefault="00471432" w:rsidP="00434CD7">
      <w:pPr>
        <w:numPr>
          <w:ilvl w:val="0"/>
          <w:numId w:val="1"/>
        </w:numPr>
        <w:spacing w:line="360" w:lineRule="auto"/>
        <w:ind w:left="0" w:firstLine="0"/>
        <w:jc w:val="both"/>
        <w:rPr>
          <w:sz w:val="28"/>
          <w:szCs w:val="28"/>
        </w:rPr>
      </w:pPr>
      <w:r w:rsidRPr="00471432">
        <w:rPr>
          <w:sz w:val="28"/>
          <w:szCs w:val="28"/>
        </w:rPr>
        <w:t>Весь Челябинск и его окрестности: Крат. справ. / Сост.: А. Ш. Либерман, Н. К. Хрюкина, В. И. Кирюшкин; Ред. В. И. Кирюшкин, А. Ш. Либерман, В. В. Лурье и др. - 2-е изд., испр. и доп. - Ч.: Экодом, 1996. - 367 с.: ил., карт.-схем.</w:t>
      </w:r>
    </w:p>
    <w:p w:rsidR="00471432" w:rsidRDefault="00471432" w:rsidP="00434CD7">
      <w:pPr>
        <w:numPr>
          <w:ilvl w:val="0"/>
          <w:numId w:val="1"/>
        </w:numPr>
        <w:spacing w:line="360" w:lineRule="auto"/>
        <w:ind w:left="0" w:firstLine="0"/>
        <w:jc w:val="both"/>
        <w:rPr>
          <w:sz w:val="28"/>
          <w:szCs w:val="28"/>
        </w:rPr>
      </w:pPr>
      <w:r w:rsidRPr="00471432">
        <w:rPr>
          <w:sz w:val="28"/>
          <w:szCs w:val="28"/>
        </w:rPr>
        <w:t>Елисеев Е. А. Миллионный город: "Прорыв в XXI век": Теория и практика упр. соц.-экон. развитием города. - Ч., 1999. - 351 с.</w:t>
      </w:r>
    </w:p>
    <w:p w:rsidR="00471432" w:rsidRDefault="00471432" w:rsidP="00434CD7">
      <w:pPr>
        <w:numPr>
          <w:ilvl w:val="0"/>
          <w:numId w:val="1"/>
        </w:numPr>
        <w:spacing w:line="360" w:lineRule="auto"/>
        <w:ind w:left="0" w:firstLine="0"/>
        <w:jc w:val="both"/>
        <w:rPr>
          <w:sz w:val="28"/>
          <w:szCs w:val="28"/>
        </w:rPr>
      </w:pPr>
      <w:r w:rsidRPr="00471432">
        <w:rPr>
          <w:sz w:val="28"/>
          <w:szCs w:val="28"/>
        </w:rPr>
        <w:t>Королев Г. А. "Белые лебеди" Танкограда: [Сб.] - Ч., 1999. - 325 с. - Юбилею великой Победы посвящ.: 1941-1945.</w:t>
      </w:r>
    </w:p>
    <w:p w:rsidR="00471432" w:rsidRPr="00471432" w:rsidRDefault="00471432" w:rsidP="00434CD7">
      <w:pPr>
        <w:numPr>
          <w:ilvl w:val="0"/>
          <w:numId w:val="1"/>
        </w:numPr>
        <w:spacing w:line="360" w:lineRule="auto"/>
        <w:ind w:left="0" w:firstLine="0"/>
        <w:jc w:val="both"/>
        <w:rPr>
          <w:sz w:val="28"/>
          <w:szCs w:val="28"/>
        </w:rPr>
      </w:pPr>
      <w:r w:rsidRPr="00471432">
        <w:rPr>
          <w:sz w:val="28"/>
          <w:szCs w:val="28"/>
        </w:rPr>
        <w:t>Скрипов А. С. Челябинск. XX век. - Ч.: Изд. "Татьяна Лурье", 2000. - 325 с.: ил.</w:t>
      </w:r>
      <w:bookmarkStart w:id="0" w:name="_GoBack"/>
      <w:bookmarkEnd w:id="0"/>
    </w:p>
    <w:sectPr w:rsidR="00471432" w:rsidRPr="00471432" w:rsidSect="00B86549">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686" w:rsidRDefault="00AA5686">
      <w:r>
        <w:separator/>
      </w:r>
    </w:p>
  </w:endnote>
  <w:endnote w:type="continuationSeparator" w:id="0">
    <w:p w:rsidR="00AA5686" w:rsidRDefault="00AA5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35A" w:rsidRDefault="009D135A" w:rsidP="00953588">
    <w:pPr>
      <w:pStyle w:val="a3"/>
      <w:framePr w:wrap="around" w:vAnchor="text" w:hAnchor="margin" w:xAlign="right" w:y="1"/>
      <w:rPr>
        <w:rStyle w:val="a5"/>
      </w:rPr>
    </w:pPr>
  </w:p>
  <w:p w:rsidR="009D135A" w:rsidRDefault="009D135A" w:rsidP="00AA61C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588" w:rsidRDefault="00E55590" w:rsidP="004F236B">
    <w:pPr>
      <w:pStyle w:val="a3"/>
      <w:framePr w:wrap="around" w:vAnchor="text" w:hAnchor="margin" w:xAlign="right" w:y="1"/>
      <w:rPr>
        <w:rStyle w:val="a5"/>
      </w:rPr>
    </w:pPr>
    <w:r>
      <w:rPr>
        <w:rStyle w:val="a5"/>
        <w:noProof/>
      </w:rPr>
      <w:t>1</w:t>
    </w:r>
  </w:p>
  <w:p w:rsidR="009D135A" w:rsidRDefault="009D135A" w:rsidP="00AA61C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686" w:rsidRDefault="00AA5686">
      <w:r>
        <w:separator/>
      </w:r>
    </w:p>
  </w:footnote>
  <w:footnote w:type="continuationSeparator" w:id="0">
    <w:p w:rsidR="00AA5686" w:rsidRDefault="00AA56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CD2844"/>
    <w:multiLevelType w:val="hybridMultilevel"/>
    <w:tmpl w:val="97A4D9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86E737C"/>
    <w:multiLevelType w:val="hybridMultilevel"/>
    <w:tmpl w:val="EED0248E"/>
    <w:lvl w:ilvl="0" w:tplc="5E58E528">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482"/>
    <w:rsid w:val="00011544"/>
    <w:rsid w:val="00026138"/>
    <w:rsid w:val="0004673F"/>
    <w:rsid w:val="00071EAF"/>
    <w:rsid w:val="000D66D8"/>
    <w:rsid w:val="000D6AC8"/>
    <w:rsid w:val="000E707F"/>
    <w:rsid w:val="00127213"/>
    <w:rsid w:val="00135435"/>
    <w:rsid w:val="00141109"/>
    <w:rsid w:val="001A091C"/>
    <w:rsid w:val="001D2E10"/>
    <w:rsid w:val="00214958"/>
    <w:rsid w:val="00245482"/>
    <w:rsid w:val="00281A71"/>
    <w:rsid w:val="0029686C"/>
    <w:rsid w:val="003F69B5"/>
    <w:rsid w:val="00411FA1"/>
    <w:rsid w:val="00434CD7"/>
    <w:rsid w:val="0046798F"/>
    <w:rsid w:val="00471432"/>
    <w:rsid w:val="004F236B"/>
    <w:rsid w:val="005036D9"/>
    <w:rsid w:val="00530A38"/>
    <w:rsid w:val="00586BEE"/>
    <w:rsid w:val="0060159F"/>
    <w:rsid w:val="00675DCB"/>
    <w:rsid w:val="00693D69"/>
    <w:rsid w:val="006C7F58"/>
    <w:rsid w:val="00700B18"/>
    <w:rsid w:val="007D57D1"/>
    <w:rsid w:val="00846906"/>
    <w:rsid w:val="008E677B"/>
    <w:rsid w:val="008F1704"/>
    <w:rsid w:val="00946420"/>
    <w:rsid w:val="00953588"/>
    <w:rsid w:val="009D135A"/>
    <w:rsid w:val="009F4B8E"/>
    <w:rsid w:val="00A27A37"/>
    <w:rsid w:val="00A44CB7"/>
    <w:rsid w:val="00A73F1F"/>
    <w:rsid w:val="00AA5686"/>
    <w:rsid w:val="00AA61CE"/>
    <w:rsid w:val="00AB3A36"/>
    <w:rsid w:val="00AC18A8"/>
    <w:rsid w:val="00B44EE8"/>
    <w:rsid w:val="00B86549"/>
    <w:rsid w:val="00B932CD"/>
    <w:rsid w:val="00BB4C2C"/>
    <w:rsid w:val="00BD1DA3"/>
    <w:rsid w:val="00D329AD"/>
    <w:rsid w:val="00D476F7"/>
    <w:rsid w:val="00E20773"/>
    <w:rsid w:val="00E55590"/>
    <w:rsid w:val="00E6063B"/>
    <w:rsid w:val="00E718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35794A-F40C-49B4-8C94-38C47A787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A61CE"/>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AA61CE"/>
    <w:rPr>
      <w:rFonts w:cs="Times New Roman"/>
    </w:rPr>
  </w:style>
  <w:style w:type="paragraph" w:styleId="a6">
    <w:name w:val="header"/>
    <w:basedOn w:val="a"/>
    <w:link w:val="a7"/>
    <w:uiPriority w:val="99"/>
    <w:rsid w:val="00471432"/>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9383</Words>
  <Characters>53487</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62745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пупсик</dc:creator>
  <cp:keywords/>
  <dc:description/>
  <cp:lastModifiedBy>admin</cp:lastModifiedBy>
  <cp:revision>2</cp:revision>
  <cp:lastPrinted>2010-06-12T08:44:00Z</cp:lastPrinted>
  <dcterms:created xsi:type="dcterms:W3CDTF">2014-03-05T14:41:00Z</dcterms:created>
  <dcterms:modified xsi:type="dcterms:W3CDTF">2014-03-05T14:41:00Z</dcterms:modified>
</cp:coreProperties>
</file>