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51C" w:rsidRPr="00787E9D" w:rsidRDefault="00B0251C" w:rsidP="00B0251C">
      <w:pPr>
        <w:spacing w:before="120"/>
        <w:jc w:val="center"/>
        <w:rPr>
          <w:b/>
          <w:bCs/>
          <w:sz w:val="32"/>
          <w:szCs w:val="32"/>
        </w:rPr>
      </w:pPr>
      <w:r w:rsidRPr="00787E9D">
        <w:rPr>
          <w:b/>
          <w:bCs/>
          <w:sz w:val="32"/>
          <w:szCs w:val="32"/>
        </w:rPr>
        <w:t>Компьютерная технология текущего планирования добычи руд на карьерах</w:t>
      </w:r>
    </w:p>
    <w:p w:rsidR="00B0251C" w:rsidRPr="00787E9D" w:rsidRDefault="00B0251C" w:rsidP="00B0251C">
      <w:pPr>
        <w:spacing w:before="120"/>
        <w:jc w:val="center"/>
        <w:rPr>
          <w:sz w:val="28"/>
          <w:szCs w:val="28"/>
        </w:rPr>
      </w:pPr>
      <w:r w:rsidRPr="00787E9D">
        <w:rPr>
          <w:sz w:val="28"/>
          <w:szCs w:val="28"/>
        </w:rPr>
        <w:t>Серый, С.С., Дунаев В.А., Олейник О.В., Волобуев Ю.А.</w:t>
      </w:r>
    </w:p>
    <w:p w:rsidR="00B0251C" w:rsidRPr="00787E9D" w:rsidRDefault="00B0251C" w:rsidP="00B0251C">
      <w:pPr>
        <w:spacing w:before="120"/>
        <w:jc w:val="center"/>
        <w:rPr>
          <w:sz w:val="28"/>
          <w:szCs w:val="28"/>
        </w:rPr>
      </w:pPr>
      <w:r w:rsidRPr="00787E9D">
        <w:rPr>
          <w:sz w:val="28"/>
          <w:szCs w:val="28"/>
        </w:rPr>
        <w:t>ФГУП ВИОГЕМ, Белгород, Россия</w:t>
      </w:r>
    </w:p>
    <w:p w:rsidR="00B0251C" w:rsidRDefault="00B0251C" w:rsidP="00B0251C">
      <w:pPr>
        <w:spacing w:before="120"/>
        <w:ind w:firstLine="567"/>
        <w:jc w:val="both"/>
      </w:pPr>
      <w:r w:rsidRPr="00787E9D">
        <w:t>Охарактеризована разработанная авторами для карьеров Ковдорского и Лебединского ГОКов компьютерная технология текущего планирования добычи руд.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В 2000-2002 годах авторами в рамках созданной геоинформационной системы геолого-маркшейдерского обеспечения горных работ (см. статью "Автоматизация геолого-маркшейдерских работ на карьерах железорудной промышленности" в настоящем сборнике) разработана компьютерная технология текущего планирования добычи руд в карьерах. Здесь эта технология описана применительно к карьеру ОАО "Лебединский ГОК", разрабатывающему одноименное месторождение железистых кварцитов в бассейне КМА.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Текущее планирование добычи руд выполняется в рамках составления горно-геологической части годовой производственной программы, в которой даются годовые с поквартальной разбивкой плановые объемы и качество руд по добычным участкам и карьеру в целом. Планирование осуществляется с учетом известного (заданного техническим проектом) направления развития горных работ набором прирезок по каждому добычному участку, подсчетом запасов и качества руды по прирезкам с разделением на типы руд. Эта процедура повторяется до тех пор, пока не будут достигнуты плановые параметры (объем и качество добываемой руды, объем вскрышных пород).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Планирование выполняется на сводном плане горных работ для формирования которого необходимы картографическая геологическая модель в виде системы геологических планов добычных горизонтов и маркшейдерская модель карьера. Алгоритмически процесс планирования представлен схемой на рис. 1.</w:t>
      </w:r>
    </w:p>
    <w:p w:rsidR="00B0251C" w:rsidRDefault="00B0251C" w:rsidP="00B0251C">
      <w:pPr>
        <w:spacing w:before="120"/>
        <w:ind w:firstLine="567"/>
        <w:jc w:val="both"/>
      </w:pPr>
      <w:r w:rsidRPr="00787E9D">
        <w:t xml:space="preserve">В соответствии с проектом развития карьера средствами картографического редактора MapProj на сводный план горных работ наносят контуры блоков, </w:t>
      </w:r>
      <w:r w:rsidR="00771261">
        <w:pict>
          <v:group id="_x0000_s1026" style="width:352.95pt;height:298.65pt;mso-position-horizontal-relative:char;mso-position-vertical-relative:line" coordorigin="2410,8177" coordsize="6855,69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10;top:8177;width:6855;height:6914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827;top:11418;width:162;height:533" stroked="f">
              <v:stroke endarrowwidth="narrow" endarrowlength="long"/>
              <v:textbox style="mso-next-textbox:#_x0000_s1028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2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29" type="#_x0000_t202" style="position:absolute;left:5855;top:13251;width:162;height:532" stroked="f">
              <v:stroke endarrowwidth="narrow" endarrowlength="long"/>
              <v:textbox style="mso-next-textbox:#_x0000_s1029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1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0" type="#_x0000_t202" style="position:absolute;left:5858;top:13881;width:162;height:533" stroked="f">
              <v:stroke endarrowwidth="narrow" endarrowlength="long"/>
              <v:textbox style="mso-next-textbox:#_x0000_s1030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1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9.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1" type="#_x0000_t202" style="position:absolute;left:5856;top:14510;width:233;height:532" stroked="f">
              <v:stroke endarrowwidth="narrow" endarrowlength="long"/>
              <v:textbox style="mso-next-textbox:#_x0000_s1031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54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10.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2" type="#_x0000_t202" style="position:absolute;left:7293;top:13097;width:264;height:532" stroked="f">
              <v:stroke endarrowwidth="narrow" endarrowlength="long"/>
              <v:textbox style="mso-next-textbox:#_x0000_s1032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7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да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3" type="#_x0000_t202" style="position:absolute;left:7277;top:11243;width:264;height:533" stroked="f">
              <v:stroke endarrowwidth="narrow" endarrowlength="long"/>
              <v:textbox style="mso-next-textbox:#_x0000_s1033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7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да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4" type="#_x0000_t202" style="position:absolute;left:5001;top:12514;width:264;height:533" stroked="f">
              <v:stroke endarrowwidth="narrow" endarrowlength="long"/>
              <v:textbox style="mso-next-textbox:#_x0000_s1034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7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нет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5" type="#_x0000_t202" style="position:absolute;left:5264;top:10687;width:264;height:468" stroked="f">
              <v:stroke endarrowwidth="narrow" endarrowlength="long"/>
              <v:textbox style="mso-next-textbox:#_x0000_s1035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7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spacing w:line="168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нет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6" type="#_x0000_t202" style="position:absolute;left:5826;top:12363;width:162;height:532" stroked="f">
              <v:stroke endarrowwidth="narrow" endarrowlength="long"/>
              <v:textbox style="mso-next-textbox:#_x0000_s1036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1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7.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7" type="#_x0000_t202" style="position:absolute;left:2521;top:10026;width:162;height:532" stroked="f">
              <v:stroke endarrowwidth="narrow" endarrowlength="long"/>
              <v:textbox style="mso-next-textbox:#_x0000_s1037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2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8" type="#_x0000_t202" style="position:absolute;left:5817;top:10609;width:162;height:532" stroked="f">
              <v:stroke endarrowwidth="narrow" endarrowlength="long"/>
              <v:textbox style="mso-next-textbox:#_x0000_s1038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2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39" type="#_x0000_t202" style="position:absolute;left:5782;top:9550;width:162;height:532" stroked="f">
              <v:stroke endarrowwidth="narrow" endarrowlength="long"/>
              <v:textbox style="mso-next-textbox:#_x0000_s1039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2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40" type="#_x0000_t202" style="position:absolute;left:5764;top:8736;width:162;height:533" stroked="f">
              <v:stroke endarrowwidth="narrow" endarrowlength="long"/>
              <v:textbox style="mso-next-textbox:#_x0000_s1040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2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41" type="#_x0000_t202" style="position:absolute;left:5766;top:8177;width:162;height:532" stroked="f">
              <v:stroke endarrowwidth="narrow" endarrowlength="long"/>
              <v:textbox style="mso-next-textbox:#_x0000_s1041;mso-fit-shape-to-text:t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2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pStyle w:val="14pt"/>
                            <w:numPr>
                              <w:ilvl w:val="0"/>
                              <w:numId w:val="0"/>
                            </w:numPr>
                            <w:tabs>
                              <w:tab w:val="left" w:pos="720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1.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42" type="#_x0000_t109" style="position:absolute;left:5590;top:8353;width:3367;height:283">
              <v:textbox style="mso-next-textbox:#_x0000_s1042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467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Задание параметров планирования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43" type="#_x0000_t109" style="position:absolute;left:5725;top:8922;width:3097;height:543">
              <v:textbox style="mso-next-textbox:#_x0000_s1043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89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Нанесение предварительных границ прирезок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44" type="#_x0000_t109" style="position:absolute;left:5725;top:9719;width:3097;height:392">
              <v:textbox style="mso-next-textbox:#_x0000_s1044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89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Подсчет объемов руды и вскрыши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5" type="#_x0000_t110" style="position:absolute;left:5763;top:10383;width:3022;height:897">
              <v:textbox style="mso-next-textbox:#_x0000_s1045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4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Удовлетворяют ли объемы заданным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46" type="#_x0000_t109" style="position:absolute;left:5725;top:11600;width:3098;height:392">
              <v:textbox style="mso-next-textbox:#_x0000_s1046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90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Подсчет качества руды в прирезках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7115;top:11439;width:320;height:1;rotation:90" o:connectortype="elbow" adj="-491670,-1,-491670">
              <v:stroke endarrow="classic" endarrowwidth="narrow"/>
            </v:shape>
            <v:shape id="_x0000_s1048" type="#_x0000_t32" style="position:absolute;left:7274;top:10114;width:1;height:269" o:connectortype="straight">
              <v:stroke endarrow="classic" endarrowwidth="narrow"/>
            </v:shape>
            <v:shape id="_x0000_s1049" type="#_x0000_t32" style="position:absolute;left:7274;top:9465;width:1;height:257" o:connectortype="straight">
              <v:stroke endarrow="classic" endarrowwidth="narrow"/>
            </v:shape>
            <v:shape id="_x0000_s1050" type="#_x0000_t32" style="position:absolute;left:7274;top:8692;width:1;height:230" o:connectortype="straight">
              <v:stroke endarrow="classic" endarrowwidth="narrow"/>
            </v:shape>
            <v:shape id="_x0000_s1051" type="#_x0000_t110" style="position:absolute;left:5332;top:12249;width:3891;height:886">
              <v:textbox style="mso-next-textbox:#_x0000_s1051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11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Удовлетворяет ли качество руды заданному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52" type="#_x0000_t32" style="position:absolute;left:7274;top:11992;width:4;height:257" o:connectortype="straight">
              <v:stroke endarrow="classic" endarrowwidth="narrow"/>
            </v:shape>
            <v:shape id="_x0000_s1053" type="#_x0000_t109" style="position:absolute;left:5730;top:13425;width:3097;height:392">
              <v:textbox style="mso-next-textbox:#_x0000_s1053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89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Получение отчетой таблицы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54" type="#_x0000_t109" style="position:absolute;left:5731;top:14053;width:3097;height:392">
              <v:textbox style="mso-next-textbox:#_x0000_s1054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89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Составление транспортной схемы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55" type="#_x0000_t109" style="position:absolute;left:5731;top:14691;width:3097;height:392">
              <v:textbox style="mso-next-textbox:#_x0000_s1055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89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Получение таблицы грузоперевозок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 id="_x0000_s1056" type="#_x0000_t32" style="position:absolute;left:7279;top:13817;width:1;height:236" o:connectortype="straight">
              <v:stroke endarrow="classic" endarrowwidth="narrow"/>
            </v:shape>
            <v:shape id="_x0000_s1057" type="#_x0000_t32" style="position:absolute;left:7280;top:14445;width:1;height:246" o:connectortype="straight">
              <v:stroke endarrow="classic" endarrowwidth="narrow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8" type="#_x0000_t34" style="position:absolute;left:7134;top:13279;width:290;height:1;rotation:90;flip:x" o:connectortype="elbow" adj=",283824000,-542830">
              <v:stroke endarrow="classic" endarrowwidth="narrow"/>
            </v:shape>
            <v:shape id="_x0000_s1059" type="#_x0000_t109" style="position:absolute;left:2415;top:10271;width:3097;height:392">
              <v:textbox style="mso-next-textbox:#_x0000_s1059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89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Изменение границ прирезок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60" type="#_x0000_t33" style="position:absolute;left:3967;top:10663;width:1796;height:169;rotation:180" o:connectortype="elbow" adj="-69430,-1385084,-69430">
              <v:stroke endarrow="classic" endarrowwidth="narrow"/>
            </v:shape>
            <v:shape id="_x0000_s1061" type="#_x0000_t33" style="position:absolute;left:3967;top:10663;width:1365;height:2029;rotation:180" o:connectortype="elbow" adj="-84533,-135168,-84533">
              <v:stroke endarrow="classic" endarrowwidth="narrow"/>
            </v:shape>
            <v:shape id="_x0000_s1062" type="#_x0000_t33" style="position:absolute;left:4669;top:9216;width:353;height:1758;rotation:270" o:connectortype="elbow" adj="-243352,-126258,-243352">
              <v:stroke endarrow="classic" endarrowwidth="narrow"/>
            </v:shape>
            <w10:wrap type="none" anchory="page"/>
            <w10:anchorlock/>
          </v:group>
        </w:pict>
      </w:r>
      <w:r w:rsidRPr="00787E9D">
        <w:t xml:space="preserve">планируемых к выемке </w:t>
      </w:r>
      <w:r w:rsidRPr="00787E9D">
        <w:lastRenderedPageBreak/>
        <w:t>(прирезок). Затем каждую прирезку разбивают на участки по типам руд и вскрышных пород (рис. 2).</w:t>
      </w:r>
    </w:p>
    <w:p w:rsidR="00B0251C" w:rsidRDefault="00771261" w:rsidP="00B0251C">
      <w:pPr>
        <w:spacing w:before="120"/>
        <w:ind w:firstLine="567"/>
        <w:jc w:val="both"/>
      </w:pPr>
      <w:r>
        <w:rPr>
          <w:noProof/>
        </w:rPr>
        <w:pict>
          <v:group id="_x0000_s1063" style="position:absolute;left:0;text-align:left;margin-left:81pt;margin-top:0;width:481.9pt;height:158.9pt;z-index:251658240" coordorigin="" coordsize="117598,0">
            <v:group id="_x0000_s1064" style="position:absolute;width:0;height:1" coordorigin="3640,9843" coordsize="6033,2745">
              <v:shape id="_x0000_s1065" style="position:absolute;left:3640;top:10060;width:364;height:675" coordsize="364,675" path="m132,l279,349r47,116l349,589r15,86l287,597,,341,86,155,132,xe" fillcolor="#ffe1f0" stroked="f">
                <v:path arrowok="t"/>
              </v:shape>
              <v:shape id="_x0000_s1066" style="position:absolute;left:3772;top:9843;width:2889;height:2512" coordsize="2889,2512" path="m2889,2512l2277,2373,1533,1939,759,1435,232,892,217,806,194,682,147,566,,217,70,r,62l108,124,232,295r93,85l387,465,542,574,720,690r85,62l960,900r202,124l1255,1086r294,178l1681,1357r108,101l1882,1504r124,8l2052,1528r47,38l2145,1628r78,62l2308,1698r93,54l2447,1768r271,465l2827,2412r62,100xe" fillcolor="#fbd" stroked="f">
                <v:path arrowok="t"/>
              </v:shape>
              <v:shape id="_x0000_s1067" style="position:absolute;left:6684;top:11696;width:2989;height:892" coordsize="2989,892" path="m1007,884l821,752,565,559,318,349,77,210,,124r46,24l147,155r93,-15l364,70,496,31,581,r70,47l736,124r178,93l1069,279r139,70l1324,411r101,23l1526,411r124,-15l1743,388r38,31l1843,450r78,-16l1967,403r62,-38l2176,326r78,l2339,341r85,24l2494,341r139,-46l2773,287r85,-8l2989,233,2556,714,2006,892r-999,-8xe" fillcolor="#fbd" stroked="f">
                <v:path arrowok="t"/>
              </v:shape>
              <v:shape id="_x0000_s1068" style="position:absolute;left:7094;top:10913;width:2579;height:1233" coordsize="2579,1233" path="m643,240r-62,-7l481,178,395,101,326,78r-70,l163,101,93,132,62,171r16,54l186,419r78,108l380,597r147,93l659,713r131,39l868,783r31,62l976,938r39,86l1085,1086r131,31l1394,1101r217,-39l1797,1000,1960,892r108,-62l2130,822r147,39l2409,845r77,-62l2579,1016r-131,46l2363,1070r-140,8l2084,1124r-70,24l1929,1124r-85,-15l1766,1109r-147,39l1557,1186r-46,31l1433,1233r-62,-31l1333,1171r-93,8l1116,1194r-101,23l914,1194,798,1132,659,1062,504,1000,326,907,241,830,171,783r39,-31l217,721,202,682,124,520,62,380,,225,24,186,24,62,70,39,140,16,210,r38,8l341,31,450,85r124,78l643,240xe" fillcolor="#fbd" stroked="f">
                <v:path arrowok="t"/>
              </v:shape>
              <v:shape id="_x0000_s1069" style="position:absolute;left:7094;top:10836;width:643;height:317" coordsize="643,317" path="m,85l124,7,210,r85,7l419,62r131,85l620,232r23,85l574,240,450,162,341,108,248,85,210,77,140,93,70,116,24,139,,85xe" fillcolor="#fbd" stroked="f">
                <v:path arrowok="t"/>
              </v:shape>
              <v:shape id="_x0000_s1070" style="position:absolute;left:7025;top:10231;width:271;height:418" coordsize="271,418" path="m240,r31,101l271,163r-62,69l93,325,15,418,,349,15,333,69,248r62,-47l193,186r39,-31l232,93,240,xe" fillcolor="#fbd" stroked="f">
                <v:path arrowok="t"/>
              </v:shape>
              <v:shape id="_x0000_s1071" style="position:absolute;left:7002;top:10231;width:263;height:349" coordsize="263,349" path="m,271l178,116,263,r-8,93l255,155r-39,31l154,201,92,248,38,333,23,349,,271xe" fillcolor="#fbd" stroked="f">
                <v:path arrowok="t"/>
              </v:shape>
              <v:shape id="_x0000_s1072" style="position:absolute;left:3842;top:9843;width:3469;height:2008" coordsize="3469,2008" path="m3252,1295r62,155l3376,1590r78,162l3469,1791r-7,31l3423,1853r-85,31l3206,1923r-124,70l2989,2008r-101,-7l2842,1977,2509,1714r-132,54l2331,1752r-93,-54l2153,1690r-78,-62l2029,1566r-47,-38l1936,1512r-124,-8l1719,1458,1611,1357r-132,-93l1185,1086r-93,-62l890,900,735,752,650,690,472,574,317,465,255,380,162,295,38,124,,62,,,193,202,433,380,906,729r93,62l1223,931r55,15l1332,946r31,l1425,969r54,47l1642,1132r193,101l2037,1318r201,62l2455,1481r294,132l2958,1683r109,23l3167,1698r70,-62l3276,1559r-24,-78l3152,1341r62,16l3252,1295xe" fillcolor="#fbd" stroked="f">
                <v:path arrowok="t"/>
              </v:shape>
              <v:shape id="_x0000_s1073" style="position:absolute;left:6715;top:10502;width:379;height:698" coordsize="379,698" path="m310,78r-62,54l201,186r-38,55l132,279r69,93l263,434r70,117l364,597r15,39l341,698,279,682,132,496,8,357,,326,46,264,155,132,287,r23,78xe" fillcolor="#ff62b0" stroked="f">
                <v:path arrowok="t"/>
              </v:shape>
              <v:shape id="_x0000_s1074" style="position:absolute;left:6847;top:10580;width:271;height:473" coordsize="271,473" path="m193,69l139,178r8,54l186,302r23,31l247,341r24,54l201,473,131,356,69,294,,201,31,163,69,108,116,54,178,r15,69xe" fillcolor="#ff62b0" stroked="f">
                <v:path arrowok="t"/>
              </v:shape>
              <v:shape id="_x0000_s1075" style="position:absolute;left:7048;top:10975;width:70;height:163" coordsize="70,163" path="m46,163l31,124,,78,70,r,124l46,163xe" fillcolor="#ff62b0" stroked="f">
                <v:path arrowok="t"/>
              </v:shape>
              <v:shape id="_x0000_s1076" style="position:absolute;left:6219;top:11611;width:1472;height:969" coordsize="1472,969" path="m442,744l380,644,271,465,,,78,23r85,8l225,77,364,178r101,31l542,295,783,434r247,210l1286,837r186,132l1449,961,736,814,442,744xe" fillcolor="#ff62b0" stroked="f">
                <v:path arrowok="t"/>
              </v:shape>
              <v:shape id="_x0000_s1077" style="position:absolute;left:6219;top:11557;width:465;height:263" coordsize="465,263" path="m,54l132,,465,263,364,232,225,131,163,85,78,77,,54xe" fillcolor="#ff62b0" stroked="f">
                <v:path arrowok="t"/>
              </v:shape>
              <v:shape id="_x0000_s1078" style="position:absolute;left:7094;top:11138;width:217;height:558" coordsize="217,558" path="m171,558r39,-31l217,496,202,457,124,295,62,155,,e" filled="f" strokecolor="maroon">
                <v:path arrowok="t"/>
              </v:shape>
              <v:line id="_x0000_s1079" style="position:absolute" from="7265,10231" to="7288,10308" strokecolor="maroon" strokeweight=".4pt"/>
              <v:shape id="_x0000_s1080" style="position:absolute;left:7242;top:10355;width:54;height:93" coordsize="54,93" path="m54,r,39l,93e" filled="f" strokecolor="maroon" strokeweight=".4pt">
                <v:path arrowok="t"/>
              </v:shape>
              <v:line id="_x0000_s1081" style="position:absolute;flip:x" from="7118,10479" to="7211,10556" strokecolor="maroon" strokeweight=".4pt"/>
              <v:line id="_x0000_s1082" style="position:absolute;flip:x" from="7040,10587" to="7087,10649" strokecolor="maroon" strokeweight=".4pt"/>
              <v:shape id="_x0000_s1083" style="position:absolute;left:7668;top:11138;width:69;height:15" coordsize="69,15" path="m69,15l7,8,,e" filled="f" strokecolor="maroon" strokeweight=".4pt">
                <v:path arrowok="t"/>
              </v:shape>
              <v:shape id="_x0000_s1084" style="position:absolute;left:7536;top:11053;width:93;height:62" coordsize="93,62" path="m93,62l39,38,,e" filled="f" strokecolor="maroon" strokeweight=".4pt">
                <v:path arrowok="t"/>
              </v:shape>
              <v:shape id="_x0000_s1085" style="position:absolute;left:7389;top:10991;width:108;height:31" coordsize="108,31" path="m108,31r-8,-8l31,,,e" filled="f" strokecolor="maroon" strokeweight=".4pt">
                <v:path arrowok="t"/>
              </v:shape>
              <v:shape id="_x0000_s1086" style="position:absolute;left:7234;top:10991;width:108;height:38" coordsize="108,38" path="m108,l23,23,,38e" filled="f" strokecolor="maroon" strokeweight=".4pt">
                <v:path arrowok="t"/>
              </v:shape>
              <v:shape id="_x0000_s1087" style="position:absolute;left:7156;top:11045;width:31;height:101" coordsize="31,101" path="m31,r,l,39,16,93r8,8e" filled="f" strokecolor="maroon" strokeweight=".4pt">
                <v:path arrowok="t"/>
              </v:shape>
              <v:line id="_x0000_s1088" style="position:absolute" from="7203,11184" to="7257,11293" strokecolor="maroon" strokeweight=".4pt"/>
              <v:line id="_x0000_s1089" style="position:absolute" from="7280,11332" to="7342,11425" strokecolor="maroon" strokeweight=".4pt"/>
              <v:shape id="_x0000_s1090" style="position:absolute;left:7381;top:11456;width:101;height:62" coordsize="101,62" path="m,l93,54r8,8e" filled="f" strokecolor="maroon" strokeweight=".4pt">
                <v:path arrowok="t"/>
              </v:shape>
              <v:line id="_x0000_s1091" style="position:absolute" from="7520,11541" to="7613,11603" strokecolor="maroon" strokeweight=".4pt"/>
              <v:shape id="_x0000_s1092" style="position:absolute;left:7660;top:11611;width:116;height:23" coordsize="116,23" path="m,l93,15r23,8e" filled="f" strokecolor="maroon" strokeweight=".4pt">
                <v:path arrowok="t"/>
              </v:shape>
              <v:shape id="_x0000_s1093" style="position:absolute;left:7822;top:11642;width:109;height:39" coordsize="109,39" path="m,l62,23r47,16e" filled="f" strokecolor="maroon" strokeweight=".4pt">
                <v:path arrowok="t"/>
              </v:shape>
              <v:shape id="_x0000_s1094" style="position:absolute;left:7970;top:11712;width:62;height:93" coordsize="62,93" path="m,l23,46,62,93e" filled="f" strokecolor="maroon" strokeweight=".4pt">
                <v:path arrowok="t"/>
              </v:shape>
              <v:shape id="_x0000_s1095" style="position:absolute;left:8063;top:11844;width:54;height:100" coordsize="54,100" path="m,l7,7,46,93r8,7e" filled="f" strokecolor="maroon" strokeweight=".4pt">
                <v:path arrowok="t"/>
              </v:shape>
              <v:shape id="_x0000_s1096" style="position:absolute;left:8148;top:11975;width:108;height:39" coordsize="108,39" path="m,l31,24r77,15e" filled="f" strokecolor="maroon" strokeweight=".4pt">
                <v:path arrowok="t"/>
              </v:shape>
              <v:shape id="_x0000_s1097" style="position:absolute;left:8303;top:12022;width:108;height:8" coordsize="108,8" path="m,8r7,l108,e" filled="f" strokecolor="maroon" strokeweight=".4pt">
                <v:path arrowok="t"/>
              </v:shape>
              <v:shape id="_x0000_s1098" style="position:absolute;left:8457;top:11999;width:117;height:15" coordsize="117,15" path="m,15r31,l117,e" filled="f" strokecolor="maroon" strokeweight=".4pt">
                <v:path arrowok="t"/>
              </v:shape>
              <v:shape id="_x0000_s1099" style="position:absolute;left:8620;top:11960;width:116;height:31" coordsize="116,31" path="m,31l85,15,116,e" filled="f" strokecolor="maroon" strokeweight=".4pt">
                <v:path arrowok="t"/>
              </v:shape>
              <v:line id="_x0000_s1100" style="position:absolute;flip:y" from="8775,11913" to="8891,11944" strokecolor="maroon" strokeweight=".4pt"/>
              <v:line id="_x0000_s1101" style="position:absolute;flip:y" from="8930,11828" to="9023,11890" strokecolor="maroon" strokeweight=".4pt"/>
              <v:line id="_x0000_s1102" style="position:absolute;flip:y" from="9062,11743" to="9162,11797" strokecolor="maroon" strokeweight=".4pt"/>
              <v:shape id="_x0000_s1103" style="position:absolute;left:9209;top:11735;width:116;height:23" coordsize="116,23" path="m,l15,,116,23e" filled="f" strokecolor="maroon" strokeweight=".4pt">
                <v:path arrowok="t"/>
              </v:shape>
              <v:shape id="_x0000_s1104" style="position:absolute;left:9371;top:11758;width:117;height:16" coordsize="117,16" path="m,16r,l117,e" filled="f" strokecolor="maroon" strokeweight=".4pt">
                <v:path arrowok="t"/>
              </v:shape>
              <v:line id="_x0000_s1105" style="position:absolute;flip:y" from="9526,11696" to="9580,11743" strokecolor="maroon" strokeweight=".4pt"/>
              <v:shape id="_x0000_s1106" style="position:absolute;left:6847;top:10580;width:201;height:473" coordsize="201,473" path="m201,473l131,356,69,294,,201,31,163,69,108,116,54,178,e" filled="f" strokecolor="maroon">
                <v:path arrowok="t"/>
              </v:shape>
              <v:shape id="_x0000_s1107" style="position:absolute;left:7118;top:10913;width:619;height:240" coordsize="619,240" path="m619,240l550,163,426,85,317,31,224,8,186,,116,16,46,39,,62e" filled="f" strokecolor="maroon">
                <v:path arrowok="t"/>
              </v:shape>
              <v:line id="_x0000_s1108" style="position:absolute;flip:x" from="7211,10231" to="7265,10301" strokecolor="maroon" strokeweight=".4pt"/>
              <v:shape id="_x0000_s1109" style="position:absolute;left:7094;top:10339;width:93;height:78" coordsize="93,78" path="m93,l86,8,,78e" filled="f" strokecolor="maroon" strokeweight=".4pt">
                <v:path arrowok="t"/>
              </v:shape>
              <v:line id="_x0000_s1110" style="position:absolute;flip:x" from="7002,10448" to="7063,10502" strokecolor="maroon" strokeweight=".4pt"/>
              <v:shape id="_x0000_s1111" style="position:absolute;left:3842;top:9843;width:2377;height:1768" coordsize="2377,1768" path="m,l,62r38,62l162,295r93,85l317,465,472,574,650,690r85,62l890,900r202,124l1185,1086r294,178l1611,1357r108,101l1812,1504r124,8l1982,1528r47,38l2075,1628r78,62l2238,1698r93,54l2377,1768e" filled="f" strokecolor="maroon">
                <v:path arrowok="t"/>
              </v:shape>
              <v:line id="_x0000_s1112" style="position:absolute;flip:x" from="3772,9843" to="3842,10060" strokecolor="red"/>
              <v:shape id="_x0000_s1113" style="position:absolute;left:7265;top:11696;width:2408;height:450" coordsize="2408,450" path="m2408,233r-131,46l2192,287r-140,8l1913,341r-70,24l1758,341r-85,-15l1595,326r-147,39l1386,403r-46,31l1262,450r-62,-31l1162,388r-93,8l945,411,844,434,743,411,627,349,488,279,333,217,155,124,70,47,,e" filled="f" strokecolor="maroon">
                <v:path arrowok="t"/>
              </v:shape>
              <v:shape id="_x0000_s1114" style="position:absolute;left:3640;top:10401;width:364;height:334" coordsize="364,334" path="m,l287,256r77,78e" filled="f" strokecolor="red">
                <v:path arrowok="t"/>
              </v:shape>
              <v:line id="_x0000_s1115" style="position:absolute" from="9580,11696" to="9673,11929"/>
              <v:shape id="_x0000_s1116" style="position:absolute;left:3640;top:10060;width:132;height:341" coordsize="132,341" path="m132,l86,155,,341e" filled="f" strokecolor="red">
                <v:path arrowok="t"/>
              </v:shape>
              <v:shape id="_x0000_s1117" style="position:absolute;left:4004;top:10735;width:2657;height:1620" coordsize="2657,1620" path="m,l527,543r774,504l2045,1481r612,139e" filled="f" strokecolor="red">
                <v:path arrowok="t"/>
              </v:shape>
              <v:shape id="_x0000_s1118" style="position:absolute;left:6219;top:11611;width:465;height:209" coordsize="465,209" path="m,l78,23r85,8l225,77,364,178r101,31e" filled="f" strokecolor="maroon">
                <v:path arrowok="t"/>
              </v:shape>
              <v:shape id="_x0000_s1119" style="position:absolute;left:6661;top:12355;width:1030;height:225" coordsize="1030,225" path="m,l294,70r713,147l1030,225e" filled="f" strokecolor="red">
                <v:path arrowok="t"/>
              </v:shape>
              <v:shape id="_x0000_s1120" style="position:absolute;left:6684;top:11696;width:581;height:155" coordsize="581,155" path="m,124r46,24l147,155r93,-15l364,70,496,31,581,e" filled="f" strokecolor="maroon">
                <v:path arrowok="t"/>
              </v:shape>
              <v:shape id="_x0000_s1121" style="position:absolute;left:7691;top:11929;width:1982;height:659" coordsize="1982,659" path="m,651r999,8l1549,481,1982,e" filled="f" strokecolor="red">
                <v:path arrowok="t"/>
              </v:shape>
              <v:shape id="_x0000_s1122" style="position:absolute;left:7048;top:11053;width:46;height:85" coordsize="46,85" path="m46,85l31,46,,e" filled="f" strokecolor="maroon">
                <v:path arrowok="t"/>
              </v:shape>
              <v:line id="_x0000_s1123" style="position:absolute" from="6994,11184" to="7040,11239" strokecolor="maroon" strokeweight=".4pt"/>
              <v:shape id="_x0000_s1124" style="position:absolute;left:7063;top:11278;width:47;height:100" coordsize="47,100" path="m,l31,46r16,54e" filled="f" strokecolor="maroon" strokeweight=".4pt">
                <v:path arrowok="t"/>
              </v:shape>
              <v:shape id="_x0000_s1125" style="position:absolute;left:7033;top:11425;width:69;height:93" coordsize="69,93" path="m69,l46,54,,93e" filled="f" strokecolor="maroon" strokeweight=".4pt">
                <v:path arrowok="t"/>
              </v:shape>
              <v:shape id="_x0000_s1126" style="position:absolute;left:6878;top:11541;width:116;height:8" coordsize="116,8" path="m116,l31,8,,e" filled="f" strokecolor="maroon" strokeweight=".4pt">
                <v:path arrowok="t"/>
              </v:shape>
              <v:shape id="_x0000_s1127" style="position:absolute;left:6723;top:11502;width:108;height:31" coordsize="108,31" path="m108,31l77,24,,e" filled="f" strokecolor="maroon" strokeweight=".4pt">
                <v:path arrowok="t"/>
              </v:shape>
              <v:shape id="_x0000_s1128" style="position:absolute;left:6568;top:11448;width:108;height:39" coordsize="108,39" path="m108,39l23,8,,e" filled="f" strokecolor="maroon" strokeweight=".4pt">
                <v:path arrowok="t"/>
              </v:shape>
              <v:line id="_x0000_s1129" style="position:absolute;flip:x y" from="6421,11378" to="6529,11425" strokecolor="maroon" strokeweight=".4pt"/>
              <v:shape id="_x0000_s1130" style="position:absolute;left:6274;top:11309;width:108;height:54" coordsize="108,54" path="m108,54l23,15,,e" filled="f" strokecolor="maroon" strokeweight=".4pt">
                <v:path arrowok="t"/>
              </v:shape>
              <v:line id="_x0000_s1131" style="position:absolute;flip:x y" from="6126,11247" to="6235,11293" strokecolor="maroon" strokeweight=".4pt"/>
              <v:shape id="_x0000_s1132" style="position:absolute;left:5972;top:11192;width:108;height:31" coordsize="108,31" path="m108,31r,l,e" filled="f" strokecolor="maroon" strokeweight=".4pt">
                <v:path arrowok="t"/>
              </v:shape>
              <v:shape id="_x0000_s1133" style="position:absolute;left:5817;top:11138;width:108;height:39" coordsize="108,39" path="m108,39l62,23,,e" filled="f" strokecolor="maroon" strokeweight=".4pt">
                <v:path arrowok="t"/>
              </v:shape>
              <v:shape id="_x0000_s1134" style="position:absolute;left:5669;top:11068;width:109;height:47" coordsize="109,47" path="m109,47l8,8,,e" filled="f" strokecolor="maroon" strokeweight=".4pt">
                <v:path arrowok="t"/>
              </v:shape>
              <v:line id="_x0000_s1135" style="position:absolute;flip:x y" from="5522,10998" to="5631,11053" strokecolor="maroon" strokeweight=".4pt"/>
              <v:line id="_x0000_s1136" style="position:absolute;flip:x y" from="5391,10905" to="5484,10975" strokecolor="maroon" strokeweight=".4pt"/>
              <v:shape id="_x0000_s1137" style="position:absolute;left:5259;top:10812;width:93;height:70" coordsize="93,70" path="m93,70l62,47,8,,,e" filled="f" strokecolor="maroon" strokeweight=".4pt">
                <v:path arrowok="t"/>
              </v:shape>
              <v:shape id="_x0000_s1138" style="position:absolute;left:5104;top:10781;width:116;height:16" coordsize="116,16" path="m116,16l101,8,70,8,16,8,,e" filled="f" strokecolor="maroon" strokeweight=".4pt">
                <v:path arrowok="t"/>
              </v:shape>
              <v:line id="_x0000_s1139" style="position:absolute;flip:x y" from="4957,10704" to="5058,10766" strokecolor="maroon" strokeweight=".4pt"/>
              <v:shape id="_x0000_s1140" style="position:absolute;left:4818;top:10618;width:100;height:62" coordsize="100,62" path="m100,62l23,16,,e" filled="f" strokecolor="maroon" strokeweight=".4pt">
                <v:path arrowok="t"/>
              </v:shape>
              <v:shape id="_x0000_s1141" style="position:absolute;left:4686;top:10533;width:93;height:62" coordsize="93,62" path="m93,62l62,39,,e" filled="f" strokecolor="maroon" strokeweight=".4pt">
                <v:path arrowok="t"/>
              </v:shape>
              <v:line id="_x0000_s1142" style="position:absolute;flip:x y" from="4554,10432" to="4647,10502" strokecolor="maroon" strokeweight=".4pt"/>
              <v:line id="_x0000_s1143" style="position:absolute;flip:x y" from="4430,10332" to="4523,10401" strokecolor="maroon" strokeweight=".4pt"/>
              <v:line id="_x0000_s1144" style="position:absolute;flip:x y" from="4299,10239" to="4392,10308" strokecolor="maroon" strokeweight=".4pt"/>
              <v:line id="_x0000_s1145" style="position:absolute;flip:x y" from="4167,10138" to="4260,10208" strokecolor="maroon" strokeweight=".4pt"/>
              <v:shape id="_x0000_s1146" style="position:absolute;left:4035;top:10045;width:93;height:69" coordsize="93,69" path="m93,69l,e" filled="f" strokecolor="maroon" strokeweight=".4pt">
                <v:path arrowok="t"/>
              </v:shape>
              <v:line id="_x0000_s1147" style="position:absolute;flip:x y" from="3919,9928" to="4004,10014" strokecolor="maroon" strokeweight=".4pt"/>
              <v:line id="_x0000_s1148" style="position:absolute;flip:x y" from="3842,9843" to="3888,9897" strokecolor="maroon" strokeweight=".4pt"/>
              <v:line id="_x0000_s1149" style="position:absolute;flip:x" from="7048,10975" to="7118,11053" strokecolor="maroon"/>
              <v:line id="_x0000_s1150" style="position:absolute;flip:y" from="7094,10851" to="7211,10921" strokecolor="maroon" strokeweight=".4pt"/>
              <v:shape id="_x0000_s1151" style="position:absolute;left:7257;top:10836;width:116;height:7" coordsize="116,7" path="m,l47,r69,7e" filled="f" strokecolor="maroon" strokeweight=".4pt">
                <v:path arrowok="t"/>
              </v:shape>
              <v:shape id="_x0000_s1152" style="position:absolute;left:7412;top:10859;width:108;height:46" coordsize="108,46" path="m,l101,39r7,7e" filled="f" strokecolor="maroon" strokeweight=".4pt">
                <v:path arrowok="t"/>
              </v:shape>
              <v:shape id="_x0000_s1153" style="position:absolute;left:7559;top:10929;width:93;height:62" coordsize="93,62" path="m,l85,54r8,8e" filled="f" strokecolor="maroon" strokeweight=".4pt">
                <v:path arrowok="t"/>
              </v:shape>
              <v:shape id="_x0000_s1154" style="position:absolute;left:7683;top:11029;width:54;height:124" coordsize="54,124" path="m,l31,39r23,85e" filled="f" strokecolor="maroon" strokeweight=".4pt">
                <v:path arrowok="t"/>
              </v:shape>
              <v:line id="_x0000_s1155" style="position:absolute;flip:x" from="7009,10649" to="7040,10712" strokecolor="maroon" strokeweight=".4pt"/>
              <v:shape id="_x0000_s1156" style="position:absolute;left:6986;top:10750;width:31;height:109" coordsize="31,109" path="m,l,8,8,62r23,47e" filled="f" strokecolor="maroon" strokeweight=".4pt">
                <v:path arrowok="t"/>
              </v:shape>
              <v:shape id="_x0000_s1157" style="position:absolute;left:7040;top:10898;width:54;height:23" coordsize="54,23" path="m,l16,15r38,8e" filled="f" strokecolor="maroon" strokeweight=".4pt">
                <v:path arrowok="t"/>
              </v:shape>
              <v:shape id="_x0000_s1158" style="position:absolute;left:7025;top:10231;width:240;height:349" coordsize="240,349" path="m,349l15,333,69,248r62,-47l193,186r39,-31l232,93,240,e" filled="f" strokecolor="maroon">
                <v:path arrowok="t"/>
              </v:shape>
              <v:line id="_x0000_s1159" style="position:absolute;flip:x" from="6932,10502" to="7002,10572" strokecolor="maroon" strokeweight=".4pt"/>
              <v:shape id="_x0000_s1160" style="position:absolute;left:6823;top:10603;width:78;height:93" coordsize="78,93" path="m78,l47,31,,93e" filled="f" strokecolor="maroon" strokeweight=".4pt">
                <v:path arrowok="t"/>
              </v:shape>
              <v:shape id="_x0000_s1161" style="position:absolute;left:6723;top:10727;width:69;height:93" coordsize="69,93" path="m69,l38,39,,93e" filled="f" strokecolor="maroon" strokeweight=".4pt">
                <v:path arrowok="t"/>
              </v:shape>
              <v:line id="_x0000_s1162" style="position:absolute" from="6723,10859" to="6800,10944" strokecolor="maroon" strokeweight=".4pt"/>
              <v:shape id="_x0000_s1163" style="position:absolute;left:6831;top:10983;width:78;height:85" coordsize="78,85" path="m,l16,15,78,85e" filled="f" strokecolor="maroon" strokeweight=".4pt">
                <v:path arrowok="t"/>
              </v:shape>
              <v:line id="_x0000_s1164" style="position:absolute" from="6932,11107" to="6994,11184" strokecolor="maroon" strokeweight=".4pt"/>
            </v:group>
            <v:rect id="_x0000_s1165" style="position:absolute;width:117599;height:0;mso-wrap-style:none" filled="f" stroked="f">
              <v:textbox style="mso-next-textbox:#_x0000_s1165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638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rPr>
                              <w:rFonts w:ascii="Arial" w:hAnsi="Arial" w:cs="Arial"/>
                            </w:rPr>
                          </w:pPr>
                          <w:r>
                            <w:t>1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rect>
            <v:rect id="_x0000_s1166" style="position:absolute;top:1;width:117599;height:0;mso-wrap-style:none" filled="f" stroked="f">
              <v:textbox style="mso-next-textbox:#_x0000_s1166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638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rPr>
                              <w:rFonts w:ascii="Arial" w:hAnsi="Arial" w:cs="Arial"/>
                            </w:rPr>
                          </w:pPr>
                          <w:r>
                            <w:t>3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rect>
            <v:rect id="_x0000_s1167" style="position:absolute;width:117599;height:0;mso-wrap-style:none" filled="f" stroked="f">
              <v:textbox style="mso-next-textbox:#_x0000_s1167" inset="0,0,0,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638"/>
                    </w:tblGrid>
                    <w:tr w:rsidR="00B0251C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B0251C" w:rsidRDefault="00B0251C">
                          <w:pPr>
                            <w:tabs>
                              <w:tab w:val="left" w:pos="720"/>
                            </w:tabs>
                            <w:rPr>
                              <w:rFonts w:ascii="Arial" w:hAnsi="Arial" w:cs="Arial"/>
                            </w:rPr>
                          </w:pPr>
                          <w:r>
                            <w:t>2</w:t>
                          </w:r>
                        </w:p>
                      </w:tc>
                    </w:tr>
                  </w:tbl>
                  <w:p w:rsidR="00B0251C" w:rsidRDefault="00B0251C" w:rsidP="00B0251C"/>
                </w:txbxContent>
              </v:textbox>
            </v:rect>
            <v:line id="_x0000_s1168" style="position:absolute;flip:x" from="0,0" to="0,0"/>
            <v:line id="_x0000_s1169" style="position:absolute" from="0,0" to="0,0"/>
            <v:line id="_x0000_s1170" style="position:absolute;flip:x" from="0,1" to="0,1"/>
            <w10:wrap type="topAndBottom"/>
          </v:group>
        </w:pict>
      </w:r>
      <w:r w:rsidR="00B0251C" w:rsidRPr="00787E9D">
        <w:t>Рис. 1. Блок-схема процесса планирования добычи руд в карьере</w:t>
      </w:r>
    </w:p>
    <w:p w:rsidR="00B0251C" w:rsidRPr="00787E9D" w:rsidRDefault="00B0251C" w:rsidP="00B0251C">
      <w:pPr>
        <w:spacing w:before="120"/>
        <w:ind w:firstLine="567"/>
        <w:jc w:val="both"/>
      </w:pP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Рис. 2. Планируемый блок, разделенный на участки по типам железистых кварцитов (ОАО "Лебединский ГОК").</w:t>
      </w:r>
    </w:p>
    <w:p w:rsidR="00B0251C" w:rsidRDefault="00B0251C" w:rsidP="00B0251C">
      <w:pPr>
        <w:spacing w:before="120"/>
        <w:ind w:firstLine="567"/>
        <w:jc w:val="both"/>
      </w:pPr>
      <w:r w:rsidRPr="00787E9D">
        <w:t>1-3 – типы железистых кварцитов: 1 – биотит-магнетитовые; 2 – магнетитовые; 3 – куммингтонит-магнетитовые</w:t>
      </w:r>
    </w:p>
    <w:p w:rsidR="00B0251C" w:rsidRDefault="00771261" w:rsidP="00B0251C">
      <w:pPr>
        <w:spacing w:before="120"/>
        <w:ind w:firstLine="567"/>
        <w:jc w:val="both"/>
      </w:pPr>
      <w:r>
        <w:pict>
          <v:group id="_x0000_s1171" style="width:467.45pt;height:337.05pt;mso-position-horizontal-relative:char;mso-position-vertical-relative:line" coordorigin="1701,1134" coordsize="9349,6741">
            <v:shape id="_x0000_s1172" type="#_x0000_t75" style="position:absolute;left:1701;top:1134;width:9349;height:6741">
              <v:imagedata r:id="rId5" o:title=""/>
            </v:shape>
            <v:line id="_x0000_s1173" style="position:absolute" from="3345,3742" to="8459,6555">
              <v:stroke endarrow="classic" endarrowwidth="narrow" endarrowlength="long"/>
            </v:line>
            <v:line id="_x0000_s1174" style="position:absolute" from="3337,5028" to="7754,7049">
              <v:stroke endarrow="classic" endarrowwidth="narrow" endarrowlength="long"/>
            </v:lin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175" type="#_x0000_t88" style="position:absolute;left:3120;top:3120;width:165;height:1238"/>
            <v:shape id="_x0000_s1176" type="#_x0000_t88" style="position:absolute;left:3119;top:4643;width:165;height:765"/>
            <w10:wrap type="none" anchory="page"/>
            <w10:anchorlock/>
          </v:group>
        </w:pict>
      </w:r>
      <w:r w:rsidR="00B0251C" w:rsidRPr="00787E9D">
        <w:t>Далее создают список эксплуатационных слоев, на которых нанесены прирезки и блоки. Для каждого слоя указывается отметка подошвы, его мощность. Для каждого блока – его название, дата начала отработки, высота уступа и подсчитанный маркшейдерами объем (рис. 3). Процесс набора прирезок повторяется до тех пор, пока не будут набраны плановые объемы по каждому типу руды.</w:t>
      </w:r>
    </w:p>
    <w:p w:rsidR="00B0251C" w:rsidRDefault="00B0251C" w:rsidP="00B0251C">
      <w:pPr>
        <w:spacing w:before="120"/>
        <w:ind w:firstLine="567"/>
        <w:jc w:val="both"/>
      </w:pPr>
      <w:r w:rsidRPr="00787E9D">
        <w:lastRenderedPageBreak/>
        <w:t>Рис. 3. Диалог программы по планированию объемов добычи железистых кварцитов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Оценка качества руды производится отдельно по эксплуатационным слоям. На основании базы данных опробования скважинной модели в каждом блоке дифференцированно по типам руд автоматически рассчитывается средневзвешенное содержание Feмагн. Затем рассчитывают средневзвешенное содержание Feмагн. по всему карьеру в целом. Если полученное значение не удовлетворяет условия планирования, снова производится изменение границ прирезок и процесс возвращается к шагу 3 (см. рис. 1).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Следующим этапом планирования является составление отчетной таблицы, в которой представлена информация об объемах и качестве добываемой руды, и объеме вскрыши (рис. 4). При изменении количества параметров, учитываемых при подсчете качества руды, может изменяться и количество колонок в отчетной таблице.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Заключительным этапом планирования является составление транспортной схемы и подсчет объемов грузоперевозок по всем приемникам горной массы, которыми являются дробильный комплекс, склады, отвалы, перегрузки. Модель транспортной схемы заносится в электронный сводный план карьера ломаной специального типа. Транспортная сеть должна описывать все возможные пути перемещения транспорта в карьере и должна быть связана как с каждым приемником горной массы, так и с каждой планируемой к выемке прирезкой.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1048"/>
        <w:gridCol w:w="1158"/>
        <w:gridCol w:w="845"/>
        <w:gridCol w:w="590"/>
        <w:gridCol w:w="568"/>
        <w:gridCol w:w="805"/>
        <w:gridCol w:w="822"/>
        <w:gridCol w:w="1207"/>
        <w:gridCol w:w="550"/>
        <w:gridCol w:w="664"/>
        <w:gridCol w:w="793"/>
        <w:gridCol w:w="510"/>
        <w:gridCol w:w="819"/>
        <w:gridCol w:w="1287"/>
      </w:tblGrid>
      <w:tr w:rsidR="00B0251C" w:rsidRPr="00787E9D" w:rsidTr="00FF2239">
        <w:trPr>
          <w:cantSplit/>
          <w:trHeight w:val="165"/>
          <w:jc w:val="center"/>
        </w:trPr>
        <w:tc>
          <w:tcPr>
            <w:tcW w:w="335" w:type="pct"/>
            <w:vMerge w:val="restart"/>
            <w:vAlign w:val="center"/>
          </w:tcPr>
          <w:p w:rsidR="00B0251C" w:rsidRPr="00787E9D" w:rsidRDefault="00B0251C" w:rsidP="00FF2239">
            <w:r w:rsidRPr="00787E9D">
              <w:t>Гори-зонт, абс.</w:t>
            </w:r>
          </w:p>
          <w:p w:rsidR="00B0251C" w:rsidRPr="00787E9D" w:rsidRDefault="00B0251C" w:rsidP="00FF2239">
            <w:r w:rsidRPr="00787E9D">
              <w:t>отм., м</w:t>
            </w:r>
          </w:p>
        </w:tc>
        <w:tc>
          <w:tcPr>
            <w:tcW w:w="382" w:type="pct"/>
            <w:vMerge w:val="restart"/>
            <w:vAlign w:val="center"/>
          </w:tcPr>
          <w:p w:rsidR="00B0251C" w:rsidRPr="00787E9D" w:rsidRDefault="00B0251C" w:rsidP="00FF2239">
            <w:r w:rsidRPr="00787E9D">
              <w:t>Квартал</w:t>
            </w:r>
          </w:p>
        </w:tc>
        <w:tc>
          <w:tcPr>
            <w:tcW w:w="403" w:type="pct"/>
            <w:vMerge w:val="restart"/>
            <w:vAlign w:val="center"/>
          </w:tcPr>
          <w:p w:rsidR="00B0251C" w:rsidRPr="00787E9D" w:rsidRDefault="00B0251C" w:rsidP="00FF2239">
            <w:r w:rsidRPr="00787E9D">
              <w:t>Количес-тво руды, тыс. т</w:t>
            </w:r>
          </w:p>
        </w:tc>
        <w:tc>
          <w:tcPr>
            <w:tcW w:w="1259" w:type="pct"/>
            <w:gridSpan w:val="4"/>
            <w:vAlign w:val="center"/>
          </w:tcPr>
          <w:p w:rsidR="00B0251C" w:rsidRPr="00787E9D" w:rsidRDefault="00B0251C" w:rsidP="00FF2239">
            <w:r w:rsidRPr="00787E9D">
              <w:t>в т.ч. по типам</w:t>
            </w:r>
          </w:p>
          <w:p w:rsidR="00B0251C" w:rsidRPr="00787E9D" w:rsidRDefault="00B0251C" w:rsidP="00FF2239">
            <w:r w:rsidRPr="00787E9D">
              <w:t>железистых кварцитов</w:t>
            </w:r>
          </w:p>
        </w:tc>
        <w:tc>
          <w:tcPr>
            <w:tcW w:w="302" w:type="pct"/>
            <w:vMerge w:val="restart"/>
            <w:vAlign w:val="center"/>
          </w:tcPr>
          <w:p w:rsidR="00B0251C" w:rsidRPr="00787E9D" w:rsidRDefault="00B0251C" w:rsidP="00FF2239">
            <w:r w:rsidRPr="00787E9D">
              <w:t>Fe магн.,</w:t>
            </w:r>
          </w:p>
          <w:p w:rsidR="00B0251C" w:rsidRPr="00787E9D" w:rsidRDefault="00B0251C" w:rsidP="00FF2239">
            <w:r w:rsidRPr="00787E9D">
              <w:t>%</w:t>
            </w:r>
          </w:p>
        </w:tc>
        <w:tc>
          <w:tcPr>
            <w:tcW w:w="352" w:type="pct"/>
            <w:vMerge w:val="restart"/>
            <w:vAlign w:val="center"/>
          </w:tcPr>
          <w:p w:rsidR="00B0251C" w:rsidRPr="00787E9D" w:rsidRDefault="00B0251C" w:rsidP="00FF2239">
            <w:r w:rsidRPr="00787E9D">
              <w:t>Объем скальной вскрыши, тыс. м3</w:t>
            </w:r>
          </w:p>
        </w:tc>
        <w:tc>
          <w:tcPr>
            <w:tcW w:w="1967" w:type="pct"/>
            <w:gridSpan w:val="6"/>
            <w:vAlign w:val="center"/>
          </w:tcPr>
          <w:p w:rsidR="00B0251C" w:rsidRPr="00787E9D" w:rsidRDefault="00B0251C" w:rsidP="00FF2239">
            <w:r w:rsidRPr="00787E9D">
              <w:t>в т.ч. по типам</w:t>
            </w:r>
          </w:p>
          <w:p w:rsidR="00B0251C" w:rsidRPr="00787E9D" w:rsidRDefault="00B0251C" w:rsidP="00FF2239">
            <w:r w:rsidRPr="00787E9D">
              <w:t>вскрышных пород</w:t>
            </w:r>
          </w:p>
        </w:tc>
      </w:tr>
      <w:tr w:rsidR="00B0251C" w:rsidRPr="00787E9D" w:rsidTr="00FF2239">
        <w:trPr>
          <w:cantSplit/>
          <w:trHeight w:val="210"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  <w:vMerge/>
            <w:vAlign w:val="center"/>
          </w:tcPr>
          <w:p w:rsidR="00B0251C" w:rsidRPr="00787E9D" w:rsidRDefault="00B0251C" w:rsidP="00FF2239"/>
        </w:tc>
        <w:tc>
          <w:tcPr>
            <w:tcW w:w="403" w:type="pct"/>
            <w:vMerge/>
            <w:vAlign w:val="center"/>
          </w:tcPr>
          <w:p w:rsidR="00B0251C" w:rsidRPr="00787E9D" w:rsidRDefault="00B0251C" w:rsidP="00FF2239"/>
        </w:tc>
        <w:tc>
          <w:tcPr>
            <w:tcW w:w="343" w:type="pct"/>
            <w:vMerge w:val="restart"/>
            <w:vAlign w:val="center"/>
          </w:tcPr>
          <w:p w:rsidR="00B0251C" w:rsidRPr="00787E9D" w:rsidRDefault="00B0251C" w:rsidP="00FF2239">
            <w:r w:rsidRPr="00787E9D">
              <w:t>ЩАМ</w:t>
            </w:r>
          </w:p>
        </w:tc>
        <w:tc>
          <w:tcPr>
            <w:tcW w:w="293" w:type="pct"/>
            <w:vMerge w:val="restart"/>
            <w:vAlign w:val="center"/>
          </w:tcPr>
          <w:p w:rsidR="00B0251C" w:rsidRPr="00787E9D" w:rsidRDefault="00B0251C" w:rsidP="00FF2239">
            <w:r w:rsidRPr="00787E9D">
              <w:t>КМ</w:t>
            </w:r>
          </w:p>
        </w:tc>
        <w:tc>
          <w:tcPr>
            <w:tcW w:w="289" w:type="pct"/>
            <w:vMerge w:val="restart"/>
            <w:vAlign w:val="center"/>
          </w:tcPr>
          <w:p w:rsidR="00B0251C" w:rsidRPr="00787E9D" w:rsidRDefault="00B0251C" w:rsidP="00FF2239">
            <w:r w:rsidRPr="00787E9D">
              <w:t>БМ</w:t>
            </w:r>
          </w:p>
        </w:tc>
        <w:tc>
          <w:tcPr>
            <w:tcW w:w="335" w:type="pct"/>
            <w:vMerge w:val="restart"/>
            <w:vAlign w:val="center"/>
          </w:tcPr>
          <w:p w:rsidR="00B0251C" w:rsidRPr="00787E9D" w:rsidRDefault="00B0251C" w:rsidP="00FF2239">
            <w:r w:rsidRPr="00787E9D">
              <w:t>ЖСМ</w:t>
            </w:r>
          </w:p>
        </w:tc>
        <w:tc>
          <w:tcPr>
            <w:tcW w:w="302" w:type="pct"/>
            <w:vMerge/>
            <w:vAlign w:val="center"/>
          </w:tcPr>
          <w:p w:rsidR="00B0251C" w:rsidRPr="00787E9D" w:rsidRDefault="00B0251C" w:rsidP="00FF2239"/>
        </w:tc>
        <w:tc>
          <w:tcPr>
            <w:tcW w:w="352" w:type="pct"/>
            <w:vMerge/>
            <w:vAlign w:val="center"/>
          </w:tcPr>
          <w:p w:rsidR="00B0251C" w:rsidRPr="00787E9D" w:rsidRDefault="00B0251C" w:rsidP="00FF2239"/>
        </w:tc>
        <w:tc>
          <w:tcPr>
            <w:tcW w:w="285" w:type="pct"/>
            <w:vMerge w:val="restart"/>
            <w:vAlign w:val="center"/>
          </w:tcPr>
          <w:p w:rsidR="00B0251C" w:rsidRPr="00787E9D" w:rsidRDefault="00B0251C" w:rsidP="00FF2239">
            <w:r w:rsidRPr="00787E9D">
              <w:t>ОК</w:t>
            </w:r>
          </w:p>
        </w:tc>
        <w:tc>
          <w:tcPr>
            <w:tcW w:w="640" w:type="pct"/>
            <w:gridSpan w:val="2"/>
            <w:vAlign w:val="center"/>
          </w:tcPr>
          <w:p w:rsidR="00B0251C" w:rsidRPr="00787E9D" w:rsidRDefault="00B0251C" w:rsidP="00FF2239">
            <w:r w:rsidRPr="00787E9D">
              <w:t>сланцы</w:t>
            </w:r>
          </w:p>
        </w:tc>
        <w:tc>
          <w:tcPr>
            <w:tcW w:w="278" w:type="pct"/>
            <w:vMerge w:val="restart"/>
            <w:vAlign w:val="center"/>
          </w:tcPr>
          <w:p w:rsidR="00B0251C" w:rsidRPr="00787E9D" w:rsidRDefault="00B0251C" w:rsidP="00FF2239">
            <w:r w:rsidRPr="00787E9D">
              <w:t>СР</w:t>
            </w:r>
          </w:p>
        </w:tc>
        <w:tc>
          <w:tcPr>
            <w:tcW w:w="337" w:type="pct"/>
            <w:vMerge w:val="restart"/>
            <w:vAlign w:val="center"/>
          </w:tcPr>
          <w:p w:rsidR="00B0251C" w:rsidRPr="00787E9D" w:rsidRDefault="00B0251C" w:rsidP="00FF2239">
            <w:r w:rsidRPr="00787E9D">
              <w:t>дайки</w:t>
            </w:r>
          </w:p>
        </w:tc>
        <w:tc>
          <w:tcPr>
            <w:tcW w:w="427" w:type="pct"/>
            <w:vMerge w:val="restart"/>
            <w:vAlign w:val="center"/>
          </w:tcPr>
          <w:p w:rsidR="00B0251C" w:rsidRPr="00787E9D" w:rsidRDefault="00B0251C" w:rsidP="00FF2239">
            <w:r w:rsidRPr="00787E9D">
              <w:t>Кварцито-песчаники</w:t>
            </w:r>
          </w:p>
        </w:tc>
      </w:tr>
      <w:tr w:rsidR="00B0251C" w:rsidRPr="00787E9D" w:rsidTr="00FF2239">
        <w:trPr>
          <w:cantSplit/>
          <w:trHeight w:val="225"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  <w:vMerge/>
            <w:vAlign w:val="center"/>
          </w:tcPr>
          <w:p w:rsidR="00B0251C" w:rsidRPr="00787E9D" w:rsidRDefault="00B0251C" w:rsidP="00FF2239"/>
        </w:tc>
        <w:tc>
          <w:tcPr>
            <w:tcW w:w="403" w:type="pct"/>
            <w:vMerge/>
            <w:vAlign w:val="center"/>
          </w:tcPr>
          <w:p w:rsidR="00B0251C" w:rsidRPr="00787E9D" w:rsidRDefault="00B0251C" w:rsidP="00FF2239"/>
        </w:tc>
        <w:tc>
          <w:tcPr>
            <w:tcW w:w="343" w:type="pct"/>
            <w:vMerge/>
            <w:vAlign w:val="center"/>
          </w:tcPr>
          <w:p w:rsidR="00B0251C" w:rsidRPr="00787E9D" w:rsidRDefault="00B0251C" w:rsidP="00FF2239"/>
        </w:tc>
        <w:tc>
          <w:tcPr>
            <w:tcW w:w="293" w:type="pct"/>
            <w:vMerge/>
            <w:vAlign w:val="center"/>
          </w:tcPr>
          <w:p w:rsidR="00B0251C" w:rsidRPr="00787E9D" w:rsidRDefault="00B0251C" w:rsidP="00FF2239"/>
        </w:tc>
        <w:tc>
          <w:tcPr>
            <w:tcW w:w="289" w:type="pct"/>
            <w:vMerge/>
            <w:vAlign w:val="center"/>
          </w:tcPr>
          <w:p w:rsidR="00B0251C" w:rsidRPr="00787E9D" w:rsidRDefault="00B0251C" w:rsidP="00FF2239"/>
        </w:tc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02" w:type="pct"/>
            <w:vMerge/>
            <w:vAlign w:val="center"/>
          </w:tcPr>
          <w:p w:rsidR="00B0251C" w:rsidRPr="00787E9D" w:rsidRDefault="00B0251C" w:rsidP="00FF2239"/>
        </w:tc>
        <w:tc>
          <w:tcPr>
            <w:tcW w:w="352" w:type="pct"/>
            <w:vMerge/>
            <w:vAlign w:val="center"/>
          </w:tcPr>
          <w:p w:rsidR="00B0251C" w:rsidRPr="00787E9D" w:rsidRDefault="00B0251C" w:rsidP="00FF2239"/>
        </w:tc>
        <w:tc>
          <w:tcPr>
            <w:tcW w:w="285" w:type="pct"/>
            <w:vMerge/>
            <w:vAlign w:val="center"/>
          </w:tcPr>
          <w:p w:rsidR="00B0251C" w:rsidRPr="00787E9D" w:rsidRDefault="00B0251C" w:rsidP="00FF2239"/>
        </w:tc>
        <w:tc>
          <w:tcPr>
            <w:tcW w:w="307" w:type="pct"/>
            <w:vAlign w:val="center"/>
          </w:tcPr>
          <w:p w:rsidR="00B0251C" w:rsidRPr="00787E9D" w:rsidRDefault="00B0251C" w:rsidP="00FF2239">
            <w:r w:rsidRPr="00787E9D">
              <w:t>выв.</w:t>
            </w:r>
          </w:p>
        </w:tc>
        <w:tc>
          <w:tcPr>
            <w:tcW w:w="332" w:type="pct"/>
            <w:vAlign w:val="center"/>
          </w:tcPr>
          <w:p w:rsidR="00B0251C" w:rsidRPr="00787E9D" w:rsidRDefault="00B0251C" w:rsidP="00FF2239">
            <w:r w:rsidRPr="00787E9D">
              <w:t>крист</w:t>
            </w:r>
          </w:p>
        </w:tc>
        <w:tc>
          <w:tcPr>
            <w:tcW w:w="278" w:type="pct"/>
            <w:vMerge/>
            <w:vAlign w:val="center"/>
          </w:tcPr>
          <w:p w:rsidR="00B0251C" w:rsidRPr="00787E9D" w:rsidRDefault="00B0251C" w:rsidP="00FF2239"/>
        </w:tc>
        <w:tc>
          <w:tcPr>
            <w:tcW w:w="337" w:type="pct"/>
            <w:vMerge/>
            <w:vAlign w:val="center"/>
          </w:tcPr>
          <w:p w:rsidR="00B0251C" w:rsidRPr="00787E9D" w:rsidRDefault="00B0251C" w:rsidP="00FF2239"/>
        </w:tc>
        <w:tc>
          <w:tcPr>
            <w:tcW w:w="427" w:type="pct"/>
            <w:vMerge/>
            <w:vAlign w:val="center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 w:val="restart"/>
          </w:tcPr>
          <w:p w:rsidR="00B0251C" w:rsidRPr="00787E9D" w:rsidRDefault="00B0251C" w:rsidP="00FF2239">
            <w:r w:rsidRPr="00787E9D">
              <w:t>-165</w:t>
            </w:r>
          </w:p>
        </w:tc>
        <w:tc>
          <w:tcPr>
            <w:tcW w:w="382" w:type="pct"/>
          </w:tcPr>
          <w:p w:rsidR="00B0251C" w:rsidRPr="00787E9D" w:rsidRDefault="00B0251C" w:rsidP="00FF2239">
            <w:r w:rsidRPr="00787E9D">
              <w:t>I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80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60</w:t>
            </w:r>
          </w:p>
        </w:tc>
        <w:tc>
          <w:tcPr>
            <w:tcW w:w="293" w:type="pct"/>
          </w:tcPr>
          <w:p w:rsidR="00B0251C" w:rsidRPr="00787E9D" w:rsidRDefault="00B0251C" w:rsidP="00FF2239">
            <w:r w:rsidRPr="00787E9D">
              <w:t>20</w:t>
            </w:r>
          </w:p>
        </w:tc>
        <w:tc>
          <w:tcPr>
            <w:tcW w:w="289" w:type="pct"/>
          </w:tcPr>
          <w:p w:rsidR="00B0251C" w:rsidRPr="00787E9D" w:rsidRDefault="00B0251C" w:rsidP="00FF2239"/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25.3</w:t>
            </w:r>
          </w:p>
        </w:tc>
        <w:tc>
          <w:tcPr>
            <w:tcW w:w="352" w:type="pct"/>
          </w:tcPr>
          <w:p w:rsidR="00B0251C" w:rsidRPr="00787E9D" w:rsidRDefault="00B0251C" w:rsidP="00FF2239"/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/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</w:tcPr>
          <w:p w:rsidR="00B0251C" w:rsidRPr="00787E9D" w:rsidRDefault="00B0251C" w:rsidP="00FF2239">
            <w:r w:rsidRPr="00787E9D">
              <w:t>II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85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55</w:t>
            </w:r>
          </w:p>
        </w:tc>
        <w:tc>
          <w:tcPr>
            <w:tcW w:w="293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89" w:type="pct"/>
          </w:tcPr>
          <w:p w:rsidR="00B0251C" w:rsidRPr="00787E9D" w:rsidRDefault="00B0251C" w:rsidP="00FF2239">
            <w:r w:rsidRPr="00787E9D">
              <w:t>20</w:t>
            </w:r>
          </w:p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25.1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/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</w:tcPr>
          <w:p w:rsidR="00B0251C" w:rsidRPr="00787E9D" w:rsidRDefault="00B0251C" w:rsidP="00FF2239">
            <w:r w:rsidRPr="00787E9D">
              <w:t>III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85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65</w:t>
            </w:r>
          </w:p>
        </w:tc>
        <w:tc>
          <w:tcPr>
            <w:tcW w:w="293" w:type="pct"/>
          </w:tcPr>
          <w:p w:rsidR="00B0251C" w:rsidRPr="00787E9D" w:rsidRDefault="00B0251C" w:rsidP="00FF2239"/>
        </w:tc>
        <w:tc>
          <w:tcPr>
            <w:tcW w:w="289" w:type="pct"/>
          </w:tcPr>
          <w:p w:rsidR="00B0251C" w:rsidRPr="00787E9D" w:rsidRDefault="00B0251C" w:rsidP="00FF2239">
            <w:r w:rsidRPr="00787E9D">
              <w:t>20</w:t>
            </w:r>
          </w:p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25.5</w:t>
            </w:r>
          </w:p>
        </w:tc>
        <w:tc>
          <w:tcPr>
            <w:tcW w:w="352" w:type="pct"/>
          </w:tcPr>
          <w:p w:rsidR="00B0251C" w:rsidRPr="00787E9D" w:rsidRDefault="00B0251C" w:rsidP="00FF2239"/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/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</w:tcPr>
          <w:p w:rsidR="00B0251C" w:rsidRPr="00787E9D" w:rsidRDefault="00B0251C" w:rsidP="00FF2239">
            <w:r w:rsidRPr="00787E9D">
              <w:t>IV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57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57</w:t>
            </w:r>
          </w:p>
        </w:tc>
        <w:tc>
          <w:tcPr>
            <w:tcW w:w="293" w:type="pct"/>
          </w:tcPr>
          <w:p w:rsidR="00B0251C" w:rsidRPr="00787E9D" w:rsidRDefault="00B0251C" w:rsidP="00FF2239"/>
        </w:tc>
        <w:tc>
          <w:tcPr>
            <w:tcW w:w="289" w:type="pct"/>
          </w:tcPr>
          <w:p w:rsidR="00B0251C" w:rsidRPr="00787E9D" w:rsidRDefault="00B0251C" w:rsidP="00FF2239"/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24.9</w:t>
            </w:r>
          </w:p>
        </w:tc>
        <w:tc>
          <w:tcPr>
            <w:tcW w:w="352" w:type="pct"/>
          </w:tcPr>
          <w:p w:rsidR="00B0251C" w:rsidRPr="00787E9D" w:rsidRDefault="00B0251C" w:rsidP="00FF2239"/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/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jc w:val="center"/>
        </w:trPr>
        <w:tc>
          <w:tcPr>
            <w:tcW w:w="717" w:type="pct"/>
            <w:gridSpan w:val="2"/>
          </w:tcPr>
          <w:p w:rsidR="00B0251C" w:rsidRPr="00787E9D" w:rsidRDefault="00B0251C" w:rsidP="00FF2239">
            <w:r w:rsidRPr="00787E9D">
              <w:t>Итого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307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237</w:t>
            </w:r>
          </w:p>
        </w:tc>
        <w:tc>
          <w:tcPr>
            <w:tcW w:w="293" w:type="pct"/>
          </w:tcPr>
          <w:p w:rsidR="00B0251C" w:rsidRPr="00787E9D" w:rsidRDefault="00B0251C" w:rsidP="00FF2239">
            <w:r w:rsidRPr="00787E9D">
              <w:t>30</w:t>
            </w:r>
          </w:p>
        </w:tc>
        <w:tc>
          <w:tcPr>
            <w:tcW w:w="289" w:type="pct"/>
          </w:tcPr>
          <w:p w:rsidR="00B0251C" w:rsidRPr="00787E9D" w:rsidRDefault="00B0251C" w:rsidP="00FF2239">
            <w:r w:rsidRPr="00787E9D">
              <w:t>40</w:t>
            </w:r>
          </w:p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25.4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/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 w:val="restart"/>
          </w:tcPr>
          <w:p w:rsidR="00B0251C" w:rsidRPr="00787E9D" w:rsidRDefault="00B0251C" w:rsidP="00FF2239">
            <w:r w:rsidRPr="00787E9D">
              <w:t>-150</w:t>
            </w:r>
          </w:p>
        </w:tc>
        <w:tc>
          <w:tcPr>
            <w:tcW w:w="382" w:type="pct"/>
          </w:tcPr>
          <w:p w:rsidR="00B0251C" w:rsidRPr="00787E9D" w:rsidRDefault="00B0251C" w:rsidP="00FF2239">
            <w:r w:rsidRPr="00787E9D">
              <w:t>I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56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46</w:t>
            </w:r>
          </w:p>
        </w:tc>
        <w:tc>
          <w:tcPr>
            <w:tcW w:w="293" w:type="pct"/>
          </w:tcPr>
          <w:p w:rsidR="00B0251C" w:rsidRPr="00787E9D" w:rsidRDefault="00B0251C" w:rsidP="00FF2239"/>
        </w:tc>
        <w:tc>
          <w:tcPr>
            <w:tcW w:w="289" w:type="pct"/>
          </w:tcPr>
          <w:p w:rsidR="00B0251C" w:rsidRPr="00787E9D" w:rsidRDefault="00B0251C" w:rsidP="00FF2239"/>
        </w:tc>
        <w:tc>
          <w:tcPr>
            <w:tcW w:w="335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302" w:type="pct"/>
          </w:tcPr>
          <w:p w:rsidR="00B0251C" w:rsidRPr="00787E9D" w:rsidRDefault="00B0251C" w:rsidP="00FF2239">
            <w:r w:rsidRPr="00787E9D">
              <w:t>26.5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</w:tcPr>
          <w:p w:rsidR="00B0251C" w:rsidRPr="00787E9D" w:rsidRDefault="00B0251C" w:rsidP="00FF2239">
            <w:r w:rsidRPr="00787E9D">
              <w:t>II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84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49</w:t>
            </w:r>
          </w:p>
        </w:tc>
        <w:tc>
          <w:tcPr>
            <w:tcW w:w="293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89" w:type="pct"/>
          </w:tcPr>
          <w:p w:rsidR="00B0251C" w:rsidRPr="00787E9D" w:rsidRDefault="00B0251C" w:rsidP="00FF2239">
            <w:r w:rsidRPr="00787E9D">
              <w:t>16</w:t>
            </w:r>
          </w:p>
        </w:tc>
        <w:tc>
          <w:tcPr>
            <w:tcW w:w="335" w:type="pct"/>
          </w:tcPr>
          <w:p w:rsidR="00B0251C" w:rsidRPr="00787E9D" w:rsidRDefault="00B0251C" w:rsidP="00FF2239">
            <w:r w:rsidRPr="00787E9D">
              <w:t>9</w:t>
            </w:r>
          </w:p>
        </w:tc>
        <w:tc>
          <w:tcPr>
            <w:tcW w:w="302" w:type="pct"/>
          </w:tcPr>
          <w:p w:rsidR="00B0251C" w:rsidRPr="00787E9D" w:rsidRDefault="00B0251C" w:rsidP="00FF2239">
            <w:r w:rsidRPr="00787E9D">
              <w:t>25.4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15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78" w:type="pct"/>
          </w:tcPr>
          <w:p w:rsidR="00B0251C" w:rsidRPr="00787E9D" w:rsidRDefault="00B0251C" w:rsidP="00FF2239">
            <w:r w:rsidRPr="00787E9D">
              <w:t>5</w:t>
            </w:r>
          </w:p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</w:tcPr>
          <w:p w:rsidR="00B0251C" w:rsidRPr="00787E9D" w:rsidRDefault="00B0251C" w:rsidP="00FF2239">
            <w:r w:rsidRPr="00787E9D">
              <w:t>III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64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48</w:t>
            </w:r>
          </w:p>
        </w:tc>
        <w:tc>
          <w:tcPr>
            <w:tcW w:w="293" w:type="pct"/>
          </w:tcPr>
          <w:p w:rsidR="00B0251C" w:rsidRPr="00787E9D" w:rsidRDefault="00B0251C" w:rsidP="00FF2239"/>
        </w:tc>
        <w:tc>
          <w:tcPr>
            <w:tcW w:w="289" w:type="pct"/>
          </w:tcPr>
          <w:p w:rsidR="00B0251C" w:rsidRPr="00787E9D" w:rsidRDefault="00B0251C" w:rsidP="00FF2239">
            <w:r w:rsidRPr="00787E9D">
              <w:t>16</w:t>
            </w:r>
          </w:p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25.2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15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>
            <w:r w:rsidRPr="00787E9D">
              <w:t>15</w:t>
            </w:r>
          </w:p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cantSplit/>
          <w:jc w:val="center"/>
        </w:trPr>
        <w:tc>
          <w:tcPr>
            <w:tcW w:w="335" w:type="pct"/>
            <w:vMerge/>
            <w:vAlign w:val="center"/>
          </w:tcPr>
          <w:p w:rsidR="00B0251C" w:rsidRPr="00787E9D" w:rsidRDefault="00B0251C" w:rsidP="00FF2239"/>
        </w:tc>
        <w:tc>
          <w:tcPr>
            <w:tcW w:w="382" w:type="pct"/>
          </w:tcPr>
          <w:p w:rsidR="00B0251C" w:rsidRPr="00787E9D" w:rsidRDefault="00B0251C" w:rsidP="00FF2239">
            <w:r w:rsidRPr="00787E9D">
              <w:t>IV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53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53</w:t>
            </w:r>
          </w:p>
        </w:tc>
        <w:tc>
          <w:tcPr>
            <w:tcW w:w="293" w:type="pct"/>
          </w:tcPr>
          <w:p w:rsidR="00B0251C" w:rsidRPr="00787E9D" w:rsidRDefault="00B0251C" w:rsidP="00FF2239"/>
        </w:tc>
        <w:tc>
          <w:tcPr>
            <w:tcW w:w="289" w:type="pct"/>
          </w:tcPr>
          <w:p w:rsidR="00B0251C" w:rsidRPr="00787E9D" w:rsidRDefault="00B0251C" w:rsidP="00FF2239"/>
        </w:tc>
        <w:tc>
          <w:tcPr>
            <w:tcW w:w="335" w:type="pct"/>
          </w:tcPr>
          <w:p w:rsidR="00B0251C" w:rsidRPr="00787E9D" w:rsidRDefault="00B0251C" w:rsidP="00FF2239"/>
        </w:tc>
        <w:tc>
          <w:tcPr>
            <w:tcW w:w="302" w:type="pct"/>
          </w:tcPr>
          <w:p w:rsidR="00B0251C" w:rsidRPr="00787E9D" w:rsidRDefault="00B0251C" w:rsidP="00FF2239">
            <w:r w:rsidRPr="00787E9D">
              <w:t>25.4</w:t>
            </w:r>
          </w:p>
        </w:tc>
        <w:tc>
          <w:tcPr>
            <w:tcW w:w="352" w:type="pct"/>
          </w:tcPr>
          <w:p w:rsidR="00B0251C" w:rsidRPr="00787E9D" w:rsidRDefault="00B0251C" w:rsidP="00FF2239"/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/>
        </w:tc>
        <w:tc>
          <w:tcPr>
            <w:tcW w:w="278" w:type="pct"/>
          </w:tcPr>
          <w:p w:rsidR="00B0251C" w:rsidRPr="00787E9D" w:rsidRDefault="00B0251C" w:rsidP="00FF2239"/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jc w:val="center"/>
        </w:trPr>
        <w:tc>
          <w:tcPr>
            <w:tcW w:w="717" w:type="pct"/>
            <w:gridSpan w:val="2"/>
          </w:tcPr>
          <w:p w:rsidR="00B0251C" w:rsidRPr="00787E9D" w:rsidRDefault="00B0251C" w:rsidP="00FF2239">
            <w:r w:rsidRPr="00787E9D">
              <w:t>Итого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257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196</w:t>
            </w:r>
          </w:p>
        </w:tc>
        <w:tc>
          <w:tcPr>
            <w:tcW w:w="293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289" w:type="pct"/>
          </w:tcPr>
          <w:p w:rsidR="00B0251C" w:rsidRPr="00787E9D" w:rsidRDefault="00B0251C" w:rsidP="00FF2239">
            <w:r w:rsidRPr="00787E9D">
              <w:t>32</w:t>
            </w:r>
          </w:p>
        </w:tc>
        <w:tc>
          <w:tcPr>
            <w:tcW w:w="335" w:type="pct"/>
          </w:tcPr>
          <w:p w:rsidR="00B0251C" w:rsidRPr="00787E9D" w:rsidRDefault="00B0251C" w:rsidP="00FF2239">
            <w:r w:rsidRPr="00787E9D">
              <w:t>19</w:t>
            </w:r>
          </w:p>
        </w:tc>
        <w:tc>
          <w:tcPr>
            <w:tcW w:w="302" w:type="pct"/>
          </w:tcPr>
          <w:p w:rsidR="00B0251C" w:rsidRPr="00787E9D" w:rsidRDefault="00B0251C" w:rsidP="00FF2239">
            <w:r w:rsidRPr="00787E9D">
              <w:t>25.8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40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>
            <w:r w:rsidRPr="00787E9D">
              <w:t>35</w:t>
            </w:r>
          </w:p>
        </w:tc>
        <w:tc>
          <w:tcPr>
            <w:tcW w:w="278" w:type="pct"/>
          </w:tcPr>
          <w:p w:rsidR="00B0251C" w:rsidRPr="00787E9D" w:rsidRDefault="00B0251C" w:rsidP="00FF2239">
            <w:r w:rsidRPr="00787E9D">
              <w:t>5</w:t>
            </w:r>
          </w:p>
        </w:tc>
        <w:tc>
          <w:tcPr>
            <w:tcW w:w="337" w:type="pct"/>
          </w:tcPr>
          <w:p w:rsidR="00B0251C" w:rsidRPr="00787E9D" w:rsidRDefault="00B0251C" w:rsidP="00FF2239"/>
        </w:tc>
        <w:tc>
          <w:tcPr>
            <w:tcW w:w="427" w:type="pct"/>
          </w:tcPr>
          <w:p w:rsidR="00B0251C" w:rsidRPr="00787E9D" w:rsidRDefault="00B0251C" w:rsidP="00FF2239"/>
        </w:tc>
      </w:tr>
      <w:tr w:rsidR="00B0251C" w:rsidRPr="00787E9D" w:rsidTr="00FF2239">
        <w:trPr>
          <w:jc w:val="center"/>
        </w:trPr>
        <w:tc>
          <w:tcPr>
            <w:tcW w:w="717" w:type="pct"/>
            <w:gridSpan w:val="2"/>
          </w:tcPr>
          <w:p w:rsidR="00B0251C" w:rsidRPr="00787E9D" w:rsidRDefault="00B0251C" w:rsidP="00FF2239">
            <w:r w:rsidRPr="00787E9D">
              <w:t>Всего</w:t>
            </w:r>
          </w:p>
        </w:tc>
        <w:tc>
          <w:tcPr>
            <w:tcW w:w="403" w:type="pct"/>
          </w:tcPr>
          <w:p w:rsidR="00B0251C" w:rsidRPr="00787E9D" w:rsidRDefault="00B0251C" w:rsidP="00FF2239">
            <w:r w:rsidRPr="00787E9D">
              <w:t>564</w:t>
            </w:r>
          </w:p>
        </w:tc>
        <w:tc>
          <w:tcPr>
            <w:tcW w:w="343" w:type="pct"/>
          </w:tcPr>
          <w:p w:rsidR="00B0251C" w:rsidRPr="00787E9D" w:rsidRDefault="00B0251C" w:rsidP="00FF2239">
            <w:r w:rsidRPr="00787E9D">
              <w:t>433</w:t>
            </w:r>
          </w:p>
        </w:tc>
        <w:tc>
          <w:tcPr>
            <w:tcW w:w="293" w:type="pct"/>
          </w:tcPr>
          <w:p w:rsidR="00B0251C" w:rsidRPr="00787E9D" w:rsidRDefault="00B0251C" w:rsidP="00FF2239">
            <w:r w:rsidRPr="00787E9D">
              <w:t>40</w:t>
            </w:r>
          </w:p>
        </w:tc>
        <w:tc>
          <w:tcPr>
            <w:tcW w:w="289" w:type="pct"/>
          </w:tcPr>
          <w:p w:rsidR="00B0251C" w:rsidRPr="00787E9D" w:rsidRDefault="00B0251C" w:rsidP="00FF2239">
            <w:r w:rsidRPr="00787E9D">
              <w:t>72</w:t>
            </w:r>
          </w:p>
        </w:tc>
        <w:tc>
          <w:tcPr>
            <w:tcW w:w="335" w:type="pct"/>
          </w:tcPr>
          <w:p w:rsidR="00B0251C" w:rsidRPr="00787E9D" w:rsidRDefault="00B0251C" w:rsidP="00FF2239">
            <w:r w:rsidRPr="00787E9D">
              <w:t>19</w:t>
            </w:r>
          </w:p>
        </w:tc>
        <w:tc>
          <w:tcPr>
            <w:tcW w:w="302" w:type="pct"/>
          </w:tcPr>
          <w:p w:rsidR="00B0251C" w:rsidRPr="00787E9D" w:rsidRDefault="00B0251C" w:rsidP="00FF2239">
            <w:r w:rsidRPr="00787E9D">
              <w:t>25.6</w:t>
            </w:r>
          </w:p>
        </w:tc>
        <w:tc>
          <w:tcPr>
            <w:tcW w:w="352" w:type="pct"/>
          </w:tcPr>
          <w:p w:rsidR="00B0251C" w:rsidRPr="00787E9D" w:rsidRDefault="00B0251C" w:rsidP="00FF2239">
            <w:r w:rsidRPr="00787E9D">
              <w:t>40</w:t>
            </w:r>
          </w:p>
        </w:tc>
        <w:tc>
          <w:tcPr>
            <w:tcW w:w="285" w:type="pct"/>
          </w:tcPr>
          <w:p w:rsidR="00B0251C" w:rsidRPr="00787E9D" w:rsidRDefault="00B0251C" w:rsidP="00FF2239"/>
        </w:tc>
        <w:tc>
          <w:tcPr>
            <w:tcW w:w="307" w:type="pct"/>
          </w:tcPr>
          <w:p w:rsidR="00B0251C" w:rsidRPr="00787E9D" w:rsidRDefault="00B0251C" w:rsidP="00FF2239"/>
        </w:tc>
        <w:tc>
          <w:tcPr>
            <w:tcW w:w="332" w:type="pct"/>
          </w:tcPr>
          <w:p w:rsidR="00B0251C" w:rsidRPr="00787E9D" w:rsidRDefault="00B0251C" w:rsidP="00FF2239">
            <w:r w:rsidRPr="00787E9D">
              <w:t>35</w:t>
            </w:r>
          </w:p>
        </w:tc>
        <w:tc>
          <w:tcPr>
            <w:tcW w:w="278" w:type="pct"/>
          </w:tcPr>
          <w:p w:rsidR="00B0251C" w:rsidRPr="00787E9D" w:rsidRDefault="00B0251C" w:rsidP="00FF2239">
            <w:r w:rsidRPr="00787E9D">
              <w:t>5</w:t>
            </w:r>
          </w:p>
        </w:tc>
        <w:tc>
          <w:tcPr>
            <w:tcW w:w="337" w:type="pct"/>
          </w:tcPr>
          <w:p w:rsidR="00B0251C" w:rsidRPr="00787E9D" w:rsidRDefault="00B0251C" w:rsidP="00FF2239">
            <w:r w:rsidRPr="00787E9D">
              <w:t>10</w:t>
            </w:r>
          </w:p>
        </w:tc>
        <w:tc>
          <w:tcPr>
            <w:tcW w:w="427" w:type="pct"/>
          </w:tcPr>
          <w:p w:rsidR="00B0251C" w:rsidRPr="00787E9D" w:rsidRDefault="00B0251C" w:rsidP="00FF2239"/>
        </w:tc>
      </w:tr>
    </w:tbl>
    <w:p w:rsidR="00B0251C" w:rsidRPr="00787E9D" w:rsidRDefault="00B0251C" w:rsidP="00B0251C">
      <w:pPr>
        <w:spacing w:before="120"/>
        <w:ind w:firstLine="567"/>
        <w:jc w:val="both"/>
      </w:pPr>
      <w:r w:rsidRPr="00787E9D">
        <w:t>Примечание: ЩАМ, КМ, БМ, ЖСМ, ОК и СР – типы железистых кварцитов, соответственно щелочноамфибол-магнетитовые, куммингтонит-магнетитовые, биотит-магнетитовые, железнослюдково-магнетитовые, окисленные и слаборудные.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Рис. 4. Пример отчетной таблицы по результатам текущего планирования добычи горной массы в ОАО "Лебединский ГОК"</w:t>
      </w:r>
    </w:p>
    <w:p w:rsidR="00B0251C" w:rsidRPr="00787E9D" w:rsidRDefault="00B0251C" w:rsidP="00B0251C">
      <w:pPr>
        <w:spacing w:before="120"/>
        <w:ind w:firstLine="567"/>
        <w:jc w:val="both"/>
      </w:pPr>
      <w:r w:rsidRPr="00787E9D">
        <w:t>Кроме того необходимо для каждого типа, горной массы указать направление отгрузки. Например, все рудные прирезки из карьера должны вывозиться на дробильно-обогатительную фабрику, сланцы – кристаллические на ДСФ, а выветрелые отправляются на вскрышу, кварцитопесчаник частично отправляется на ДСУ, а частично – на ДСФ и т.д. Результатом планирования транспортной сети является таблица грузоперевозок (рис. 5), в которой для каждого приемника указывается объем перевозимой горной массы в м3 и т, расстояние (км) и тоннокилометры (ткм). Расстояния рассчитываются автоматически на основании компьютерной модели транспортной сети.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3"/>
        <w:gridCol w:w="850"/>
        <w:gridCol w:w="709"/>
        <w:gridCol w:w="567"/>
        <w:gridCol w:w="567"/>
        <w:gridCol w:w="708"/>
        <w:gridCol w:w="709"/>
        <w:gridCol w:w="708"/>
        <w:gridCol w:w="708"/>
        <w:gridCol w:w="708"/>
        <w:gridCol w:w="567"/>
        <w:gridCol w:w="567"/>
        <w:gridCol w:w="430"/>
        <w:gridCol w:w="670"/>
      </w:tblGrid>
      <w:tr w:rsidR="00B0251C" w:rsidRPr="00787E9D" w:rsidTr="00FF2239">
        <w:trPr>
          <w:cantSplit/>
          <w:jc w:val="center"/>
        </w:trPr>
        <w:tc>
          <w:tcPr>
            <w:tcW w:w="1104" w:type="dxa"/>
            <w:vMerge w:val="restart"/>
            <w:tcBorders>
              <w:bottom w:val="nil"/>
            </w:tcBorders>
            <w:vAlign w:val="center"/>
          </w:tcPr>
          <w:p w:rsidR="00B0251C" w:rsidRPr="00787E9D" w:rsidRDefault="00B0251C" w:rsidP="00FF2239">
            <w:r w:rsidRPr="00787E9D">
              <w:t xml:space="preserve">Горизонт, абс.отм., </w:t>
            </w:r>
          </w:p>
          <w:p w:rsidR="00B0251C" w:rsidRPr="00787E9D" w:rsidRDefault="00B0251C" w:rsidP="00FF2239">
            <w:r w:rsidRPr="00787E9D">
              <w:t>м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B0251C" w:rsidRPr="00787E9D" w:rsidRDefault="00B0251C" w:rsidP="00FF2239">
            <w:r w:rsidRPr="00787E9D">
              <w:t>Квартал</w:t>
            </w:r>
          </w:p>
        </w:tc>
        <w:tc>
          <w:tcPr>
            <w:tcW w:w="2551" w:type="dxa"/>
            <w:gridSpan w:val="4"/>
            <w:vAlign w:val="center"/>
          </w:tcPr>
          <w:p w:rsidR="00B0251C" w:rsidRPr="00787E9D" w:rsidRDefault="00B0251C" w:rsidP="00FF2239">
            <w:r w:rsidRPr="00787E9D">
              <w:t>ДОФ</w:t>
            </w:r>
          </w:p>
        </w:tc>
        <w:tc>
          <w:tcPr>
            <w:tcW w:w="2835" w:type="dxa"/>
            <w:gridSpan w:val="4"/>
            <w:vAlign w:val="center"/>
          </w:tcPr>
          <w:p w:rsidR="00B0251C" w:rsidRPr="00787E9D" w:rsidRDefault="00B0251C" w:rsidP="00FF2239">
            <w:r w:rsidRPr="00787E9D">
              <w:t>ДСФ</w:t>
            </w:r>
          </w:p>
        </w:tc>
        <w:tc>
          <w:tcPr>
            <w:tcW w:w="2230" w:type="dxa"/>
            <w:gridSpan w:val="4"/>
            <w:vAlign w:val="center"/>
          </w:tcPr>
          <w:p w:rsidR="00B0251C" w:rsidRPr="00787E9D" w:rsidRDefault="00B0251C" w:rsidP="00FF2239">
            <w:r w:rsidRPr="00787E9D">
              <w:t>ДСУ</w:t>
            </w:r>
          </w:p>
        </w:tc>
      </w:tr>
      <w:tr w:rsidR="00B0251C" w:rsidRPr="00787E9D" w:rsidTr="00FF2239">
        <w:trPr>
          <w:cantSplit/>
          <w:trHeight w:val="427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B0251C" w:rsidRPr="00787E9D" w:rsidRDefault="00B0251C" w:rsidP="00FF2239"/>
        </w:tc>
        <w:tc>
          <w:tcPr>
            <w:tcW w:w="0" w:type="auto"/>
            <w:vMerge/>
            <w:tcBorders>
              <w:bottom w:val="nil"/>
            </w:tcBorders>
            <w:vAlign w:val="center"/>
          </w:tcPr>
          <w:p w:rsidR="00B0251C" w:rsidRPr="00787E9D" w:rsidRDefault="00B0251C" w:rsidP="00FF2239"/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тыс. м3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тыс.т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км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ткм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тыс. м3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тт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км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ткм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тыс. м3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тт</w:t>
            </w:r>
          </w:p>
        </w:tc>
        <w:tc>
          <w:tcPr>
            <w:tcW w:w="426" w:type="dxa"/>
            <w:vAlign w:val="center"/>
          </w:tcPr>
          <w:p w:rsidR="00B0251C" w:rsidRPr="00787E9D" w:rsidRDefault="00B0251C" w:rsidP="00FF2239">
            <w:r w:rsidRPr="00787E9D">
              <w:t>км</w:t>
            </w:r>
          </w:p>
        </w:tc>
        <w:tc>
          <w:tcPr>
            <w:tcW w:w="670" w:type="dxa"/>
            <w:vAlign w:val="center"/>
          </w:tcPr>
          <w:p w:rsidR="00B0251C" w:rsidRPr="00787E9D" w:rsidRDefault="00B0251C" w:rsidP="00FF2239">
            <w:r w:rsidRPr="00787E9D">
              <w:t>ткм</w:t>
            </w:r>
          </w:p>
        </w:tc>
      </w:tr>
      <w:tr w:rsidR="00B0251C" w:rsidRPr="00787E9D" w:rsidTr="00FF2239">
        <w:trPr>
          <w:cantSplit/>
          <w:jc w:val="center"/>
        </w:trPr>
        <w:tc>
          <w:tcPr>
            <w:tcW w:w="1104" w:type="dxa"/>
            <w:vMerge w:val="restart"/>
            <w:vAlign w:val="center"/>
          </w:tcPr>
          <w:p w:rsidR="00B0251C" w:rsidRPr="00787E9D" w:rsidRDefault="00B0251C" w:rsidP="00FF2239">
            <w:r w:rsidRPr="00787E9D">
              <w:t>-30</w:t>
            </w:r>
          </w:p>
        </w:tc>
        <w:tc>
          <w:tcPr>
            <w:tcW w:w="851" w:type="dxa"/>
            <w:vAlign w:val="center"/>
          </w:tcPr>
          <w:p w:rsidR="00B0251C" w:rsidRPr="00787E9D" w:rsidRDefault="00B0251C" w:rsidP="00FF2239">
            <w:r w:rsidRPr="00787E9D">
              <w:t>I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78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102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5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510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27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35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8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280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23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30</w:t>
            </w:r>
          </w:p>
        </w:tc>
        <w:tc>
          <w:tcPr>
            <w:tcW w:w="426" w:type="dxa"/>
            <w:vAlign w:val="center"/>
          </w:tcPr>
          <w:p w:rsidR="00B0251C" w:rsidRPr="00787E9D" w:rsidRDefault="00B0251C" w:rsidP="00FF2239">
            <w:r w:rsidRPr="00787E9D">
              <w:t>12</w:t>
            </w:r>
          </w:p>
        </w:tc>
        <w:tc>
          <w:tcPr>
            <w:tcW w:w="670" w:type="dxa"/>
            <w:vAlign w:val="center"/>
          </w:tcPr>
          <w:p w:rsidR="00B0251C" w:rsidRPr="00787E9D" w:rsidRDefault="00B0251C" w:rsidP="00FF2239">
            <w:r w:rsidRPr="00787E9D">
              <w:t>360</w:t>
            </w:r>
          </w:p>
        </w:tc>
      </w:tr>
      <w:tr w:rsidR="00B0251C" w:rsidRPr="00787E9D" w:rsidTr="00FF2239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B0251C" w:rsidRPr="00787E9D" w:rsidRDefault="00B0251C" w:rsidP="00FF2239"/>
        </w:tc>
        <w:tc>
          <w:tcPr>
            <w:tcW w:w="851" w:type="dxa"/>
            <w:vAlign w:val="center"/>
          </w:tcPr>
          <w:p w:rsidR="00B0251C" w:rsidRPr="00787E9D" w:rsidRDefault="00B0251C" w:rsidP="00FF2239">
            <w:r w:rsidRPr="00787E9D">
              <w:t>II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92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120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5.5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660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23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30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8.2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246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18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24</w:t>
            </w:r>
          </w:p>
        </w:tc>
        <w:tc>
          <w:tcPr>
            <w:tcW w:w="426" w:type="dxa"/>
            <w:vAlign w:val="center"/>
          </w:tcPr>
          <w:p w:rsidR="00B0251C" w:rsidRPr="00787E9D" w:rsidRDefault="00B0251C" w:rsidP="00FF2239">
            <w:r w:rsidRPr="00787E9D">
              <w:t>11.5</w:t>
            </w:r>
          </w:p>
        </w:tc>
        <w:tc>
          <w:tcPr>
            <w:tcW w:w="670" w:type="dxa"/>
            <w:vAlign w:val="center"/>
          </w:tcPr>
          <w:p w:rsidR="00B0251C" w:rsidRPr="00787E9D" w:rsidRDefault="00B0251C" w:rsidP="00FF2239">
            <w:r w:rsidRPr="00787E9D">
              <w:t>276</w:t>
            </w:r>
          </w:p>
        </w:tc>
      </w:tr>
      <w:tr w:rsidR="00B0251C" w:rsidRPr="00787E9D" w:rsidTr="00FF2239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B0251C" w:rsidRPr="00787E9D" w:rsidRDefault="00B0251C" w:rsidP="00FF2239"/>
        </w:tc>
        <w:tc>
          <w:tcPr>
            <w:tcW w:w="851" w:type="dxa"/>
            <w:vAlign w:val="center"/>
          </w:tcPr>
          <w:p w:rsidR="00B0251C" w:rsidRPr="00787E9D" w:rsidRDefault="00B0251C" w:rsidP="00FF2239">
            <w:r w:rsidRPr="00787E9D">
              <w:t>III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85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110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5.3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583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22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28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7.8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218.4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21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27</w:t>
            </w:r>
          </w:p>
        </w:tc>
        <w:tc>
          <w:tcPr>
            <w:tcW w:w="426" w:type="dxa"/>
            <w:vAlign w:val="center"/>
          </w:tcPr>
          <w:p w:rsidR="00B0251C" w:rsidRPr="00787E9D" w:rsidRDefault="00B0251C" w:rsidP="00FF2239">
            <w:r w:rsidRPr="00787E9D">
              <w:t>11.8</w:t>
            </w:r>
          </w:p>
        </w:tc>
        <w:tc>
          <w:tcPr>
            <w:tcW w:w="670" w:type="dxa"/>
            <w:vAlign w:val="center"/>
          </w:tcPr>
          <w:p w:rsidR="00B0251C" w:rsidRPr="00787E9D" w:rsidRDefault="00B0251C" w:rsidP="00FF2239">
            <w:r w:rsidRPr="00787E9D">
              <w:t>318.6</w:t>
            </w:r>
          </w:p>
        </w:tc>
      </w:tr>
      <w:tr w:rsidR="00B0251C" w:rsidRPr="00787E9D" w:rsidTr="00FF2239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B0251C" w:rsidRPr="00787E9D" w:rsidRDefault="00B0251C" w:rsidP="00FF2239"/>
        </w:tc>
        <w:tc>
          <w:tcPr>
            <w:tcW w:w="851" w:type="dxa"/>
            <w:vAlign w:val="center"/>
          </w:tcPr>
          <w:p w:rsidR="00B0251C" w:rsidRPr="00787E9D" w:rsidRDefault="00B0251C" w:rsidP="00FF2239">
            <w:r w:rsidRPr="00787E9D">
              <w:t>IV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83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108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4.2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454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25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32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7.9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252.8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22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29</w:t>
            </w:r>
          </w:p>
        </w:tc>
        <w:tc>
          <w:tcPr>
            <w:tcW w:w="426" w:type="dxa"/>
            <w:vAlign w:val="center"/>
          </w:tcPr>
          <w:p w:rsidR="00B0251C" w:rsidRPr="00787E9D" w:rsidRDefault="00B0251C" w:rsidP="00FF2239">
            <w:r w:rsidRPr="00787E9D">
              <w:t>12.1</w:t>
            </w:r>
          </w:p>
        </w:tc>
        <w:tc>
          <w:tcPr>
            <w:tcW w:w="670" w:type="dxa"/>
            <w:vAlign w:val="center"/>
          </w:tcPr>
          <w:p w:rsidR="00B0251C" w:rsidRPr="00787E9D" w:rsidRDefault="00B0251C" w:rsidP="00FF2239">
            <w:r w:rsidRPr="00787E9D">
              <w:t>350.9</w:t>
            </w:r>
          </w:p>
        </w:tc>
      </w:tr>
      <w:tr w:rsidR="00B0251C" w:rsidRPr="00787E9D" w:rsidTr="00FF2239">
        <w:trPr>
          <w:jc w:val="center"/>
        </w:trPr>
        <w:tc>
          <w:tcPr>
            <w:tcW w:w="1955" w:type="dxa"/>
            <w:gridSpan w:val="2"/>
            <w:vAlign w:val="center"/>
          </w:tcPr>
          <w:p w:rsidR="00B0251C" w:rsidRPr="00787E9D" w:rsidRDefault="00B0251C" w:rsidP="00FF2239">
            <w:r w:rsidRPr="00787E9D">
              <w:t>Итого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338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440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5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2207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97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125</w:t>
            </w:r>
          </w:p>
        </w:tc>
        <w:tc>
          <w:tcPr>
            <w:tcW w:w="709" w:type="dxa"/>
            <w:vAlign w:val="center"/>
          </w:tcPr>
          <w:p w:rsidR="00B0251C" w:rsidRPr="00787E9D" w:rsidRDefault="00B0251C" w:rsidP="00FF2239">
            <w:r w:rsidRPr="00787E9D">
              <w:t>8</w:t>
            </w:r>
          </w:p>
        </w:tc>
        <w:tc>
          <w:tcPr>
            <w:tcW w:w="708" w:type="dxa"/>
            <w:vAlign w:val="center"/>
          </w:tcPr>
          <w:p w:rsidR="00B0251C" w:rsidRPr="00787E9D" w:rsidRDefault="00B0251C" w:rsidP="00FF2239">
            <w:r w:rsidRPr="00787E9D">
              <w:t>997.2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84</w:t>
            </w:r>
          </w:p>
        </w:tc>
        <w:tc>
          <w:tcPr>
            <w:tcW w:w="567" w:type="dxa"/>
            <w:vAlign w:val="center"/>
          </w:tcPr>
          <w:p w:rsidR="00B0251C" w:rsidRPr="00787E9D" w:rsidRDefault="00B0251C" w:rsidP="00FF2239">
            <w:r w:rsidRPr="00787E9D">
              <w:t>110</w:t>
            </w:r>
          </w:p>
        </w:tc>
        <w:tc>
          <w:tcPr>
            <w:tcW w:w="426" w:type="dxa"/>
            <w:vAlign w:val="center"/>
          </w:tcPr>
          <w:p w:rsidR="00B0251C" w:rsidRPr="00787E9D" w:rsidRDefault="00B0251C" w:rsidP="00FF2239">
            <w:r w:rsidRPr="00787E9D">
              <w:t>11.9</w:t>
            </w:r>
          </w:p>
        </w:tc>
        <w:tc>
          <w:tcPr>
            <w:tcW w:w="670" w:type="dxa"/>
            <w:vAlign w:val="center"/>
          </w:tcPr>
          <w:p w:rsidR="00B0251C" w:rsidRPr="00787E9D" w:rsidRDefault="00B0251C" w:rsidP="00FF2239">
            <w:r w:rsidRPr="00787E9D">
              <w:t>1305.5</w:t>
            </w:r>
          </w:p>
        </w:tc>
      </w:tr>
    </w:tbl>
    <w:p w:rsidR="00B0251C" w:rsidRDefault="00B0251C" w:rsidP="00B0251C">
      <w:pPr>
        <w:spacing w:before="120"/>
        <w:ind w:firstLine="567"/>
        <w:jc w:val="both"/>
      </w:pPr>
      <w:r w:rsidRPr="00787E9D">
        <w:t>Рис. 6.5. Пример таблицы объемов грузоперевозок, создаваемой по результатам текущего планирования горных работ в ОАО "Лебединский ГОК".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C3675"/>
    <w:multiLevelType w:val="hybridMultilevel"/>
    <w:tmpl w:val="A6B4CACA"/>
    <w:lvl w:ilvl="0" w:tplc="AD7600D8">
      <w:start w:val="1"/>
      <w:numFmt w:val="bullet"/>
      <w:pStyle w:val="14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51C"/>
    <w:rsid w:val="003E2EE0"/>
    <w:rsid w:val="0050390D"/>
    <w:rsid w:val="00771261"/>
    <w:rsid w:val="00787E9D"/>
    <w:rsid w:val="00891306"/>
    <w:rsid w:val="00B0251C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8"/>
    <o:shapelayout v:ext="edit">
      <o:idmap v:ext="edit" data="1"/>
      <o:rules v:ext="edit">
        <o:r id="V:Rule1" type="connector" idref="#_x0000_s1047"/>
        <o:r id="V:Rule2" type="connector" idref="#_x0000_s1048"/>
        <o:r id="V:Rule3" type="connector" idref="#_x0000_s1049"/>
        <o:r id="V:Rule4" type="connector" idref="#_x0000_s1050"/>
        <o:r id="V:Rule5" type="connector" idref="#_x0000_s1052"/>
        <o:r id="V:Rule6" type="connector" idref="#_x0000_s1056"/>
        <o:r id="V:Rule7" type="connector" idref="#_x0000_s1057"/>
        <o:r id="V:Rule8" type="connector" idref="#_x0000_s1058"/>
        <o:r id="V:Rule9" type="connector" idref="#_x0000_s1060"/>
        <o:r id="V:Rule10" type="connector" idref="#_x0000_s1061"/>
        <o:r id="V:Rule11" type="connector" idref="#_x0000_s1062"/>
      </o:rules>
    </o:shapelayout>
  </w:shapeDefaults>
  <w:decimalSymbol w:val=","/>
  <w:listSeparator w:val=";"/>
  <w14:defaultImageDpi w14:val="0"/>
  <w15:docId w15:val="{B9F27662-872B-4839-9D3A-E2F9CE04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1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0251C"/>
    <w:rPr>
      <w:color w:val="0000FF"/>
      <w:u w:val="single"/>
    </w:rPr>
  </w:style>
  <w:style w:type="paragraph" w:customStyle="1" w:styleId="14pt">
    <w:name w:val="Стиль Маркированный список + 14 pt"/>
    <w:basedOn w:val="a"/>
    <w:uiPriority w:val="99"/>
    <w:rsid w:val="00B0251C"/>
    <w:pPr>
      <w:numPr>
        <w:numId w:val="1"/>
      </w:numPr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5167</Characters>
  <Application>Microsoft Office Word</Application>
  <DocSecurity>0</DocSecurity>
  <Lines>43</Lines>
  <Paragraphs>12</Paragraphs>
  <ScaleCrop>false</ScaleCrop>
  <Company>Home</Company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Компьютерная технология текущего планирования добычи руд на карьерах</dc:title>
  <dc:subject/>
  <dc:creator>Alena</dc:creator>
  <cp:keywords/>
  <dc:description/>
  <cp:lastModifiedBy>admin</cp:lastModifiedBy>
  <cp:revision>2</cp:revision>
  <dcterms:created xsi:type="dcterms:W3CDTF">2014-02-19T16:54:00Z</dcterms:created>
  <dcterms:modified xsi:type="dcterms:W3CDTF">2014-02-19T16:54:00Z</dcterms:modified>
</cp:coreProperties>
</file>