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725" w:rsidRPr="00DF54DE" w:rsidRDefault="00412725" w:rsidP="00412725">
      <w:pPr>
        <w:spacing w:before="120"/>
        <w:jc w:val="center"/>
        <w:rPr>
          <w:b/>
          <w:bCs/>
          <w:sz w:val="32"/>
          <w:szCs w:val="32"/>
        </w:rPr>
      </w:pPr>
      <w:r w:rsidRPr="00DF54DE">
        <w:rPr>
          <w:b/>
          <w:bCs/>
          <w:sz w:val="32"/>
          <w:szCs w:val="32"/>
        </w:rPr>
        <w:t>Внутренние воды Южной Америки</w:t>
      </w:r>
    </w:p>
    <w:p w:rsidR="00412725" w:rsidRPr="00DF54DE" w:rsidRDefault="00412725" w:rsidP="00412725">
      <w:pPr>
        <w:spacing w:before="120"/>
        <w:jc w:val="center"/>
        <w:rPr>
          <w:b/>
          <w:bCs/>
          <w:sz w:val="28"/>
          <w:szCs w:val="28"/>
        </w:rPr>
      </w:pPr>
      <w:r w:rsidRPr="00DF54DE">
        <w:rPr>
          <w:b/>
          <w:bCs/>
          <w:sz w:val="28"/>
          <w:szCs w:val="28"/>
        </w:rPr>
        <w:t xml:space="preserve">Реки. </w:t>
      </w:r>
    </w:p>
    <w:p w:rsidR="00412725" w:rsidRPr="002A3669" w:rsidRDefault="00412725" w:rsidP="00412725">
      <w:pPr>
        <w:spacing w:before="120"/>
        <w:ind w:firstLine="567"/>
        <w:jc w:val="both"/>
      </w:pPr>
      <w:r w:rsidRPr="002A3669">
        <w:t xml:space="preserve">Особенности конфигурации, горизонтального расчленения, рельефа и климата Южной Америки благоприятны для формирования крупных речных систем. На долю Южной Америки приходится 20% (7450 км3/год) общего объема стока всех рек суши земного шара, а по слою стока (414 мм) она стоит на первом месте. В наиболее широкой части материка расположена громадная экваториальная низменность Амазонии и пологий склон Бразильского нагорья. Высокие горные цепи протягиваются лишь на крайнем западе континента. Эти особенности обусловливают крайне неравномерное распределение стока между бассейнами Тихого и Атлантического океанов. На восток, к Атлантическому океану открываются обширные, обычно хорошо увлажненные низменности и равнины, в которые направляется сток с соседних нагорий. Общая площадь стока к Атлантике составляет 15646 тыс. км2 Внеандийскому Востоку принадлежит и самая мощная в мире речная система Амазонки. В Тихий океан не впадает ни одна крупная река, и сток в него осуществляется с площади почти в 12 раз меньшей — с 1344 тыс. км2 Главным межокеанским водоразделом служат Анды. Более обильное увлажнение восточных склонов Северных Анд определяет приуроченность здесь водораздела к Западной Кордильере. В Центральных Андах, в связи с засушливостью и замкнутостью межандийского нагорья, бассейн Тихого океана отделен от бассейна Атлантического обширной областью внутреннего стока. В Субтропических Андах бессточная область выклинивается и межокеанский водораздел вновь проходит по Главной Кордильере. В Патагонских Андах особенно обильно орошаются западные склоны, вследствие чего (а также истории развития и геоморфологических особенностей) линия главного водораздела передвигается на восток, на моренные гряды в патагонских предгорьях,и таким образом, сток ряда районов западной Патагонии принадлежит Тихому океану. Указанными основными гидрографическими факторами, особенностями литологии, почвогрунтов и растительности обусловлены и размеры годового стока в различных областях Южной Америки. Наиболее велик сток (высота слоя выше 150 см) в Андах южното Чили, где избыточное увлажнение в условиях прохладного океанического климата сочетается с крутизной склонов, сложенных плотными кристаллическими породами, при том же количестве осадков большее испарение, усиленная транс-пирация густой растительности и малая водоотдача коры выветривания понижают годовой сток с прибрежных склонов Гвианского нагорья и Анд Колумбии до 80— 120 см. Те же причины уменьшают сток восточного склона Бразильского нагорья до 40—80 см и Западной Амазонии до 60—90 см. </w:t>
      </w:r>
    </w:p>
    <w:p w:rsidR="00412725" w:rsidRPr="002A3669" w:rsidRDefault="00412725" w:rsidP="00412725">
      <w:pPr>
        <w:spacing w:before="120"/>
        <w:ind w:firstLine="567"/>
        <w:jc w:val="both"/>
      </w:pPr>
      <w:r w:rsidRPr="002A3669">
        <w:t xml:space="preserve">В последней, кроме того, снижению стока способствует равнин-ность ее поверхности. На остальных территориях экваториально-тропического востока в связи с высокой испаряемостью и меньшим количеством осадков сток уменьшается до 40—60 см. В Гран-Чако (климат влажно-засушливый с недостаточным увлажнением) и на северо-востоке Бразильского нагорья (непостоянно-засушливый климат с крайне скудным увлажнением) сток падает до 10—20 см, и даже до 1—2 см. Столь же малые показатели годового стока Пампы (10— 20 см), лежащей в области субтропического умеренно-влажного климата, где засушливый период отсутствует, объясняются малой водоотдачей лессовидных и глинистых грунтов, а также высокой испаряемостью и значительной транспирацией естественным и культурным травянистым покровом. В наименее благоприятных условиях стока находятся пустынные тихоокеанские склоны и замкнутые котловинные нагорья тропических Анд, депрессии Прекордильер и полупустынные плато Патагонии (менее 5 см, в Атакаме до 10—15 мм). По существу, почти все эти территории имеют лишь периодический поверхностный сток и лишены стока в океан. На области внутреннего стока в Южной Америке приходится 5,5% площади. Они образуют вытянутый пояс от залива Гуаякиль до южной Пампы, пересекающий Анды под 24—29° ю. ш. Большинство рек Южной Америки имеют преимущественно дождевой источник питания. На внутренних равнинах к дождевому питанию присоединяется грунтовое, преобладающее у рек в западной пустынной части Центральных Анд. Снеговое питание играет значительную роль лишь у рек западной и южной Патагонии, а ледниковое— южных Анд, особенно на крайнем юго-западе. Однако в каждом конкретном случае реки (например, в среднем Чили) могут на отдельных участках иметь различные источники питания, обусловливающие очень сложный их режим Большинство южноамериканских рек принадлежит к экваториальному и субэкваториальн от ропическому типу режима. К экваториальному типу относятся многие притоки верхней Амазонки. Они характеризуются дождевым питанием, полноводностью и сравнительно равномерным расходом в течение всего года. Амазонка обладает более сложным режимом. Амазонская низменность собирает сток со всех окружающих ее основных возвышенностей Южной Америки и лежит между 3° с. ш и 5° ю. ш., т. е. в обильно увлажненной области. Этим и объясняется, что Амазонка самая полноводная в мире река (средний расход у устья 120 тыс м3/сек, максимальный около 200 тыс. м3/сек, минимальный—63 тыс. м3/сек, годовой сток— 3160 км3) с самым обширным бассейном — 7050 тыс. км2 </w:t>
      </w:r>
    </w:p>
    <w:p w:rsidR="00412725" w:rsidRPr="002A3669" w:rsidRDefault="00412725" w:rsidP="00412725">
      <w:pPr>
        <w:spacing w:before="120"/>
        <w:ind w:firstLine="567"/>
        <w:jc w:val="both"/>
      </w:pPr>
      <w:r w:rsidRPr="002A3669">
        <w:t xml:space="preserve">По длине, если за исток принимать реку Мараньон, Амазонка (5500 км) уступает Нилу и Миссисипи—Миссури. Но если за исток взять реку Укаяли (2652 км), то длина Амазонки (6573 км) почти равновелика Нилу (6671 км). В отличие от последнего у Амазонки множество полноводных притоков; 17 из них имеют длину от 1500 до 3500 км, более сотни притоков судоходны. Колебания расхода Амазонки зависят главным образом от режима ее громадных субэкваториальных и тропических притоков, особенно более длинных правых, берущих начало под 20° ю. ш Наивысшего уровня в среднем течении (подъем на 12—15 м) ее воды достигают в мае—июне, когда успевает дойти паводковый сток с Бразильского нагорья, устанавливается дождливый период в бассейне левых притоков и начинают поступать талые снеговые воды с Севепных Анд. Разливы распространяются на десятки и даже сотни километров в ширину (ширина русла у Манауса в межень 5 км). Мощные гидроэнергетические ресурсы системы Амазонки почти не используются, и реки бассейна являются лишь транспортными путями. Крупные притоки Амазонки и большинство рек севера и востока Южной Америки (Магдалена, Ориноко, Парана-Парагвай, Сан-Франсиску и др ) принадлежат к субэкваториально-тропическому типу Они питаются в основном за счет сезонных (большей частью летних) дождей, с чем и связан их крайне неравномерный расход (бурные летние половодья и резкий зимний спад). Самая большая из этих рек и вторая в Южной Америке по длине (4400 км) и площади бассейна (4250 тыс. км2) — река Парана обладает наиболее сложным режимом. Летний подъем уровня в верховьях сменяется осенним в нижнем течении в связи с циклоническими дождями в субтропиках и застаиванием паводковых вод во впадине Парагвая Осенний максимум расхода характерен и для рек циклонических районов южной части Бразильского нагорья и востока Пампы, но вообще колебания уровня этих рек незначительны, так как осадки выпадают там равномерно в течение года. Поздневесенний и летний максимум, обусловленные таянием снегов и ледников в Андах, свойственны рекам Патагонии и субтропического Чили, кроме того, в последнем наблюдается подъем и от зимних дождей. Сравнительно равномерным расходом при большой полноводности обладают реки северной и южной окраин Тихоокеанского бассейна и, напротив, периодическим или даже эпизодическим течением — реки пустынного Запада. Гидроэнергетические ресурсы Южной Америки весьма значительны — примерно 55 млн квч Это обусловлено большой полноводностью многих рек, крутым падением в Андах и на нагорьях, обилием порогов и водопадов (в том числе знаменитый водопад Игуасу, общей высотой около 80 м) Однако пока гидроресурсы используются слабо. </w:t>
      </w:r>
    </w:p>
    <w:p w:rsidR="00412725" w:rsidRPr="00DF54DE" w:rsidRDefault="00412725" w:rsidP="00412725">
      <w:pPr>
        <w:spacing w:before="120"/>
        <w:jc w:val="center"/>
        <w:rPr>
          <w:b/>
          <w:bCs/>
          <w:sz w:val="28"/>
          <w:szCs w:val="28"/>
        </w:rPr>
      </w:pPr>
      <w:r w:rsidRPr="00DF54DE">
        <w:rPr>
          <w:b/>
          <w:bCs/>
          <w:sz w:val="28"/>
          <w:szCs w:val="28"/>
        </w:rPr>
        <w:t xml:space="preserve">Озера. </w:t>
      </w:r>
    </w:p>
    <w:p w:rsidR="00412725" w:rsidRPr="002A3669" w:rsidRDefault="00412725" w:rsidP="00412725">
      <w:pPr>
        <w:spacing w:before="120"/>
        <w:ind w:firstLine="567"/>
        <w:jc w:val="both"/>
      </w:pPr>
      <w:r w:rsidRPr="002A3669">
        <w:t xml:space="preserve">Крупными озерами Южная Америка богата лишь в южной части Аяд, где расположены концевые ледниковые озера (Науэль-Уапи, Буэнос-Айрес и др. ). В Центральных Андах в тектонической депрессии лежит самое высокогорное из больших озер мяра — озеро Титикака (высота —3812 м, глубина до 270 м, площадь — 8300 км2), связанное рекой Десагуадеро с более низким и мелким остаточным озером Поопо. Ряд реликтовых озер в разной стадии заболачивания и засолонения, а также громадных солончаков (например, Уюни, Салинас-Грандес и др. ), имеется и в других районах Центральных Анд и в области Прекордильер. Широко распространены поемные озера, озера-старицы в долинах крупных рек и лагунные озера на Карибском и Атлантическом побережьях к северу от Ла-Платы (крупнейшие озеро-лагуна Маракайбо, Лагоа-Мирин и Патус).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725"/>
    <w:rsid w:val="00051FB8"/>
    <w:rsid w:val="00095BA6"/>
    <w:rsid w:val="00210DB3"/>
    <w:rsid w:val="00251F01"/>
    <w:rsid w:val="002A3669"/>
    <w:rsid w:val="0031418A"/>
    <w:rsid w:val="00350B15"/>
    <w:rsid w:val="00377A3D"/>
    <w:rsid w:val="00412725"/>
    <w:rsid w:val="0052086C"/>
    <w:rsid w:val="005A2562"/>
    <w:rsid w:val="00755964"/>
    <w:rsid w:val="008C19D7"/>
    <w:rsid w:val="00A15A81"/>
    <w:rsid w:val="00A44D32"/>
    <w:rsid w:val="00AC4483"/>
    <w:rsid w:val="00DF54DE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B70B636-6C48-4A81-8650-5747C369C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72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127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1275</Words>
  <Characters>7270</Characters>
  <Application>Microsoft Office Word</Application>
  <DocSecurity>0</DocSecurity>
  <Lines>60</Lines>
  <Paragraphs>17</Paragraphs>
  <ScaleCrop>false</ScaleCrop>
  <Company>Home</Company>
  <LinksUpToDate>false</LinksUpToDate>
  <CharactersWithSpaces>8528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Внутренние воды Южной Америки</dc:title>
  <dc:subject/>
  <dc:creator>Alena</dc:creator>
  <cp:keywords/>
  <dc:description/>
  <cp:lastModifiedBy>admin</cp:lastModifiedBy>
  <cp:revision>2</cp:revision>
  <dcterms:created xsi:type="dcterms:W3CDTF">2014-02-18T12:46:00Z</dcterms:created>
  <dcterms:modified xsi:type="dcterms:W3CDTF">2014-02-18T12:46:00Z</dcterms:modified>
</cp:coreProperties>
</file>