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B35" w:rsidRPr="006D1915" w:rsidRDefault="00EE7B35" w:rsidP="00EE7B35">
      <w:pPr>
        <w:spacing w:before="120"/>
        <w:jc w:val="center"/>
        <w:rPr>
          <w:b/>
          <w:bCs/>
          <w:sz w:val="32"/>
          <w:szCs w:val="32"/>
        </w:rPr>
      </w:pPr>
      <w:r w:rsidRPr="006D1915">
        <w:rPr>
          <w:b/>
          <w:bCs/>
          <w:sz w:val="32"/>
          <w:szCs w:val="32"/>
        </w:rPr>
        <w:t>Сколько нефти в мире</w:t>
      </w:r>
    </w:p>
    <w:p w:rsidR="00EE7B35" w:rsidRDefault="00EE7B35" w:rsidP="00EE7B35">
      <w:pPr>
        <w:spacing w:before="120"/>
        <w:ind w:firstLine="567"/>
        <w:jc w:val="both"/>
      </w:pPr>
      <w:r w:rsidRPr="006D1915">
        <w:t xml:space="preserve">Анекдот: Американцы выяснили, что у них очень большие запасы нефти. Правда на поверхности над этими запасами располагается арабская страна. </w:t>
      </w:r>
    </w:p>
    <w:p w:rsidR="00EE7B35" w:rsidRDefault="00EE7B35" w:rsidP="00EE7B35">
      <w:pPr>
        <w:spacing w:before="120"/>
        <w:ind w:firstLine="567"/>
        <w:jc w:val="both"/>
      </w:pPr>
      <w:r w:rsidRPr="006D1915">
        <w:t xml:space="preserve">В современном обществе роль нефти возросла неимоверно. Военная техника, мирный транспорт, электростанции, оборудование на заводах и фабриках, системы отопления – все это приводится в действие за счет нефти и газа. </w:t>
      </w:r>
    </w:p>
    <w:p w:rsidR="00EE7B35" w:rsidRDefault="00EE7B35" w:rsidP="00EE7B35">
      <w:pPr>
        <w:spacing w:before="120"/>
        <w:ind w:firstLine="567"/>
        <w:jc w:val="both"/>
      </w:pPr>
      <w:r w:rsidRPr="006D1915">
        <w:t xml:space="preserve">Волей-неволей возникает некоторое беспокойство: «А хватит ли нефти на все нужды?» Беспокойство это усиливают воспоминания о нефтяном кризисе 70-х годов, когда миру вдруг перестало хватать нефти и газа. Взвинтились цены на бензин, дизельные топлива и другие нефтепродукты. В Японии, во многих странах Западной Европы и даже в США были введены различные энергетические ограничения. </w:t>
      </w:r>
    </w:p>
    <w:p w:rsidR="00EE7B35" w:rsidRDefault="00EE7B35" w:rsidP="00EE7B35">
      <w:pPr>
        <w:spacing w:before="120"/>
        <w:ind w:firstLine="567"/>
        <w:jc w:val="both"/>
      </w:pPr>
      <w:r w:rsidRPr="006D1915">
        <w:t>Некоторые эксперты объяснили создавшееся положение так. «Чего же вы хотите ? – говорили они. – Стремительное увеличение потребностей в энергетическом сырье привело к столь же быстрому росту добычи нефти и газа. Если, например в 1920 году на планете добывалось 95 млн тонн нефти, то к началу второй мировой войны – уже около 300 миллионов тонн, а в 1950 году – 523 миллиона тонн. И так возрастание темпов немалое, а с начала 60-х годов так и вообще произошел «взрыв» нефтедобычи. В 1960 году во всем мире было добыто уже 1052 миллиона тонн нефти, а в 1970 году – 2336 миллионов тонн ! Кладовые же Земли не беспредельны…»</w:t>
      </w:r>
    </w:p>
    <w:p w:rsidR="00EE7B35" w:rsidRDefault="00EE7B35" w:rsidP="00EE7B35">
      <w:pPr>
        <w:spacing w:before="120"/>
        <w:ind w:firstLine="567"/>
        <w:jc w:val="both"/>
      </w:pPr>
      <w:r w:rsidRPr="006D1915">
        <w:t xml:space="preserve">Однако, такое объяснение далеко от правды. Нет, все цифры, которые приводили специалисты, были точны – действительно во второй половине 20 века темпы нефтедобычи стали расти, как в сказке. Но дело было не только и не столько в них. </w:t>
      </w:r>
    </w:p>
    <w:p w:rsidR="00EE7B35" w:rsidRDefault="00EE7B35" w:rsidP="00EE7B35">
      <w:pPr>
        <w:spacing w:before="120"/>
        <w:ind w:firstLine="567"/>
        <w:jc w:val="both"/>
      </w:pPr>
      <w:r w:rsidRPr="006D1915">
        <w:t xml:space="preserve">Запасы нефти, выявленные специалистами к настоящему времени, составляют порядка 230 миллиардов тонн. Так что хватит на наш век и потомкам. Перестало ее хватать по другим причинам – экономическим и политическим. </w:t>
      </w:r>
    </w:p>
    <w:p w:rsidR="00EE7B35" w:rsidRDefault="00EE7B35" w:rsidP="00EE7B35">
      <w:pPr>
        <w:spacing w:before="120"/>
        <w:ind w:firstLine="567"/>
        <w:jc w:val="both"/>
      </w:pPr>
      <w:r w:rsidRPr="006D1915">
        <w:t xml:space="preserve">По капризу природы наибольшее количество «черного золота» сконцентрировано в недрах Аравийского полуострова. Здесь обнаружено более 50 миллиардов тонн нефти, причем лежит она на небольшой глубине, отличного качества, и большинство пробуренных скважин сразу же начинают фонтанировать. Словом, рай для нефтедобытчиков, да и только. </w:t>
      </w:r>
    </w:p>
    <w:p w:rsidR="00EE7B35" w:rsidRDefault="00EE7B35" w:rsidP="00EE7B35">
      <w:pPr>
        <w:spacing w:before="120"/>
        <w:ind w:firstLine="567"/>
        <w:jc w:val="both"/>
      </w:pPr>
      <w:r w:rsidRPr="006D1915">
        <w:t xml:space="preserve">Наиболее богата нефть Саудовская Аравия, на ее долю приходится чуть меньше половины всех запасов Аравийского полуострова. За ней идут Кувейт, Иран, Ирак, ОАЭ. Все это сравнительно небольшие страны, которые долгое время находились под контролем англо-американского капитала. Если где-то и объявлялся вдруг непослушный эмир, то в стране тут же организовывался государственный переворот или со строптивцем вдруг происходил «несчастный случай». </w:t>
      </w:r>
    </w:p>
    <w:p w:rsidR="00EE7B35" w:rsidRDefault="00EE7B35" w:rsidP="00EE7B35">
      <w:pPr>
        <w:spacing w:before="120"/>
        <w:ind w:firstLine="567"/>
        <w:jc w:val="both"/>
      </w:pPr>
      <w:r w:rsidRPr="006D1915">
        <w:t>Но вот в 1960 году правительства Ближнего и Среднего Востока сумели объединиться, образовав организацию стран – экспортеров нефти – ОПЕК. В нее впоследствии вошли также и некоторые другие нефтедобывающие страны (Нигерия, Венесуэла, Индонезия) – всего в ОПЕК входят 14 стран. До 70-х годов это объединение никто всерьез не воспринимал. Один из западных нефтяных магнатов даже счел пошутить: «Эти парни годятся только для гонок на верблюдах…».</w:t>
      </w:r>
    </w:p>
    <w:p w:rsidR="00EE7B35" w:rsidRDefault="00EE7B35" w:rsidP="00EE7B35">
      <w:pPr>
        <w:spacing w:before="120"/>
        <w:ind w:firstLine="567"/>
        <w:jc w:val="both"/>
      </w:pPr>
      <w:r w:rsidRPr="006D1915">
        <w:t xml:space="preserve">А в 1970 году вдруг выяснилось, что «парни» способны и на гораздо более серьезные дела. Ливия выступила с требованием резко увеличить отчисления в свою пользу. А когда западные компании, добывающие нефть в стране, заупрямились, правительство Ливии заявило, что на 25% снизит добычу нефти и полностью прекратит отгрузку за рубеж сжиженного газа. </w:t>
      </w:r>
    </w:p>
    <w:p w:rsidR="00EE7B35" w:rsidRDefault="00EE7B35" w:rsidP="00EE7B35">
      <w:pPr>
        <w:spacing w:before="120"/>
        <w:ind w:firstLine="567"/>
        <w:jc w:val="both"/>
      </w:pPr>
      <w:r w:rsidRPr="006D1915">
        <w:t xml:space="preserve">Требования ливийцев поддержали правительства других стран – членов ОПЕК. </w:t>
      </w:r>
    </w:p>
    <w:p w:rsidR="00EE7B35" w:rsidRDefault="00EE7B35" w:rsidP="00EE7B35">
      <w:pPr>
        <w:spacing w:before="120"/>
        <w:ind w:firstLine="567"/>
        <w:jc w:val="both"/>
      </w:pPr>
      <w:r w:rsidRPr="006D1915">
        <w:t xml:space="preserve">Полгода длилась борьба американских нефтяных компаний с правительством Ливии, и в конце концов нефтепромышленники были вынуждены уступить. </w:t>
      </w:r>
    </w:p>
    <w:p w:rsidR="00EE7B35" w:rsidRDefault="00EE7B35" w:rsidP="00EE7B35">
      <w:pPr>
        <w:spacing w:before="120"/>
        <w:ind w:firstLine="567"/>
        <w:jc w:val="both"/>
      </w:pPr>
      <w:r w:rsidRPr="006D1915">
        <w:t xml:space="preserve">Страны ОПЕК почувствовали свою силу, и в 1971 году в Тегеране состоялись переговоры между ОПЕК и «семью сестрами» - крупнейшими нефтекомпаниями, которые вели разработки недр Аравийского полуострова. ОПЕК потребовала увеличить налог в пользу стран-экспортеров, предъявила еще некоторые экономические требования. А когда компании хотели было припугнуть ближневосточников военной силой, те, в свою очередь приняли ответные меры. Американцам было заявлено, что в случае военного вторжения все нефтепромыслы будут взорваны. Восток – дело тонкое ! </w:t>
      </w:r>
    </w:p>
    <w:p w:rsidR="00EE7B35" w:rsidRDefault="00EE7B35" w:rsidP="00EE7B35">
      <w:pPr>
        <w:spacing w:before="120"/>
        <w:ind w:firstLine="567"/>
        <w:jc w:val="both"/>
      </w:pPr>
      <w:r w:rsidRPr="006D1915">
        <w:t xml:space="preserve">Такая тактика оказалась вполне успешной. Через 33 дня после начала переговоров американские нефтяные магнаты все-таки сдались. </w:t>
      </w:r>
    </w:p>
    <w:p w:rsidR="00EE7B35" w:rsidRDefault="00EE7B35" w:rsidP="00EE7B35">
      <w:pPr>
        <w:spacing w:before="120"/>
        <w:ind w:firstLine="567"/>
        <w:jc w:val="both"/>
      </w:pPr>
      <w:r w:rsidRPr="006D1915">
        <w:t xml:space="preserve">В 1972 году был сделан следующий шаг по освобождению стран ОПЕК из-под власти иностранного капитала. В Ираке начала работать национальная нефтедобывающая компания, а несколько месяцев спустя было объявлено о национализации британской, американской и голландских компаний, ведущих разработки в стране. Во главе данных действий стоял Садам Хусейн, и американцы так и не простили ему такой дерзкой выходки. Вслед за Ираком подобные перемены были произведены в Алжире и некоторых других странах-производителях нефти. </w:t>
      </w:r>
    </w:p>
    <w:p w:rsidR="00EE7B35" w:rsidRDefault="00EE7B35" w:rsidP="00EE7B35">
      <w:pPr>
        <w:spacing w:before="120"/>
        <w:ind w:firstLine="567"/>
        <w:jc w:val="both"/>
      </w:pPr>
      <w:r w:rsidRPr="006D1915">
        <w:t xml:space="preserve">В результате таких событий перед капиталистическими странами и встала проблема топливного дефицита. Цены на нефть резко подскочили. В США, например, они повысились в 6-7 раз ! Из-за нехватки горючего, как в США, так и в Западной Европе пришлось снизить число авиарейсов, резко сократились заказы на строительство танкеров, уменьшилось число выпускаемых автомобилей. Тогда и возникли разговоры о «нефтяном голоде». </w:t>
      </w:r>
    </w:p>
    <w:p w:rsidR="00EE7B35" w:rsidRDefault="00EE7B35" w:rsidP="00EE7B35">
      <w:pPr>
        <w:spacing w:before="120"/>
        <w:ind w:firstLine="567"/>
        <w:jc w:val="both"/>
      </w:pPr>
      <w:r w:rsidRPr="006D1915">
        <w:t xml:space="preserve">Но имели ли они под собой реальную почву ? Как оказалось, нет. Прежде всего виновниками недостачи топлива в США оказались те же «семь сестер» - ведущие нефтекомпании страны. Потеряв некоторую долю барышей при добыче нефти, они тут же постарались вернуть потерянное на продаже. Взвинчивая цены на топливо, искусственно придерживая танкеры в море, замораживая запасы в нефтехранилищах бизнесмены от нефти в конце концов добились своего: в период с 1972 по 1974 годы, то есть в самый разгар нефтяного кризиса, их доходы возросли в трое. </w:t>
      </w:r>
    </w:p>
    <w:p w:rsidR="00EE7B35" w:rsidRDefault="00EE7B35" w:rsidP="00EE7B35">
      <w:pPr>
        <w:spacing w:before="120"/>
        <w:ind w:firstLine="567"/>
        <w:jc w:val="both"/>
      </w:pPr>
      <w:r w:rsidRPr="006D1915">
        <w:t xml:space="preserve">Сразу скажем, что такое увеличение цен на нефть оказалось лишь началом последующих событий. Скачки продолжались после некоторого затишья, и в 1978-1979 годах справочные цены на нефть достигли потолка. Если в благополучном предкризисном 1972 году нефть в районе Персидского залива предлагалась по 25-30 долларов за тонну, то в 1979 году страны ОПЕК подняли цены до 250-300 долларов. Индекс роста цен довольно долго оставался на уровне 10. </w:t>
      </w:r>
    </w:p>
    <w:p w:rsidR="00EE7B35" w:rsidRDefault="00EE7B35" w:rsidP="00EE7B35">
      <w:pPr>
        <w:spacing w:before="120"/>
        <w:ind w:firstLine="567"/>
        <w:jc w:val="both"/>
      </w:pPr>
      <w:r w:rsidRPr="006D1915">
        <w:t xml:space="preserve">Эти события были порождены политическими и экономическими причинами, имеющими достаточно давние и глубокие корни. Совершенно очевидно, что в течение долгих лет хозяйничания нефтяных монополий на Ближнем Востоке и в других нефтедобывающих районах имел место самый классический грабеж. С месторождений «снимались сливки», не соблюдались ни технологические, ни экологические нормы. Цель была одна – добыть как можно больше и как можно дешевле. В результате такой деятельности многие запасы, которые можно было освоить в начале разработки месторождений переходили в запасы, добыча которых становилась экономически неоправданной. (В следующих выпусках будет более подробно рассказано о таких явлениях). Таким образом достигались низкие цены на нефть. В самом деле, 25 долларов за тонну нефти, то есть 2,2 цента за литр – это в десять раз дешевле прохладительных напитков. Нелепость ! </w:t>
      </w:r>
    </w:p>
    <w:p w:rsidR="00EE7B35" w:rsidRDefault="00EE7B35" w:rsidP="00EE7B35">
      <w:pPr>
        <w:spacing w:before="120"/>
        <w:ind w:firstLine="567"/>
        <w:jc w:val="both"/>
      </w:pPr>
      <w:r w:rsidRPr="006D1915">
        <w:t xml:space="preserve">Однако и безудержная гонка цен ничего хорошего не дала ни странам потребителям, ни производителям нефти. Началась галопирующая инфляция, подскочили цены на все. Началась настоящая война цен. Джеймс Карте, бывший в конце 1970-х годов президентом США, провозгласил воинственный лозунг: «Бушель зерна за баррель нефти». (Бушель – 25,34 литра, баррель – 159 литров.). В результате нефтедобывающие страны, традиционно ввозящие продукты питания, вынуждены были тратить больше на приобретение продовольствия. </w:t>
      </w:r>
    </w:p>
    <w:p w:rsidR="00EE7B35" w:rsidRDefault="00EE7B35" w:rsidP="00EE7B35">
      <w:pPr>
        <w:spacing w:before="120"/>
        <w:ind w:firstLine="567"/>
        <w:jc w:val="both"/>
      </w:pPr>
      <w:r w:rsidRPr="006D1915">
        <w:t xml:space="preserve">Еще круче были взвинчены цены на нефтепромысловое оборудование, которое производится в основном в США и в нескольких развитых странах Западной Европы. Был во время этой войны цен период, когда доход США от поставок за рубеж нефтяного оборудования доходил до половины затрат на импорт нефти. Были и другие примеры экономического хаоса – различного рода торговые эмбарго, квоты на добычу и поставку нефти странами-членами ОПЕК, согласование уровня цен, а потом односторонние нарушения всех договоренностей и запретов. Доходило дело и до угроз, политического шантажа. Конечно, так не могло продолжаться долго. Мир един, хозяйственные связи существуют объективно, их нарушение не проходит безнаказанным. И если человечество сегодня не в состоянии прожить без нефти, то следует искать и находить взаимовыгодные или по крайней мере взаимоприемлемые решения спорных вопросов. </w:t>
      </w:r>
    </w:p>
    <w:p w:rsidR="00EE7B35" w:rsidRDefault="00EE7B35" w:rsidP="00EE7B35">
      <w:pPr>
        <w:spacing w:before="120"/>
        <w:ind w:firstLine="567"/>
        <w:jc w:val="both"/>
      </w:pPr>
      <w:r w:rsidRPr="006D1915">
        <w:t xml:space="preserve">После 1981 года началось практически регулярное снижение мировых цен на нефть. И здесь не обошлось без скачков, но в целом процесс протекал относительно спокойно, без кризисов. Может возникнуть вопрос: а сегодняшняя ситуация на мировом рынке не является ли кризисной ? Ведь цена нефти пересекла границу 350 долларов за тонну. Хотя, еще в 1999 году за «черное золото» давали не больше 100 долларов. Мое мнение, что в настоящий момент нет ни какого кризиса. По крайне мере, это не нефтяной кризис, с кризис американского доллара. В последующих выпусках мы поговорим об этом подробнее. </w:t>
      </w:r>
    </w:p>
    <w:p w:rsidR="00EE7B35" w:rsidRDefault="00EE7B35" w:rsidP="00EE7B35">
      <w:pPr>
        <w:spacing w:before="120"/>
        <w:ind w:firstLine="567"/>
        <w:jc w:val="both"/>
      </w:pPr>
      <w:r w:rsidRPr="006D1915">
        <w:t xml:space="preserve">К благоприятным последствиям нефтяного кризиса 1970-х годов нужно отнести резкое ускорение работ по поиску и добыче нефти в Северном море. Норвегия и особенно Великобритания очень быстро перешли из разряда импортеров в экспортеры. Тем самым они существенно изменили ситуацию на мировом рынке, лишив монополии стран ОПЕК. Но самым главным результатом следует считать прогресс в мировом энергетическом хозяйстве. Началось быстрое совершенствование всех потребителей топлива и энергии – от крупных электростанций до транспортных двигателей. Экономия энергии превратилась в новый и очень мощный источник энергии. За десять лет примерно на 30% снизилась энергоемкость самой нефтеперерабатывающей промышленности, хотя глубина переработки возросла. В целом энергоемкость единицы валового продукта в США снизилась за 1973-1983 годы на 24%. За это же время среднегодовое потребление бензина в 21 стране, входящей в Международное агентство по энергетике и производящей почти все количество автомобилей в западном мире, увеличилось всего на 5,9%, а численность автомобильного парка возросла на 34,7%. В чем же дело? И автомобилей стало больше, и ездят не меньше (те же 18 000 км годового пробега на легковой автомобиль в США), а потребность в топливе практически не увеличилась. А это результат реализации тех резервов экономии, которые раньше в следствии дешевизны нефти оставались невостребованными. Ну кому придет в голову удорожать двигатель, чтобы сэкономить дешевый бензин ? Иные резоны выдвигает разумное удорожание топлива. </w:t>
      </w:r>
    </w:p>
    <w:p w:rsidR="00EE7B35" w:rsidRDefault="00EE7B35" w:rsidP="00EE7B35">
      <w:pPr>
        <w:spacing w:before="120"/>
        <w:ind w:firstLine="567"/>
        <w:jc w:val="both"/>
      </w:pPr>
      <w:r w:rsidRPr="006D1915">
        <w:t xml:space="preserve">Короче говоря, польза нефтяного шока в том, что все осознали уникальность и экономическое значение нефти как невозобновимого природного ресурса, осознали необходимость ее всемирной экономии. Второй урок – в понимании необходимости решать все международные нефтяные проблемы спокойно и конструктивно, в режиме не конфронтации, а диалога. И третье – стало меньше спекуляций в части ресурсов, запасов нефти, их распределения по регионам. Установлено, что при разумном хозяйствовании и даже при существующих темпах прироста разведанных запасов нет основания для паники. </w:t>
      </w:r>
    </w:p>
    <w:p w:rsidR="00EE7B35" w:rsidRDefault="00EE7B35" w:rsidP="00EE7B35">
      <w:pPr>
        <w:spacing w:before="120"/>
        <w:ind w:firstLine="567"/>
        <w:jc w:val="both"/>
      </w:pPr>
      <w:r w:rsidRPr="006D1915">
        <w:t xml:space="preserve">Нужно отметить, что все нефтяные кризисы относительно стороной прошли мимо СССР. В стране Советов все было подконтрольно партии и ни о каких спекуляциях внутри страны речи быть не могло. Бум открытия новых месторождений в Западной Сибири пришелся на середину 60-х годов и к началу 70-х СССР не нуждался в закупках нефти из-за рубежа. Однако, как мы увидели: у кризиса были не только отрицательные стороны. СССР, в свою очередь не получил от мирового кризиса ни чего – ни плохого, ни хорошего. </w:t>
      </w:r>
    </w:p>
    <w:p w:rsidR="00EE7B35" w:rsidRDefault="00EE7B35" w:rsidP="00EE7B35">
      <w:pPr>
        <w:spacing w:before="120"/>
        <w:ind w:firstLine="567"/>
        <w:jc w:val="both"/>
      </w:pPr>
      <w:r w:rsidRPr="006D1915">
        <w:t xml:space="preserve">Нефти и газа хватит не только нам, но и многим последующим поколениям жителей Земли. И даже если они вдруг начнут испытывать ее недостаток, уже в настоящее время есть немало рецептов получения синтетических топлив. Их оказывается можно делать не только из угля, которого , как мы говорили, на планете несметное количество, но даже из воздуха. Подробнее мы об этом поговорим в следующих выпусках рассылки. А пока поговорим о нефти натуральной.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B35"/>
    <w:rsid w:val="00267654"/>
    <w:rsid w:val="003A108D"/>
    <w:rsid w:val="00400635"/>
    <w:rsid w:val="00616072"/>
    <w:rsid w:val="006D1915"/>
    <w:rsid w:val="008B35EE"/>
    <w:rsid w:val="00B42C45"/>
    <w:rsid w:val="00B47B6A"/>
    <w:rsid w:val="00EE7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964B99-7B95-475D-B25A-890795B2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B3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E7B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1796</Words>
  <Characters>10241</Characters>
  <Application>Microsoft Office Word</Application>
  <DocSecurity>0</DocSecurity>
  <Lines>85</Lines>
  <Paragraphs>24</Paragraphs>
  <ScaleCrop>false</ScaleCrop>
  <Company>Home</Company>
  <LinksUpToDate>false</LinksUpToDate>
  <CharactersWithSpaces>12013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Сколько нефти в мире</dc:title>
  <dc:subject/>
  <dc:creator>User</dc:creator>
  <cp:keywords/>
  <dc:description/>
  <cp:lastModifiedBy>admin</cp:lastModifiedBy>
  <cp:revision>2</cp:revision>
  <dcterms:created xsi:type="dcterms:W3CDTF">2014-02-18T04:03:00Z</dcterms:created>
  <dcterms:modified xsi:type="dcterms:W3CDTF">2014-02-18T04:03:00Z</dcterms:modified>
</cp:coreProperties>
</file>