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404" w:rsidRPr="000D31CA" w:rsidRDefault="00632404" w:rsidP="00632404">
      <w:pPr>
        <w:spacing w:before="120"/>
        <w:jc w:val="center"/>
        <w:rPr>
          <w:b/>
          <w:bCs/>
          <w:sz w:val="32"/>
          <w:szCs w:val="32"/>
        </w:rPr>
      </w:pPr>
      <w:r w:rsidRPr="000D31CA">
        <w:rPr>
          <w:b/>
          <w:bCs/>
          <w:sz w:val="32"/>
          <w:szCs w:val="32"/>
        </w:rPr>
        <w:t>Япония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 xml:space="preserve">Площадь: 372,2 тыс. км2. 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Численность населения: 125,5 млн. человек (1997).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 xml:space="preserve">Государственный язык: японский. 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 xml:space="preserve">Столица: Токио (7,9 млн. жителей, 1997). 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Государственный праздник: День основания государства (11 февраля), День конституции (3 мая), День детей (5 мая), День рождения здравствующего императора.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Денежная единица: иена.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Член ООН с 1956г.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Расположена в западной части Тихого океана, рядом с побережьем Восточной Азии. Архипелаг состоит из 4 тыс. островов. Четыре самых крупных — Хонсю, Хоккайдо, Кюсю, Сикоку — сегодня соединены мостами и тоннелями. Кроме того, в состав Японии входят острова Рюкю, Бонин и Волкано. Архипелаг с севера омывается Охотским морем, с востока и юго-востока — Тихим океаном, с запада — Японским и Восточно-Китайским морями. На юге между островами Хонсю, Кюсю и Сикоку расположено Внутреннее Японское море.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Национальные меньшинства составляют менее 1% населения, самые многочисленные среди них — корейцы и китайцы. Японский язык не относится ни к одной языковой группе. Изменяется возрастная структура населения. До второй мировой войны Япония была страной с преимущественно молодым населением. В последние десятилетия острой проблемой становится «старение» как следствие снижения рождаемости и роста продолжительности жизни (сегодня — самая высокая в мире: 76 лет — для мужчин; 82 года — для женщин).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Наиболее активную часть трудоспособного населения во второй половине 90-х гг. XX в. составляла возрастная группа от 55 до 65 лет. Это произошло как за счет того, что был увеличен предельный возраст работников на фирмах с 55 до 60 лет, так и потому, что были открыты различные возможности трудиться пожилым японцам (надомная работа с использованием компьютерных информационных систем, работа в сфере услуг).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Свыше 3/4 населения страны — горожане. Больше половины из них сосредоточено в трех крупных мегаполисах: Токио (11,7 млн. человек), Осаке (8,7 млн. человек), Нагое (6,8 млн. человек). Сельского населения становится все меньше, особенно после сельскохозяйственной реформы 1961 г. (1960 г. - 63,5%; 1970 г. - 28,5%; 1980 г. - 18,3%; 1997г. -9%).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ТОКИО — столица, первый по величине город Японии, второй крупнейший город мира. Большой Токио включает 26 городов столичной префектуры, где проживает более 12 млн. жителей.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Токио был основан в 1456 г. как замок-крепость. С 1603 г. стал столицей страны и резиденцией сегунов Токугава, после 1868 г. — местом пребывания императора и правительства. В Токио наиболее ярко проявляются характерные для современной японской культуры черты —Токио Япония сосуществование традиционного и суперсовременного. Кварталы с национальной архитектурой (императорский дворец, буддийский храм Гококудзи, район Кагурадзака и др.) соседствуют с районами современной застройки (Гиндза, Нихонбаси, Синдзюку, Икэбукуро и др.). На протяжении XX в. город разрушался почти до основания дважды — в результате землетрясения 1923 г. и американских бомбардировок 1945 г.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Иокогама — (около 3,3 млн. человек, 1997) расположена на берегу Токийского залива. В середине XIX в., когда была разрешена иностранная торговля, небольшая рыбацкая деревня превратилась в один из крупнейших портов мира. В Иокогаме традиционно большой процент населения составляют иностранцы, одна из крупнейших общин — китайская. Этот город был своего рода форпостом, где впервые применялись всевозможные зарубежные технические заимствования — газовые рожки, электрические лампы, телеграф, газеты. Первая железная дорога была построена между Иокогамой и Токио (1872). Сегодня здесь самое высокое здание страны — Береговая башня, которая стала символом строящегося урбанистического центра XXI в. — Минато Мирай. Иокогама с Кавасаки и Токио образуют промышленную зону Кэйхин (крупный железнодорожный узел).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Осака (2,6 млн. жителей, 1997) находится на берегу одноименного залива Внутреннего Японского моря. С древности (III — V вв.) поселение, известное под названием Нанива, было морскими воротами японского государства. С XV в. город известен как крупнейший торговый, финансовый центр страны. Его называли дайдокоро — «кухня страны», здесь действовал всеяпонский рисовый рынок. Сегодня Осака — крупнейший в Западной Японии финансово-промышленный центр, транспортный узел с международным аэропортом и морским портом, культурный центр (университет, театры, музеи). Главная достопримечательность — Осакский замок, построенный Тоётоми Хидэёси, объединителем страны, в 1583 г.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Нагоя (2,2 млн. человек, 1997) основан как призамковый город в центральной части Хонсю, в заливе Исэ. Сейчас занимает третье место по объему производства, важнейший промышленный (автомобилестроение, нефтехимия, тяжелая индустрия), финансовый и культурный центр. Есть университет, много парков, храмов, музеев. Саппоро (1,8 млн. человек, 1997) — административный, экономический и культурный центр Хоккайдо. Основан в XIX в., развиты полиграфическая и строительная отрасли. Здесь находится Хоккайдский университет. Саппоро -всемирно известный центр зимнего спорта, славится своими ежегодными «снежными фестивалями», когда в городе возводятся скульптуры и сооружения из льда и снега.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Киото (1,5 млн. человек, 1997) — город в центральной части Хонсю; с 794 по 1868 г. — столица государства. С конца XIX в. здесь развиваются химическая и машиностроительная отрасли промышленности, изготавливаются ткани для кимоно, сохраняется производство лаковых изделий, керамики, кукол. Крупный культурный и образовательный центр (39 высших учебных заведений).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Кобе (1,4 млн. человек, 1997) расположен на юго-западе Хонсю, на побережье Внутреннего Японского моря. Один из самых крупных портов в мире, второй после Иокогамы. Важный промышленный центр (судостроение, транспортное машиностроение, легкая и пищевая отрасли), крупный железнодорожный узел. Известен своим университетом.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Фукуока (1,3 млн. человек, 1997) находится на побережье бухты Хаката, в северной части острова Кюсю. Один из древнейших городов страны, первые упоминания относятся к VII — VIII вв. Основной порт торговли с Китаем на протяжении веков. Известен как центр производства шелка, кукол и керамики.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Памятники и культурные ценности находятся под защитой закона о сохранении культурных ценностей, которых насчитывается более 11 тыс. Среди них не только храмы, но и ремесла, книги, театры, старинные фестивали.</w:t>
      </w:r>
      <w:r w:rsidRPr="000D31CA">
        <w:t xml:space="preserve"> </w:t>
      </w:r>
      <w:r w:rsidRPr="00261403">
        <w:t>Природа также охраняется законом. Согласно действующему закону о естественных парках, 23 из них охраняются государством (4 — на Хоккайдо; 15 — на Хонсю; 4 — на Кюсю) и 44 — муниципалитетами. Местные власти в целях сохранения флоры и фауны каждого района создали 279 парков.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Японская пословица гласит: «Не увидев Никко, человек не имеет права произносить: «Кэкко!» («Великолепно!»). Никко — центр национального парка на северо-востоке острова Хонсю. В Никко — величественные горные пейзажи, реки и водопады, реликтовые леса, действующий вулкан Насу. Здесь расположен храмовый комплекс, в котором находится усыпальница сегунов Токугава.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Горы высотой до 3000 м и более над уровнем моря занимают 75% территории. Самая высокая точка — гора Фудзи (3776 м). Значительная часть горных вершин — вулканы, всего их 150. Из них 15 — действующие. Рельеф — сочетание гор и равнин. Японские острова расположены в зоне высокой сейсмичности. Ежегодно отмечается около 1500 землетрясений различной силы. Нередко подземные толчки сопровождаются гигантскими волнами — цунами. Климат в целом - морской, хотя и различается в отдельных районах: на севере страны — умеренный океанический с холодным летом (Хоккайдо); на Хонсю, севернее 38-й параллели, — умеренно-океанический с теплым летом; на остальной части Хонсю, на Сикоку и Кюсю — влажный субтропический, а на Окинаве — тропический. На всей территории важнейшим фактором, формирующим климат, являются муссоны, летом сопровождающиеся ливнями и тайфунами,зимой — обильными снегопадами. Воздействует на климат и теплое океаническое течение Куросио. Растительность разнообразна и включает множество реликтовых видов (гинко, криптомерия японская, кипарис и др.). В лесах соседствуют растения разных климатических зон (хвойные, разновидности семейства магнолиевых, священное дерево сакаки, бамбук). Особенности животного мира в том, что здесь обитают более мелкие представители общих видов, характерных для Восточной Азии (японский медведь, коротконогий волк, олень, лисица, барсук, японский кабан, японская макака и др.). Многочисленны виды перелетных и морских птиц (семейства чаек, утиных, частиковых), что обусловлено островным положением.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Положение «перекрестка» между континентами предопределило особенности формирования японского этноса, в котором выделяются пять компонентов: айнский, индонезийский, древний восточно-азиатский, корейский и китайский. Тип, близкий к современному, сложился в начале нашего тысячелетия. Айны, считающиеся аборигенами островов, были вытеснены на Хоккайдо, а в конце XIX в. потеряли и там лучшие земли. Сейчас их насчитывается около 20 тыс. человек. Национальному характеру японцев присущи такие черты, как трудолюбие (термин «трудоголики» появился в Японии), патриотизм, любовь к природе, развитое эстетическое чувство, приверженность традициям, прагматизм, умение и склонность к заимствованиям. Крупные города меняют свой облик. Кварталы с низкой застройкой уступают место многоэтажным и высотным зданиям, однако сохраняются и кварталы с традиционными одно- и двухэтажными домами, при строительстве которых используют современные материалы (крыши не соломенные, а черепичные, стены не из дерева и бумаги, а из стекла и бетона и др.). Крупнейшие промышленные города (Токио, Осака, Нагоя) известны как своими подземными кварталами с магазинами, ресторанами, площадями, так и многоярусными автострадами. В небольших провинциальных городах сохраняется традиционная застройка. В японском доме некоторые стены — раздвижные (сёдзи) и служат одновременно и дверями, и окнами. Планировка внутреннего помещения создается с помощью перегородок (фусума). Пол покрыт соломенными циновками (татами). Мебели немного. Главный элемент интерьера — нияша (токонома), в которую помещают цветы, свиток каллиграфии либо живописи. Сидят на полу на плоских подушках. На ночь расстилают толстые матрацы, на которых спят, днем их убирают в стенные шкафы. В современных квартирах и домах обычно одна комната — в традиционном стиле, остальные — европейские. При входе в дом — высокий порог, перед которым снимают обувь, по татами ходят в носках. Отопление в домах или центральное, или при помощи переносных печек (хибати, котацу). Сегодня японцы носят в основном европейскую одежду, однако в торжественных случаях, в праздники и во время отдыха дома предпочитают национальную. Красочные кимоно с поясом (оби), завязанным причудливым узлом или бантом, заполняют улицы во время праздников. На ноги надевают носки с выделенным большим пальцем (таби) и обувь — дзори или тэта. Во многих странах мира популярна японская кухня, особенно суси и сасими, в основе которых — свежая сырая рыба. При кажущейся европеизации жизнь японцев во многом остается традиционной. Основу питания составляет рис, сваренный без соли, к которому подаются различные приправы из овощей, рыбы, мяса. Распространены и разные виды лапши из пшеничной (удон) и гречневой (соба) муки. Рыба и морепродукты по-прежнему занимают большое место. Кроме общеизвестных овощей (капуста, редька, тыква), едят и особенные — японские (корень конняку, корневище лотоса, молодые побеги бамбука, листья хризантемы). Очень популярны лепешки из клейкого риса (моти), соевый творог (тофу) и др. Национальный напиток — рисовая водка (сакэ), а также многие сорта пива. В свободное время японцы очень любят путешествовать, особенно по архипелагу.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Нара — древняя столица Японии (710 —784). Город древних храмовых комплексов. На территории в 8 км2 раскинулся Наракоэн (парк Нара), где расположены храмовые комплексы Тодайдзи (752) с огромной статуей Будды (высота 16 м), синтоистский храм Касуга Тайся, храм Кофукудзи с пятиярусной пагодой и Национальный музей. В Наре находятся самое древнее из сохранившихся деревянных сооружений в мире — храм Хорюдзи (VII в.) и самое большое в мире деревянное сооружение — «Золотой павильон» храма Тодайдзи (высота — 49 м, длина — 57 м, ширина — 50 м). Духом древней истории здесь проникнуто все — каждый камень, каждый холм, каждая роща.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Киото — столица Японии в 794 — 1868 гг. Имеет прямоугольную, регулярную планировку. Город сохранил исторический облик, несмотря на многочисленные землетрясения и войны. Возведение новых зданий регулируется специальными правилами. Город имеет статус национального сокровища (около 2000 памятников, в частности 200 синтоистских и 1500 буддийских храмов). Здесь находятся храм Киёмидзу (основан в VIII в., современный облик обрел в первой половине XVII в.), сад камней буддийского монастыря Рёандзи (XV в.), Кинкакуд-зи, или «Золотой павильон» (конец XIV в.), Гинкакудзи, или «Серебряный павильон» (XV в.). В городе проводятся традиционные народные праздники и фестивали Статуя Великого Будды Камакура Япония(Гион, Бон, Аои, Дзидай и др.)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Камакура — столица первого сёгуната (1192 — 1333). Город уступает по размерам и разнообразию храмовой архитектуры Нары и Киото, но в нем есть своя привлекательность — это прежде всего его живописное расположение: на берегу Токийского залива в окружении лесистых гор. Главный исторический памятник — гигантская статуя Будды (Дайбу-цу), сооруженная в 1252 г. (высота — 11,4 м; вес — 850 т бронзы). В Камакуре сохранились как буддийские храмы, так и синтоистские.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Япония — конституционная монархия (неизменная на протяжении всего существования японской государственности императорская династия). Император может предпринимать действия, относящиеся к делам государства, лишь с одобрения кабинета министров, который и несет ответственность за эти действия. Законодательный орган -парламент, состоящий из двух палат — советников и представителей. Высший орган исполнительной власти — кабинет министров во главе с премьер-министром. Премьер-министр выдвигается парламентом из числа депутатов.</w:t>
      </w:r>
    </w:p>
    <w:p w:rsidR="00632404" w:rsidRPr="00261403" w:rsidRDefault="00632404" w:rsidP="00632404">
      <w:pPr>
        <w:spacing w:before="120"/>
        <w:ind w:firstLine="567"/>
        <w:jc w:val="both"/>
      </w:pPr>
      <w:r w:rsidRPr="00261403">
        <w:t>Самые распространенные религии — синто и буддизм. Синто — исконная японская религия, возникшая из комплекса верований (анимизм, культ предков, земледельческие культы, магия). В Японии насчитывается более 400 религиозных организаций, число верующих составляет более 200 млн. человек.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404"/>
    <w:rsid w:val="000D31CA"/>
    <w:rsid w:val="00261403"/>
    <w:rsid w:val="002A5309"/>
    <w:rsid w:val="0031418A"/>
    <w:rsid w:val="005A2562"/>
    <w:rsid w:val="00632404"/>
    <w:rsid w:val="00C45B9C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C794264-97E3-4D88-A238-96397586A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40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32404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2123</Words>
  <Characters>12104</Characters>
  <Application>Microsoft Office Word</Application>
  <DocSecurity>0</DocSecurity>
  <Lines>100</Lines>
  <Paragraphs>28</Paragraphs>
  <ScaleCrop>false</ScaleCrop>
  <Company>Home</Company>
  <LinksUpToDate>false</LinksUpToDate>
  <CharactersWithSpaces>14199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Япония</dc:title>
  <dc:subject/>
  <dc:creator>Alena</dc:creator>
  <cp:keywords/>
  <dc:description/>
  <cp:lastModifiedBy>admin</cp:lastModifiedBy>
  <cp:revision>2</cp:revision>
  <dcterms:created xsi:type="dcterms:W3CDTF">2014-02-17T03:13:00Z</dcterms:created>
  <dcterms:modified xsi:type="dcterms:W3CDTF">2014-02-17T03:13:00Z</dcterms:modified>
</cp:coreProperties>
</file>