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C1A" w:rsidRPr="00E410AE" w:rsidRDefault="008E1C1A" w:rsidP="008E1C1A">
      <w:pPr>
        <w:spacing w:before="120"/>
        <w:jc w:val="center"/>
        <w:rPr>
          <w:b/>
          <w:bCs/>
          <w:sz w:val="32"/>
          <w:szCs w:val="32"/>
        </w:rPr>
      </w:pPr>
      <w:r w:rsidRPr="00E410AE">
        <w:rPr>
          <w:b/>
          <w:bCs/>
          <w:sz w:val="32"/>
          <w:szCs w:val="32"/>
        </w:rPr>
        <w:t>Кабардинцы</w:t>
      </w:r>
    </w:p>
    <w:p w:rsidR="008E1C1A" w:rsidRDefault="008E1C1A" w:rsidP="008E1C1A">
      <w:pPr>
        <w:spacing w:before="120"/>
        <w:ind w:firstLine="567"/>
        <w:jc w:val="both"/>
      </w:pPr>
      <w:r w:rsidRPr="00B70689">
        <w:t xml:space="preserve">Самоназвание - адыге, народ в </w:t>
      </w:r>
      <w:r w:rsidRPr="00B1000F">
        <w:t>Российской Федерации</w:t>
      </w:r>
      <w:r w:rsidRPr="00B70689">
        <w:t xml:space="preserve">, в Кабардино-Балкарии, а также в Краснодарском и Ставропольском краях и Северной Осетии (всего 386 тыс. человек). Язык кабардино-черкесский абхазо-адыгской группы иберийско-кавказских языков. </w:t>
      </w:r>
    </w:p>
    <w:p w:rsidR="008E1C1A" w:rsidRDefault="008E1C1A" w:rsidP="008E1C1A">
      <w:pPr>
        <w:spacing w:before="120"/>
        <w:ind w:firstLine="567"/>
        <w:jc w:val="both"/>
      </w:pPr>
      <w:r w:rsidRPr="00B70689">
        <w:t>Верующие в основном мусульмане-сунниты, есть православные.</w:t>
      </w:r>
    </w:p>
    <w:p w:rsidR="008E1C1A" w:rsidRDefault="008E1C1A" w:rsidP="008E1C1A">
      <w:pPr>
        <w:spacing w:before="120"/>
        <w:ind w:firstLine="567"/>
        <w:jc w:val="both"/>
      </w:pPr>
      <w:r w:rsidRPr="00B70689">
        <w:t>В XIII-XV вв. часть адыгских племен с Северо-</w:t>
      </w:r>
      <w:r w:rsidRPr="00B1000F">
        <w:t>Западного Кавказа</w:t>
      </w:r>
      <w:r w:rsidRPr="00B70689">
        <w:t xml:space="preserve"> продвинулась на восток, в бассейн Терека, на опустевшие после ухода алан земли. Поселившихся здесь адыгов стали именовать кабардинцами. </w:t>
      </w:r>
    </w:p>
    <w:p w:rsidR="008E1C1A" w:rsidRDefault="008E1C1A" w:rsidP="008E1C1A">
      <w:pPr>
        <w:spacing w:before="120"/>
        <w:ind w:firstLine="567"/>
        <w:jc w:val="both"/>
      </w:pPr>
      <w:r w:rsidRPr="00B70689">
        <w:t>Происхождение данного названия неясно, возможно, оно связано с именем одного из адыгских князей Кербертея. При этом кабардинцы сохранили много общего в языке и быту с остальными адыгами (черкесами).</w:t>
      </w:r>
    </w:p>
    <w:p w:rsidR="008E1C1A" w:rsidRDefault="008E1C1A" w:rsidP="008E1C1A">
      <w:pPr>
        <w:spacing w:before="120"/>
        <w:ind w:firstLine="567"/>
        <w:jc w:val="both"/>
      </w:pPr>
      <w:r w:rsidRPr="00B70689">
        <w:t xml:space="preserve">Здесь, на территории Центрального Предкавказья стала формироваться кабардинская народность и возникло крупнейшее политическое образование адыгов - Кабарда. Основными занятиями кабардинцев были отгонное скотоводство и пашенное земледелие, были развиты и ремесла (кузнечное, оружейное, ювелирное, сукновальное и др.). </w:t>
      </w:r>
    </w:p>
    <w:p w:rsidR="008E1C1A" w:rsidRDefault="008E1C1A" w:rsidP="008E1C1A">
      <w:pPr>
        <w:spacing w:before="120"/>
        <w:ind w:firstLine="567"/>
        <w:jc w:val="both"/>
      </w:pPr>
      <w:r w:rsidRPr="00B70689">
        <w:t>С XV в. большинство кабардинцев исповедовали ислам, который постепенно вытеснял языческие верования и ранее распространенное у адыгов православное христианство.</w:t>
      </w:r>
    </w:p>
    <w:p w:rsidR="008E1C1A" w:rsidRDefault="008E1C1A" w:rsidP="008E1C1A">
      <w:pPr>
        <w:spacing w:before="120"/>
        <w:ind w:firstLine="567"/>
        <w:jc w:val="both"/>
      </w:pPr>
      <w:r w:rsidRPr="00B70689">
        <w:t xml:space="preserve">У кабардинцев преобладали большие семьи с сильными патриархальными традициями. Основой жизни семей и соседских общин являлись нормы обычного права - адыгэ хазбэ. В XIII-XV вв. процесс социального расслоения в среде адыгов привел к формированию знати - князей-пши, на землях которых проживали крестьяне. </w:t>
      </w:r>
    </w:p>
    <w:p w:rsidR="008E1C1A" w:rsidRDefault="008E1C1A" w:rsidP="008E1C1A">
      <w:pPr>
        <w:spacing w:before="120"/>
        <w:ind w:firstLine="567"/>
        <w:jc w:val="both"/>
      </w:pPr>
      <w:r w:rsidRPr="00B70689">
        <w:t>Основным занятием князей были военные набеги. Распространено среди черкесов и адыгов было и рабство, рабы именовались "унаутами". Знатные адыги организовывали нападения на своих соседей, захватывали в плен крестьян, а затем продавали их в рабство, в основном в Египет. Наибольшая социальная дифференциация наблюдалась у кабардинцев, где все местное население находилось в зависимости от князей и считалось "подданными". У остальных адыгов, особенно в горах, в золотоордынский период еще сохранялись многочисленные вольные общества - джамааты; жителей таких обществ именовали "вольными черкесами".</w:t>
      </w:r>
    </w:p>
    <w:p w:rsidR="008E1C1A" w:rsidRDefault="008E1C1A" w:rsidP="008E1C1A">
      <w:pPr>
        <w:spacing w:before="120"/>
        <w:ind w:firstLine="567"/>
        <w:jc w:val="both"/>
      </w:pPr>
      <w:r w:rsidRPr="00B70689">
        <w:t>В политическом отношении в XIII-XIV вв. Кабарда состояла из множества владений князей-пши, между которыми часто возникали междоусобные столкновения. В начале XV в. князь Инал сумел сломить сопротивление адыгских феодалов и создать единое политическое образование, но уже к концу века оно вновь раздробилось на независимые владения. Однако, по традиции кабардинские князья избирали из своей среды "старшего князя", которым становились по очереди представители различных кабардинских княжеских семей.</w:t>
      </w:r>
    </w:p>
    <w:p w:rsidR="008E1C1A" w:rsidRDefault="008E1C1A" w:rsidP="008E1C1A">
      <w:pPr>
        <w:spacing w:before="120"/>
        <w:ind w:firstLine="567"/>
        <w:jc w:val="both"/>
      </w:pPr>
      <w:r w:rsidRPr="00B70689">
        <w:t xml:space="preserve">Кабардинцы сохранили огромную историко-культурную информацию о жизни, мировоззрении и народных знаниях на различных этапах их многовековой истории. Традиционно-культурное богатство складывалось на глубокой и древней социально-этнической основе, опыте земледельческого и скотоводческого хозяйства, синкретичности религиозных верований и контактов с соседними народами. </w:t>
      </w:r>
    </w:p>
    <w:p w:rsidR="008E1C1A" w:rsidRDefault="008E1C1A" w:rsidP="008E1C1A">
      <w:pPr>
        <w:spacing w:before="120"/>
        <w:ind w:firstLine="567"/>
        <w:jc w:val="both"/>
      </w:pPr>
      <w:r w:rsidRPr="00B70689">
        <w:t>Одно из центральных мест в традиционном наследии принадлежит предсказаниям, приметам, запретам и их символике, являющимся естественным связующим звеном между прошлым и настоящим. Популярность и живучесть этой области духовной культуры кабардинцев и балкарцев состоит в передаче потомкам опыта поколений, мудрости и глубины народных знаний, кодифицированных норм поведения и этикета, характерных критериев нравственности</w:t>
      </w:r>
      <w:r>
        <w:t>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C1A"/>
    <w:rsid w:val="00002B5A"/>
    <w:rsid w:val="00616072"/>
    <w:rsid w:val="006A5004"/>
    <w:rsid w:val="006C3C85"/>
    <w:rsid w:val="006E5C8C"/>
    <w:rsid w:val="00710178"/>
    <w:rsid w:val="007E1184"/>
    <w:rsid w:val="008B35EE"/>
    <w:rsid w:val="008E1C1A"/>
    <w:rsid w:val="00905CC1"/>
    <w:rsid w:val="00B1000F"/>
    <w:rsid w:val="00B42C45"/>
    <w:rsid w:val="00B47B6A"/>
    <w:rsid w:val="00B70689"/>
    <w:rsid w:val="00DD3631"/>
    <w:rsid w:val="00E410AE"/>
    <w:rsid w:val="00F9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F4DD4D-3B15-4458-BC12-64EA6408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E1C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Кабардинцы</vt:lpstr>
    </vt:vector>
  </TitlesOfParts>
  <Company>Home</Company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Кабардинцы</dc:title>
  <dc:subject/>
  <dc:creator>User</dc:creator>
  <cp:keywords/>
  <dc:description/>
  <cp:lastModifiedBy>admin</cp:lastModifiedBy>
  <cp:revision>2</cp:revision>
  <dcterms:created xsi:type="dcterms:W3CDTF">2014-02-15T06:21:00Z</dcterms:created>
  <dcterms:modified xsi:type="dcterms:W3CDTF">2014-02-15T06:21:00Z</dcterms:modified>
</cp:coreProperties>
</file>