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B54" w:rsidRDefault="001C0B54">
      <w:pPr>
        <w:pStyle w:val="H2"/>
        <w:jc w:val="center"/>
        <w:rPr>
          <w:sz w:val="40"/>
          <w:lang w:val="en-US"/>
        </w:rPr>
      </w:pPr>
      <w:r>
        <w:rPr>
          <w:sz w:val="40"/>
        </w:rPr>
        <w:t>Реферат по географии</w:t>
      </w:r>
    </w:p>
    <w:p w:rsidR="001C0B54" w:rsidRDefault="001C0B54">
      <w:pPr>
        <w:pStyle w:val="1"/>
        <w:jc w:val="center"/>
        <w:rPr>
          <w:sz w:val="50"/>
        </w:rPr>
      </w:pPr>
      <w:r>
        <w:rPr>
          <w:sz w:val="40"/>
        </w:rPr>
        <w:t>на тему:</w:t>
      </w:r>
    </w:p>
    <w:p w:rsidR="001C0B54" w:rsidRDefault="001C0B54">
      <w:pPr>
        <w:pStyle w:val="1"/>
        <w:jc w:val="center"/>
        <w:rPr>
          <w:i/>
          <w:sz w:val="50"/>
        </w:rPr>
      </w:pPr>
      <w:r>
        <w:rPr>
          <w:i/>
          <w:sz w:val="50"/>
        </w:rPr>
        <w:t>«Республика Татарстан»</w:t>
      </w:r>
    </w:p>
    <w:p w:rsidR="001C0B54" w:rsidRDefault="001C0B54">
      <w:pPr>
        <w:pStyle w:val="1"/>
        <w:jc w:val="center"/>
        <w:rPr>
          <w:i/>
          <w:sz w:val="50"/>
        </w:rPr>
      </w:pPr>
    </w:p>
    <w:p w:rsidR="001C0B54" w:rsidRDefault="001C0B54">
      <w:pPr>
        <w:pStyle w:val="1"/>
        <w:jc w:val="center"/>
        <w:rPr>
          <w:i/>
          <w:sz w:val="50"/>
        </w:rPr>
      </w:pPr>
    </w:p>
    <w:p w:rsidR="001C0B54" w:rsidRDefault="001C0B54">
      <w:pPr>
        <w:pStyle w:val="1"/>
        <w:jc w:val="center"/>
        <w:rPr>
          <w:i/>
          <w:sz w:val="50"/>
        </w:rPr>
      </w:pPr>
    </w:p>
    <w:p w:rsidR="001C0B54" w:rsidRDefault="001C0B54">
      <w:pPr>
        <w:pStyle w:val="1"/>
        <w:jc w:val="right"/>
        <w:rPr>
          <w:sz w:val="30"/>
        </w:rPr>
      </w:pPr>
      <w:r>
        <w:rPr>
          <w:sz w:val="30"/>
        </w:rPr>
        <w:t>выполнен:</w:t>
      </w:r>
    </w:p>
    <w:p w:rsidR="001C0B54" w:rsidRDefault="001C0B54">
      <w:pPr>
        <w:pStyle w:val="1"/>
        <w:jc w:val="right"/>
        <w:rPr>
          <w:sz w:val="30"/>
          <w:lang w:val="en-US"/>
        </w:rPr>
      </w:pPr>
      <w:r>
        <w:rPr>
          <w:sz w:val="30"/>
        </w:rPr>
        <w:t>учеником 9</w:t>
      </w:r>
      <w:r>
        <w:rPr>
          <w:sz w:val="30"/>
          <w:lang w:val="en-US"/>
        </w:rPr>
        <w:t>”</w:t>
      </w:r>
      <w:r>
        <w:rPr>
          <w:sz w:val="30"/>
        </w:rPr>
        <w:t>А</w:t>
      </w:r>
      <w:r>
        <w:rPr>
          <w:sz w:val="30"/>
          <w:lang w:val="en-US"/>
        </w:rPr>
        <w:t>” класса</w:t>
      </w:r>
    </w:p>
    <w:p w:rsidR="001C0B54" w:rsidRDefault="001C0B54">
      <w:pPr>
        <w:pStyle w:val="1"/>
        <w:jc w:val="right"/>
        <w:rPr>
          <w:sz w:val="30"/>
        </w:rPr>
      </w:pPr>
      <w:r>
        <w:rPr>
          <w:sz w:val="30"/>
        </w:rPr>
        <w:t>Черезовым Эдуардом</w:t>
      </w:r>
    </w:p>
    <w:p w:rsidR="001C0B54" w:rsidRDefault="001C0B54">
      <w:pPr>
        <w:pStyle w:val="1"/>
        <w:jc w:val="right"/>
        <w:rPr>
          <w:sz w:val="30"/>
          <w:lang w:val="en-US"/>
        </w:rPr>
      </w:pPr>
      <w:r>
        <w:rPr>
          <w:sz w:val="30"/>
          <w:lang w:val="en-US"/>
        </w:rPr>
        <w:t>учитель:</w:t>
      </w:r>
    </w:p>
    <w:p w:rsidR="001C0B54" w:rsidRDefault="001C0B54">
      <w:pPr>
        <w:pStyle w:val="1"/>
        <w:jc w:val="right"/>
        <w:rPr>
          <w:sz w:val="30"/>
          <w:lang w:val="en-US"/>
        </w:rPr>
      </w:pPr>
      <w:r>
        <w:rPr>
          <w:sz w:val="30"/>
          <w:lang w:val="en-US"/>
        </w:rPr>
        <w:t>Старцева С.В</w:t>
      </w:r>
    </w:p>
    <w:p w:rsidR="001C0B54" w:rsidRDefault="001C0B54">
      <w:pPr>
        <w:pStyle w:val="H2"/>
      </w:pPr>
    </w:p>
    <w:p w:rsidR="001C0B54" w:rsidRDefault="001C0B54">
      <w:pPr>
        <w:pStyle w:val="1"/>
      </w:pPr>
    </w:p>
    <w:p w:rsidR="001C0B54" w:rsidRDefault="001C0B54">
      <w:pPr>
        <w:pStyle w:val="1"/>
      </w:pPr>
    </w:p>
    <w:p w:rsidR="001C0B54" w:rsidRDefault="001C0B54">
      <w:pPr>
        <w:jc w:val="center"/>
        <w:rPr>
          <w:rFonts w:ascii="Courier New" w:hAnsi="Courier New"/>
          <w:lang w:val="en-US"/>
        </w:rPr>
      </w:pPr>
    </w:p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/>
    <w:p w:rsidR="001C0B54" w:rsidRDefault="001C0B54">
      <w:pPr>
        <w:pStyle w:val="1"/>
        <w:jc w:val="both"/>
      </w:pPr>
      <w:r>
        <w:t xml:space="preserve">Дата образования республики - 27.05.1920. Территория в тыс. кв. км - 68,0 </w:t>
      </w:r>
    </w:p>
    <w:p w:rsidR="001C0B54" w:rsidRDefault="001C0B54">
      <w:pPr>
        <w:pStyle w:val="1"/>
        <w:jc w:val="both"/>
      </w:pPr>
      <w:r>
        <w:rPr>
          <w:i/>
        </w:rPr>
        <w:t>Число административно-территориальных единиц:</w:t>
      </w:r>
      <w:r>
        <w:t xml:space="preserve"> районов 43, городов республиканского подчинения 10, городов районного подчинения 8, районов в городах 9, поселков городского типа 24, сельсоветов 823.</w:t>
      </w:r>
    </w:p>
    <w:p w:rsidR="001C0B54" w:rsidRDefault="001C0B54">
      <w:pPr>
        <w:pStyle w:val="1"/>
        <w:jc w:val="both"/>
      </w:pPr>
      <w:r>
        <w:rPr>
          <w:i/>
        </w:rPr>
        <w:t>Центр</w:t>
      </w:r>
      <w:r>
        <w:t xml:space="preserve"> - г.Казань. Год образования - 1438. Расстояние от Москвы до Казани - 797 км В городе 7 районов: 1) Бауманский , 2) Вахитовский , 3) Кировский , 4) Ленинский , 5) Московский , 6) Приволжский, 7) Советский .</w:t>
      </w:r>
    </w:p>
    <w:p w:rsidR="001C0B54" w:rsidRDefault="001C0B54">
      <w:pPr>
        <w:pStyle w:val="1"/>
        <w:jc w:val="both"/>
      </w:pPr>
      <w:r>
        <w:t>Другие города республиканского подчинения: (Наименование города Год образования) г.Альметьевск 1953 , г.Набережные Челны 1930 , г.Бугульма 1781 , г.Елабуга 1780 , г.Заинск 1978 , г.Зеленодольск 1932 , г.Лениногорск 1955 , г.Нижнекамск 1966 , г.Чистополь 1781 .</w:t>
      </w:r>
    </w:p>
    <w:p w:rsidR="001C0B54" w:rsidRDefault="001C0B54">
      <w:pPr>
        <w:pStyle w:val="1"/>
        <w:jc w:val="both"/>
      </w:pPr>
      <w:r>
        <w:rPr>
          <w:i/>
        </w:rPr>
        <w:t>Наиболее крупные города республики:</w:t>
      </w:r>
      <w:r>
        <w:t xml:space="preserve"> Казань (1077 тысяч), Набережные Челны (более 500 тысяч жителей), Альметьевск (135 тысяч жителей), Нижнекамск (около 200 тысяч жителей), Зеленодольск (97 тысяч жителей).</w:t>
      </w:r>
    </w:p>
    <w:p w:rsidR="001C0B54" w:rsidRDefault="001C0B54">
      <w:pPr>
        <w:pStyle w:val="1"/>
      </w:pPr>
      <w:r>
        <w:rPr>
          <w:i/>
        </w:rPr>
        <w:t>Население (на 1 января 1998 г.)</w:t>
      </w:r>
      <w:r>
        <w:t xml:space="preserve"> - 3777,8 тыс. человек </w:t>
      </w:r>
      <w:r>
        <w:rPr>
          <w:i/>
        </w:rPr>
        <w:t>Плотность населения (на 1 января 1998 г)</w:t>
      </w:r>
      <w:r>
        <w:t xml:space="preserve"> -55,6 человека на 1 кв.км. </w:t>
      </w:r>
      <w:r>
        <w:rPr>
          <w:i/>
        </w:rPr>
        <w:t>Наиболее крупные города (число жителей на 1 января 1998 г, тыс человек)</w:t>
      </w:r>
      <w:r>
        <w:t xml:space="preserve"> Казань (1078,2), Набережные Челны (525,1), Нижнекамск (220,9), Альметьевск (141,8), Зеленодольск (101,80).</w:t>
      </w:r>
    </w:p>
    <w:p w:rsidR="001C0B54" w:rsidRDefault="001C0B54">
      <w:pPr>
        <w:pStyle w:val="1"/>
      </w:pPr>
    </w:p>
    <w:p w:rsidR="001C0B54" w:rsidRDefault="001C0B54">
      <w:pPr>
        <w:pStyle w:val="1"/>
        <w:jc w:val="both"/>
      </w:pPr>
      <w:r>
        <w:t>Республика Татарстан расположена на востоке Восточно-Европейской равнины по среднему течению Волги, на стыке Центральной России и Поволжья. Протяженность территории с севера на юг - 290 километров, с запада на восток - 460 километров. Граничит на западе - с Республикой Чувашия, на востоке - с Республикой Башкортостан, на северо-западе - с Республикой Марий-Эл, на севере - с Республикой Удмуртия и Кировской областью, на юге - с Оренбургской, Самарской и Ульяновской областями. Территория Татарстана располагается в умеренном поясе. Климат - умеренно-континентальный. Зимой температура воздуха обычно колеблется от -15 до -25 градусов, летом: от +17 до +25 градусов. Вегетационный период составляет 170 суток. Лучшее время года - зима и лето. Одну шестую территории республики занимают леса. Около 90% - низменные равнины. Главные реки - Волга (в пределах Татарстана - 177 километров) и Кама (в пределах Татарстана - 380 километров). Общая площадь водоемов составляет 5% территории республики.</w:t>
      </w:r>
    </w:p>
    <w:p w:rsidR="001C0B54" w:rsidRDefault="001C0B54">
      <w:pPr>
        <w:pStyle w:val="1"/>
        <w:jc w:val="both"/>
      </w:pPr>
      <w:r>
        <w:t>Большая часть валовых выбросов в атмосферу - 70 процентов от всех выбросов приходится на Казань, набережные челны, Нижнекамск, Альметьевск. Наибольший вклад в загрязнение атмосферы вносят предприятия нефтяной и газовой промышленности, теплоэнергетического комплекса, химии и нефтехимии, машиностроения. Значительная часть земель сельскохозяйственных угодий республики подвержена эрозионным процессам. По данным татарского землеустроительного предприятия, более 50 процентов сельхозугодий в различной степени подвержены действию водной эрозии. Ухудшение свойств почв происходит в основном за счет эрозии, оползней и загрязнения земель токсикантами, пестицидами и другими ядохимикатами.</w:t>
      </w:r>
    </w:p>
    <w:p w:rsidR="001C0B54" w:rsidRDefault="001C0B54">
      <w:pPr>
        <w:pStyle w:val="1"/>
        <w:jc w:val="both"/>
      </w:pPr>
      <w:r>
        <w:t>Вредное влияние на состояние почв оказывает загрязнение нефтепродуктами и сточными водами в районах нефтедобычи на юго - востоке республики. Особенно прогрессирует засоление почв в результате порывов водоводов и от закачки соленых вод в скважины; Помимо непосредственного загрязнения земель происходит засоление грунтовых вод, в результате чего вода в родниках и колодцах становится непригодной для питьевых нужд.</w:t>
      </w:r>
    </w:p>
    <w:p w:rsidR="001C0B54" w:rsidRDefault="001C0B54">
      <w:pPr>
        <w:pStyle w:val="1"/>
        <w:jc w:val="both"/>
      </w:pPr>
      <w:r>
        <w:t>Серьезной проблемой является образование, использование, хранение и утилизация отходов производства и потребления. На территории республики ежегодно образуется до 2,5 млн тонн твердых отходов производства. В повторный оборот вовлекается лишь 4 процента, обезвреживается - 2 процента отходов, основная масса токсичных отходов направляется на склады предприятий, к уже находящимся там запасам отходов. Наиболее остро проблема утилизации, обезвреживания и захоронения промышленных и бытовых отходов производства потребления стоит в Казани и Набережных Челнах. Для обеспечения устойчивого экологически безопасного развития экономики, оздоровления (восстановления) нарушенных экосистем на территории республики необходимо: разработать комплексную программу безопасной жизнедеятельности в республике; решить экологические проблемы ряда крупных городов, промышленных центров и районов нефтедобычи, расположенных на юго-востоке республики; ликвидировать последствия радиоактивного загрязнения территорий чернобыльского происхождения; принять участие в осуществлении федеральной программы "Экологическая безопасность России".</w:t>
      </w:r>
    </w:p>
    <w:p w:rsidR="001C0B54" w:rsidRDefault="001C0B54">
      <w:pPr>
        <w:pStyle w:val="1"/>
      </w:pPr>
      <w:r>
        <w:t xml:space="preserve">Промышленность развита нефтегазодобывающая, химическая, нефтехимическая, машиностроение, легкая и пищевая. Основные промышленные центры: Казань, Набережные Челны, Зеленодольск, Нижнекамск, Альметьевск, Чистополь, Бугульма. Предприятия военно-промышленного комплекса Татарстана выпускают самолеты, вертолеты, авиадвигатели, речные суда, вычислительную технику, радиоприборы, а также теплоизмерительные и оптические приборы. В тоже время в республике полностью отсутствует производство: металла, проката, легковых автомобилей, трамваев, тракторов, комбайнов, технологического оборудования для нефтедобычи, телевизоров и многих товаров народного потребления. </w:t>
      </w:r>
    </w:p>
    <w:p w:rsidR="001C0B54" w:rsidRDefault="001C0B54">
      <w:pPr>
        <w:pStyle w:val="1"/>
      </w:pPr>
    </w:p>
    <w:p w:rsidR="001C0B54" w:rsidRDefault="001C0B54">
      <w:pPr>
        <w:pStyle w:val="1"/>
      </w:pPr>
      <w:r>
        <w:t xml:space="preserve">Объем промышленной продукции: в 1996 г. составил 103% от 1995 г.; в 1995 г. - 102% от уровня 1994 г. </w:t>
      </w:r>
    </w:p>
    <w:p w:rsidR="001C0B54" w:rsidRDefault="001C0B54">
      <w:pPr>
        <w:pStyle w:val="1"/>
      </w:pPr>
    </w:p>
    <w:p w:rsidR="001C0B54" w:rsidRDefault="001C0B54">
      <w:pPr>
        <w:pStyle w:val="1"/>
      </w:pPr>
      <w:r>
        <w:t>Производство основных видов промышленной продукции: нефть, включая газовый конденсат- 25,6 млн.тонн (99,5% от уровня 1995г.; в 1995г. - 106% от уровня 1994г.); турбины газовые - 352 тыс. кВт (42% от уровня 1995г.; в 1995г. - 130% от уровня 1994г.); грузовые автомобили - 20,7 тыс. штук (100,3% от уровня 1995г.; в 1995г. - 59% от уровня 1994г.); автошины - 8,4 млн. штук (106% от уровня 1995г.; в 1995г. - 104% от уровня 1994г.); сборный железобетон - 632 тыс. куб.м (103% от уровня 1995г.; в 1995г. - 90% от уровня 1994г.); холодильники и морозильники - 15,2 тыс.шт. (41% от уровня 1995г.; в 1995г. - 33% от уровня 1994г.); мясо, включая субпродукты 1 категории - 61,3 тыс. тонн (79% от уровня 1995 г.; в 1995 г. - 72% от уровня 1994 г.); цельномолочная продукция в пересчете на молоко - 201 тыс. тонн (99,1% от уровня 1995 г.; в 1995 г. - 77% от уровня 1994 г.); сахар-песок - 132 тыс. тонн (108% от уровня 1995г.; в 1995г. - 161% от уровня 1994 г.).</w:t>
      </w:r>
    </w:p>
    <w:p w:rsidR="001C0B54" w:rsidRDefault="001C0B54">
      <w:pPr>
        <w:pStyle w:val="1"/>
      </w:pPr>
    </w:p>
    <w:p w:rsidR="001C0B54" w:rsidRDefault="001C0B54">
      <w:pPr>
        <w:pStyle w:val="1"/>
      </w:pPr>
      <w:r>
        <w:t>Структура промышленности в 1993 г. (в %) ТЭК 28,1 (РФ 25,4) Переработка сырья 6,5 (РФ 24,8) Машиностроение 23,4 (РФ 20,5) Химическая 24,3 (РФ 7,2) Легкая, пищевая и пр. 16,5 (РФ 20,3)</w:t>
      </w:r>
    </w:p>
    <w:p w:rsidR="001C0B54" w:rsidRDefault="001C0B54">
      <w:pPr>
        <w:pStyle w:val="1"/>
      </w:pPr>
    </w:p>
    <w:p w:rsidR="001C0B54" w:rsidRDefault="001C0B54">
      <w:pPr>
        <w:pStyle w:val="1"/>
      </w:pPr>
      <w:r>
        <w:t>Крупнейшие предприятия и занятые на них в чел.: в г.Наб.Челны - АО "Камаз" 90000; в Альмстьевске - ПО "Татнефть" 20000; в Нижиекамске - АО "Нижнекамск нефтехим" 16000, ПО "Нижнскамскшина" 13000; в Казани - Авиационное ПО им.Горбунова 19000, Моторостроительное ПО 17000; в Зелсиодольске - ПО "Завод им.Серго" 13000.</w:t>
      </w:r>
    </w:p>
    <w:p w:rsidR="001C0B54" w:rsidRDefault="001C0B54">
      <w:pPr>
        <w:pStyle w:val="1"/>
      </w:pPr>
    </w:p>
    <w:p w:rsidR="001C0B54" w:rsidRDefault="001C0B54">
      <w:pPr>
        <w:pStyle w:val="1"/>
      </w:pPr>
      <w:r>
        <w:t>Основные отрасли промышленности - химическая и нефтехимическая, топливная, машиностроение, электроэнергетика, пищевая.</w:t>
      </w:r>
    </w:p>
    <w:p w:rsidR="001C0B54" w:rsidRDefault="001C0B54">
      <w:pPr>
        <w:pStyle w:val="1"/>
      </w:pPr>
    </w:p>
    <w:p w:rsidR="001C0B54" w:rsidRDefault="001C0B54">
      <w:pPr>
        <w:pStyle w:val="1"/>
      </w:pPr>
      <w:r>
        <w:t>Отраслевая структура промышленности: (1997 г.) электроэнергетика (11,2%); топливная промышленность (22,7%); черная металлургия (0,6%); химическая и нефтехимическая промышленность (26,0%); машиностроение и металлообработка (18,6%); лесная, деревообрабатывающая и целлюлозно-бумажная промышленность (1,7%); промышленность строительных материалов (3,2%); легкая промышленность (1,7%); пищевая промышленность (9,7%).</w:t>
      </w:r>
    </w:p>
    <w:p w:rsidR="001C0B54" w:rsidRDefault="001C0B54">
      <w:pPr>
        <w:pStyle w:val="1"/>
      </w:pPr>
      <w:bookmarkStart w:id="0" w:name="_GoBack"/>
      <w:bookmarkEnd w:id="0"/>
    </w:p>
    <w:sectPr w:rsidR="001C0B5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8DC"/>
    <w:rsid w:val="001C0B54"/>
    <w:rsid w:val="00396233"/>
    <w:rsid w:val="004D50D0"/>
    <w:rsid w:val="007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B1034-852F-4E0A-9D20-9E9C6AFB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spacing w:before="100" w:after="100"/>
    </w:pPr>
    <w:rPr>
      <w:snapToGrid w:val="0"/>
      <w:sz w:val="24"/>
    </w:rPr>
  </w:style>
  <w:style w:type="paragraph" w:customStyle="1" w:styleId="H2">
    <w:name w:val="H2"/>
    <w:basedOn w:val="1"/>
    <w:next w:val="1"/>
    <w:pPr>
      <w:keepNext/>
      <w:outlineLvl w:val="2"/>
    </w:pPr>
    <w:rPr>
      <w:b/>
      <w:sz w:val="36"/>
    </w:rPr>
  </w:style>
  <w:style w:type="character" w:styleId="a3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географии</vt:lpstr>
    </vt:vector>
  </TitlesOfParts>
  <Company>ЦРУ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географии</dc:title>
  <dc:subject>География Татарстана</dc:subject>
  <dc:creator>[Fantasy]BladeMaster</dc:creator>
  <cp:keywords/>
  <cp:lastModifiedBy>Irina</cp:lastModifiedBy>
  <cp:revision>2</cp:revision>
  <dcterms:created xsi:type="dcterms:W3CDTF">2014-09-05T18:17:00Z</dcterms:created>
  <dcterms:modified xsi:type="dcterms:W3CDTF">2014-09-05T18:17:00Z</dcterms:modified>
</cp:coreProperties>
</file>