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AA3" w:rsidRDefault="00FB5AA3">
      <w:pPr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Особенности озер России</w:t>
      </w:r>
    </w:p>
    <w:p w:rsidR="00FB5AA3" w:rsidRDefault="00FB5AA3">
      <w:pPr>
        <w:spacing w:before="120"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Реферат выполнил  Алпатов Денис, 8 «В» класс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Озеро Рица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жемчужина Кавказа, своеобразный эталон красоты горного пейзажа. Местные жители с гордостью показывают это удивительное творение природы своим гостям. Представляется довольно странным, что название озера не упоминается в исторических хрониках. Не говорится о нём и в древнегреческой легенде об аргонавтах, которые в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VIII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в. до н. э. под предводительством Ясона прибыли в Колхиду за золотым руном (хотя описания стран, по которым проходил их путь, удивительно точны и содержат рассказы обо всех достопримечательностях). Никаких сведений об этом красивейшем озере нет и в записках путешественников, посещавших Кавказ позднее... Оказывается, побывать на берегах озера Рица в те времена было просто невозможно. Ведь озеро появилось в результате огромного обвала всего лишь около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250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лет назад,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лет спустя после путешествия аргонавтов.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середине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XVIII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в. с горы Пшегишхва обрушилась огромная масса известняков и перегородила долину реки Лашипсе. Завал имел длину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км и ширину около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км. Недалеко от Черноморского побережья на южном склоне Большого Кавказа воды запруженной реки образовали озеро глубокого зеленовато-аквамаринового цвета. Оно окружено крутыми и высокими горами, поросшими вековыми пихтами, буками и соснами. Из озера вытекает река Юпшара, которая питается водой, просачивающейся сквозь созданную обвалом перемычку, а частично и переливается через неё.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Озеро располагается в сейсмоопасной зоне. Оно возникло в эпоху, когда сейсмичность на Западном Кавказе усилилась. О землетрясении упоминается и в старинной абхазской легенде. Некогда на берегу реки жила бедная вдова по имени Рейха, у которой было много детей. Чтобы накормить их, она украла у богатого князя хлеб, и тот избил её за это. И тогда вдова прокляла князя... От проклятья затряслась земля, раскололась гора Пшегишхва и обвалилась, загородив реку. Так, согласно сказанию, появилось озеро Рица.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Первые исследователи побывали на озере лишь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1913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Подойти к нему они смогли не со стороны моря/ а с севера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 долины соседней реки. Густые лесные заросли и скалы надёжно скрывали сокровище. Небольшое расстояние в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12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км, отделявшее озеро от проторённой тропы, участники научной экспедиции преодолели за четыре дня. На озере они обнаружили лишь следы пребывания местных охотников и монахов, которые когда-то пытались здесь уединиться.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Ещё в 30-е гг.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XX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в. озеро Рица было почти недоступным. Интенсивно осваивать озеро и его окрестности начали в конце 40-х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начале 50-х гг.</w:t>
      </w:r>
    </w:p>
    <w:p w:rsidR="00FB5AA3" w:rsidRDefault="00FB5AA3">
      <w:pPr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ИСКАНДЕРКУЛЬ</w: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—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ОЗЕРО АЛЕКСАНДРА МАКЕДОНСКОГО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Озеро Искандеркуль расположено между отрогами Гиссарского хребта в Таджикистане. По преданию, оно возникло, когда воины Александра Македонского затопили непокорный город. Из исторических хроник известно, что в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329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до н. э. Александр Македонский во главе греческого войска вторгся в Согд (Согдиану)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древнее среднеазиатское государство. Только через три года грекам удалось захватить горные оплоты согдийцев. Вероятно, в ходе этой войны Александр Македонский со своими воинами побывал на озере, которое впоследствии назвали Искандеркуль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—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«Озеро Александра». Предание гласит, что во время битвы знаменитый полководец потерял здесь своего боевого коня Буцефала, который сорвался с кручи и утонул в озере. Существует легенда о том, что Буцефал в летние лунные ночи выходит из воды и пасётся на тучных пастбищах в устьях рек, впадающих в озеро.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Какова же реальная история и природа озера? Оно находится на высоте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2195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 на расширенном участке речной долины, который несколько десятков тысяч лет назад был заполнен ледниками, спускавшимися с окрестных вершин. Когда они отступили, с крутого склона высотой почти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км в долину реки Искандердарьи сорвались колоссальные глыбы известняков. Образовалась плотина высотой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400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 и длиной более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км. На огромных известняковых глыбах завала путешественники любят оставлять автографы.</w:t>
      </w:r>
    </w:p>
    <w:p w:rsidR="00FB5AA3" w:rsidRDefault="00FB5AA3">
      <w:pPr>
        <w:spacing w:before="12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Переливающаяся через завал Искандердарья образует 24-метровый водопад, который таится от любопытных глаз в очень узком и глубоком каньоне. Сразу после обвала размеры озера и его глубина были больше. Река, постепенно «перепиливая» плотину, снижала уровень озера, и поэтому на его берегах теперь хорошо заметны следы прежнего уровня воды (на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100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 выше современного). Не вызывает сомнения, что это озеро возникло после оледенения, но задолго до знаменитых походов Александра Македонского.</w:t>
      </w:r>
      <w:bookmarkStart w:id="0" w:name="_GoBack"/>
      <w:bookmarkEnd w:id="0"/>
    </w:p>
    <w:sectPr w:rsidR="00FB5AA3">
      <w:pgSz w:w="11900" w:h="16820"/>
      <w:pgMar w:top="1134" w:right="1134" w:bottom="1134" w:left="1134" w:header="1440" w:footer="1440" w:gutter="0"/>
      <w:cols w:space="60"/>
      <w:noEndnote/>
      <w:docGrid w:linePitch="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47"/>
  <w:drawingGridVerticalSpacing w:val="32"/>
  <w:displayHorizontalDrawingGridEvery w:val="0"/>
  <w:displayVerticalDrawingGridEvery w:val="0"/>
  <w:doNotShadeFormData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9BB"/>
    <w:rsid w:val="00063AC9"/>
    <w:rsid w:val="002F0213"/>
    <w:rsid w:val="004A49BB"/>
    <w:rsid w:val="00FB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A0CD76-99FD-419C-91A8-C7A04E54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260"/>
      <w:jc w:val="both"/>
    </w:pPr>
    <w:rPr>
      <w:rFonts w:ascii="Arial" w:hAnsi="Arial" w:cs="Arial"/>
      <w:sz w:val="16"/>
      <w:szCs w:val="16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pBdr>
        <w:top w:val="single" w:sz="8" w:space="1" w:color="008000"/>
        <w:left w:val="single" w:sz="8" w:space="4" w:color="008000"/>
        <w:bottom w:val="single" w:sz="8" w:space="1" w:color="008000"/>
        <w:right w:val="single" w:sz="8" w:space="4" w:color="008000"/>
      </w:pBdr>
      <w:spacing w:line="260" w:lineRule="auto"/>
      <w:ind w:firstLine="280"/>
      <w:jc w:val="right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spacing w:line="260" w:lineRule="auto"/>
      <w:ind w:firstLine="0"/>
      <w:jc w:val="center"/>
    </w:pPr>
    <w:rPr>
      <w:b/>
      <w:bCs/>
      <w:sz w:val="36"/>
      <w:szCs w:val="36"/>
    </w:rPr>
  </w:style>
  <w:style w:type="character" w:customStyle="1" w:styleId="a4">
    <w:name w:val="Основной текст Знак"/>
    <w:link w:val="a3"/>
    <w:uiPriority w:val="99"/>
    <w:semiHidden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2797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озер России</vt:lpstr>
    </vt:vector>
  </TitlesOfParts>
  <Company>Рога &amp; Копыта</Company>
  <LinksUpToDate>false</LinksUpToDate>
  <CharactersWithSpaces>4384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озер России</dc:title>
  <dc:subject/>
  <dc:creator>Якушенко</dc:creator>
  <cp:keywords/>
  <dc:description/>
  <cp:lastModifiedBy>admin</cp:lastModifiedBy>
  <cp:revision>2</cp:revision>
  <cp:lastPrinted>2000-11-29T17:26:00Z</cp:lastPrinted>
  <dcterms:created xsi:type="dcterms:W3CDTF">2014-01-26T21:23:00Z</dcterms:created>
  <dcterms:modified xsi:type="dcterms:W3CDTF">2014-01-26T21:23:00Z</dcterms:modified>
</cp:coreProperties>
</file>