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C2C" w:rsidRDefault="00591C2C">
      <w:pPr>
        <w:widowControl w:val="0"/>
        <w:tabs>
          <w:tab w:val="left" w:pos="1170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Баальбек</w:t>
      </w:r>
    </w:p>
    <w:p w:rsidR="00591C2C" w:rsidRDefault="00591C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Баальбек, в настоящее время небольшое поселение, в древности – великолепный город-храм на территории Ливана, между хребтами Ливан и Антиливан. Широкая долина, расположенная между этими двумя горными цепями, называется Эль-Бека'а, или Низина, а в древности именовалась Келесирия, т.е. «Низинная Сирия». Город находится на высоте 1117 м над у.м., между реками Литани и Оронт, в плодородной области на древних караванных путях, ведших к Дамаску и Тиру. </w:t>
      </w:r>
    </w:p>
    <w:p w:rsidR="00591C2C" w:rsidRDefault="00591C2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История</w:t>
      </w:r>
    </w:p>
    <w:p w:rsidR="00591C2C" w:rsidRDefault="00591C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египетских и ассирийских надписях этот город называется Баальбек – по той несомненной причине, что здесь поклонялись богу Баалу (Ваалу), позднее отождествленному с Юпитером. Греки именовали этот город Гелиополем, а император Август превратил его в римскую колонию, названную Колония Юлия Августа Феликс Гелиополитана. </w:t>
      </w:r>
    </w:p>
    <w:p w:rsidR="00591C2C" w:rsidRDefault="00591C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Период высочайшего расцвета Баальбека приходится на римскую эпоху, когда он был местом поклонения не только Юпитеру Гелиополитанскому, но также Бахусу и Венере. Согласно свидетельству церковного историка Евсевия, в начале 4 в. император Константин запретил бытовавшие в Гелиополе культы и воздвиг здесь великолепный христианский храм больших размеров. В 635 город захватили арабы под водительством Абу Убайды. Если прежде, являясь религиозным центром, он был защищен сравнительно слабо, то теперь арабы значительно укрепили его, а храмовый квартал и акрополь превратили в цитадель. В Средние века Баальбек был стратегически важной крепостью. В 659 здесь столкнулись Али и Муавия, соперники в борьбе за халифат. По преданию, аль-Валид (ум. 715) перевез медный купол баальбекского храма в Иерусалим, чтобы водрузить его над Скальной мечетью. Марван II (ум. 750) разрушил городские стены, а властитель Дамаска Тухтакин подчинил себе Баальбек в 1110. В 1175 город был захвачен Саладином; в 1260 его разрушили монголы хана Хулагу, а в конце 13 в. он был восстановлен султаном Калавуном. В 1400 Баальбек был разорен Тамерланом, а в 18 в. частично разрушен Джеззаром из Аккры; время от времени он страдал от сильных землетрясений. Оказавшись под властью турок, Баальбек к 19 в. превратился в небольшой поселок. Ныне это курортный городок в Ливане с населением ок. 24 тыс. человек. </w:t>
      </w:r>
    </w:p>
    <w:p w:rsidR="00591C2C" w:rsidRDefault="00591C2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Археология</w:t>
      </w:r>
    </w:p>
    <w:p w:rsidR="00591C2C" w:rsidRDefault="00591C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Раскопки в Баальбеке с 1898 по 1905 проводила экспедиция археологов из Германии; результаты этих исследований были опубликованы Теодором Вигандом (1921–1925). В 1933–1934 французские археологи предприняли здесь реставрационные работы. </w:t>
      </w:r>
    </w:p>
    <w:p w:rsidR="00591C2C" w:rsidRDefault="00591C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Развалины акрополя лежат к западу от современного поселка. Вход на огороженный храмовый участок находился с восточной стороны, где огромная лестница вела к монументальным воротам – пропилеям. Здесь находилась колоннада шириной ок. 150 м, по краям которой располагались квадратные башни высотой примерно в 30 м. За высокими колоннами этого портика имеются большой центральный и два меньших боковых входа в шестиугольный передний двор. Этот двор, приподнятый на 6 м относительно уровня наружной поверхности, был окружен двойной колоннадой и имел четыре прямоугольные ниши. </w:t>
      </w:r>
    </w:p>
    <w:p w:rsidR="00591C2C" w:rsidRDefault="00591C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Позади переднего двора находятся три широких входа, ведущие на Алтарную площадь, посреди которой некогда стоял большой алтарь. Половина его сохранилась, другая половина разрушена – возможно, в 4 в., когда на этой площади был сооружен христианский собор. По обе стороны от алтаря находились бассейны для омовений. С трех сторон площади располагалась прекрасная колоннада, а за ней – полукруглые украшенные ниши. С западной стороны Алтарной площади лестница из 16 ступеней вела на собственно храмовую террасу. Эта терраса была очень большой и возвышалась над Алтарной площадью более чем на 6 м. Ее окружала стена, частично сложенная из крупных каменных блоков. Три из них – на западной стороне – составляют участок длиной ок. 19 м и достигают 4 м в высоту и 3 м в толщину. Подобные камни необычайно крупных размеров 21</w:t>
      </w:r>
      <w:r>
        <w:rPr>
          <w:color w:val="000000"/>
          <w:sz w:val="24"/>
          <w:szCs w:val="24"/>
        </w:rPr>
        <w:t>4,3</w:t>
      </w:r>
      <w:r>
        <w:rPr>
          <w:color w:val="000000"/>
          <w:sz w:val="24"/>
          <w:szCs w:val="24"/>
        </w:rPr>
        <w:t xml:space="preserve">4 м и весом в 1000 т, не до конца вырубленные в карьере, можно видеть на склоне холма в 800 м от современного поселка. </w:t>
      </w:r>
    </w:p>
    <w:p w:rsidR="00591C2C" w:rsidRDefault="00591C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террасе стоял храм (т.н. храм Юпитера). Это было прямоугольное сооружение, возведенное на главной оси всего комплекса. Основание храма имело 91 м в длину и 52 м в ширину, а по его периметру стояло свыше 50 колонн диаметром в 2 м и высотой в 20 м. Шесть из них до сих пор стоят в ряд по южной стороне, создавая наглядное представление о пропорциях храма. </w:t>
      </w:r>
    </w:p>
    <w:p w:rsidR="00591C2C" w:rsidRDefault="00591C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нижней террасе, южнее храма Юпитера, был построен храм Вакха. Он был меньше храма Юпитера, но сохранился гораздо лучше и считается прекраснейшим памятником римской эпохи на территории Ливана. Он заслуживает внимания даже своими размерами, поскольку по площади больше Парфенона, а окружавшие его 46 колонн имели высоту в 17 м. Колонны размещались по 15 с каждой боковой стороны и по 8 на торцах; с северной стороны 9 из них сохранились и стоят в прежнем порядке. Прекрасно украшенный портал ведет в целлу, или закрытое внутреннее помещение храма, имевшее 27 м в длину и 23 м в ширину. Богатым убранством отличался и интерьер храма, а в западном его конце стояла культовая статуя Бахуса. </w:t>
      </w:r>
    </w:p>
    <w:p w:rsidR="00591C2C" w:rsidRDefault="00591C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Третий храм, посвященный Венере, находился в 305 м к востоку от акрополя и представлял собой круглое сооружение, первоначально перекрытое каменным куполом и украшенное в том же стиле, что и акрополь. </w:t>
      </w:r>
    </w:p>
    <w:p w:rsidR="00591C2C" w:rsidRDefault="00591C2C">
      <w:pPr>
        <w:widowControl w:val="0"/>
        <w:tabs>
          <w:tab w:val="left" w:pos="11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Храм Юпитера датируется 1 в. н.э., храм Вакха – 2 в., храм Венеры – 3 в. </w:t>
      </w:r>
    </w:p>
    <w:p w:rsidR="00591C2C" w:rsidRDefault="00591C2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91C2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537"/>
    <w:rsid w:val="00135537"/>
    <w:rsid w:val="00591C2C"/>
    <w:rsid w:val="005E0B56"/>
    <w:rsid w:val="00B4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F6722F-6E5F-449D-A608-4A86C32D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character" w:styleId="a4">
    <w:name w:val="Hyperlink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3342</Words>
  <Characters>1906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Баальбек</vt:lpstr>
    </vt:vector>
  </TitlesOfParts>
  <Company>PERSONAL COMPUTERS</Company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Баальбек</dc:title>
  <dc:subject/>
  <dc:creator>USER</dc:creator>
  <cp:keywords/>
  <dc:description/>
  <cp:lastModifiedBy>admin</cp:lastModifiedBy>
  <cp:revision>2</cp:revision>
  <dcterms:created xsi:type="dcterms:W3CDTF">2014-01-26T09:47:00Z</dcterms:created>
  <dcterms:modified xsi:type="dcterms:W3CDTF">2014-01-26T09:47:00Z</dcterms:modified>
</cp:coreProperties>
</file>