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15D" w:rsidRPr="005E74A4" w:rsidRDefault="0080015D" w:rsidP="0080015D">
      <w:pPr>
        <w:spacing w:before="120"/>
        <w:jc w:val="center"/>
        <w:rPr>
          <w:b/>
          <w:bCs/>
          <w:sz w:val="32"/>
          <w:szCs w:val="32"/>
        </w:rPr>
      </w:pPr>
      <w:r w:rsidRPr="005E74A4">
        <w:rPr>
          <w:b/>
          <w:bCs/>
          <w:sz w:val="32"/>
          <w:szCs w:val="32"/>
        </w:rPr>
        <w:t xml:space="preserve">Макао </w:t>
      </w:r>
    </w:p>
    <w:p w:rsidR="0080015D" w:rsidRPr="005E74A4" w:rsidRDefault="0080015D" w:rsidP="0080015D">
      <w:pPr>
        <w:spacing w:before="120"/>
        <w:ind w:firstLine="567"/>
        <w:jc w:val="both"/>
        <w:rPr>
          <w:sz w:val="24"/>
          <w:szCs w:val="24"/>
        </w:rPr>
      </w:pPr>
      <w:r w:rsidRPr="005E74A4">
        <w:rPr>
          <w:sz w:val="24"/>
          <w:szCs w:val="24"/>
        </w:rPr>
        <w:t>Все китайцы очень любят птиц. Даже Ганс Христиан Андерсен в свое время подметил эту национальную особенность китайского характера. Это было верно тысячу лет назад, верно и сегодня, когда никаких императоров не осталось и в помине. В Макао, в самом центре этой бывшей португальской колонии, есть маленькое кафе, где каждый день собираются любители птиц. По утрам в одно и то же время они приходят сюда, чтобы выпить чашку крепкого китайского чая. Но не только, ведь все они не представляют своей жизни без птичьего пения. А чтобы их любимая пташка не заскучала дома одна, они берут клетки со своими любимицами с собой. Здесь птички могут пощебетать со своими подругами, отведать вкусных кузнечиков или толстой саранчи, которую хозяин чайной готов с радостью продать любому желающему. Особым деликатесом считаются ящерицы.</w:t>
      </w:r>
    </w:p>
    <w:p w:rsidR="0080015D" w:rsidRPr="005E74A4" w:rsidRDefault="0080015D" w:rsidP="0080015D">
      <w:pPr>
        <w:spacing w:before="120"/>
        <w:ind w:firstLine="567"/>
        <w:jc w:val="both"/>
        <w:rPr>
          <w:sz w:val="24"/>
          <w:szCs w:val="24"/>
        </w:rPr>
      </w:pPr>
      <w:r w:rsidRPr="005E74A4">
        <w:rPr>
          <w:sz w:val="24"/>
          <w:szCs w:val="24"/>
        </w:rPr>
        <w:t>На этом культурная программа для пичужек не заканчивается. Напившись чая и решив, что пташка вдоволь наобщалась со своими пернатыми сородичами, хозяин забирает клетку и отправляется на прогулку в излюбленный всеми жителями Макао китайский сад Лоу Лимйок. Здесь можно повесить клетку на дерево и отдаться своему любимому делу - музыке, созерцанию, тайцзысюань или просто медитации, благо атмосфера сада располагает к этому. Как говорят жители Макао, Лоу Лимйок самый китайский из всех садов Макао. Этот парк был заложен в XIX веке богатым купцом Лоу Кау. Известно, что за образец этого прекрасного сада были взяты сады города Сучжоу. А именно они считаются образцами садово-паркового искусства в Китае. После смерти в 1906 г. Лоу Кау сад унаследовал имя основателя - Лоу. Через 32 года, в 1938-м семья Лоу разорилась. Сад пришел в упадок и превратился в настоящие руины. В начале семидесятых годов португальские власти выкупили Лоу Лимйок и восстановили его в первозданной красоте.</w:t>
      </w:r>
    </w:p>
    <w:p w:rsidR="0080015D" w:rsidRPr="005E74A4" w:rsidRDefault="0080015D" w:rsidP="0080015D">
      <w:pPr>
        <w:spacing w:before="120"/>
        <w:ind w:firstLine="567"/>
        <w:jc w:val="both"/>
        <w:rPr>
          <w:sz w:val="24"/>
          <w:szCs w:val="24"/>
        </w:rPr>
      </w:pPr>
      <w:r w:rsidRPr="005E74A4">
        <w:rPr>
          <w:sz w:val="24"/>
          <w:szCs w:val="24"/>
        </w:rPr>
        <w:t>Сад находится за высокой стеной, которая отгораживает его от повседневной сутолки и городской суеты. Входящему через центральные ворота посетителю открывается удивительный по красоте миниатюрный пейзаж с бамбуковыми зарослями, извилистыми тропинками, живыми изгородями, сумрачными скалами и озерами, в которых плавают золотые рыбки и цветут печальные лотосы.</w:t>
      </w:r>
    </w:p>
    <w:p w:rsidR="0080015D" w:rsidRPr="005E74A4" w:rsidRDefault="0080015D" w:rsidP="0080015D">
      <w:pPr>
        <w:spacing w:before="120"/>
        <w:ind w:firstLine="567"/>
        <w:jc w:val="both"/>
        <w:rPr>
          <w:sz w:val="24"/>
          <w:szCs w:val="24"/>
        </w:rPr>
      </w:pPr>
      <w:r w:rsidRPr="005E74A4">
        <w:rPr>
          <w:sz w:val="24"/>
          <w:szCs w:val="24"/>
        </w:rPr>
        <w:t>По традиции через речку переброшен кривой мостик с девятью изгибами. Девятка - высшее императорское число. Пожалуй, единственной некитайской деталью является павильон, построенный в псевдовикторианском стиле. С его террасы отрывается прекрасный вид на скалы с водопадом, в котором, по преданию, живет китайская богиня милосердия Кун Иам. Не все, правда, верят в это, но важно другое - внутреннее ощущение каждого пришедшего сюда, а оно у всех, конечно, различно.</w:t>
      </w:r>
    </w:p>
    <w:p w:rsidR="0080015D" w:rsidRPr="005E74A4" w:rsidRDefault="0080015D" w:rsidP="0080015D">
      <w:pPr>
        <w:spacing w:before="120"/>
        <w:ind w:firstLine="567"/>
        <w:jc w:val="both"/>
        <w:rPr>
          <w:sz w:val="24"/>
          <w:szCs w:val="24"/>
        </w:rPr>
      </w:pPr>
      <w:r w:rsidRPr="005E74A4">
        <w:rPr>
          <w:sz w:val="24"/>
          <w:szCs w:val="24"/>
        </w:rPr>
        <w:t>Кстати Кун Иам весьма почитаема в Макао. Ее бронзовая статуя была недавно установлена на самом видном месте, на искусственном острове на набережной недалеко от парка Лоу Лимйок. Вначале на насыпи выросла часовня в форме бутона лотоса. А уже затем на него была установлена шестидесятиметровая скульптура богини милосердия - Кун Иам. Это место было выбрано не случайно. Три лучших специалиста по фен шуй из Макао, Гонконга и Америки выбрали точку для этого комплекса. Фен шуй, как считают китайцы, очень серьезная наука - традиционное учение об организации жизненного пространства на земле. Дома, квартиры, офисы - все должно строиться в соответствии с канонами фен шуй, в том числе и памятники. Говорят, что тайфуны и штормы не должны проходить через эту точку. Но впрочем, пятидесятитонная статуя установлена с расчетом на ураганные ветры, которые случаются в этих местах довольно часто.</w:t>
      </w:r>
    </w:p>
    <w:p w:rsidR="0080015D" w:rsidRPr="005E74A4" w:rsidRDefault="0080015D" w:rsidP="0080015D">
      <w:pPr>
        <w:spacing w:before="120"/>
        <w:ind w:firstLine="567"/>
        <w:jc w:val="both"/>
        <w:rPr>
          <w:sz w:val="24"/>
          <w:szCs w:val="24"/>
        </w:rPr>
      </w:pPr>
      <w:r w:rsidRPr="005E74A4">
        <w:rPr>
          <w:sz w:val="24"/>
          <w:szCs w:val="24"/>
        </w:rPr>
        <w:t>Архитектор Кристина Лейриа спроектировала весь комплекс с таким расчетом, что в определенных точках, например там, куда падает взгляд Кун Иам, или на перекрестье световых потоков в зале, непосредственно под статуей должны создаваться особые места силы. И особенно чувствительные люди говорят, что это действительно так. Нужно только почувствовать. На первом ярусе в бутоне лотоса для этого создан специальный зал созерцания и медитации. Любой желающий может попытаться войти в контакт с богиней милосердия. Но нет никакой гарантии, что здесь это получится лучше, чем, скажем, возле водопада в саду Лоу Лимйок.</w:t>
      </w:r>
    </w:p>
    <w:p w:rsidR="00534978" w:rsidRDefault="00534978">
      <w:bookmarkStart w:id="0" w:name="_GoBack"/>
      <w:bookmarkEnd w:id="0"/>
    </w:p>
    <w:sectPr w:rsidR="00534978" w:rsidSect="005349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15D"/>
    <w:rsid w:val="00096FFC"/>
    <w:rsid w:val="0011227F"/>
    <w:rsid w:val="00534978"/>
    <w:rsid w:val="005E74A4"/>
    <w:rsid w:val="0080015D"/>
    <w:rsid w:val="00DE0B57"/>
    <w:rsid w:val="00E5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32F028C-C2EF-4AB6-869A-7A4D08950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15D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01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2630</Words>
  <Characters>1500</Characters>
  <Application>Microsoft Office Word</Application>
  <DocSecurity>0</DocSecurity>
  <Lines>12</Lines>
  <Paragraphs>8</Paragraphs>
  <ScaleCrop>false</ScaleCrop>
  <Company>Home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Макао </dc:title>
  <dc:subject/>
  <dc:creator>User</dc:creator>
  <cp:keywords/>
  <dc:description/>
  <cp:lastModifiedBy>admin</cp:lastModifiedBy>
  <cp:revision>2</cp:revision>
  <dcterms:created xsi:type="dcterms:W3CDTF">2014-01-25T20:56:00Z</dcterms:created>
  <dcterms:modified xsi:type="dcterms:W3CDTF">2014-01-25T20:56:00Z</dcterms:modified>
</cp:coreProperties>
</file>