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C16" w:rsidRPr="00FC2497" w:rsidRDefault="00163C16" w:rsidP="00163C16">
      <w:pPr>
        <w:spacing w:before="120"/>
        <w:jc w:val="center"/>
        <w:rPr>
          <w:b/>
          <w:bCs/>
          <w:sz w:val="32"/>
          <w:szCs w:val="32"/>
        </w:rPr>
      </w:pPr>
      <w:r w:rsidRPr="00FC2497">
        <w:rPr>
          <w:b/>
          <w:bCs/>
          <w:sz w:val="32"/>
          <w:szCs w:val="32"/>
        </w:rPr>
        <w:t xml:space="preserve">Великие женщины Русской Америки </w:t>
      </w:r>
    </w:p>
    <w:p w:rsidR="00163C16" w:rsidRPr="00FC2497" w:rsidRDefault="00163C16" w:rsidP="00163C16">
      <w:pPr>
        <w:spacing w:before="120"/>
        <w:ind w:firstLine="567"/>
        <w:jc w:val="both"/>
        <w:rPr>
          <w:sz w:val="28"/>
          <w:szCs w:val="28"/>
        </w:rPr>
      </w:pPr>
      <w:r w:rsidRPr="00FC2497">
        <w:rPr>
          <w:sz w:val="28"/>
          <w:szCs w:val="28"/>
        </w:rPr>
        <w:t xml:space="preserve">Ландышева И. В. 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Земля Печорская – один из центров русского православия, святой источник Духовности, Высшей истины и Добра. На уроках географии мы стараемся приобщить детей к этим вечным вопросам.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География – особая наука, уводящая детей в мир путешествий, исследований, иногда неожиданных и необычных. Вот тому доказательство – Русская Америка. Звучит необычно!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"Русская" потому, что открыли русские мореплаватели.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"Русская" потому, что жёны русских первооткрывателей принесли сюда истоки Православия, Веры, Истины.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Рассматривая карту северо-запада Северной Америки – территорию Аляски, Алеутских островов, Северной Калифорнии, ребята с чувством гордости читают на ней русские имена: остров Прибылова, остров Куприянова, пролив Шелехова, пролив Фердинанда Петровича Врангеля – их десятки. А русских названий – сотни: Лисьи острова, острова Адмиралтейства и т.д.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В музеях бывшей Русской Америки сохранились материалы о многих русских путешественниках и правителях этой территории. В некоторых из этих материалов встречаются строки и о русских женщинах, послуживших процветанию Русской Америки. На старинных русских кладбищах до сих пор можно на памятниках и крестах рассмотреть имена русских женщин, положивших "живот свой" во славу Родины. О многих из них мы теперь вряд ли узнаем, но вот о некоторых жёнах славных первопроходцев и правителей Русской Америки история всё же донесла до нас кое-что.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Рассказ о них мне бы хотелось начать словами Николая Алексеевича Некрасова:</w:t>
      </w:r>
    </w:p>
    <w:p w:rsidR="00163C16" w:rsidRDefault="00163C16" w:rsidP="00163C16">
      <w:pPr>
        <w:spacing w:before="120"/>
        <w:ind w:firstLine="567"/>
        <w:jc w:val="both"/>
      </w:pPr>
      <w:r w:rsidRPr="00A13890">
        <w:t>"Пленительные образы! Едва ли</w:t>
      </w:r>
    </w:p>
    <w:p w:rsidR="00163C16" w:rsidRDefault="00163C16" w:rsidP="00163C16">
      <w:pPr>
        <w:spacing w:before="120"/>
        <w:ind w:firstLine="567"/>
        <w:jc w:val="both"/>
      </w:pPr>
      <w:r w:rsidRPr="00A13890">
        <w:t>В истории какой-нибудь страны</w:t>
      </w:r>
    </w:p>
    <w:p w:rsidR="00163C16" w:rsidRDefault="00163C16" w:rsidP="00163C16">
      <w:pPr>
        <w:spacing w:before="120"/>
        <w:ind w:firstLine="567"/>
        <w:jc w:val="both"/>
      </w:pPr>
      <w:r w:rsidRPr="00A13890">
        <w:t>Вы что-нибудь прекраснее встречали,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Их имена забыться не должны".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И первая женщина, о которой мне хочется сейчас рассказать, Наталья Алексеевна Шелехова.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Наталья Алексеевна была богатой молодой вдовой из Иркутска, когда познакомилась с приказчиком Григорием Шелеховым, талантливым и отважным человеком. Выйдя за него замуж, она не только предоставила ему свои денежные средства на открытие новых земель в Америке, но и сама приняла участие во всех его трудных и опасных плаваниях. Рядом с супругом она мужественно терпела холод, жестокие штормы, нехватку пресной воды и пищи, зимовала на островах и в землях не всегда гостеприимных индейцев и алеутов.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Шелехова была на удивление отважная женщина, подстать своему мужу. И это был брак, воистину благословенный Богом.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Сейчас нам трудно представить проблемы начала XVIII века в этом регионе. Этих территорий вообще не было на карте, и Григорий Шелехов открыл, обследовал эти территории и составил карту, не уступающую современным картам. И он же заложил основы Российско-Американской кампании. И, конечно, нужно сказать детям, что Шелеховы несли сюда и первые семена русского Православия, стремились внушить индейцам и алеутам духовные истины православной веры, веры в Триединого Бога, веры в Христа Спасителя. В разных местах устанавливались большие деревянные кресты как символы того, что честь первого посещения и освоения данных мест принадлежит русским людям. Именно по представлению Григория Ивановича Святейший синод назначил в 1793 году в Аляску первую православную миссию.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И я думаю, не будь рядом с Шелеховым такой преданной и самоотверженной женщины, вряд ли он смог бы исполнить все то, что в своей жизни исполнил. Она как бы соавтор всех его достижений и источник святой веры.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Другая женщина Русской Америки – Екатерина Прохоровна Кускова, жена основателя форта Росс. Екатерина Кускова не менее талантливая женщина, чем Наталья Алексеевна Шелехова, но талант ее был особого рода – любовь к различным языкам и диалектам. В короткий срок она выучила язык местного племени индейцев и основала для них школу. Причем, преподавание там шло на двух языках: русском и местном. Индейцы любили Кускову, и если до основания форта Росс у русских первопроходцев с индейцами были частые столкновения и кровопролитная война, то, благодаря дипломатическим способностям Екатерины Прохоровны и ее неподдельной любви к аборигенам, у русских установились самые дружеские взаимоотношения с индейцами.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До сих пор у индейцев сохранились позаимствованные у русских некоторые привычки, такие, например, как посиделки, игра на гармошке, ношение коромысла и другие. И сейчас у них в обиходе много русских слов: молоко, порох, пшеница, ложка, икона, свеча, Бог и др.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Во всем этом была, конечно, заслуга Екатерины Кусковой, и в этом нет сомнения, но нужно сказать, что на этом поприще она трудилась в контакте с одним чрезвычайно одаренным человеком – митрополитом Иннокентием, который составил букварь для алеутов и даже перевел на их язык несколько священных книг, что помогало аборигенам становиться настоящими православными христианами и подданными Российского государства.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Из всех аборигенов наиболее ревностными верующими были именно алеуты. А один из них, Петр Чуганак, даже причислен к лику святых как мученик. Испанские иезуиты пытками старались заставить его перейти в их веру, но он перед смертью заявил: "Я православный христианин и не предам своей веры!".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Но настоящей первой леди Русской Америки была баронесса Елизавета Васильевна Врангель, жена легендарного путешественника и мореплавателя, участника двух кругосветных плаваний барона Фердинанда Петровича Врангеля, с 1830 по 1835 год служившего главным правителем Русской Америки. Ей было всего 20 лет, когда она с мужем прибыла к месту его службы в столицу русской Америки, в город Ново-Архангельск. Если сказать, что Елизавета Врангель прибыла с мужем в Русскую Америку, значит, не сказать ничего. Нужны пояснения. Это сейчас любые дальние путешествия ассоциируются либо с круизами по морю, либо с полетом с одного континента на другой в самолете.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Перенесемся в XVIII-XIX века. Как добирались в то время русские первопроходцы до русских владений на Аляске? Из Петербурга до Урала ехали в экипажах, от Урала через всю Сибирь, в основном по бездорожью, тоже на лошадях, но чаще верхом, а иногда и пешими. Навьюченные лошади тащили груз. К тому же, чтобы добраться до окраины России на Тихом океане, надо было преодолеть десятки великих и малых сибирских рек и озёр, что само по себе представляло огромную трудность, так как переплывали реки не на теплоходах, анна простейших лодках-дощаниках. Переправлять приходилось не только себя и груз, но и лошадей.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В пути наших путешественников мучали комары и гнус. Серьезную проблему представляли таежные хищники. Особенно от них приходилось беречь продукты и лошадей.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Претерпев все лишения, добравшись до Охотска, путешествующие вынуждены были ещё дожидаться</w:t>
      </w:r>
      <w:r>
        <w:t xml:space="preserve"> </w:t>
      </w:r>
      <w:r w:rsidRPr="00A13890">
        <w:t>редкого попутного судна, идущего в сторону русских владений на Аляске.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На этот путь уходил, в лучшем случае, год. Путь очень трудный для мужчин, не говоря уже о женщинах, решивших разделить тяготы судьбы со своими мужьями.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Обладала ли таким мужеством 20-летняя бароннеса фон Врангель? Скорее всего нет! Думаю, что ею двигало не мужество, а совсем другое. Она была настоящей православной христианкой. А долг женщины-христианки – быть рядом с супругом там, где ему будет труднее всего.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Елизавету Врангель не остановило даже то, что она ждала ребенка, которого и родила в глубине Сибири во время этого вояжа на Восток.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Прибыв с мужем в Ново-Архангельск, Елизавета Васильевна, благодаря своей культуре, общительности и весёлости, сделала всё, чтобы грубую и скупую на радости колониальную жизнь превратить в жизнь достойную, интересную и похожую на жизнь в России. Её любили все: и аристократы, и простой люд, и даже индейцы–тлинкиты, с которыми она была всегда приветлива и ласкова.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По-человечески жизнь в Русской Америке наиболее оживилась именно при Елизавете Васильевне Врангель. В то время, как мужчины строили корабли, открывали новые земли, создавали новые поселения и форты, охотились на морского зверя и отправляли пушнину в Россию, торговали с испанцами и Китаем; их жены создавали библиотеки, обучали детей русских поселенцев и аборигенов грамоте и специальностям, прививали им любовь к знаниям, музыке, Слову Божьему.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Огромное уважение питали к Елизавете Васильевне американские купцы, даже корабли называли её именем "Леди Врангель".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Женщины, о которых я рассказала, это, без сомнения золотой фонд Русской Америки и Великой России. Мужественные, благородные, невзирая на все трудности и лишения, пошли они за своими мужьями в необжитые места. В испытаниях, выпавших на их долю, проявилась сила духа настоящих христианок, подражающих своему Духовному Учителю.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Завершить своё выступление мне хотелось бы такими словами:</w:t>
      </w:r>
    </w:p>
    <w:p w:rsidR="00163C16" w:rsidRDefault="00163C16" w:rsidP="00163C16">
      <w:pPr>
        <w:spacing w:before="120"/>
        <w:ind w:firstLine="567"/>
        <w:jc w:val="both"/>
      </w:pPr>
      <w:r w:rsidRPr="00A13890">
        <w:t>Блаженны мы, когда идём</w:t>
      </w:r>
    </w:p>
    <w:p w:rsidR="00163C16" w:rsidRDefault="00163C16" w:rsidP="00163C16">
      <w:pPr>
        <w:spacing w:before="120"/>
        <w:ind w:firstLine="567"/>
        <w:jc w:val="both"/>
      </w:pPr>
      <w:r w:rsidRPr="00A13890">
        <w:t>Отважно, твердою стопою</w:t>
      </w:r>
    </w:p>
    <w:p w:rsidR="00163C16" w:rsidRDefault="00163C16" w:rsidP="00163C16">
      <w:pPr>
        <w:spacing w:before="120"/>
        <w:ind w:firstLine="567"/>
        <w:jc w:val="both"/>
      </w:pPr>
      <w:r w:rsidRPr="00A13890">
        <w:t>С неунывающей душою</w:t>
      </w:r>
    </w:p>
    <w:p w:rsidR="00163C16" w:rsidRPr="00A13890" w:rsidRDefault="00163C16" w:rsidP="00163C16">
      <w:pPr>
        <w:spacing w:before="120"/>
        <w:ind w:firstLine="567"/>
        <w:jc w:val="both"/>
      </w:pPr>
      <w:r w:rsidRPr="00A13890">
        <w:t>Тернистым жизненным путем,</w:t>
      </w:r>
    </w:p>
    <w:p w:rsidR="00163C16" w:rsidRDefault="00163C16" w:rsidP="00163C16">
      <w:pPr>
        <w:spacing w:before="120"/>
        <w:ind w:firstLine="567"/>
        <w:jc w:val="both"/>
      </w:pPr>
      <w:r w:rsidRPr="00A13890">
        <w:t>Когда к Создателю, как дым</w:t>
      </w:r>
    </w:p>
    <w:p w:rsidR="00163C16" w:rsidRDefault="00163C16" w:rsidP="00163C16">
      <w:pPr>
        <w:spacing w:before="120"/>
        <w:ind w:firstLine="567"/>
        <w:jc w:val="both"/>
      </w:pPr>
      <w:r w:rsidRPr="00A13890">
        <w:t>Кадильный, возносясь душою,</w:t>
      </w:r>
    </w:p>
    <w:p w:rsidR="00163C16" w:rsidRDefault="00163C16" w:rsidP="00163C16">
      <w:pPr>
        <w:spacing w:before="120"/>
        <w:ind w:firstLine="567"/>
        <w:jc w:val="both"/>
      </w:pPr>
      <w:r w:rsidRPr="00A13890">
        <w:t>Неутомимою борьбой</w:t>
      </w:r>
    </w:p>
    <w:p w:rsidR="00163C16" w:rsidRDefault="00163C16" w:rsidP="00163C16">
      <w:pPr>
        <w:spacing w:before="120"/>
        <w:ind w:firstLine="567"/>
        <w:jc w:val="both"/>
      </w:pPr>
      <w:r w:rsidRPr="00A13890">
        <w:t>Себя самих мы победим.</w:t>
      </w:r>
      <w:r>
        <w:t xml:space="preserve"> 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3C16"/>
    <w:rsid w:val="00163C16"/>
    <w:rsid w:val="001776F2"/>
    <w:rsid w:val="005064A4"/>
    <w:rsid w:val="005F369E"/>
    <w:rsid w:val="00820540"/>
    <w:rsid w:val="00994FF4"/>
    <w:rsid w:val="00A13890"/>
    <w:rsid w:val="00AF5F9F"/>
    <w:rsid w:val="00F236A2"/>
    <w:rsid w:val="00F36594"/>
    <w:rsid w:val="00FC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DEA4A9A-92D8-43DA-B8F5-FC43FE5BA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16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63C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5470</Words>
  <Characters>3119</Characters>
  <Application>Microsoft Office Word</Application>
  <DocSecurity>0</DocSecurity>
  <Lines>25</Lines>
  <Paragraphs>17</Paragraphs>
  <ScaleCrop>false</ScaleCrop>
  <Company>Home</Company>
  <LinksUpToDate>false</LinksUpToDate>
  <CharactersWithSpaces>8572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Великие женщины Русской Америки </dc:title>
  <dc:subject/>
  <dc:creator>User</dc:creator>
  <cp:keywords/>
  <dc:description/>
  <cp:lastModifiedBy>admin</cp:lastModifiedBy>
  <cp:revision>2</cp:revision>
  <dcterms:created xsi:type="dcterms:W3CDTF">2014-01-25T14:20:00Z</dcterms:created>
  <dcterms:modified xsi:type="dcterms:W3CDTF">2014-01-25T14:20:00Z</dcterms:modified>
</cp:coreProperties>
</file>