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EB9" w:rsidRPr="00334026" w:rsidRDefault="00927EB9" w:rsidP="00927EB9">
      <w:pPr>
        <w:spacing w:before="120"/>
        <w:rPr>
          <w:sz w:val="32"/>
          <w:szCs w:val="32"/>
        </w:rPr>
      </w:pPr>
      <w:r w:rsidRPr="00334026">
        <w:rPr>
          <w:sz w:val="32"/>
          <w:szCs w:val="32"/>
        </w:rPr>
        <w:t xml:space="preserve">Водопады Юго-Западного Прибайкалья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8"/>
          <w:szCs w:val="28"/>
        </w:rPr>
      </w:pPr>
      <w:r w:rsidRPr="00334026">
        <w:rPr>
          <w:b w:val="0"/>
          <w:bCs w:val="0"/>
          <w:sz w:val="28"/>
          <w:szCs w:val="28"/>
        </w:rPr>
        <w:t>А.А.Щетников, кандидат геолого-минералогических наук, И.А.Филинов, Институт земной коры СО РАН, Иркутск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 xml:space="preserve">Водопады - одно из самых красивых явлений природы. Даже небольшие из них приковывают внимание путника, а величайшие издревле наделялись сверхъестественной силой, обожествлялись. Ныне они служат источником эстетического наслаждения, оказывают лечебное воздействие на человека, но также представляют интерес для специалистов - географов и геологов.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 xml:space="preserve">В 1864 г. в газете “Северная пчела”, издаваемой в Санкт-Петербурге, появилась заметка о необыкновенных водопадах в горах близ Окинского пограничного поста, западнее оз.Байкал. Сформировавшийся в Иркутске Сибирский отдел Императорского русского географического общества поручил служившему здесь князю П.А.Кропоткину отправиться в верховья сибирской реки Оки для осмотра данного природного явления и попутных исследований. Экспедиция подробно описана им в работе “Поездка в Окинский караул” (1867). Общегеографические сведения, изложенные в ней, и по сей день не теряют своей актуальности.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 xml:space="preserve">Центральная часть Юго-Западного Прибайкалья входит в состав современного Тункинского национального парка, своеобразные ландшафты которого сопоставимы с красотой и достопримечательностями Байкала, в том числе благодаря живописным водопадам. Последние по своему происхождению делятся на пять разновидностей: обусловленные ледниковой эрозией; возникшие в результате активных тектонических смещений крупных блоков земной коры; созданные карстовыми процессами; появившиеся из-за особенностей геологического строения района - выхода на поверхность горных пород различной прочности, при пересечении водотоками обвалов и оползней и, наконец, полигенные - порожденные комплексом факторов.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>Горное обрамление Тункинской рифтовой долины (за исключением Олхинского плоскогорья) испытало влияние сравнительно недавнего горно-долинного оледенения. Оно оставило хорошо выраженные свидетельства своей активной деятельности в Тункинских и Китойских Гольцах, хребте Мунку-Сардык (самом высоком в Прибайкалье, около 3491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м), где и сейчас существуют небольшие ледники. Водопады - примечательный элемент подобного ландшафта. Они наиболее многочисленны и часто достигают высоты 40-50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м, а каскады - более 100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м. В каровых, выпаханных ледниками долинах, особенно в Тункинских Гольцах, существуют целые гирлянды, когда из одного озера через уступ вода низвергается в другое, из него - в нижерасположенное и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т.д. Причем водотоки вниз по течению становятся агрессивнее и формируют глубокие (до 100 м) узкие каньоны, протяженностью порой в несколько километров. На входе в скальный коридор каньона Верхние Щеки р.Китой шириной 40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 сужается до 3-4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 и под углом 50° мощной струей падает с высоты 5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м, а после широкого плеса вновь низвергается с высоты 4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м. В подобной геоморфологической обстановке сформировались водопады в Тункинских Гольцах и на р.Ихе-Ухгунь, в 3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 xml:space="preserve">км выше по течению от впадения в нее р.Убурт-Хонголдой. Грандиозное впечатление производит 40-метровый двухступенчатый каскад практически свободного падения на р.Подкомарной на хребте Хамар-Дабане. Привлекательность этих динамичных природных объектов подчеркивает красота местных альпийских ландшафтов.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fldChar w:fldCharType="begin"/>
      </w:r>
      <w:r w:rsidRPr="00334026">
        <w:rPr>
          <w:b w:val="0"/>
          <w:bCs w:val="0"/>
          <w:sz w:val="24"/>
          <w:szCs w:val="24"/>
        </w:rPr>
        <w:instrText xml:space="preserve"> INCLUDEPICTURE "http://vivovoco.nns.ru/VV/JOURNAL/NATURE/07_05/WF0.GIF" \* MERGEFORMATINET </w:instrText>
      </w:r>
      <w:r w:rsidRPr="00334026">
        <w:rPr>
          <w:b w:val="0"/>
          <w:bCs w:val="0"/>
          <w:sz w:val="24"/>
          <w:szCs w:val="24"/>
        </w:rPr>
        <w:fldChar w:fldCharType="separate"/>
      </w:r>
      <w:r w:rsidR="001C4E6D">
        <w:rPr>
          <w:b w:val="0"/>
          <w:bCs w:val="0"/>
          <w:sz w:val="24"/>
          <w:szCs w:val="24"/>
        </w:rPr>
        <w:fldChar w:fldCharType="begin"/>
      </w:r>
      <w:r w:rsidR="001C4E6D">
        <w:rPr>
          <w:b w:val="0"/>
          <w:bCs w:val="0"/>
          <w:sz w:val="24"/>
          <w:szCs w:val="24"/>
        </w:rPr>
        <w:instrText xml:space="preserve"> </w:instrText>
      </w:r>
      <w:r w:rsidR="001C4E6D">
        <w:rPr>
          <w:b w:val="0"/>
          <w:bCs w:val="0"/>
          <w:sz w:val="24"/>
          <w:szCs w:val="24"/>
        </w:rPr>
        <w:instrText>INCLUDEPICTURE  "http://vivovoco.nns.ru/VV/JOURNAL/NATURE/07_05/WF0.GIF" \* MERGEFORMATINET</w:instrText>
      </w:r>
      <w:r w:rsidR="001C4E6D">
        <w:rPr>
          <w:b w:val="0"/>
          <w:bCs w:val="0"/>
          <w:sz w:val="24"/>
          <w:szCs w:val="24"/>
        </w:rPr>
        <w:instrText xml:space="preserve"> </w:instrText>
      </w:r>
      <w:r w:rsidR="001C4E6D">
        <w:rPr>
          <w:b w:val="0"/>
          <w:bCs w:val="0"/>
          <w:sz w:val="24"/>
          <w:szCs w:val="24"/>
        </w:rPr>
        <w:fldChar w:fldCharType="separate"/>
      </w:r>
      <w:r w:rsidR="001C4E6D">
        <w:rPr>
          <w:b w:val="0"/>
          <w:bCs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6pt;height:242.25pt">
            <v:imagedata r:id="rId4" r:href="rId5"/>
          </v:shape>
        </w:pict>
      </w:r>
      <w:r w:rsidR="001C4E6D">
        <w:rPr>
          <w:b w:val="0"/>
          <w:bCs w:val="0"/>
          <w:sz w:val="24"/>
          <w:szCs w:val="24"/>
        </w:rPr>
        <w:fldChar w:fldCharType="end"/>
      </w:r>
      <w:r w:rsidRPr="00334026">
        <w:rPr>
          <w:b w:val="0"/>
          <w:bCs w:val="0"/>
          <w:sz w:val="24"/>
          <w:szCs w:val="24"/>
        </w:rPr>
        <w:fldChar w:fldCharType="end"/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>Расположение водопадов Юго-Западного Прибайкалья.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 xml:space="preserve">Треугольниками обозначены водопады на реках Китой (I), Ихе-Ухгунь (II), Ара-Ошей (III), Подкомарная (IV), Кынгарга (V), Ара-Хонголдой (VI), Малая Белая (VII), Бога-Жом-Болок (VIII), Сайлаг (IX), Хурай-Хобок (X), Шихтолайка (XI), Шумак (XII). Цифрами в кружках показаны хребты Тункинские Гольцы (1), Мунку-Сардык (2), Китойские Гольцы (3), Хамар-Дабан (4) и плоскогорья Окинское (5), Олхинское (6), Тункинская рифтовая долина (7).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>Водопады тектонического типа широко развиты на краевых сбросовых уступах, обрамляющих поднятия Тункинских Гольцов и Мунку-Сардыка. Наиболее известный представитель данной группы, занесенный во все кадастры памятников природы Прибайкалья, расположен на р.Кынгарге близ курорта Аршан. Две мощные, огибающие на гребне каменный выступ и ниже сливающиеся дугообразные струи рушатся с высоты 6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 в исполинский котел. Водный поток, врезаясь в каменный порог, сложенный докембрийскими кристаллическими сланцами, сформировал в нем узкую щель. За истекший век водопад стал на 3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 ниже. (В 1909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г. его высота составляла 9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 xml:space="preserve">м.) В зоне краевого сброса Тункинских Гольцов долина Кынгарги резко сужается, образуя глубокое, практически лишенное поймы ущелье. Наклон дна становится круче. Высокие скалистые стены ее бортов у водопада почти смыкаются. Во время селевых паводков он многократно увеличивает свою мощь. Бушующая стихия в горловине долины на выходе из гор обретает дополнительную энергию, и водо-каменный поток выносится далеко на предгорную наклонную равнину. По краю ущелья-клямма к водопаду ведет труднопроходимая и небезопасная, но тем не менее всегда людная тропа. Туристов привлекает первозданная красота этих мест. </w:t>
      </w:r>
    </w:p>
    <w:p w:rsidR="00927EB9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 xml:space="preserve">Интересен пятиметровый водопад на р.Малая Белая, пересекающей зону Главного Саянского разлома, хорошо выраженного в рельефе. Заметим, что на всех других реках в этом районе ничего подобного нет, хотя крупные пороги и водоскаты многочисленны. </w:t>
      </w:r>
      <w:r>
        <w:rPr>
          <w:b w:val="0"/>
          <w:bCs w:val="0"/>
          <w:sz w:val="24"/>
          <w:szCs w:val="24"/>
        </w:rPr>
        <w:t xml:space="preserve">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 xml:space="preserve">В геологическом строении Юго-Западного Прибайкалья существенную роль играют карбонатные породы (преимущественно известняки), широко распространенные в Тункинских и Китойских Гольцах, Окинском плоскогорье. Различные формы поверхностного карста пространственно тяготеют к зонам интенсивной трещиноватости горных слоев вдоль активных разломов. Здесь ложа речных долин местами приобретают ступенчатый профиль. В обрамлении белоснежных каменных зубьев-останцов можно наблюдать небольшие, но живописные каскады (скажем, в верховьях р.Ара-Хонголдой, правого притока уже упомянутой Китой).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>Водопады, возникшие в результате эрозионных процессов, препарирующих геологический субстрат, своими структурно-литологическими особенностями определяют создание крутых уступов. Так происходит главным образом на участках, где распространены молодые базальтовые покровы и долинные лавовые языки. Реликты кайнозойских базальтовых плато распространены в верхнем ярусе рельефа западного Хамар-Дабана и Окинского плоскогорья. В четвертичное же время (1-2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млн лет назад) здесь изливались преимущественно долинные лавовые потоки. Ими заполнены днища в верхнем течении рек Джида, Большого и Малого Енисея, а также Жом-Болок на всем ее протяжении в 70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 xml:space="preserve">км. </w:t>
      </w:r>
    </w:p>
    <w:p w:rsidR="00927EB9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>Наиболее интересны мощные каскады на реках, глубоко врезанные в долины. Самый известный - 22-метровый водопад - крупнейший из тех, которые когда-то отправился искать князь Кропоткин. Расположен он при впадении р.Жом-Болок в Оку, прорезающую глубоким (30 м) каньоном фронтальную часть голоценового лавового потока. Жом-Болок в нескольких километрах от устья разделяется на два рукава. Главный из них чуть ниже раздвоения русла врезается в базальты мощностью 20-25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 и пропиливает их до основания, не образуя водопадов. А узкий рукав - Бога-Жом-Болок, шириной не более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3 м (в паводок - до 8.5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м) и глубиной до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1 м, - течет по плоской поверхности застывшей лавы до отвесного края каньона и по дуге низвергается в него. Водоток активно смещается вверх по течению, и в базальтах выработалась глубокая (почти до уровня воды Оки), с уходящими вверх стенками промоина протяженностью около 100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 и шириной 40-50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м. В межень падающая вода не достигает эрозионного “котла”, орошая глыбовую осыпь. Однако в большие паводки ее масса способна выносить из промоины огромные (более 1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 xml:space="preserve">м3) базальтовые глыбы, лежащие на ее дне. Для местных жителей этот водопад - священное место. </w:t>
      </w:r>
      <w:r>
        <w:rPr>
          <w:b w:val="0"/>
          <w:bCs w:val="0"/>
          <w:sz w:val="24"/>
          <w:szCs w:val="24"/>
        </w:rPr>
        <w:t xml:space="preserve">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fldChar w:fldCharType="begin"/>
      </w:r>
      <w:r w:rsidRPr="00334026">
        <w:rPr>
          <w:b w:val="0"/>
          <w:bCs w:val="0"/>
          <w:sz w:val="24"/>
          <w:szCs w:val="24"/>
        </w:rPr>
        <w:instrText xml:space="preserve"> INCLUDEPICTURE "http://vivovoco.nns.ru/VV/JOURNAL/NATURE/07_05/WF4.JPG" \* MERGEFORMATINET </w:instrText>
      </w:r>
      <w:r w:rsidRPr="00334026">
        <w:rPr>
          <w:b w:val="0"/>
          <w:bCs w:val="0"/>
          <w:sz w:val="24"/>
          <w:szCs w:val="24"/>
        </w:rPr>
        <w:fldChar w:fldCharType="separate"/>
      </w:r>
      <w:r w:rsidR="001C4E6D">
        <w:rPr>
          <w:b w:val="0"/>
          <w:bCs w:val="0"/>
          <w:sz w:val="24"/>
          <w:szCs w:val="24"/>
        </w:rPr>
        <w:fldChar w:fldCharType="begin"/>
      </w:r>
      <w:r w:rsidR="001C4E6D">
        <w:rPr>
          <w:b w:val="0"/>
          <w:bCs w:val="0"/>
          <w:sz w:val="24"/>
          <w:szCs w:val="24"/>
        </w:rPr>
        <w:instrText xml:space="preserve"> </w:instrText>
      </w:r>
      <w:r w:rsidR="001C4E6D">
        <w:rPr>
          <w:b w:val="0"/>
          <w:bCs w:val="0"/>
          <w:sz w:val="24"/>
          <w:szCs w:val="24"/>
        </w:rPr>
        <w:instrText>INCLUDEPICTURE  "http://vivovoco.nns.ru/VV/JOURNAL/NATURE/07_05/WF4.JPG" \* MERGEFORMATINET</w:instrText>
      </w:r>
      <w:r w:rsidR="001C4E6D">
        <w:rPr>
          <w:b w:val="0"/>
          <w:bCs w:val="0"/>
          <w:sz w:val="24"/>
          <w:szCs w:val="24"/>
        </w:rPr>
        <w:instrText xml:space="preserve"> </w:instrText>
      </w:r>
      <w:r w:rsidR="001C4E6D">
        <w:rPr>
          <w:b w:val="0"/>
          <w:bCs w:val="0"/>
          <w:sz w:val="24"/>
          <w:szCs w:val="24"/>
        </w:rPr>
        <w:fldChar w:fldCharType="separate"/>
      </w:r>
      <w:r w:rsidR="001C4E6D">
        <w:rPr>
          <w:b w:val="0"/>
          <w:bCs w:val="0"/>
          <w:sz w:val="24"/>
          <w:szCs w:val="24"/>
        </w:rPr>
        <w:pict>
          <v:shape id="_x0000_i1026" type="#_x0000_t75" alt="" style="width:147pt;height:225.75pt">
            <v:imagedata r:id="rId6" r:href="rId7"/>
          </v:shape>
        </w:pict>
      </w:r>
      <w:r w:rsidR="001C4E6D">
        <w:rPr>
          <w:b w:val="0"/>
          <w:bCs w:val="0"/>
          <w:sz w:val="24"/>
          <w:szCs w:val="24"/>
        </w:rPr>
        <w:fldChar w:fldCharType="end"/>
      </w:r>
      <w:r w:rsidRPr="00334026">
        <w:rPr>
          <w:b w:val="0"/>
          <w:bCs w:val="0"/>
          <w:sz w:val="24"/>
          <w:szCs w:val="24"/>
        </w:rPr>
        <w:fldChar w:fldCharType="end"/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>Описанный еще 140 лет назад князем П.А.Кропоткиным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22-метровый водопад на р.Бога-Жом-Болок.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>Сам Жом-Болок имеет поверхностный сток лишь от оз.Бурсуг-Нур, расположенного в средней части долины. До этого места почти 30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>км он следует внутри или под заполняющей днище застывшей лавой, толщина которой достигает 200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 xml:space="preserve">м. Вполне вероятно, что на данном участке он образует подземные водопады.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>К этой же группе относятся живописные, относительно невысокие (до 7</w:t>
      </w:r>
      <w:r>
        <w:rPr>
          <w:b w:val="0"/>
          <w:bCs w:val="0"/>
          <w:sz w:val="24"/>
          <w:szCs w:val="24"/>
        </w:rPr>
        <w:t xml:space="preserve"> </w:t>
      </w:r>
      <w:r w:rsidRPr="00334026">
        <w:rPr>
          <w:b w:val="0"/>
          <w:bCs w:val="0"/>
          <w:sz w:val="24"/>
          <w:szCs w:val="24"/>
        </w:rPr>
        <w:t xml:space="preserve">м) водопады на р.Сайлаг - левом притоке Оки. В своей приустьевой части он образует узкое ущелье со ступенчатым рельефом.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 xml:space="preserve">Характерные водопады, возникшие в результате действия комплекса геологических факторов, находятся в верховьях рек Хурай-Хобок, Шихтолайка и др. Они образуются и на временных водотоках, на склонах долин, выпаханных ледниками, скальных выступах в ущельях. Тонкие струи часто спускаются каскадами почти от самых вершин, но функционируют недолго - в период снеготаяния и после дождей. </w:t>
      </w:r>
    </w:p>
    <w:p w:rsidR="00927EB9" w:rsidRPr="00334026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 xml:space="preserve">Отметим, что внутригодовой режим стока рек Юго-Западного Прибайкалья своеобразен. В весеннее половодье большая вода - редкость, а вот летние паводки порой достигают катастрофической силы. На р.Иркут, например, минимальный расход в устье порой не превышает 20 м3/с, а максимальный достигает 4800 м3/с. </w:t>
      </w:r>
    </w:p>
    <w:p w:rsidR="00927EB9" w:rsidRDefault="00927EB9" w:rsidP="00927EB9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334026">
        <w:rPr>
          <w:b w:val="0"/>
          <w:bCs w:val="0"/>
          <w:sz w:val="24"/>
          <w:szCs w:val="24"/>
        </w:rPr>
        <w:t xml:space="preserve">Зимой некоторые водопады, замерзая, образуют причудливые ледяные формы, и тогда к ним устремляются не только туристы, но и альпинисты, штурмующие вертикальные натеки льда, возвышающиеся на десятки метров. </w:t>
      </w:r>
      <w:r>
        <w:rPr>
          <w:b w:val="0"/>
          <w:bCs w:val="0"/>
          <w:sz w:val="24"/>
          <w:szCs w:val="24"/>
        </w:rPr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EB9"/>
    <w:rsid w:val="000A17EB"/>
    <w:rsid w:val="001C4E6D"/>
    <w:rsid w:val="003133CF"/>
    <w:rsid w:val="00334026"/>
    <w:rsid w:val="00497542"/>
    <w:rsid w:val="00616072"/>
    <w:rsid w:val="008B35EE"/>
    <w:rsid w:val="00927EB9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4E3583FD-EAEF-401C-96FA-7B831C545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EB9"/>
    <w:pPr>
      <w:autoSpaceDE w:val="0"/>
      <w:autoSpaceDN w:val="0"/>
      <w:spacing w:after="0" w:line="240" w:lineRule="auto"/>
      <w:jc w:val="center"/>
    </w:pPr>
    <w:rPr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 w:val="0"/>
      <w:bCs w:val="0"/>
      <w:sz w:val="32"/>
      <w:szCs w:val="32"/>
      <w:lang w:eastAsia="ko-KR"/>
    </w:rPr>
  </w:style>
  <w:style w:type="character" w:styleId="a3">
    <w:name w:val="Hyperlink"/>
    <w:basedOn w:val="a0"/>
    <w:uiPriority w:val="99"/>
    <w:rsid w:val="000A17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vivovoco.nns.ru/VV/JOURNAL/NATURE/07_05/WF4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http://vivovoco.nns.ru/VV/JOURNAL/NATURE/07_05/WF0.GI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5992</Words>
  <Characters>3417</Characters>
  <Application>Microsoft Office Word</Application>
  <DocSecurity>0</DocSecurity>
  <Lines>28</Lines>
  <Paragraphs>18</Paragraphs>
  <ScaleCrop>false</ScaleCrop>
  <Company>Home</Company>
  <LinksUpToDate>false</LinksUpToDate>
  <CharactersWithSpaces>9391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Водопады Юго-Западного Прибайкалья </dc:title>
  <dc:subject/>
  <dc:creator>User</dc:creator>
  <cp:keywords/>
  <dc:description/>
  <cp:lastModifiedBy>admin</cp:lastModifiedBy>
  <cp:revision>2</cp:revision>
  <dcterms:created xsi:type="dcterms:W3CDTF">2014-01-25T10:18:00Z</dcterms:created>
  <dcterms:modified xsi:type="dcterms:W3CDTF">2014-01-25T10:18:00Z</dcterms:modified>
</cp:coreProperties>
</file>