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3B5" w:rsidRPr="000B2C2D" w:rsidRDefault="009E13B5" w:rsidP="009E13B5">
      <w:pPr>
        <w:spacing w:before="120"/>
        <w:jc w:val="center"/>
        <w:rPr>
          <w:rFonts w:ascii="Times New Roman" w:hAnsi="Times New Roman" w:cs="Times New Roman"/>
          <w:b/>
          <w:bCs/>
        </w:rPr>
      </w:pPr>
      <w:r w:rsidRPr="000B2C2D">
        <w:rPr>
          <w:rFonts w:ascii="Times New Roman" w:hAnsi="Times New Roman" w:cs="Times New Roman"/>
          <w:b/>
          <w:bCs/>
        </w:rPr>
        <w:t>Версальский договор</w:t>
      </w:r>
    </w:p>
    <w:p w:rsidR="009E13B5" w:rsidRPr="000B2C2D" w:rsidRDefault="009E13B5" w:rsidP="009E13B5">
      <w:pPr>
        <w:spacing w:before="120"/>
        <w:ind w:firstLine="567"/>
        <w:jc w:val="both"/>
        <w:rPr>
          <w:rFonts w:ascii="Times New Roman" w:hAnsi="Times New Roman" w:cs="Times New Roman"/>
          <w:sz w:val="24"/>
          <w:szCs w:val="24"/>
          <w:lang w:val="en-US"/>
        </w:rPr>
      </w:pPr>
      <w:r w:rsidRPr="004B2AC1">
        <w:rPr>
          <w:rFonts w:ascii="Times New Roman" w:hAnsi="Times New Roman" w:cs="Times New Roman"/>
          <w:sz w:val="24"/>
          <w:szCs w:val="24"/>
        </w:rPr>
        <w:t xml:space="preserve">28 июня 1919 г. был подписан мирный договор между странами Антанты и </w:t>
      </w:r>
      <w:r w:rsidRPr="000B2C2D">
        <w:rPr>
          <w:rFonts w:ascii="Times New Roman" w:hAnsi="Times New Roman" w:cs="Times New Roman"/>
          <w:sz w:val="24"/>
          <w:szCs w:val="24"/>
        </w:rPr>
        <w:t>Германией</w:t>
      </w:r>
      <w:r w:rsidRPr="004B2AC1">
        <w:rPr>
          <w:rFonts w:ascii="Times New Roman" w:hAnsi="Times New Roman" w:cs="Times New Roman"/>
          <w:sz w:val="24"/>
          <w:szCs w:val="24"/>
        </w:rPr>
        <w:t>.</w:t>
      </w:r>
      <w:r w:rsidRPr="000B2C2D">
        <w:rPr>
          <w:rFonts w:ascii="Times New Roman" w:hAnsi="Times New Roman" w:cs="Times New Roman"/>
          <w:sz w:val="24"/>
          <w:szCs w:val="24"/>
        </w:rPr>
        <w:t xml:space="preserve">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Вместе с договорами, подписанными странами Антанты с Австрией, </w:t>
      </w:r>
      <w:r w:rsidRPr="000B2C2D">
        <w:rPr>
          <w:rFonts w:ascii="Times New Roman" w:hAnsi="Times New Roman" w:cs="Times New Roman"/>
          <w:sz w:val="24"/>
          <w:szCs w:val="24"/>
        </w:rPr>
        <w:t>Болгарией</w:t>
      </w:r>
      <w:r w:rsidRPr="004B2AC1">
        <w:rPr>
          <w:rFonts w:ascii="Times New Roman" w:hAnsi="Times New Roman" w:cs="Times New Roman"/>
          <w:sz w:val="24"/>
          <w:szCs w:val="24"/>
        </w:rPr>
        <w:t>, Венгрией и Турцией (Сен-Жерменский от 10 августа 1920 г., Нейиский от 27 ноября 1919 г., Трианонский от 4 июня 1920 г. и Севрский от 10 августа 1920 г., Лозанский, подписанный двумя актами - от 30 января и от 24 июля 1923 г.), договор с Германией составляет так называемую Версальскую систему послевоенного устройства мира. Версальская система имела антисоветскую направленность. Она отражала стремление западных держав задушить революционное движение и поставить в подчиненное положение побежденные страны. Версальская система не привела к ослаблению, смягчению основных противоречий, вызвавших начало первой мировой войны, что в конечном счете привело к возникновению второй мировой.</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Текст всех договоров, составлявших Версальскую систему, начинался с устава Лиги наций - международной организации, созданной для смягчения межимпериалистических противоречий.</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Державы-победительницы поделили между собой германские колонии, однако, стремясь замаскировать циничный передел мира, создатели Версальской системы ввели систему "мандатов", т. е. формально бывшей колонией государство-мандатарий управляло по поручению Лиги наций.</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Здесь же приводится описание очевидцев о том, как проходило подписание Версальского мира (см </w:t>
      </w:r>
      <w:r w:rsidRPr="000B2C2D">
        <w:rPr>
          <w:rFonts w:ascii="Times New Roman" w:hAnsi="Times New Roman" w:cs="Times New Roman"/>
          <w:sz w:val="24"/>
          <w:szCs w:val="24"/>
        </w:rPr>
        <w:t>ниже</w:t>
      </w:r>
      <w:r w:rsidRPr="004B2AC1">
        <w:rPr>
          <w:rFonts w:ascii="Times New Roman" w:hAnsi="Times New Roman" w:cs="Times New Roman"/>
          <w:sz w:val="24"/>
          <w:szCs w:val="24"/>
        </w:rPr>
        <w:t>)</w:t>
      </w:r>
    </w:p>
    <w:p w:rsidR="009E13B5" w:rsidRDefault="009E13B5" w:rsidP="009E13B5">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 ...Все государства, доминионы или колонии... могут сделаться членами Лиги, если за их допущение выскажутся Две трети Собрания...</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Статья 2. Деятельность Лиги, как она определена в настоящем Статуте, осуществляется Собранием и Советом, при которых состоит постоянный Секретариат.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3. Собрание состоит из представителей членов Лиги.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Оно собирается в установленное время и во всякий другой момент, если того требуют обстоятельства, в месте пребывания Лиги или в таком другом месте, какое может быть назначено.</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Собрание ведает все вопросы, которые входят в сферу действия Лиги или которые затрагивают всеобщий мир.</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Каждый член Лиги может насчитывать не более трех представителей в Собрании и располагает лишь одним голосом.</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 Совет состоит из представителей Главных Союзных и Объединившихся держав</w:t>
      </w:r>
      <w:r w:rsidRPr="000B2C2D">
        <w:rPr>
          <w:rFonts w:ascii="Times New Roman" w:hAnsi="Times New Roman" w:cs="Times New Roman"/>
          <w:sz w:val="24"/>
          <w:szCs w:val="24"/>
        </w:rPr>
        <w:t>*</w:t>
      </w:r>
      <w:r w:rsidRPr="004B2AC1">
        <w:rPr>
          <w:rFonts w:ascii="Times New Roman" w:hAnsi="Times New Roman" w:cs="Times New Roman"/>
          <w:sz w:val="24"/>
          <w:szCs w:val="24"/>
        </w:rPr>
        <w:t>, а также из представителей четырех других членов Лиги. Эти четыре члена Лиги назначаются по усмотрению Собрания и в те сроки, которые оно пожелает избрать...</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 одобрения большинства Собрания, Совет может назначать других членов Лиги, представительство которых в Совете будет с тех пор. постоянным. Он может, с такого же одобрения, увеличивать число членов Лиги, которые будут избраны Собранием, чтобы быть представленными в Совете.</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Совет собирается, когда того требуют обстоятельства, и, по меньшей мере, один раз в год, в месте пребывания Лиги или в таком другом месте, которое может быть назначено.</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Совет ведает все вопросы, входящие в сферу действия Лиги или затрагивающие всеобщий мир.</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Всякий член Лиги, не представленный в Совете, приглашается посылать для присутствия в нем представителя, когда в Совет вносится вопрос, особенно затрагивающий его интересы.</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Каждый член Лиги, представленный в Совете, располагает лишь одним голосом и имеет лишь одного представителя.</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5. Поскольку не имеется определенно противоположных постановлений, настоящего Статута или положений настоящего Договора, решения Собрания или Совета принимаются единогласно членами Лиги, представленными в собрании.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7. Местом пребывания Лиги устанавливается Женева...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8. Члены Лиги признают, что сохранение мира требует ограничения национальных вооружений до минимума, совместного с национальной безопасностью и с выполнением международных обязательств, налагаемых общим выступлением.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10. Члены Лиги обязуются уважать и сохранять против всякого внешнего нападения территориальную целостность и существующую политическую независимость всех членов Лиги. В случае нападения, угрозы или опасности нападения, Совет указывает меры к обеспечению выполнения этого обязательства.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11. Определенно объявляется, что всякая война или угроза войны, затрагивает ли она прямо или нет кого-либо из членов Лиги, интересует Лигу в целом и что последняя должна принять меры, способные действительным образом оградить мир Наций. В подобном случае Генеральный секретарь немедленно созывает Совет по требованию всякого члена Лиги.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Кроме того, объявляется, что всякий член Лиги имеет право дружественным образом обратить внимание Собрания или Совета на всякое обстоятельство, способное затронуть международные отношения и, следовательно, грозящее поколебать мир или доброе согласие между нациями, от которого мир зависит.</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12. Все члены Лиги соглашаются, что если между ними возникнет спор, могущий повлечь за собой разрыв, то они подвергнут его либо третейскому разбирательству, либо рассмотрению Совета. Они соглашаются еще, что они ни в каком случае не должны прибегать к войне до истечения трехмесячного срока после решения третейских судей или доклада Совета.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16. Если член Лиги прибегает к войне, в противность обязательствам, принятым в статьях 12, 13 или 15, то он ipso facto</w:t>
      </w:r>
      <w:r w:rsidRPr="000B2C2D">
        <w:rPr>
          <w:rFonts w:ascii="Times New Roman" w:hAnsi="Times New Roman" w:cs="Times New Roman"/>
          <w:sz w:val="24"/>
          <w:szCs w:val="24"/>
        </w:rPr>
        <w:t>**</w:t>
      </w:r>
      <w:r w:rsidRPr="004B2AC1">
        <w:rPr>
          <w:rFonts w:ascii="Times New Roman" w:hAnsi="Times New Roman" w:cs="Times New Roman"/>
          <w:sz w:val="24"/>
          <w:szCs w:val="24"/>
        </w:rPr>
        <w:t xml:space="preserve"> рассматривается, как совершивший акт войны против всех других членов Лиги. Последние обязуются немедленно порвать с ним все торговые или финансовые отношения, воспретить все сношения между .своими гражданами и гражданами государства, нарушившего Статут, и прекратить всякие финансовые, торговые или личные сношения между гражданами этого государства и гражданами всякого другого государства, является ли оно членом Лиги или нет.</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В этом случае Совет обязан предложить различным заинтересованным правительствам тот численный состав военной, морской или воздушной силы, посредством которого члены Лиги будут, по принадлежности, участвовать в вооруженных силах, предназначенных для поддержания уважения к обязательствам Лиги.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Члены Лиги соглашаются, кроме того, оказывать друг другу взаимную поддержку при применении экономических и финансовых мер, которые должны быть приняты в силу настоящей статьи, чтобы сократить до минимума могущие проистечь из них потери и неудобства. Они, равным образом, оказывают взаимную поддержку для противодействия всякой специальной мере, направленной против одного из них государством, нарушившим Статут. Они принимают необходимые постановления для облегчения прохода через их территорию сил всякого члена Лиги, участвующего в общем действии для поддержания уважения к обязательствам Лиги.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Может быть исключен из Лиги всякий член, оказавшийся виновным в нарушении одного из обязательств, вытекающих из Статута. Исключение выносится голосами всех остальных членов Лиги, представленных в Совете.</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17. В случае спора между двумя государствами, из которых лишь одно является членом Лиги или из которых ни одно не входит в нее, государство или государства, посторонние Лиге, приглашаются подчиниться обязательствам, лежащим на ее членах в целях урегулирования спора, на условиях, признанных Советом справедливыми...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Если приглашенное государство, отказываясь принять на себя обязанности члена Лиги в целях урегулирования спора, прибегнет к войне против члена Лиги, то к нему применимы постановления статьи 16.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22. Следующие принципы применяются к колониям и территориям, которые в итоге войны перестали быть под суверенитетом государств, управлявших ими перед тем, и которые населены народами, еще не способными самостоятельно руководить собой в особо трудных условиях современного мира. Благосостояние и развитие этих народов составляет священную миссию цивилизации, и подобает включить гарантии осуществления этой миссии в настоящий Статут.</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Лучший метод практически провести этот принцип - это доверить опеку над этими народами передовым нациям, которые, в силу своих ресурсов, своего опыта или своего географического положения, лучше всего в состоянии взять на себя эту ответственность и которые согласны ее принять: они осуществляли бы эту опеку в качестве Мандатариев и от имени Лиги.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42. Германии запрещается содержать или сооружать укрепления как на левом берегу Рейна, так и на правом берегу Рейна к западу от линии, начертанной в 50 километрах восточнее этой реки.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43. Равным образом запрещается в зоне, определенной в статье 42, содержание или сосредоточение вооруженных сил как постоянное, так и временное, так же как и всякие военные маневры, какого бы рода они ни были, и сохранение всяких материальных средств для мобилизации.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44. В случае, если бы Германия каким бы то ни было образом нарушила постановления статей 42 и 43, она стала бы рассматриваться, как совершившая враждебный акт по отношению к державам, подписавшим настоящий Договор, и как стремящаяся поколебать всеобщий мир.</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45. В качестве компенсации за разрушение угольных копей на севере Франции и в счет суммы репараций за военные убытки, причитающейся с Германии, последняя уступает Франции в полную и неограниченную собственность, свободными и чистыми от всяких долгов или повинностей и с исключительным правом эксплуатации, угольные копи, расположенные в Саарском бассейне...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49. Германия отказывается в пользу Лиги наций... от управления определенной выше территорией.</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По истечении пятнадцатилетнего срока со дня вступления в силу настоящего Договора, население названной территории будет призвано высказаться относительно суверенитета, под который оно желало бы быть поставленным.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51. Территории</w:t>
      </w:r>
      <w:r w:rsidRPr="000B2C2D">
        <w:rPr>
          <w:rFonts w:ascii="Times New Roman" w:hAnsi="Times New Roman" w:cs="Times New Roman"/>
          <w:sz w:val="24"/>
          <w:szCs w:val="24"/>
        </w:rPr>
        <w:t>***</w:t>
      </w:r>
      <w:r w:rsidRPr="004B2AC1">
        <w:rPr>
          <w:rFonts w:ascii="Times New Roman" w:hAnsi="Times New Roman" w:cs="Times New Roman"/>
          <w:sz w:val="24"/>
          <w:szCs w:val="24"/>
        </w:rPr>
        <w:t>, уступленные Германии в силу Прелиминарного</w:t>
      </w:r>
      <w:r w:rsidRPr="000B2C2D">
        <w:rPr>
          <w:rFonts w:ascii="Times New Roman" w:hAnsi="Times New Roman" w:cs="Times New Roman"/>
          <w:sz w:val="24"/>
          <w:szCs w:val="24"/>
        </w:rPr>
        <w:t>****</w:t>
      </w:r>
      <w:r w:rsidRPr="004B2AC1">
        <w:rPr>
          <w:rFonts w:ascii="Times New Roman" w:hAnsi="Times New Roman" w:cs="Times New Roman"/>
          <w:sz w:val="24"/>
          <w:szCs w:val="24"/>
        </w:rPr>
        <w:t xml:space="preserve"> мира, подписанного в Версале 26 февраля 1871 года, и Франкфуртского договора от 10 мая 1871 года, возвращаются под французский суверенитет со дня перемирия 11 ноября 1918 года.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Постановления Договоров, устанавливающих начертание границы до 1871 года, снова войдут в силу.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80. Германия признает и будет строго уважать независимость Австрии в границах, которые будут установлены Договором, заключенным между этим государством и Главными Союзными и Объединившимися державами; она признает, что эта независимость не может быть отчуждена без согласия Совета Лиги наций.</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81. Германия признает, как это уже сделали Союзные и Объединившиеся державы, полную независимость Чехословацкого государства, которое включит в себя автономную территорию Русин к югу от Карпат. Она заявляет о согласии на границы этого государства, как они будут определены Главными Союзными и Объединившимися державами и другими заинтересованными государствами.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82. Граница между Германией и Чехословацким государством будет определяться бывшей границей между Австро-Венгрией и Германской империей, как она существовала к 3 августа 1914 года.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Статья 87. Германия признает, как это уже сделали Союзные и Объединившиеся державы, полную независимость </w:t>
      </w:r>
      <w:r w:rsidRPr="000B2C2D">
        <w:rPr>
          <w:rFonts w:ascii="Times New Roman" w:hAnsi="Times New Roman" w:cs="Times New Roman"/>
          <w:sz w:val="24"/>
          <w:szCs w:val="24"/>
        </w:rPr>
        <w:t>Польши</w:t>
      </w:r>
      <w:r w:rsidRPr="004B2AC1">
        <w:rPr>
          <w:rFonts w:ascii="Times New Roman" w:hAnsi="Times New Roman" w:cs="Times New Roman"/>
          <w:sz w:val="24"/>
          <w:szCs w:val="24"/>
        </w:rPr>
        <w:t xml:space="preserve"> и отказывается в пользу Польши от всяких прав и правооснований на территории, ограниченные Балтийским морем, восточной границей Германии...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102. Главные Союзные и Объединившиеся державы обязуются образовать из города Данцига, с указанной в статье 100 территорией, Вольный город. Он будет поставлен под защиту Лиги наций.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119. Германия отказывается в пользу Главных Союзных и Объединившихся держав от всех своих прав и право-оснований на свои заморские владения.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160. Самое позднее, с 31 марта 1920 года германская армия не должна будет насчитывать более семи дивизий пехоты и трех дивизий кавалерии.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 этого момента общий численный состав армии государств, образующих Германию, не должен превышать ста тысяч человек, включая офицеров и нестроевых, и будет исключительно предназначен для поддержания на территории порядка и для пограничной полиции. Общий численный состав офицеров, включая персонал штабов, каково бы ни было их построение, не должен будет превышать четырех тысяч...</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Германский Большой Генеральный штаб и всякие иные подобные формирования будут распущены и не могут быть восстановлены ни в какой форме.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173. Всякого рода всеобщая обязательная военная служба будет отменена в Германии.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Германская армия может строиться и комплектоваться только путем добровольного найма.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175. ...Вновь назначенные офицеры должны принять обязательство состоять на действительной службе, по меньшей мере, в течение двадцати пяти лет без перерыва.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180. Все сухопутные укрепления, крепости и укрепленные места, расположенные на германской территории к западу от линии, начертанной в пятидесяти километрах к востоку от Рейна, будут разоружены и срыты...</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Система укреплений южной и восточной границ Германии будет сохранена в ее современном состоянии.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231. Союзные и Объединившиеся правительства заявляют, а Германия признает, что Германия и ее союзники ответственны за причинение всех потерь и всех убытков, понесенных Союзными и Объединившимися правительствами и их гражданами вследствие войны, которая была им навязана нападением Германии и ее союзников.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233. Размер названных убытков, которые Германия обязана возместить, будет установлен Междусоюзной комиссией, которая примет наименование Репарационной комиссии...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Заключения этой Комиссии, поскольку то касается размера определенных выше убытков, будут составлены и сообщены германскому правительству самое позднее 1 мая 1921 года, как представляющие совокупность его обязательств.</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Комиссия установит одновременно схему уплат, предусматривая сроки и формы выплаты Германией всего ее долга в течение тридцати лет, начиная с 1 мая 1921 года.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235. ...Германия произведет в течение 1919 и 1920 годов и первых четырех месяцев 1921 года такие платежи и в таких формах (золотом, товарами, кораблями, ценными бумагами или иначе), которые может установить Репарационная комиссия, причем эквивалент, этих выплат будет 20000000000 (двадцать миллиардов) золотых марок...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249. Общая стоимость содержания всех Союзных и Объединившихся армий в оккупированных германских территориях будет лежать с момента подписания перемирия от 11 ноября 1918 года на Германии.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428. В качестве гарантии исполнения Германией настоящего Договора германские территории, расположенные на запад от Рейна, вместе с предмостными укреплениями будут оккупированы войсками Союзных и Объединившихся держав в течение пятнадцатилетнего периода, считая со дня вступления в силу настоящего Договора.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430. В том случае, когда либо во время оккупации, либо по истечении предусмотренных выше пятнадцати лет Репарационная комиссия признала бы, что Германия отказывается соблюдать целиком или в части обязательства, вытекающие для нее из настоящего Договора в отношении репараций, то зоны, определенные в статье 429, будут немедленно целиком или в части вновь оккупированы Союзными и Объединившимися силами.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Статья 431. Если до истечения пятнадцатилетнего периода Германия удовлетворит все обязательства, вытекающие для нее из настоящего Договора, то оккупационные войска будут немедленно выведены.</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Хрестоматия по новейшей истории.-Т. 1.-С. 179-188.</w:t>
      </w:r>
    </w:p>
    <w:p w:rsidR="009E13B5" w:rsidRDefault="009E13B5" w:rsidP="009E13B5">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9E13B5" w:rsidRPr="004B2AC1" w:rsidRDefault="009E13B5" w:rsidP="009E13B5">
      <w:pPr>
        <w:spacing w:before="120"/>
        <w:ind w:firstLine="567"/>
        <w:jc w:val="both"/>
        <w:rPr>
          <w:rFonts w:ascii="Times New Roman" w:hAnsi="Times New Roman" w:cs="Times New Roman"/>
          <w:sz w:val="24"/>
          <w:szCs w:val="24"/>
        </w:rPr>
      </w:pPr>
      <w:bookmarkStart w:id="0" w:name="00"/>
      <w:bookmarkEnd w:id="0"/>
      <w:r w:rsidRPr="004B2AC1">
        <w:rPr>
          <w:rFonts w:ascii="Times New Roman" w:hAnsi="Times New Roman" w:cs="Times New Roman"/>
          <w:sz w:val="24"/>
          <w:szCs w:val="24"/>
        </w:rPr>
        <w:t>Свидетельства очевидцев:</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ОБСТАНОВКА ПОДПИСАНИЯ ВЕРСАЛЬСКОГО ДОГОВОРА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Версаль... 28 июня 1919 года... три часа пополудни. В Зеркальном зале главы государств, президенты, главы правительств, послы, министры и маршалы двадцати шести стран занимают места на тесно сдвинутых в ряд золоченых стульях.</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После четырех лет борьбы первая мировая война окончена, Германия, наконец побежденная, собирается подписать мирный договор.</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Внизу мраморной лестницы Андре Тардье и Клемантель встречают </w:t>
      </w:r>
      <w:r w:rsidRPr="000B2C2D">
        <w:rPr>
          <w:rFonts w:ascii="Times New Roman" w:hAnsi="Times New Roman" w:cs="Times New Roman"/>
          <w:sz w:val="24"/>
          <w:szCs w:val="24"/>
        </w:rPr>
        <w:t>Клемансо</w:t>
      </w:r>
      <w:r w:rsidRPr="004B2AC1">
        <w:rPr>
          <w:rFonts w:ascii="Times New Roman" w:hAnsi="Times New Roman" w:cs="Times New Roman"/>
          <w:sz w:val="24"/>
          <w:szCs w:val="24"/>
        </w:rPr>
        <w:t>, который в своем черном сюртуке и серых перчатках становится предметом бурной овации.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Свойственным ему резким голосом он замечает: "В самом деле, следовало бы постелить ковры на мраморной лестнице". Он поднимается по ней, шагая через несколько ступеней. На площадке он пожимает руки солдатам-инвалидам войны, для которых он позаботился отвести место у амбразуры окна, позади стола для подписания договора. "Вы страдали, - говорит он им, - вот ваша награда!"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В центре Зеркального зала сооружено небольшое возвышение. Все великие мира сего и двадцать пять привилегированных дам смогут таким образом увидеть, как полномочные представители и делегаты поставят свои подписи под Версальским договором...</w:t>
      </w:r>
    </w:p>
    <w:p w:rsidR="009E13B5" w:rsidRPr="004B2AC1" w:rsidRDefault="009E13B5" w:rsidP="009E13B5">
      <w:pPr>
        <w:spacing w:before="120"/>
        <w:ind w:firstLine="567"/>
        <w:jc w:val="both"/>
        <w:rPr>
          <w:rFonts w:ascii="Times New Roman" w:hAnsi="Times New Roman" w:cs="Times New Roman"/>
          <w:sz w:val="24"/>
          <w:szCs w:val="24"/>
        </w:rPr>
      </w:pPr>
      <w:r w:rsidRPr="000B2C2D">
        <w:rPr>
          <w:rFonts w:ascii="Times New Roman" w:hAnsi="Times New Roman" w:cs="Times New Roman"/>
          <w:sz w:val="24"/>
          <w:szCs w:val="24"/>
        </w:rPr>
        <w:t>Клемансо</w:t>
      </w:r>
      <w:r w:rsidRPr="004B2AC1">
        <w:rPr>
          <w:rFonts w:ascii="Times New Roman" w:hAnsi="Times New Roman" w:cs="Times New Roman"/>
          <w:sz w:val="24"/>
          <w:szCs w:val="24"/>
        </w:rPr>
        <w:t xml:space="preserve"> садится в центре длинного стола, лицом к окнам. Справа от него - президент Соединенных Штатов </w:t>
      </w:r>
      <w:r w:rsidRPr="000B2C2D">
        <w:rPr>
          <w:rFonts w:ascii="Times New Roman" w:hAnsi="Times New Roman" w:cs="Times New Roman"/>
          <w:sz w:val="24"/>
          <w:szCs w:val="24"/>
        </w:rPr>
        <w:t>Вильсон</w:t>
      </w:r>
      <w:r w:rsidRPr="004B2AC1">
        <w:rPr>
          <w:rFonts w:ascii="Times New Roman" w:hAnsi="Times New Roman" w:cs="Times New Roman"/>
          <w:sz w:val="24"/>
          <w:szCs w:val="24"/>
        </w:rPr>
        <w:t xml:space="preserve">, слева - </w:t>
      </w:r>
      <w:r w:rsidRPr="000B2C2D">
        <w:rPr>
          <w:rFonts w:ascii="Times New Roman" w:hAnsi="Times New Roman" w:cs="Times New Roman"/>
          <w:sz w:val="24"/>
          <w:szCs w:val="24"/>
        </w:rPr>
        <w:t>Ллойд Джордж</w:t>
      </w:r>
      <w:r w:rsidRPr="004B2AC1">
        <w:rPr>
          <w:rFonts w:ascii="Times New Roman" w:hAnsi="Times New Roman" w:cs="Times New Roman"/>
          <w:sz w:val="24"/>
          <w:szCs w:val="24"/>
        </w:rPr>
        <w:t xml:space="preserve">. Место маршала </w:t>
      </w:r>
      <w:r w:rsidRPr="000B2C2D">
        <w:rPr>
          <w:rFonts w:ascii="Times New Roman" w:hAnsi="Times New Roman" w:cs="Times New Roman"/>
          <w:sz w:val="24"/>
          <w:szCs w:val="24"/>
        </w:rPr>
        <w:t>Фоша</w:t>
      </w:r>
      <w:r w:rsidRPr="004B2AC1">
        <w:rPr>
          <w:rFonts w:ascii="Times New Roman" w:hAnsi="Times New Roman" w:cs="Times New Roman"/>
          <w:sz w:val="24"/>
          <w:szCs w:val="24"/>
        </w:rPr>
        <w:t xml:space="preserve"> остается свободным; он не одобряет договора, считая, что "последний не обеспечивает безопасности Франции". Бьет три часа.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В зал входит очень бледный, в старом черном сюртуке, новый германский министр иностранных дел Герман Мюллер.</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Вдруг появляется солнце. Оно освещает террасы и листву парка, оно отражается в зеркалах и всех ослепляет.</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Вполголоса Клемансо говорит: "О солнце, спутник победителей! Солнце Аустерлица... Солнце Марны, останься нам верным! Согревай всегда наши сердца и древнюю землю Франции!" Заведующий протокольным отделом приступает к поименному вызову немецких делегатов, а затем, в порядке очередности, всех делегаций, министры которых будут подписывать договор. В три часа пятьдесят минут подписание договора полномочными представителями заканчивается. Раздается гром орудийных салютов в честь победы, и его раскаты как бы подчеркивают слова </w:t>
      </w:r>
      <w:r w:rsidRPr="000B2C2D">
        <w:rPr>
          <w:rFonts w:ascii="Times New Roman" w:hAnsi="Times New Roman" w:cs="Times New Roman"/>
          <w:sz w:val="24"/>
          <w:szCs w:val="24"/>
        </w:rPr>
        <w:t>Клемансо</w:t>
      </w:r>
      <w:r w:rsidRPr="004B2AC1">
        <w:rPr>
          <w:rFonts w:ascii="Times New Roman" w:hAnsi="Times New Roman" w:cs="Times New Roman"/>
          <w:sz w:val="24"/>
          <w:szCs w:val="24"/>
        </w:rPr>
        <w:t>: "Господа, все подписи поставлены. Подписание условий мира между союзными и присоединившимися державами и Германской республикой свершилось. Карта освобожденного мира окончательно установлена. Заседание закрывается!"</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После этого главы государств, министры, генералы, дипломаты направляются в парк.</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Клемансо отделяется от общего шествия, так как он желает пройтись вместе с </w:t>
      </w:r>
      <w:r w:rsidRPr="000B2C2D">
        <w:rPr>
          <w:rFonts w:ascii="Times New Roman" w:hAnsi="Times New Roman" w:cs="Times New Roman"/>
          <w:sz w:val="24"/>
          <w:szCs w:val="24"/>
        </w:rPr>
        <w:t>Вильсоном</w:t>
      </w:r>
      <w:r w:rsidRPr="004B2AC1">
        <w:rPr>
          <w:rFonts w:ascii="Times New Roman" w:hAnsi="Times New Roman" w:cs="Times New Roman"/>
          <w:sz w:val="24"/>
          <w:szCs w:val="24"/>
        </w:rPr>
        <w:t xml:space="preserve"> и Ллойд Джорджем.</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Охваченная энтузиазмом толпа приветствует трио. Союз этих трех людей представляется ей надежным залогом мирного и цветущего будущего.</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Глядя на проходящее мимо трио, Бернард Шоу, всегда полный сарказма, произносит: "Пять месяцев переговоров слишком похожи на историю о "десяти маленьких индейцах", которые в результате различных приключений исчезают один за другим, пока наконец десятый не остается один! Разве мы не видели, как сначала заседал Совет десяти, затем Верховный Совет пяти, затем Совет четырех и наконец Совет трех, тех самых, кому толпа сейчас аплодирует. Они и есть строители новой Европы".</w:t>
      </w:r>
    </w:p>
    <w:p w:rsidR="009E13B5"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Табуи Женевьева. Двадцать лет дипломатической борьбы. - М., 1960.- С. 37-39.</w:t>
      </w:r>
    </w:p>
    <w:p w:rsidR="009E13B5" w:rsidRPr="000B2C2D" w:rsidRDefault="009E13B5" w:rsidP="009E13B5">
      <w:pPr>
        <w:spacing w:before="120"/>
        <w:jc w:val="center"/>
        <w:rPr>
          <w:rFonts w:ascii="Times New Roman" w:hAnsi="Times New Roman" w:cs="Times New Roman"/>
          <w:b/>
          <w:bCs/>
          <w:sz w:val="28"/>
          <w:szCs w:val="28"/>
        </w:rPr>
      </w:pPr>
      <w:r w:rsidRPr="000B2C2D">
        <w:rPr>
          <w:rFonts w:ascii="Times New Roman" w:hAnsi="Times New Roman" w:cs="Times New Roman"/>
          <w:b/>
          <w:bCs/>
          <w:sz w:val="28"/>
          <w:szCs w:val="28"/>
        </w:rPr>
        <w:t>"Русский вопрос" на мирной конференции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Одним из вопросов, обсуждаемых на Парижской мирной конференции, был так называемый "русский вопрос". В ходе обсуждения отношения западных держав к Советской России обнаружились различные подходы к решению "русского вопроса", но сущность политики империалистов сводилась к ликвидации революционных преобразований в России. Ниже приведен отрывок из книги 3. М. Гершова "Вудро Вильсон", который свидетельствует о позиции американского президента в выборе методов борьбы с большевизмом.</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20 января на конференции выступил бывший французский посол в России Ж. Нуланс. Этот воинствующий интервенционист основной акцент делал на "ужасах большевизма". На следующий день первым взял слово бывший датский посол в России Э. Скавениус, также призывавший к продолжению интервенции. Следующим оратором был </w:t>
      </w:r>
      <w:r w:rsidRPr="000B2C2D">
        <w:rPr>
          <w:rFonts w:ascii="Times New Roman" w:hAnsi="Times New Roman" w:cs="Times New Roman"/>
          <w:sz w:val="24"/>
          <w:szCs w:val="24"/>
        </w:rPr>
        <w:t>Вильсон</w:t>
      </w:r>
      <w:r w:rsidRPr="004B2AC1">
        <w:rPr>
          <w:rFonts w:ascii="Times New Roman" w:hAnsi="Times New Roman" w:cs="Times New Roman"/>
          <w:sz w:val="24"/>
          <w:szCs w:val="24"/>
        </w:rPr>
        <w:t>... Отклонив доводы сторонников вооруженной интервенции, президент заявил: "В создавшейся в России ситуации ясно одно: союзники, вступив в борьбу с большеризмом с оружием в руках, в действительности помогают делу большевизма. Утверждение, что союзники действуют против народа (России.- З. Г.) и хотят установить свой контроль над страной, дало большевикам возможность набрать целые армии. Если, с другой стороны, союзники смогут отбросить свою гордость и естественное отвращение (!), которое они питают к большевикам, и встретятся с представителями всех организованных группировок (в России - З. Г.), это нанесет серьезный ущерб большевизму". Глава американской делегации предложил пригласить представителей Советского правительства и контрреволюционных правительств на территории России на специальную конференцию в Салоники или на остров Лемнос. При этом он недвусмысленно заявил, что США исключают возможность дипломатического признания Республики Советов. "Совет десяти" согласился с основными положениями Вильсона.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Гершов З. М. Вудро Вильсон.- М., 1983.- с. 230.</w:t>
      </w:r>
      <w:r>
        <w:rPr>
          <w:rFonts w:ascii="Times New Roman" w:hAnsi="Times New Roman" w:cs="Times New Roman"/>
          <w:sz w:val="24"/>
          <w:szCs w:val="24"/>
        </w:rPr>
        <w:t xml:space="preserve"> </w:t>
      </w:r>
    </w:p>
    <w:p w:rsidR="009E13B5" w:rsidRDefault="009E13B5" w:rsidP="009E13B5">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Справочная статья их Энциклопедии Третьего Рейха</w:t>
      </w:r>
    </w:p>
    <w:p w:rsidR="009E13B5"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Договор, официально завершивший 1-ю мировую войну. Подписан 28 июня 1919 в Версале (Франция) Соединенными Штатами Америки, Великобританией, Францией, Италией и Японией, а также Бельгией, Боливией, Бразилией, Кубой, Эквадором, Грецией, Гватемалой, Гаити, Хиджазом, Гондурасом, Либерией, Никарагуа, Панамой, Перу, Польшей, Португалией, Румынией, Сербо-Хорвато-Словенским государством, Сиамом, Чехословакией и Уругваем, с одной стороны, и капитулировавшей Германией - с другой. Условия договора были выработаны после длительных секретных совещаний на Парижской мирной конференции 1919-1920. Договор вступил в силу 10 января 1920 после ратификации его Германией и четырьмя главными союзными державами - Великобританией, Францией, Италией и Японией. Сенат США отказался ратифицировать Версальский договор из-за нежелания США связывать себя участием в Лиге Наций. Взамен этого США заключили с Германией в августе 1921 особый договор, почти идентичный Версальскому, но не содержавший статей о Лиге Наций. По Версальскому договору Германия возвращала Франции Эльзас-Лотарингию (в границах 1870); Бельгии - округа Мальмеди и Эйпен, а также т. н. нейтральную и прусскую части Морене; Польше - Познань, части Поморья и другие территории Зап. Пруссии; город Данциг и его округ был объявлен "вольным городом"; город Мемель (Клайпеда) передан в ведение держав-победительниц (в феврале 1923 присоединен к Литве). В результате плебисцита часть Шлезвига в 1920 перешла к Дании, часть Верх. Силезии в 1921 - к Польше, к Чехословакии отошел небольшой участок силезской территории. Саар переходил на 15 лет под управление Лиги Наций. Угольные шахты Саара были переданы в собственность Франции. По Версальскому договору Германия признавала и обязывалась строго соблюдать независимость Австрии, Польши и Чехословакии. Германская часть левобережья Рейна и полоса правого берега шириной в 50 км подлежала демилитаризации. Германия лишалась всех своих колоний, которые позднее были поделены между главными державами- победительницами.</w:t>
      </w:r>
    </w:p>
    <w:p w:rsidR="009E13B5"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По условиям Версальского договора вооруженные силы Германии ограничивались 100-тысячной сухопутной армией; обязательная военная служба отменялась, основная часть сохранившегося военно-морского флота подлежала передаче победителям. Германия обязывалась возместить в форме репараций убытки, понесенные правительствами и отдельными гражданами стран Антанты в результате военных действий.</w:t>
      </w:r>
    </w:p>
    <w:p w:rsidR="009E13B5"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Согласно ст. 116 Германия признавала "...независимость всех территорий, входивших в состав бывшей Российской империи к 1-му августа 1914 года", а также отмену Брестского мира 1918 и всех других договоров, заключенных ею с советским правительством.</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Размеры и условия репарационных платежей неоднократно пересматривались. США предоставляла германским монополиям огромные займы. В 1931 Германии был предоставлен мораторий, после чего выплата репарационных платежей была прекращена.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Недовольство немецкого населения условиями Версальского договора было использовано Гитлером и нацистами в целях создания массовой базы для своей партии. В марте 1935 Гитлер ввел всеобщую воинскую повинность, чем нарушил военные статьи договора. В июне 1935 было заключено Англо-германское морское соглашение 1935, явившееся двусторонним нарушением Версальского договора.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Захват Германией Австрии (1938), Чехословакии (1938-39), Клайпеды (1939) и ее нападение на Польшу (1 сентября 1939) фактически означали окончательную ликвидацию Версальского договора.</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Использован материал Энциклопедии Третьего рейха - </w:t>
      </w:r>
      <w:r w:rsidRPr="000B2C2D">
        <w:rPr>
          <w:rFonts w:ascii="Times New Roman" w:hAnsi="Times New Roman" w:cs="Times New Roman"/>
          <w:sz w:val="24"/>
          <w:szCs w:val="24"/>
        </w:rPr>
        <w:t>www.fact400.ru/mif/reich/titul.htm</w:t>
      </w:r>
      <w:r>
        <w:rPr>
          <w:rFonts w:ascii="Times New Roman" w:hAnsi="Times New Roman" w:cs="Times New Roman"/>
          <w:sz w:val="24"/>
          <w:szCs w:val="24"/>
        </w:rPr>
        <w:t xml:space="preserve"> </w:t>
      </w:r>
    </w:p>
    <w:p w:rsidR="009E13B5" w:rsidRDefault="009E13B5" w:rsidP="009E13B5">
      <w:pPr>
        <w:spacing w:before="120"/>
        <w:ind w:firstLine="567"/>
        <w:jc w:val="both"/>
        <w:rPr>
          <w:rFonts w:ascii="Times New Roman" w:hAnsi="Times New Roman" w:cs="Times New Roman"/>
          <w:sz w:val="24"/>
          <w:szCs w:val="24"/>
        </w:rPr>
      </w:pPr>
      <w:r>
        <w:rPr>
          <w:rFonts w:ascii="Times New Roman" w:hAnsi="Times New Roman" w:cs="Times New Roman"/>
          <w:sz w:val="24"/>
          <w:szCs w:val="24"/>
        </w:rPr>
        <w:t>***</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Справочная статья их Советской военной энциклопедии</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Версальский мирный договор 1919 года, один из основных договоров, официально завершивших 1-ю мировую войну , 1914—18. Подписан в Версале (Франция) 28 июня 1919 Соединёнными Штатами Америки, Британской империей, Францией, Италией, Японией, Бельгией, Боливией, Бразилией, Кубой, Эквадором, Грецией, Гватемалой, Гаити, Хиджазом, Гондурасом, Либерией, Никарагуа, Панамой, Перу, Польшей, Португалией, Румынией, Сербо-Хорвато-Словенским государством, Сиамом, Чехословакией и Уругваем, с одной стороны, и капитулировавшей Германией — с другой. Условия В. м. д. выработаны на Парижской мирной конференции 1919—20 (в к-рой Сов. Россия не участвовала). Договор вступил в силу 10 янв. 1920 после ратификации его Германией и четырьмя гл. союзными державами — Великобританией, Францией, Италией и Японией. Сенат США отказался ратифицировать В. м. д. из-за нежелания США связывать себя участием в Лиге Наций (где преобладало влияние Великобритании и Франции), устав к-рой бьтл составной частью В. м. д. Взамен В. м. д. США заключили с Германией в авг. 1921 особый договор, почти идентичный В. м. д., но не содержавший статей о Лиге Наций. В. И. Ленин указывал, что В. м. д. «...договор хищников и разбойников... неслыханный, грабительский мир, который десятки миллионов людей, и в том числе самых цивилизованных, ставит в положение рабов» (Полн. собр. соч. Изд. 5-е. Т. 41, с. 352—353). В. м. д. имел целью закрепление передела капиталистич. мира в пользу держав-победительниц. По В. м. д. Германия возвращала Франции Эльзас-Лотарингию (в границах 1870); Бельгии — округа Мальмеди и Эйпен, а также т. н. нейтральную и прусскую части Морене; Польше — части Поморья и др. тер. Зап. Пруссии; г. Данциг (Гданьск) объявлялся «вольным городом»; г. Мемель (Клайпеда) передан в ведение держав-победительниц (в февр. 1923 присоединён к Литве). В результате плебисцита, предусмотр. В. м. д., часть Шлезвига перешла в 1920 к Дании, часть Верх. Силезии в 1921 — к Польше, юж. часть Вост. Пруссии осталась у Германии. К Чехословакии отошёл небольшой участок силезской тер. Исконные польск. земли — на правом берегу Одера, Ниж. Силезия, большая часть Верх. Силезии и др.— остались у Германии. Саар переходил на 15 лет под управление Лиги Наций, а затем его судьба должна была решаться плебисцитом. Угольные шахты Саара переданы в собственность Франции. По В. м. д. Германия обязывалась соблюдать независимость Австрии, Польши и Чехословакии. Вся герм, часть Левобережья Рейна и полоса прав, берега шириной в 50 км подлежали демилитаризации. Германия лишалась всех своих колоний, к-рые позднее были поделены между гл. державами-победительницами на основе системы мандатов Лиги Наций. Специальная часть В. м. д. была посвящена воен. вопросам. Вооруж. силы Германии ограничивались 100-тыс. сухопут. армией, к-рая предназначалась исключительно для поддержания порядка внутри страны; всеобщая воинская повинность отменялась, армия должна была комплектоваться путём доброволь ного найма. Генеральный штаб распускался. Устанавливалось количество и виды вооружения для германской армии, запрещалось иметь тяжёлую арт-ю, танки и воен. авиацию. Производство оружия контролировалось союзниками. Ввоз в Германию оружия и др. воен. имущества запрещался. Большинство герм, укреплений подлежало уничтожению. Герм. воен. флот интернировался в англ, гавани Скапа-флоу. Германии разрешалось иметь б броненосцев, 6 лёгких крейсеров, 12 контрминоносцев и 12 миноносцев. Постройка и приобретение ПЛ, создание воен. и мор. авиации запрещались. В. м. д. отражал глубокие империалистич. противоречия, обострившиеся после 1-й мировой воины. Одной из характерных черт В. м. д. была его антисов. направленность. Согласно ст. 116 Германия признавала «...независимость всех территорий, входивших в состав бывшей Российской империи к 1-му августа 1914 года», а также отмену Брестского мира 1918 и всех др. договоров, заключённых ею с Сов. правительством. На зап. границах Сов. гос-ва создавался «санитарный кордон» из малых стран с реакц. режимами. Ст. 117 В. м. д. обязывала Германию признать все договоры и соглашения союзных держав с этими странами. В. м. д.— важнейший в числе договоров, составивших основу Версальско- Вашингтонской системы, сохранил в Германии господство реакц. империалистич. сил и поставил нем. трудящихся под двойной гнёт — своих и иностр. империалистов. Недовольство населения Германии В. м. д. было использовано гитлеровцами в целях создания массовой базы для своей партии. В. м. д. не оградил европ. гос-ва от возобновления герм, агрессии. Правящие круги зап. держав рассматривали Германию как ударную силу для борьбы с Сов. гос-вом. В. м. д. подвергся нарушению вскоре после его подписания. Сначала были нарушены постановления договора о репарациях. Т. н. «План Дауэса» (1924) и «План Юнга» (1929) коренным образом изменили репарац. вопрос, а в 1932 Германии удалось полностью освободиться от репарац. обязательств. В 1935 в Германии была введена всеобщая воинская повинность. Грубое нарушение тер. постановлений В. м. д. было допущено фашистской Германией 7 марта 1936, когда германские войска заняли Рейнскую демилитаризованную зону. Следующим нарушением В. м. д. явился захват Германией Австрии 12 марта 1938. Опираясь на мюнхенскую политику (см. Мюнхенское соглашение 1938) правящих кругов крупнейших капиталистич. гос-в, Гитлер 30 сснт. 1938 захватил Судетскую обл. Чехословакии, а 15 марта 1939 — всю Чехию. 22 марта 1939 Германия захватила Мемель (Клайпеду), а 1 сент. 1939 нападением на Польшу развязала 2-ю мировую войну. </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С. И. Начальников.</w:t>
      </w:r>
    </w:p>
    <w:p w:rsidR="009E13B5" w:rsidRPr="000B2C2D" w:rsidRDefault="009E13B5" w:rsidP="009E13B5">
      <w:pPr>
        <w:spacing w:before="120"/>
        <w:jc w:val="center"/>
        <w:rPr>
          <w:rFonts w:ascii="Times New Roman" w:hAnsi="Times New Roman" w:cs="Times New Roman"/>
          <w:b/>
          <w:bCs/>
          <w:sz w:val="28"/>
          <w:szCs w:val="28"/>
        </w:rPr>
      </w:pPr>
      <w:r w:rsidRPr="000B2C2D">
        <w:rPr>
          <w:rFonts w:ascii="Times New Roman" w:hAnsi="Times New Roman" w:cs="Times New Roman"/>
          <w:b/>
          <w:bCs/>
          <w:sz w:val="28"/>
          <w:szCs w:val="28"/>
        </w:rPr>
        <w:t>Список литературы</w:t>
      </w:r>
    </w:p>
    <w:p w:rsidR="009E13B5" w:rsidRPr="004B2AC1" w:rsidRDefault="009E13B5" w:rsidP="009E13B5">
      <w:pPr>
        <w:spacing w:before="120"/>
        <w:ind w:firstLine="567"/>
        <w:jc w:val="both"/>
        <w:rPr>
          <w:rFonts w:ascii="Times New Roman" w:hAnsi="Times New Roman" w:cs="Times New Roman"/>
          <w:sz w:val="24"/>
          <w:szCs w:val="24"/>
        </w:rPr>
      </w:pPr>
      <w:r w:rsidRPr="004B2AC1">
        <w:rPr>
          <w:rFonts w:ascii="Times New Roman" w:hAnsi="Times New Roman" w:cs="Times New Roman"/>
          <w:sz w:val="24"/>
          <w:szCs w:val="24"/>
        </w:rPr>
        <w:t xml:space="preserve">Ленин В. И. Тезисы ко II конгрессу Коммунистического Интернационала.— Полн. соор. соч. Изд. 5-е. Т. 41, с. 162—163; Ленин В. И. Речь на съезде рабочих и служащих кожевенного производства 2 октября 1920 г.— Там же. Т. 41, с. 323 — 325; Ленин В. И. Речь на совещании председателей уездных, волостных и сельских исполнительных комитетов Московской губернии 15 октября 1920 г.— Там же. Т. 41, с. 352—357; Справочный том к Полному собранию сочинений Б. И. Ленина. Ч. 1. М., 1972, с 67 — 68- История дипломатии. Изд. 2-е. Т. 3. М., 1965, с. 134—166. </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3B5"/>
    <w:rsid w:val="00051FB8"/>
    <w:rsid w:val="00095BA6"/>
    <w:rsid w:val="000B2C2D"/>
    <w:rsid w:val="00210DB3"/>
    <w:rsid w:val="0031418A"/>
    <w:rsid w:val="00350B15"/>
    <w:rsid w:val="00377A3D"/>
    <w:rsid w:val="004B2AC1"/>
    <w:rsid w:val="0052086C"/>
    <w:rsid w:val="005A2562"/>
    <w:rsid w:val="00610080"/>
    <w:rsid w:val="00755964"/>
    <w:rsid w:val="007A43BE"/>
    <w:rsid w:val="008C19D7"/>
    <w:rsid w:val="009E13B5"/>
    <w:rsid w:val="00A44D32"/>
    <w:rsid w:val="00E12572"/>
    <w:rsid w:val="00E61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7A020B-3F78-4475-A594-B60709CE1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3B5"/>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E13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4458</Words>
  <Characters>25416</Characters>
  <Application>Microsoft Office Word</Application>
  <DocSecurity>0</DocSecurity>
  <Lines>211</Lines>
  <Paragraphs>59</Paragraphs>
  <ScaleCrop>false</ScaleCrop>
  <Company>Home</Company>
  <LinksUpToDate>false</LinksUpToDate>
  <CharactersWithSpaces>29815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Версальский договор</dc:title>
  <dc:subject/>
  <dc:creator>Alena</dc:creator>
  <cp:keywords/>
  <dc:description/>
  <cp:lastModifiedBy>admin</cp:lastModifiedBy>
  <cp:revision>2</cp:revision>
  <dcterms:created xsi:type="dcterms:W3CDTF">2014-02-18T12:28:00Z</dcterms:created>
  <dcterms:modified xsi:type="dcterms:W3CDTF">2014-02-18T12:28:00Z</dcterms:modified>
</cp:coreProperties>
</file>