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9F1" w:rsidRPr="008D2040" w:rsidRDefault="00BF09F1" w:rsidP="00BF09F1">
      <w:pPr>
        <w:spacing w:before="120"/>
        <w:jc w:val="center"/>
        <w:rPr>
          <w:b/>
          <w:bCs/>
          <w:sz w:val="32"/>
          <w:szCs w:val="32"/>
        </w:rPr>
      </w:pPr>
      <w:r w:rsidRPr="008D2040">
        <w:rPr>
          <w:b/>
          <w:bCs/>
          <w:sz w:val="32"/>
          <w:szCs w:val="32"/>
        </w:rPr>
        <w:t>Кочетков А.С.</w:t>
      </w:r>
    </w:p>
    <w:p w:rsidR="00BF09F1" w:rsidRDefault="00390296" w:rsidP="00BF09F1">
      <w:pPr>
        <w:spacing w:before="120"/>
        <w:ind w:firstLine="567"/>
        <w:jc w:val="both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очетков А." style="width:77.25pt;height:112.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BF09F1" w:rsidRDefault="00BF09F1" w:rsidP="00BF09F1">
      <w:pPr>
        <w:spacing w:before="120"/>
        <w:ind w:firstLine="567"/>
        <w:jc w:val="both"/>
      </w:pPr>
      <w:r w:rsidRPr="003107A3">
        <w:t xml:space="preserve">Александр Сергеевич Кочетков (1900-1953) </w:t>
      </w:r>
    </w:p>
    <w:p w:rsidR="00BF09F1" w:rsidRDefault="00BF09F1" w:rsidP="00BF09F1">
      <w:pPr>
        <w:spacing w:before="120"/>
        <w:ind w:firstLine="567"/>
        <w:jc w:val="both"/>
      </w:pPr>
      <w:r w:rsidRPr="003107A3">
        <w:t xml:space="preserve">Его стихотворение прозвучало в фильме Эльдара Рязанова "Ирония судьбы..." Помните? В канун Нового года. Для многих, в том числе и для нас, оно стало открытием. Хотя "Баллада о прокуренном вагоне" была написана в... Впрочем, мы в гостях у одного из первых читателей "Баллады" Льва Адольфовича Озерова: </w:t>
      </w:r>
    </w:p>
    <w:p w:rsidR="00BF09F1" w:rsidRDefault="00BF09F1" w:rsidP="00BF09F1">
      <w:pPr>
        <w:spacing w:before="120"/>
        <w:ind w:firstLine="567"/>
        <w:jc w:val="both"/>
      </w:pPr>
      <w:r w:rsidRPr="003107A3">
        <w:t>"Иногда о поэте читатель и слушатель узнают по одному стихотворению, которое - случайно или не случайно - ставится во главу всего творчества. Таким стихотворением для Александра Кочеткова стала "Баллада о прокуренном вагоне". Прекрасное стихотворение. Редкая удача. К счастью, оно далеко не единственное...</w:t>
      </w:r>
    </w:p>
    <w:p w:rsidR="00BF09F1" w:rsidRDefault="00BF09F1" w:rsidP="00BF09F1">
      <w:pPr>
        <w:spacing w:before="120"/>
        <w:ind w:firstLine="567"/>
        <w:jc w:val="both"/>
      </w:pPr>
      <w:r w:rsidRPr="003107A3">
        <w:t>Начну все же с него. История появления "Баллады" - в записках жены поэта Нины Григорьевны Прозрителевой: "Лето 1932 года мы проводили в Ставрополе у моего отца. Осенью Александр Сергеевич уезжал раньше, я должна была приехать в Москву позднее. Билет был уже куплен - Ставропольская ветка до станции Кавказской, там на прямой поезд Сочи-Москва. Расставаться было трудно, и мы оттягивали как могли. Накануне отьезда решили продать билет и хоть на три дня отсрочить отьезд. Эти же дни - подарок судьбы - переживать как сплошной праздник.</w:t>
      </w:r>
    </w:p>
    <w:p w:rsidR="00BF09F1" w:rsidRDefault="00BF09F1" w:rsidP="00BF09F1">
      <w:pPr>
        <w:spacing w:before="120"/>
        <w:ind w:firstLine="567"/>
        <w:jc w:val="both"/>
      </w:pPr>
      <w:r w:rsidRPr="003107A3">
        <w:t>Кончилась отсрочка, ехать было необходимо. Опять куплен билет, и Александр Сергеевич уехал. Письмо от него со станции Кавказской иллюстрирует настроение, в каком он ехал. (В этом письме есть выражение "полугрущу, полусплю". В стихотворении - "полуплакал, полуспал").</w:t>
      </w:r>
    </w:p>
    <w:p w:rsidR="00BF09F1" w:rsidRDefault="00BF09F1" w:rsidP="00BF09F1">
      <w:pPr>
        <w:spacing w:before="120"/>
        <w:ind w:firstLine="567"/>
        <w:jc w:val="both"/>
      </w:pPr>
      <w:r w:rsidRPr="003107A3">
        <w:t>В Москве, у друзей, которых он извещал о первом дне приезда, его появление было принято как чудо воскрешения, так как его считали погибшим в страшном крушении, которое произошло с сочинским поездом на станции Москва-товарная. Погибли знакомые, возвращавшиеся из сочинского санатория. Александр Сергеевич избежал гибели потому, что продал билет на этот поезд и задержался в Ставрополе.</w:t>
      </w:r>
    </w:p>
    <w:p w:rsidR="00BF09F1" w:rsidRDefault="00BF09F1" w:rsidP="00BF09F1">
      <w:pPr>
        <w:spacing w:before="120"/>
        <w:ind w:firstLine="567"/>
        <w:jc w:val="both"/>
      </w:pPr>
      <w:r w:rsidRPr="003107A3">
        <w:t>В первом же письме, которое я получила от Александра Сергеевича из Москвы, было стихотворение "Вагон" ("Баллада о прокуренном вагоне")..."</w:t>
      </w:r>
    </w:p>
    <w:p w:rsidR="00BF09F1" w:rsidRDefault="00BF09F1" w:rsidP="00BF09F1">
      <w:pPr>
        <w:spacing w:before="120"/>
        <w:ind w:firstLine="567"/>
        <w:jc w:val="both"/>
      </w:pPr>
      <w:r w:rsidRPr="003107A3">
        <w:t>Убереженный судьбой от происшедшего накануне крушения поезда, поэт не мог не думать над природой случайности в жизни человека, над смыслом встречи и разлуки, над судьбой любящих друг друга существ.</w:t>
      </w:r>
    </w:p>
    <w:p w:rsidR="00BF09F1" w:rsidRDefault="00BF09F1" w:rsidP="00BF09F1">
      <w:pPr>
        <w:spacing w:before="120"/>
        <w:ind w:firstLine="567"/>
        <w:jc w:val="both"/>
      </w:pPr>
      <w:r w:rsidRPr="003107A3">
        <w:t xml:space="preserve">Так мы узнаем дату написания - 1932 год - и исполненную драматизма историю стихотворения, которое было напечатано спустя тридцать четыре года. </w:t>
      </w:r>
    </w:p>
    <w:p w:rsidR="00BF09F1" w:rsidRDefault="00BF09F1" w:rsidP="00BF09F1">
      <w:pPr>
        <w:spacing w:before="120"/>
        <w:ind w:firstLine="567"/>
        <w:jc w:val="both"/>
      </w:pPr>
      <w:r w:rsidRPr="003107A3">
        <w:t>Впервые "Баллада о прокуренном вагоне" была опубликована со вступительной заметкой о поэте в сборнике "День поэзии" (1966). Затем "Баллада" вошла в антологию "Песнь любви" (1967), и с тех пор она все чаще и охотнее включается в различного рода сборники.</w:t>
      </w:r>
    </w:p>
    <w:p w:rsidR="00BF09F1" w:rsidRDefault="00BF09F1" w:rsidP="00BF09F1">
      <w:pPr>
        <w:spacing w:before="120"/>
        <w:ind w:firstLine="567"/>
        <w:jc w:val="both"/>
      </w:pPr>
      <w:r w:rsidRPr="003107A3">
        <w:t xml:space="preserve">Теперь об авторе, об Александре Сергеевиче Кочеткове. Он - ровесник нашего века. Окончив Лосиноостровскую гимназию в 1917 году, он поступил на филологический факультет МГУ. Писать Кочетков начал рано - с 14 лет. </w:t>
      </w:r>
    </w:p>
    <w:p w:rsidR="00BF09F1" w:rsidRDefault="00BF09F1" w:rsidP="00BF09F1">
      <w:pPr>
        <w:spacing w:before="120"/>
        <w:ind w:firstLine="567"/>
        <w:jc w:val="both"/>
      </w:pPr>
      <w:r w:rsidRPr="003107A3">
        <w:t>За сочинениями Кочеткова возникает их творец - человек большой доброты и честности. Он обладал даром сострадания к чужой беде. Постоянно опекал старух и кошек. "Чудак этакий!" - скажут иные. Но он был художником во всем. Деньги у него не водились, а если и появлялись, то немедленно перекочевывали под подушки больных, в пустые кошельки нуждающихся.</w:t>
      </w:r>
    </w:p>
    <w:p w:rsidR="00BF09F1" w:rsidRDefault="00BF09F1" w:rsidP="00BF09F1">
      <w:pPr>
        <w:spacing w:before="120"/>
        <w:ind w:firstLine="567"/>
        <w:jc w:val="both"/>
      </w:pPr>
      <w:r w:rsidRPr="003107A3">
        <w:t>Он был беспомощен в отношении устройства судьбы своих сочинений. Стеснялся относить их в редакцию. А если и относил, то стеснялся приходить за ответом. Боялся грубости и бестактности.</w:t>
      </w:r>
    </w:p>
    <w:p w:rsidR="00BF09F1" w:rsidRDefault="00BF09F1" w:rsidP="00BF09F1">
      <w:pPr>
        <w:spacing w:before="120"/>
        <w:ind w:firstLine="567"/>
        <w:jc w:val="both"/>
      </w:pPr>
      <w:r w:rsidRPr="003107A3">
        <w:t>У него были длинные, зачесанные назад волосы. Он был легок в движениях; сами движения эти выдавали характер человека, действия которого направлялись внутренней пластикой. У него была походка, какую сейчас редко встретишь: мелодична, предупредительна, в ней чувствовалось что-то очень давнее. У него была трость, и носил он ее галантно, по-светски, чувствовался прошлый век, да и сама трость, казалось, была давняя, времен Грибоедова.</w:t>
      </w:r>
    </w:p>
    <w:p w:rsidR="00BF09F1" w:rsidRDefault="00BF09F1" w:rsidP="00BF09F1">
      <w:pPr>
        <w:spacing w:before="120"/>
        <w:ind w:firstLine="567"/>
        <w:jc w:val="both"/>
      </w:pPr>
      <w:r w:rsidRPr="003107A3">
        <w:t>Продолжатель классических традиций русского стиха, Александр Кочетков казался некоторым поэтам и критикам 30-40-х годов этаким архаистом. Добротное и основательное принималось за отсталое и заскорузлое. Но он не был ни копиистом, ни реставратором. Работал в тени и на глубине. Близкие по духу люди ценили его. Это относится в первую очередь к Сергею Шервинскому, Павлу Антокольскому, Арсению Тарковскому, Владимиру Державину, Виктору Витковичу, Льву Горнунгу, Нине Збруевой, Ксении Некрасовой и некоторым другим. Он был замечен и отмечен Вячеславом Ивановым. Более того, это была дружба двух русских поэтов - старшего поколения и молодого поколения. С интересом и дружеским вниманием относилась к Кочеткову Анна Ахматова.</w:t>
      </w:r>
    </w:p>
    <w:p w:rsidR="00BF09F1" w:rsidRPr="003107A3" w:rsidRDefault="00BF09F1" w:rsidP="00BF09F1">
      <w:pPr>
        <w:spacing w:before="120"/>
        <w:ind w:firstLine="567"/>
        <w:jc w:val="both"/>
      </w:pPr>
      <w:r w:rsidRPr="003107A3">
        <w:t xml:space="preserve">Он был приветлив и дружелюбен. Даже в состоянии недуга, недосыпа, нужды, даже в пору законной обиды на невнимание редакций и издательств Александр Сергеевич делал все для того, чтобы его собеседнику или спутнику это состояние не передавалось, чтобы ему было легко.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09F1"/>
    <w:rsid w:val="000D117B"/>
    <w:rsid w:val="003107A3"/>
    <w:rsid w:val="00390296"/>
    <w:rsid w:val="00616072"/>
    <w:rsid w:val="008B35EE"/>
    <w:rsid w:val="008D2040"/>
    <w:rsid w:val="00B42C45"/>
    <w:rsid w:val="00B47B6A"/>
    <w:rsid w:val="00BF09F1"/>
    <w:rsid w:val="00D2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E847BBFA-AF63-4DF1-98EC-A1EF8E93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9F1"/>
    <w:pPr>
      <w:spacing w:before="100" w:after="100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BF09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Кочетков А</vt:lpstr>
    </vt:vector>
  </TitlesOfParts>
  <Company>Home</Company>
  <LinksUpToDate>false</LinksUpToDate>
  <CharactersWithSpaces>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Кочетков А</dc:title>
  <dc:subject/>
  <dc:creator>User</dc:creator>
  <cp:keywords/>
  <dc:description/>
  <cp:lastModifiedBy>admin</cp:lastModifiedBy>
  <cp:revision>2</cp:revision>
  <dcterms:created xsi:type="dcterms:W3CDTF">2014-02-15T08:35:00Z</dcterms:created>
  <dcterms:modified xsi:type="dcterms:W3CDTF">2014-02-15T08:35:00Z</dcterms:modified>
</cp:coreProperties>
</file>