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Государственный комитет Российской Федерации</w:t>
      </w: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высшему образованию</w:t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Московский Государственный Строительный Университет</w:t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основ экономической теории</w:t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РЕФЕРАТ</w:t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АДАМ СМИТ</w:t>
      </w:r>
    </w:p>
    <w:p w:rsidR="009431A8" w:rsidRDefault="009431A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или</w:t>
      </w:r>
      <w:r>
        <w:rPr>
          <w:b/>
          <w:bCs/>
          <w:sz w:val="28"/>
          <w:szCs w:val="28"/>
        </w:rPr>
        <w:t xml:space="preserve"> </w:t>
      </w:r>
    </w:p>
    <w:p w:rsidR="009431A8" w:rsidRDefault="009431A8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8"/>
          <w:szCs w:val="28"/>
        </w:rPr>
        <w:t>ПОРТРЕТ РАССЕЯННОГО ПРОФЕССОРА</w:t>
      </w:r>
    </w:p>
    <w:p w:rsidR="009431A8" w:rsidRDefault="009431A8">
      <w:pPr>
        <w:jc w:val="center"/>
        <w:rPr>
          <w:i/>
          <w:iCs/>
          <w:sz w:val="24"/>
          <w:szCs w:val="24"/>
        </w:rPr>
      </w:pPr>
    </w:p>
    <w:p w:rsidR="009431A8" w:rsidRDefault="009431A8">
      <w:pPr>
        <w:jc w:val="center"/>
        <w:rPr>
          <w:i/>
          <w:iCs/>
          <w:sz w:val="24"/>
          <w:szCs w:val="24"/>
        </w:rPr>
      </w:pPr>
    </w:p>
    <w:p w:rsidR="009431A8" w:rsidRDefault="009431A8">
      <w:pPr>
        <w:jc w:val="center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sz w:val="24"/>
          <w:szCs w:val="24"/>
        </w:rPr>
      </w:pPr>
      <w:r>
        <w:rPr>
          <w:sz w:val="24"/>
          <w:szCs w:val="24"/>
        </w:rPr>
        <w:t>Выполнила студентка</w:t>
      </w:r>
    </w:p>
    <w:p w:rsidR="009431A8" w:rsidRDefault="009431A8">
      <w:pPr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II </w:t>
      </w:r>
      <w:r>
        <w:rPr>
          <w:sz w:val="24"/>
          <w:szCs w:val="24"/>
        </w:rPr>
        <w:t xml:space="preserve"> курса  4 группы</w:t>
      </w:r>
    </w:p>
    <w:p w:rsidR="009431A8" w:rsidRDefault="009431A8">
      <w:pPr>
        <w:jc w:val="right"/>
        <w:rPr>
          <w:sz w:val="24"/>
          <w:szCs w:val="24"/>
        </w:rPr>
      </w:pPr>
      <w:r>
        <w:rPr>
          <w:sz w:val="24"/>
          <w:szCs w:val="24"/>
        </w:rPr>
        <w:t>факультета  Э О У С</w:t>
      </w:r>
    </w:p>
    <w:p w:rsidR="009431A8" w:rsidRDefault="009431A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Лукашова ОЛЬГА</w:t>
      </w:r>
    </w:p>
    <w:p w:rsidR="009431A8" w:rsidRDefault="009431A8">
      <w:pPr>
        <w:jc w:val="right"/>
        <w:rPr>
          <w:sz w:val="24"/>
          <w:szCs w:val="24"/>
          <w:u w:val="single"/>
        </w:rPr>
      </w:pPr>
    </w:p>
    <w:p w:rsidR="009431A8" w:rsidRDefault="009431A8">
      <w:pPr>
        <w:jc w:val="right"/>
        <w:rPr>
          <w:sz w:val="24"/>
          <w:szCs w:val="24"/>
          <w:u w:val="single"/>
        </w:rPr>
      </w:pPr>
    </w:p>
    <w:p w:rsidR="009431A8" w:rsidRDefault="009431A8">
      <w:pPr>
        <w:jc w:val="right"/>
        <w:rPr>
          <w:sz w:val="24"/>
          <w:szCs w:val="24"/>
        </w:rPr>
      </w:pPr>
      <w:r>
        <w:rPr>
          <w:sz w:val="24"/>
          <w:szCs w:val="24"/>
        </w:rPr>
        <w:t>Рецензент:</w:t>
      </w:r>
    </w:p>
    <w:p w:rsidR="009431A8" w:rsidRDefault="009431A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ЖЕЛУДОВА М</w:t>
      </w:r>
      <w:r>
        <w:rPr>
          <w:sz w:val="24"/>
          <w:szCs w:val="24"/>
          <w:u w:val="single"/>
        </w:rPr>
        <w:sym w:font="Symbol" w:char="F02E"/>
      </w:r>
      <w:r>
        <w:rPr>
          <w:sz w:val="24"/>
          <w:szCs w:val="24"/>
          <w:u w:val="single"/>
        </w:rPr>
        <w:t xml:space="preserve"> М</w:t>
      </w:r>
      <w:r>
        <w:rPr>
          <w:sz w:val="24"/>
          <w:szCs w:val="24"/>
          <w:u w:val="single"/>
        </w:rPr>
        <w:sym w:font="Symbol" w:char="F02E"/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М О С К В А   1997</w:t>
      </w:r>
    </w:p>
    <w:p w:rsidR="009431A8" w:rsidRDefault="009431A8">
      <w:pPr>
        <w:jc w:val="right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i/>
          <w:iCs/>
          <w:sz w:val="24"/>
          <w:szCs w:val="24"/>
        </w:rPr>
      </w:pP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Зато читал Адама Смита</w:t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был глубокий эконом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</w:t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 есть умел судить о том</w:t>
      </w:r>
      <w:r>
        <w:rPr>
          <w:i/>
          <w:iCs/>
          <w:sz w:val="24"/>
          <w:szCs w:val="24"/>
        </w:rPr>
        <w:sym w:font="Symbol" w:char="F02C"/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государство богатеет</w:t>
      </w:r>
      <w:r>
        <w:rPr>
          <w:i/>
          <w:iCs/>
          <w:sz w:val="24"/>
          <w:szCs w:val="24"/>
        </w:rPr>
        <w:sym w:font="Symbol" w:char="F02C"/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чем живет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и почему</w:t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 нужно золота ему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</w:t>
      </w:r>
    </w:p>
    <w:p w:rsidR="009431A8" w:rsidRDefault="009431A8">
      <w:pPr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Когда </w:t>
      </w:r>
      <w:r>
        <w:rPr>
          <w:b/>
          <w:bCs/>
          <w:i/>
          <w:iCs/>
          <w:sz w:val="24"/>
          <w:szCs w:val="24"/>
        </w:rPr>
        <w:t>простой продукт</w:t>
      </w:r>
      <w:r>
        <w:rPr>
          <w:i/>
          <w:iCs/>
          <w:sz w:val="24"/>
          <w:szCs w:val="24"/>
        </w:rPr>
        <w:t xml:space="preserve"> имеет</w:t>
      </w:r>
      <w:r>
        <w:rPr>
          <w:i/>
          <w:iCs/>
          <w:sz w:val="24"/>
          <w:szCs w:val="24"/>
        </w:rPr>
        <w:sym w:font="Symbol" w:char="F02E"/>
      </w:r>
    </w:p>
    <w:p w:rsidR="009431A8" w:rsidRDefault="009431A8">
      <w:pPr>
        <w:jc w:val="right"/>
        <w:rPr>
          <w:sz w:val="24"/>
          <w:szCs w:val="24"/>
        </w:rPr>
      </w:pPr>
    </w:p>
    <w:p w:rsidR="009431A8" w:rsidRDefault="009431A8">
      <w:pPr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>С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Пушкин «Евгений Онегин»</w:t>
      </w: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</w:p>
    <w:p w:rsidR="009431A8" w:rsidRDefault="009431A8">
      <w:pPr>
        <w:jc w:val="center"/>
        <w:rPr>
          <w:sz w:val="24"/>
          <w:szCs w:val="24"/>
        </w:rPr>
      </w:pPr>
      <w:r>
        <w:rPr>
          <w:sz w:val="24"/>
          <w:szCs w:val="24"/>
        </w:rPr>
        <w:t>ОГЛАВЛЕНИЕ</w:t>
      </w:r>
    </w:p>
    <w:p w:rsidR="009431A8" w:rsidRDefault="009431A8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6"/>
        <w:gridCol w:w="5076"/>
        <w:gridCol w:w="1764"/>
      </w:tblGrid>
      <w:tr w:rsidR="009431A8" w:rsidRPr="009431A8">
        <w:tc>
          <w:tcPr>
            <w:tcW w:w="576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b/>
                <w:bCs/>
                <w:sz w:val="24"/>
                <w:szCs w:val="24"/>
              </w:rPr>
            </w:pPr>
            <w:r w:rsidRPr="009431A8">
              <w:rPr>
                <w:b/>
                <w:bCs/>
                <w:sz w:val="24"/>
                <w:szCs w:val="24"/>
              </w:rPr>
              <w:sym w:font="Courier New" w:char="00A7"/>
            </w:r>
          </w:p>
        </w:tc>
        <w:tc>
          <w:tcPr>
            <w:tcW w:w="5076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b/>
                <w:bCs/>
                <w:sz w:val="24"/>
                <w:szCs w:val="24"/>
              </w:rPr>
            </w:pPr>
            <w:r w:rsidRPr="009431A8">
              <w:rPr>
                <w:b/>
                <w:bCs/>
                <w:sz w:val="24"/>
                <w:szCs w:val="24"/>
              </w:rPr>
              <w:t>* * *</w:t>
            </w:r>
          </w:p>
        </w:tc>
        <w:tc>
          <w:tcPr>
            <w:tcW w:w="1764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b/>
                <w:bCs/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страница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-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 xml:space="preserve">Оглавление 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2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1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Вступление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3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2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История жизни Адама Смита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5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3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«Богатство народов»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7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4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Заключение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15</w:t>
            </w:r>
          </w:p>
        </w:tc>
      </w:tr>
      <w:tr w:rsidR="009431A8" w:rsidRPr="009431A8">
        <w:tc>
          <w:tcPr>
            <w:tcW w:w="576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-</w:t>
            </w:r>
          </w:p>
        </w:tc>
        <w:tc>
          <w:tcPr>
            <w:tcW w:w="5076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Список используемой литературы</w:t>
            </w:r>
          </w:p>
        </w:tc>
        <w:tc>
          <w:tcPr>
            <w:tcW w:w="1764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9431A8" w:rsidRPr="009431A8" w:rsidRDefault="009431A8">
            <w:pPr>
              <w:jc w:val="center"/>
              <w:rPr>
                <w:sz w:val="24"/>
                <w:szCs w:val="24"/>
              </w:rPr>
            </w:pPr>
            <w:r w:rsidRPr="009431A8">
              <w:rPr>
                <w:sz w:val="24"/>
                <w:szCs w:val="24"/>
              </w:rPr>
              <w:t>16</w:t>
            </w:r>
          </w:p>
        </w:tc>
      </w:tr>
    </w:tbl>
    <w:p w:rsidR="009431A8" w:rsidRDefault="009431A8">
      <w:pPr>
        <w:jc w:val="center"/>
        <w:rPr>
          <w:sz w:val="24"/>
          <w:szCs w:val="24"/>
          <w:lang w:val="en-US"/>
        </w:rPr>
      </w:pPr>
    </w:p>
    <w:p w:rsidR="009431A8" w:rsidRDefault="009431A8">
      <w:pPr>
        <w:jc w:val="center"/>
        <w:rPr>
          <w:sz w:val="24"/>
          <w:szCs w:val="24"/>
          <w:lang w:val="en-US"/>
        </w:rPr>
      </w:pPr>
    </w:p>
    <w:p w:rsidR="009431A8" w:rsidRDefault="009431A8">
      <w:pPr>
        <w:jc w:val="center"/>
        <w:rPr>
          <w:sz w:val="24"/>
          <w:szCs w:val="24"/>
          <w:lang w:val="en-US"/>
        </w:rPr>
      </w:pPr>
    </w:p>
    <w:p w:rsidR="009431A8" w:rsidRDefault="009431A8">
      <w:pPr>
        <w:jc w:val="center"/>
        <w:rPr>
          <w:sz w:val="24"/>
          <w:szCs w:val="24"/>
          <w:lang w:val="en-US"/>
        </w:rPr>
      </w:pPr>
    </w:p>
    <w:p w:rsidR="009431A8" w:rsidRDefault="009431A8">
      <w:pPr>
        <w:jc w:val="center"/>
        <w:rPr>
          <w:sz w:val="24"/>
          <w:szCs w:val="24"/>
          <w:lang w:val="en-US"/>
        </w:rPr>
      </w:pP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i/>
          <w:iCs/>
          <w:sz w:val="24"/>
          <w:szCs w:val="24"/>
        </w:rPr>
        <w:t>Ни в чем я не красавец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кроме как в своих книгах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- так однажды сказал о себе Адам Смит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действительно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знаменитый профиль являет нам некрасивое лицо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 тому же у Смита была смешанная спотыкающаяся походка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«червообразная»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выразился один из его приятелей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Он был необычайно рассеян: однажды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увлекшись спором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он упал в яму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где дубились кожи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Не считая этого случая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особых приключений в довольно замкнутой жизни ученого было немного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Главное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вероятно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произошло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когда ему было четыре года и его украли цыгане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проходившие через Керколди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его родной хутор в Шотландии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близ Эдинбурга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Похитители продержали его всего несколько часов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Вероятно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они почувствовали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позже написал о нем биограф: «</w:t>
      </w:r>
      <w:r>
        <w:rPr>
          <w:i/>
          <w:iCs/>
          <w:sz w:val="24"/>
          <w:szCs w:val="24"/>
        </w:rPr>
        <w:t>Боюсь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он не стал бы хорошим цыганом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  <w:lang w:val="en-US"/>
        </w:rPr>
      </w:pPr>
    </w:p>
    <w:p w:rsidR="009431A8" w:rsidRDefault="009431A8">
      <w:pPr>
        <w:jc w:val="center"/>
        <w:rPr>
          <w:sz w:val="24"/>
          <w:szCs w:val="24"/>
          <w:u w:val="single"/>
          <w:lang w:val="en-US"/>
        </w:rPr>
      </w:pPr>
    </w:p>
    <w:p w:rsidR="009431A8" w:rsidRDefault="009431A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История жизни</w:t>
      </w:r>
    </w:p>
    <w:p w:rsidR="009431A8" w:rsidRDefault="009431A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АДАМА СМИТА</w:t>
      </w:r>
    </w:p>
    <w:p w:rsidR="009431A8" w:rsidRDefault="009431A8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( </w:t>
      </w:r>
      <w:r>
        <w:rPr>
          <w:b/>
          <w:bCs/>
          <w:sz w:val="24"/>
          <w:szCs w:val="24"/>
          <w:u w:val="single"/>
        </w:rPr>
        <w:t>1723 - 1790</w:t>
      </w:r>
      <w:r>
        <w:rPr>
          <w:sz w:val="24"/>
          <w:szCs w:val="24"/>
          <w:u w:val="single"/>
        </w:rPr>
        <w:t xml:space="preserve"> )</w:t>
      </w:r>
    </w:p>
    <w:p w:rsidR="009431A8" w:rsidRDefault="009431A8">
      <w:pPr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Имя великого шотландца Адама Смита равно чтится всеми современными учеными-экономистами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сколь бы различных точек зрения они не придерживались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Наряду с именами Карла Маркса и Джона Мейнарда Кейнса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имя этого выдающегося человека вызывает повышение кровяного давления у любого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кто имеет хоть какое либо отношение к экономической науке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так как именно к трудам этих трех великих экономистов обращаются за тем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понять основные цели экономики как науки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 путь Смита к такой славе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тем временем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был непростым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Он был единственным ребенком в небогатой семье таможенного чиновника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который скончался всего лишь за несколько месяцев до рождения своего сына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Воспитанный матерью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которая посвятила ему всю свою жизнь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Адам в 14 лет поступил в университет Глазго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степенно начав свою дорогу к постижению мира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</w:t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Он довольно рано начал подавать большие надежды и в 16 лет получил стипендию для поступления в Оксфорд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Оксфорд в те времена не был центром обучения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является теперь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Систематического преподавания там не было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или почти не было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студентам предоставлялась возможность самообучения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только бы они не читали опасных книг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Смита однажды чуть не исключили за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у него было сочинение Дэвида Юма «Трактат о человеческой природе»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которое теперь считается одним из шедевров 18-столетия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Упорно набирая знания и одолевая вечно мучившие его болезни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этот молодой человек постепенно стал одним из образованнейших людей своего времени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Признанием этого стало назначение его профессором философии этики Университета в Глазго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после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он вернулся из Оксфорда в родную Шотландию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Остались записи его лекций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 которых он говорит об юриспруденции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военной организации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налогообложении и «полиции» - последнее слово означает управление внутренними делами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которое мы бы назвали «экономической политикой»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Считается также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именно подготовка лекций для студентов этого университета и стала толчком к формулировке Адамом Смитом его представлений о проблемах экономики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Поработав руководителем на кафедре нравственной философии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Смит заслуженно занимает должность ректора Университета Глазго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1759 году Адам Смит опубликовал «Теорию моральных чувств»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очень интересное исследование в области морали и психологии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Книга обратила на себя внимание и принесла Смиту знакомство с лордом Таунсендом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будущим канцлером Эксчекера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ответственным за знаменитый «чайный налог»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вызвавший американскую революцию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Таунсенд пригласил Смита в воспитатели к своему пасынку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Смит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отказавшись от профессорского места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поехал в путешествие со своим воспитанником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Во Франции он встречался с Вольтером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Руссо и с Франсуа Кенэ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блистательным врачом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которому принадлежит идея физиократии - первая попытка объяснения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работает экономическая система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Смит хотел посвятить ему «Исследование о природе и причинах богатства народов»(иначе «Богатство народов»)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Кенэ к этому времени умер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1766 году Смит возвратился в Шотландию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где и прожил остаток своей жизни профессором в отставке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Тогда-то и была тщательно и медленно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 написана его книга «Богатство народов»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Смит послал экземпляр Юму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который стал его близким другом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Юм отвечал: «</w:t>
      </w:r>
      <w:r>
        <w:rPr>
          <w:i/>
          <w:iCs/>
          <w:sz w:val="24"/>
          <w:szCs w:val="24"/>
        </w:rPr>
        <w:t>Здорово! Красота! Дорогой мистер Смит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Ваше произведение доставило мне большое удовольствие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Юм понял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и все остальные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прочитавшие книгу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Смит создал произведение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которое навсегда изменит представление общества о самом себе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«Богатство народов»</w:t>
      </w:r>
    </w:p>
    <w:p w:rsidR="009431A8" w:rsidRDefault="009431A8">
      <w:pPr>
        <w:ind w:firstLine="567"/>
        <w:jc w:val="center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Адам Смит - это преподобный патрон нашей науки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Интеллект его возвышается над всеми его современниками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башня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 историю экономической мысли он прочно и навсегда вошел своей книгой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 которой все слышали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почти никто не читал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>- «Богатство народов»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>- стоящая ему девяти лет отшельничества и опубликованная в тот же год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и Декларация Независимости США - 1776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 зрелом размышлении трудно сказать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который из этих документов имеет большее историческое значение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Декларация звучала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призыв к созданию общества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основанного на «жизни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свободе и стремлении к счастью»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«Богатство народов» объясняло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именно такое общество должно работать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ведь именно эта книга принесла Смиту славу «отца экономической науки»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Еще задолго до написания книги своей жизни Смит просто и четко сформулировал ее главную идею: </w:t>
      </w:r>
      <w:r>
        <w:rPr>
          <w:b/>
          <w:bCs/>
          <w:sz w:val="24"/>
          <w:szCs w:val="24"/>
        </w:rPr>
        <w:t>«</w:t>
      </w:r>
      <w:r>
        <w:rPr>
          <w:b/>
          <w:bCs/>
          <w:i/>
          <w:iCs/>
          <w:sz w:val="24"/>
          <w:szCs w:val="24"/>
        </w:rPr>
        <w:t>Для того</w:t>
      </w:r>
      <w:r>
        <w:rPr>
          <w:b/>
          <w:bCs/>
          <w:i/>
          <w:iCs/>
          <w:sz w:val="24"/>
          <w:szCs w:val="24"/>
        </w:rPr>
        <w:sym w:font="Symbol" w:char="F02C"/>
      </w:r>
      <w:r>
        <w:rPr>
          <w:b/>
          <w:bCs/>
          <w:i/>
          <w:iCs/>
          <w:sz w:val="24"/>
          <w:szCs w:val="24"/>
        </w:rPr>
        <w:t xml:space="preserve"> чтобы поднять государство с самой низкой ступени варварства до высшей ступени благосостояния</w:t>
      </w:r>
      <w:r>
        <w:rPr>
          <w:b/>
          <w:bCs/>
          <w:i/>
          <w:iCs/>
          <w:sz w:val="24"/>
          <w:szCs w:val="24"/>
        </w:rPr>
        <w:sym w:font="Symbol" w:char="F02C"/>
      </w:r>
      <w:r>
        <w:rPr>
          <w:b/>
          <w:bCs/>
          <w:i/>
          <w:iCs/>
          <w:sz w:val="24"/>
          <w:szCs w:val="24"/>
        </w:rPr>
        <w:t xml:space="preserve"> нужен лишь мир</w:t>
      </w:r>
      <w:r>
        <w:rPr>
          <w:b/>
          <w:bCs/>
          <w:i/>
          <w:iCs/>
          <w:sz w:val="24"/>
          <w:szCs w:val="24"/>
        </w:rPr>
        <w:sym w:font="Symbol" w:char="F02C"/>
      </w:r>
      <w:r>
        <w:rPr>
          <w:b/>
          <w:bCs/>
          <w:i/>
          <w:iCs/>
          <w:sz w:val="24"/>
          <w:szCs w:val="24"/>
        </w:rPr>
        <w:t xml:space="preserve"> легкие налоги и терпимость в управлении; все остальное сделает естественный ход вещей</w:t>
      </w:r>
      <w:r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sym w:font="Symbol" w:char="F02E"/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 Господи! Как же это актуально для нашей сегодняшней жизни!)</w:t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Смит начинает свое повествование в «Богатстве народов» с поразительного вопроса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Все участники рынка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мы знаем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подгоняемы стремлением «сделать деньги» для себя - «улучшить свое положение»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выражается Смит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Напрашивается вопрос: каким образом рыночное общество не развязывает руки заинтересованным только в себе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жадным только до наживы людям грабить своих сограждан? Как на такой опасной антисоциальной основе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стремление улучшить лишь собственное положение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может выработаться нормальное социальное устройство?</w:t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Ответ вводит нас в самый центральный механизм рыночной системы - в механизм конкуренции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Каждому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помышляющему лишь об улучшении своего положения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а вовсе не о других людях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противостоит на рынке толпа людей с такой же мотивацией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 результате каждое действующее лицо на сцене рынка вынужденно принять цены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предложенные конкурентами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 такой конкуренции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говорит Смит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производитель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который попытается запросить больше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чем другие аналогичные производители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не сможет найти покупателя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Не сумеет найти работы тот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кто запрашивает больше установленной на рынке труда платы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А хозяин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которому хотелось бы заплатить меньше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чем его конкуренты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не сможет найти работников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рыночный механизм дисциплинирует участников: покупатели сами набавляют цену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конкурируя с другими покупателями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поэтому не могут объединиться против продавцов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Продавцы должны соперничать с другими продавцами и поэтому не могут навязать покупателям свою волю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 у рынка есть еще одна важная функция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Смит показывает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рынок выдает товары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которые хочет получить общество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в том количестве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которого жаждет общество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без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кто-нибудь отдавал какие бы то ни было приказания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Допустим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потребитель хочет больше горшков и меньше сковородок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чем было предложено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Публика раскупит горшки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в результате их цена поднимется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Напротив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сковородный бизнес будет выглядеть уныло: так как сковородники постараются отделаться от своей продукции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цены на «бедные» сковородки упадут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Дальше вступают в действие восстановленные силы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Поднимаются цены на горшки - поднимаются и прибыли горшечного бизнеса; падают в цене сковородки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падают и прибыли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снова начинает работать стремление к «улучшению»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Предприниматель в процветающем горшечном бизнесе начнет расширять производство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наймет больше рабочих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больше помещений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больше капитального оборудования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словом - начнет приобретать факторы производства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Владельцы же злосчастного сковородного бизнеса будут сокращать факторы производства: увольнять рабочих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отдавать земельные участки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сокращать капиталовложения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Таким образом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производство горшков увеличится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а сковородок сократится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чего и хотела публика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Давление рынка словно бы Невидимой Рукой (пользуясь великолепным выражением Смита) направляет эгоистические действия людей на общественно полезную тропу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Так система конкуренции переводит эгоистическое поведение к общественно полезному результату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Невидимая Рука - эти слова характеризуют весь процесс - удерживает общество на верном пути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обеспечивая его производством нужных обществу товаров и услуг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Эта иллюстрация Смита интересна и сегодня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Многие экономисты заняты тщательным изучением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работает Невидимая Рука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Не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она работала всегда: есть в экономике области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где Невидимая Рука вовсе не использует своего влияния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 каждой рыночной системе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например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продолжает играть свою роль традиция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использующая и нерыночные способы вознаграждения - например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чаевые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в бизнесах продолжает существовать командная система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да и государственная власть себя проявляет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- например в налогообложении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Кроме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рыночная система не в силах предоставить обществу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не может быть закуплено в частном порядке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национальную оборону или закон и порядок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Смит это знал и подтвердил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эти услуги должны предоставляться государством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Кроме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рынок не всегда отвечает этическим и эстетическим критериям общества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или же поставляет товары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выгодные для производства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вредные для потребления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Итак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отдадим должное глубочайшей проницательности Смита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показавшего своему поколению и всем последующим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рыночная система - могучая сила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обеспечивающая регулярное снабжение общества всем необходимым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Он показал также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эта система саморегулируется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Прекраснейшее следствие существования рынка в том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он сам себе сторож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Если чьи-нибудь цены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заработные платы или прибыли выходят за установленные для всех пределы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сила конкуренции их оттеснит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Существует забавный парадокс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Рынок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высшая точка экономической свободы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является и строжайшим экономическим надсмотрщиком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 королю всегда можно обратиться с апелляцией - к рынку же апеллировать невозможно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Поскольку рынок саморегулируется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Смит был против государственного вмешательства в дела конкуренции и прибыльности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Поэтому «лессэ фэр» стало фундаментом его философии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каким оно и сегодня является у консервативных экономистов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Однако преданность Невидимой руке не сделала Смита стандартным консерватором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Он осторожен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он не готов лечь костьми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не допустить государственного вмешательства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Более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 «Богатстве народов» есть множество едких замечаний по поводу «низких и хищнических методов»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которыми пользуется класс предпринимателей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выражается искреннее сочувствие к судьбе рабочего человека - не слишком популярная позиция в ту эпоху! Консерватором Смита делает - и в этом он совпадает с современными мыслителями - убеждение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система «естественной свободы»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основанная на свободе экономической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 конце концов пойдет на пользу всему обществу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Конечно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мы вернемся еще к рассмотрению этого вопроса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ведь мы еще не закончили с Адамом Смитом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Ибо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кроме последовательной рыночной системы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он сумел по-новому увидеть еще и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система «национальной свободы» - рыночная система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предоставленная самой себе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>- будет расти и что богатство нации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 которой есть эта система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будет постоянно увеличиваться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Что породило этот рост? Как и прежде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мотивация оставалась обычной: улучшение своего положения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жажда прибыли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желание «сделать деньги»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Это означало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каждый предприниматель постоянно старался увеличить свой капитал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увеличить богатство предприятия; в свою очередь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это приводило к тому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каждый предприниматель стремился увеличить продажу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получить больше прибыли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 как было увеличить продажу в эпоху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когда рекламы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мы ее сейчас представляем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еще не существовало? Смит отвечал: улучшить производительность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Увеличить производительность рабочей силы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путь к этому был ясен: улучшить разделение труда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смитовской концепции возрастающего богатства (я бы сказала «возрастающей производительности труда») народов разделение труда играет центральную роль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явствует из незабываемого описания булавочной фабрики:</w:t>
      </w:r>
    </w:p>
    <w:p w:rsidR="009431A8" w:rsidRDefault="009431A8">
      <w:pPr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«Один человек выдергивает проволоку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другой ее выпрямляет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третий режет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четвертый заостряет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пятый размалывает верхушку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чтобы можно было надеть на нее головку; приготовление головки требует двух или трех разных операций; отдельно - надевание; отдельно - побелка; и даже завернуть ее в бумагу - тоже особая специальность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Я видел маленькую фабрику такого типа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на которой работало только десять человек; некоторые из них производили по две-три разные операции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Но хотя они были бедны и поэтому не слишком хорошо обеспечены нужными машинами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они могли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при старании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производить около 12 фунтов булавок в день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Фунт - это четыре тысячи среднего размера булавок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Следовательно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десять человек могли сделать до 48 тысяч булавок в день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Если бы все они работали по отдельности и независимо друг от друга</w:t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sym w:font="Symbol" w:char="F02E"/>
      </w:r>
      <w:r>
        <w:rPr>
          <w:i/>
          <w:iCs/>
          <w:sz w:val="24"/>
          <w:szCs w:val="24"/>
        </w:rPr>
        <w:t xml:space="preserve"> они бы не сделали и двадцати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а кто-нибудь сам по себе не смог бы сделать и одной»</w:t>
      </w:r>
      <w:r>
        <w:rPr>
          <w:i/>
          <w:iCs/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Как сделать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разделение труда широко распространилось? Смит считает наиболее важным метод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описанный им в рассказе о фабрике булавок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Ключ ко всему - машины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Разделение труда - 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следовательно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его производительность - увеличивается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когда в работе участвует машина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каждая расширяющаяся фирма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естественно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должна вводить все больше машин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чтобы улучшить производительность своих рабочих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Тем самым рыночная система становится огромной силой для накопления капитала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 основном в виде машинного парка и оборудования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Кроме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Смит показал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каким образом саморегулирующая особенность рыночной системы воздействует на институт расширения производства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Мы помним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расширение происходит потому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предприниматели устанавливают новые машины и совершенствуют разделение труда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при этом они и нанимают дополнительную рабочую силу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Не повысится ли зарплата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если все предприниматели будут нанимать новых рабочих? И не сократятся ли от этого прибыли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не иссякнут ли фонды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на которые можно было бы купить новые машины?</w:t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Но и тут рынок регулирует себя сам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Ибо Смит показывает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возросшему спросу на рабочую силу будет соответствовать и возросшее предложение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Поэтому зарплата если и возрастет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то умеренно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Объяснение этому правдоподобно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Во времена Смита детская смертность была ужасающая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«</w:t>
      </w:r>
      <w:r>
        <w:rPr>
          <w:i/>
          <w:iCs/>
          <w:sz w:val="24"/>
          <w:szCs w:val="24"/>
        </w:rPr>
        <w:t>Нередко случается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>пишет Смит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- в горных районах Шотландии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что у матери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родившей двадцать детей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в живых оставалось только двое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По мере 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растет заработная плата и улучшается питание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сокращается и детская смертность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Вскоре появится более многочисленная наемная рабочая сила: во времена Смита работать начинали в десять лет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А более многочисленная рабочая сила содержит дальнейшее повышение зарплаты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Таким образом приращение капитала будет продолжаться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Так же точно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система обеспечивала свою жизнеспособность саморегулированием процесса производства горшков и сковородок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так же она утверждала свою долговременную жизнеспособность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саморегулируя собственный рост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Конечно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мир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 котором писал Смит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уже давно исчез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- мир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где в расчет принималась фабрика с десятью рабочими; где остатки купеческих и даже феодальных ограничений определяли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сколько подмастерий можно нанять - и так было во многих областях производства; когда рабочие союзы в большинстве своем существовали нелегально; когда почти не было социального законодательства; а главное - когда подавляющее большинство населения жило в глубокой бедности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 все-таки Смит разглядел два главных атрибута еще не полностью появившейся на свет экономической системы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Во-первых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общество конкурирующих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ищущих прибыли людей может обеспечить материальное снабжение через механизм саморегулирующегося рынка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во-вторых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такое общество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стремясь к наращиванию капитала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увеличивает свою продуктивность и богатство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Основой научной теории Смита было стремление взглянуть на человека с трех точек зрения:</w:t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sym w:font="Monotype Sorts" w:char="F033"/>
      </w:r>
      <w:r>
        <w:rPr>
          <w:sz w:val="24"/>
          <w:szCs w:val="24"/>
        </w:rPr>
        <w:t xml:space="preserve"> с позиций морали и нравственности</w:t>
      </w:r>
      <w:r>
        <w:rPr>
          <w:sz w:val="24"/>
          <w:szCs w:val="24"/>
        </w:rPr>
        <w:sym w:font="Symbol" w:char="F02C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sym w:font="Monotype Sorts" w:char="F033"/>
      </w:r>
      <w:r>
        <w:rPr>
          <w:sz w:val="24"/>
          <w:szCs w:val="24"/>
        </w:rPr>
        <w:t xml:space="preserve"> с позиций гражданских и государственных</w:t>
      </w:r>
      <w:r>
        <w:rPr>
          <w:sz w:val="24"/>
          <w:szCs w:val="24"/>
        </w:rPr>
        <w:sym w:font="Symbol" w:char="F02C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sym w:font="Monotype Sorts" w:char="F033"/>
      </w:r>
      <w:r>
        <w:rPr>
          <w:sz w:val="24"/>
          <w:szCs w:val="24"/>
        </w:rPr>
        <w:t xml:space="preserve"> с позиций экономических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Он попытался объяснить экономические отношения людей именно с учетом особенностей их натуры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считая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человек - существо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эгоистичное от природы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его цели вполне могут противоречить интересам окружающих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люди все же ухитряются сотрудничать друг с другом ради общего блага и личной выгоды каждого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Значит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существуют какие-то механизмы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которые обеспечивают такое сотрудничество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 если их выявить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то можно понять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устроить экономические отношения еще более рационально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Адам Смит не идеализировал человека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видя все его недостатки и слабости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при этом он писал: «</w:t>
      </w:r>
      <w:r>
        <w:rPr>
          <w:i/>
          <w:iCs/>
          <w:sz w:val="24"/>
          <w:szCs w:val="24"/>
        </w:rPr>
        <w:t>Одинаковое у всех людей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постоянное и не исчезающее стремление улучшить свое положение - это начало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откуда вытекает как общественное и национальное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так и частное богатство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В отличие от своих предшественников он сумел понять и доказать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богатство нации создается не только в сельском хозяйстве или в торговле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всеми видами производств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существующими в экономике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Именно поэтому Смит так много писал о разделении труда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поскольку видел в нем источник роста благосостояния любого народа мира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Помешать росту богатства страны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считал Смит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может только неблагоразумие ее правителей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так как: «</w:t>
      </w:r>
      <w:r>
        <w:rPr>
          <w:i/>
          <w:iCs/>
          <w:sz w:val="24"/>
          <w:szCs w:val="24"/>
        </w:rPr>
        <w:t>Великие нации никогда не беднеют из-за расточительности и неблагоразумия частных лиц</w:t>
      </w:r>
      <w:r>
        <w:rPr>
          <w:i/>
          <w:iCs/>
          <w:sz w:val="24"/>
          <w:szCs w:val="24"/>
        </w:rPr>
        <w:sym w:font="Symbol" w:char="F02C"/>
      </w:r>
      <w:r>
        <w:rPr>
          <w:i/>
          <w:iCs/>
          <w:sz w:val="24"/>
          <w:szCs w:val="24"/>
        </w:rPr>
        <w:t xml:space="preserve"> но они нередко беднеют в результате расточительности и неблагоразумия государственной власти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Заключение</w:t>
      </w: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Разумеется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концепция Смита не стала последним словом науки экономики; как нам уже известно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рыночный механизм не всегда работает успешно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и те два экономиста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которые делят с Адамом Смитом звание величайших экономических мыслителей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Карл Маркс и Джон Мейнард Кейнс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показывают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что процесс роста имеет серьезные недостатки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прозрение остается прозрением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Теперь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через двести лет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удивляет не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ошибался Смит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но то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как глубоко и ясно он видел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 сущности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экономисты как экономисты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все еще являются его учениками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Свои последние 12 лет жизни Адам Смит провел в Эдинбурге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занимая весьма доходную должность таможенного комиссара Шотландии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Но даже став человеком обеспеченным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он не изменил своему привычному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скромному образу жизни «настоящего ученого»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Он приобрел репутацию человека чудаковатого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частенько разговаривавшего с самим собой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забыв об окружающих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еще в юношеские годы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Несмотря на всемирную известность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Смит не умел блистать в салонах и так не научился прилично говорить по-французски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Да и разве во всем в этом дело? </w:t>
      </w: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Список используемой литературы</w:t>
      </w:r>
    </w:p>
    <w:p w:rsidR="009431A8" w:rsidRDefault="009431A8">
      <w:pPr>
        <w:ind w:firstLine="567"/>
        <w:rPr>
          <w:sz w:val="24"/>
          <w:szCs w:val="24"/>
          <w:u w:val="single"/>
        </w:rPr>
      </w:pPr>
    </w:p>
    <w:p w:rsidR="009431A8" w:rsidRDefault="009431A8">
      <w:pPr>
        <w:ind w:firstLine="567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1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Игорь Липсиц «</w:t>
      </w:r>
      <w:r>
        <w:rPr>
          <w:i/>
          <w:iCs/>
          <w:sz w:val="24"/>
          <w:szCs w:val="24"/>
        </w:rPr>
        <w:t>Экономика без тайн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Москва: Издательство РГГУ «Вита-Пресс»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1994 г</w:t>
      </w:r>
      <w:r>
        <w:rPr>
          <w:sz w:val="24"/>
          <w:szCs w:val="24"/>
        </w:rPr>
        <w:sym w:font="Symbol" w:char="F02E"/>
      </w:r>
    </w:p>
    <w:p w:rsidR="009431A8" w:rsidRDefault="009431A8">
      <w:pPr>
        <w:spacing w:line="360" w:lineRule="auto"/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М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В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Машина «</w:t>
      </w:r>
      <w:r>
        <w:rPr>
          <w:i/>
          <w:iCs/>
          <w:sz w:val="24"/>
          <w:szCs w:val="24"/>
        </w:rPr>
        <w:t>Экономическая азбука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Москва:      Издательство «МИРОС» - Международные отношения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1995 г</w:t>
      </w:r>
      <w:r>
        <w:rPr>
          <w:sz w:val="24"/>
          <w:szCs w:val="24"/>
        </w:rPr>
        <w:sym w:font="Symbol" w:char="F02E"/>
      </w:r>
    </w:p>
    <w:p w:rsidR="009431A8" w:rsidRDefault="009431A8">
      <w:pPr>
        <w:spacing w:line="360" w:lineRule="auto"/>
        <w:ind w:firstLine="567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>
        <w:rPr>
          <w:sz w:val="24"/>
          <w:szCs w:val="24"/>
        </w:rPr>
        <w:sym w:font="Symbol" w:char="F02E"/>
      </w:r>
      <w:r>
        <w:rPr>
          <w:sz w:val="24"/>
          <w:szCs w:val="24"/>
        </w:rPr>
        <w:t xml:space="preserve"> Роберт Хайлбронер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Лестер Тароу «</w:t>
      </w:r>
      <w:r>
        <w:rPr>
          <w:i/>
          <w:iCs/>
          <w:sz w:val="24"/>
          <w:szCs w:val="24"/>
        </w:rPr>
        <w:t>Экономика для всех</w:t>
      </w:r>
      <w:r>
        <w:rPr>
          <w:sz w:val="24"/>
          <w:szCs w:val="24"/>
        </w:rPr>
        <w:t>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Тверь: Издательство «Фамилия»</w:t>
      </w:r>
      <w:r>
        <w:rPr>
          <w:sz w:val="24"/>
          <w:szCs w:val="24"/>
        </w:rPr>
        <w:sym w:font="Symbol" w:char="F02C"/>
      </w:r>
      <w:r>
        <w:rPr>
          <w:sz w:val="24"/>
          <w:szCs w:val="24"/>
        </w:rPr>
        <w:t xml:space="preserve"> 1994 г</w:t>
      </w:r>
      <w:r>
        <w:rPr>
          <w:sz w:val="24"/>
          <w:szCs w:val="24"/>
        </w:rPr>
        <w:sym w:font="Symbol" w:char="F02E"/>
      </w: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</w:p>
    <w:p w:rsidR="009431A8" w:rsidRDefault="009431A8">
      <w:pPr>
        <w:ind w:firstLine="567"/>
        <w:rPr>
          <w:sz w:val="24"/>
          <w:szCs w:val="24"/>
        </w:rPr>
      </w:pPr>
      <w:bookmarkStart w:id="0" w:name="_GoBack"/>
      <w:bookmarkEnd w:id="0"/>
    </w:p>
    <w:sectPr w:rsidR="009431A8">
      <w:footerReference w:type="default" r:id="rId6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1A8" w:rsidRDefault="009431A8">
      <w:r>
        <w:separator/>
      </w:r>
    </w:p>
  </w:endnote>
  <w:endnote w:type="continuationSeparator" w:id="0">
    <w:p w:rsidR="009431A8" w:rsidRDefault="0094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Sorts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A8" w:rsidRDefault="00A860B8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431A8" w:rsidRDefault="009431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1A8" w:rsidRDefault="009431A8">
      <w:r>
        <w:separator/>
      </w:r>
    </w:p>
  </w:footnote>
  <w:footnote w:type="continuationSeparator" w:id="0">
    <w:p w:rsidR="009431A8" w:rsidRDefault="00943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0B8"/>
    <w:rsid w:val="007B26A0"/>
    <w:rsid w:val="009431A8"/>
    <w:rsid w:val="00A860B8"/>
    <w:rsid w:val="00EA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CF3062-041C-4773-A0BB-663CA9AE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12370</Words>
  <Characters>7051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Российской Федерации</vt:lpstr>
    </vt:vector>
  </TitlesOfParts>
  <Company>Elcom Ltd</Company>
  <LinksUpToDate>false</LinksUpToDate>
  <CharactersWithSpaces>19383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Российской Федерации</dc:title>
  <dc:subject/>
  <dc:creator>Alexandre Katalov</dc:creator>
  <cp:keywords/>
  <dc:description/>
  <cp:lastModifiedBy>admin</cp:lastModifiedBy>
  <cp:revision>2</cp:revision>
  <cp:lastPrinted>1997-04-07T21:18:00Z</cp:lastPrinted>
  <dcterms:created xsi:type="dcterms:W3CDTF">2014-01-27T16:22:00Z</dcterms:created>
  <dcterms:modified xsi:type="dcterms:W3CDTF">2014-01-27T16:22:00Z</dcterms:modified>
</cp:coreProperties>
</file>