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77C7" w:rsidRDefault="009477C7">
      <w:pPr>
        <w:pStyle w:val="a4"/>
      </w:pPr>
      <w:r>
        <w:t>Эйнштейн</w:t>
      </w:r>
    </w:p>
    <w:p w:rsidR="009477C7" w:rsidRDefault="009477C7">
      <w:pPr>
        <w:spacing w:before="0" w:after="0"/>
        <w:rPr>
          <w:lang w:val="en-US"/>
        </w:rPr>
      </w:pPr>
    </w:p>
    <w:p w:rsidR="009477C7" w:rsidRDefault="009477C7">
      <w:pPr>
        <w:spacing w:before="0" w:after="0"/>
      </w:pPr>
      <w:r>
        <w:t xml:space="preserve">Эйнштейн вырос в свободомыслящей мелкобуржуазной семье, чьи предки из поколения в поколение жили в Швабии (юго-западная часть Германии). По происхождению они были евреями, но безразлично относились к религии. Жизнь семьи была сносной, хотя и беспечной, но они никогда не были так бедны, как Уэллсы или Резерфорды. </w:t>
      </w:r>
    </w:p>
    <w:p w:rsidR="009477C7" w:rsidRDefault="009477C7">
      <w:pPr>
        <w:spacing w:before="0" w:after="0"/>
      </w:pPr>
      <w:r>
        <w:t xml:space="preserve">В детстве Эйнштейн не был особенно способным ребенком. Он казался отсталым (как и Черчилль), поздно начал говорить. Все это кажется несколько странным, особенно для будущего математика. Как правило, математические способности проявляются в очень раннем возрасте. Многие из выдающихся математиков уже задавали вопросы о больших или бесконечно больших числах, когда им не было и трех лет (рассказы об этом вполне достоверны, скажем, в отношении Харди и Дирака). Я лично наблюдал за одним действительно талантливым юным математиком, которому было четыре года. И я полагаю, что теперь, когда начали внимательно изучать этот ярко выраженный и особенный талант, мы будем знать, есть ли у ребенка математические способности, еще до того, как он научился читать. </w:t>
      </w:r>
    </w:p>
    <w:p w:rsidR="009477C7" w:rsidRDefault="009477C7">
      <w:pPr>
        <w:spacing w:before="0" w:after="0"/>
      </w:pPr>
      <w:r>
        <w:t xml:space="preserve">Итак, в детстве Эйнштейн не проявлял математических способностей, но не следует думать, что он был вовсе лишен их. Они просто не обнаруживались в раннем возрасте. С десяти лет в нем стали заметны признаки быстрого развития, но это было быстрое развитие не интеллекта, а характера. </w:t>
      </w:r>
    </w:p>
    <w:p w:rsidR="009477C7" w:rsidRDefault="009477C7">
      <w:pPr>
        <w:spacing w:before="0" w:after="0"/>
      </w:pPr>
      <w:r>
        <w:t xml:space="preserve">Его родители, которые вполне могли быть и католиками, если бы они вообще были верующими, отдали сына в католическую начальную школу. Он отнесся к ней равнодушно. Десяти лет его определили в одну из гимназий Мюнхена. Ее он возненавидел по тем же причинам, по которым ненавидел и в семьдесят лет: гимназия была пропитана милитаристским духом, а ему раз и навсегда, на всю жизнь, стал ненавистен немецкий милитаризм. Дети маршировали, учителя рявкали - это была не школа, а казарма. Уже в десять лет он отвергал всякую муштру. Он приходил в ужас от принуждения в любом виде или в любой форме - физической, эмоциональной или умственной. </w:t>
      </w:r>
      <w:r>
        <w:rPr>
          <w:b/>
          <w:bCs/>
        </w:rPr>
        <w:t>Zwang</w:t>
      </w:r>
      <w:r>
        <w:t xml:space="preserve"> . Знаю ли я это немецкое слово, спросил он у меня, когда мы говорили об английских нравах. Так вот, в мюнхенской гимназии он впервые ополчился на этот Zwang. </w:t>
      </w:r>
    </w:p>
    <w:p w:rsidR="009477C7" w:rsidRDefault="009477C7">
      <w:pPr>
        <w:spacing w:before="0" w:after="0"/>
      </w:pPr>
      <w:r>
        <w:rPr>
          <w:i/>
          <w:iCs/>
          <w:color w:val="000080"/>
        </w:rPr>
        <w:t>Zwang</w:t>
      </w:r>
      <w:r>
        <w:rPr>
          <w:color w:val="000080"/>
        </w:rPr>
        <w:t xml:space="preserve"> - насилие (нем.).</w:t>
      </w:r>
      <w:r>
        <w:t xml:space="preserve"> </w:t>
      </w:r>
    </w:p>
    <w:p w:rsidR="009477C7" w:rsidRDefault="009477C7">
      <w:pPr>
        <w:spacing w:before="0" w:after="0"/>
      </w:pPr>
      <w:r>
        <w:t xml:space="preserve">В десять лет он, казалось, с такой же уверенностью полагался на свой разум, как и в семьдесят. В детстве у него был период религиозного настроения. Но недолго. Очень скоро в центре его внимания стал разум, и в двенадцать лет он исповедовал нечто вроде космической религии неверующего, которая сохранилась у него на всю жизнь. Но он так часто произносил слово "бог", что вводил этим людей в заблуждение. Ребенком он действительно пережил глубокое религиозное чувство, но когда потом говорил о боге, то вовсе не имел в виду то, что под этим понимали верующие. </w:t>
      </w:r>
      <w:r>
        <w:rPr>
          <w:i/>
          <w:iCs/>
        </w:rPr>
        <w:t>"Я верю в бога Спинозы, который раскрывается в гармонии всего сущего, а не в того бога, который управляет судьбами и поступками людей",</w:t>
      </w:r>
      <w:r>
        <w:t xml:space="preserve"> - говорил он уже в зрелом возрасте. </w:t>
      </w:r>
    </w:p>
    <w:p w:rsidR="009477C7" w:rsidRDefault="009477C7">
      <w:pPr>
        <w:spacing w:before="0" w:after="0"/>
      </w:pPr>
      <w:r>
        <w:t xml:space="preserve">В ранней юности он сам пришел к этому умозаключению, когда был еще скромным учеником мюнхенской гимназии. С такой же самостоятельностью он решил, чем он будет заниматься. У него были хорошие - но не больше того - успехи в физике и математике. Но он не выносил большинства школьных предметов и вовсе не хотел преуспевать в них. В этом он весьма отличался от многих одаренных мальчиков и почти от всех будущих ученых. В школьные годы Резерфорд, например (он тоже был творчески самобытным человеком), учился всему тому, чему его учили, и учился отлично. Харди не любил свою школу в Уинчестере, но он стремился проявить себя, чтобы получить награду и стипендии в Тринити-колледже. Для Эйнштейна соревнование ничего не значило, оно не соблазняло его. Здесь снова можно заметить духовное сходство с молодым Черчиллем, не способным или не желающим проявить прилежание в школе. Только написание английских эссе доставляло ему радость. </w:t>
      </w:r>
    </w:p>
    <w:p w:rsidR="009477C7" w:rsidRDefault="009477C7">
      <w:pPr>
        <w:spacing w:before="0" w:after="0"/>
      </w:pPr>
      <w:r>
        <w:t xml:space="preserve">Отец Эйнштейна был неудачным коммерсантом. В Мюнхене дела у него шли плохо, и он переехал в Милан, где стало еще хуже. Сына, которому тогда было пятнадцать лет, родители оставили в Мюнхене, чтобы он окончил гимназию. Разлука с семьей мало повлияла на мальчика, уже отличавшегося независимым умом, но, оставшись один, он в эти шесть месяцев принял окончательное решение. </w:t>
      </w:r>
    </w:p>
    <w:p w:rsidR="009477C7" w:rsidRDefault="009477C7">
      <w:pPr>
        <w:spacing w:before="0" w:after="0"/>
      </w:pPr>
      <w:r>
        <w:t xml:space="preserve">Приехав в Милан, он объявил свое решение родным, которые, по-видимому, одобрили его. Во-первых, он решил бросить мюнхенскую гимназию, которую ненавидел, и не сдавать выпускных экзаменов, которые презирал. Во-вторых, порвать с еврейской общиной, в которой он еще формально состоял. И в-третьих, самое тяжелое, отказаться от немецкого подданства. Он решил не иметь обязательств, которые были бы ему навязаны. Его уверенность в себе была безграничной. Он полагался только на самого себя. </w:t>
      </w:r>
    </w:p>
    <w:p w:rsidR="009477C7" w:rsidRDefault="009477C7">
      <w:pPr>
        <w:spacing w:before="0" w:after="0"/>
      </w:pPr>
      <w:r>
        <w:t xml:space="preserve">В результате он сразу же провалился на вступительных экзаменах в Политехнический институт в Цюрихе. Он хотел поступить туда, чтобы стать инженером-электриком, что выглядит несколько странно в свете легенды о его непрактичности. На самом же деле о непрактичности Эйнштейна можно говорить ничуть не больше, чем о рассеянности Харди, но шаблонные представления трудно искоренить. </w:t>
      </w:r>
    </w:p>
    <w:p w:rsidR="009477C7" w:rsidRDefault="009477C7">
      <w:pPr>
        <w:spacing w:before="0" w:after="0"/>
      </w:pPr>
      <w:r>
        <w:t xml:space="preserve">Хотя отец Эйнштейна не мог найти денег, лучшие члены семьи Эйнштейнов, разбросанные по всей Европе, решили, что получить образование .в Цюрихе действительно неплохо, и были готовы наскрести деньги на обучение молодого Эйнштейна. И уж неудивительно, что он сдал вступительные экзамены по тем предметам, которые изучал, и провалился по остальным. </w:t>
      </w:r>
    </w:p>
    <w:p w:rsidR="009477C7" w:rsidRDefault="009477C7">
      <w:pPr>
        <w:spacing w:before="0" w:after="0"/>
      </w:pPr>
      <w:r>
        <w:t xml:space="preserve">Итак, молодой Эйнштейн, уже достигший такой степени зрелости, какую не встретишь у многих людей почтенного возраста, вынужден был провести один год в швейцарской кантональной школе. Затем он перебирается в Цюрих и поступает на педагогический факультет Политехникума, желая теперь стать учителем физики. Естественно, он тут же сталкивается с тем же Zwang, с которым не в силах мириться. Не то, чтобы ему не нравилась Швейцария, которую он считал цивилизованной и демократической страной. Нет, на этот раз Zwang - это экзамены. Они так подавляют и сковывают его ум, что в течение целого года по окончании института Эйнштейн не хочет заниматься научными проблемами. </w:t>
      </w:r>
    </w:p>
    <w:p w:rsidR="009477C7" w:rsidRDefault="009477C7">
      <w:pPr>
        <w:spacing w:before="0" w:after="0"/>
      </w:pPr>
      <w:r>
        <w:rPr>
          <w:i/>
          <w:iCs/>
          <w:color w:val="000080"/>
        </w:rPr>
        <w:t>Швейцарская кантональная школа</w:t>
      </w:r>
      <w:r>
        <w:rPr>
          <w:color w:val="000080"/>
        </w:rPr>
        <w:t xml:space="preserve"> - В Швейцарии нет единой системы народного образования, и каждый кантон имеет свое школьное законодательство и управление; общим для всех кантонов является обязательное обучение детей от 6—7 до 15—16 лет; начальная школа бывает 7—9-летняя и состоит из двух ступеней.</w:t>
      </w:r>
      <w:r>
        <w:t xml:space="preserve"> </w:t>
      </w:r>
    </w:p>
    <w:p w:rsidR="009477C7" w:rsidRDefault="009477C7">
      <w:pPr>
        <w:spacing w:before="0" w:after="0"/>
      </w:pPr>
      <w:r>
        <w:t xml:space="preserve">Впрочем, в институте ему очень повезло. Он учился у Минковского, выдающегося ученого, который после опубликования первых эйнштейновских работ признал, что ученик намного превзошел его (хотя учился Эйнштейн с ленцой). Цюрихский Политехникум был хорошим учебным заведением, и общий уровень преподавания был там достаточно высоким. У Эйнштейна появились друзья, которые восторгались им, как высшим существом. В Цюрихе Эйнштейн, вероятно, находился в таких же благоприятных условиях, как и Харди в Кембридже. </w:t>
      </w:r>
    </w:p>
    <w:p w:rsidR="009477C7" w:rsidRDefault="009477C7">
      <w:pPr>
        <w:spacing w:before="0" w:after="0"/>
      </w:pPr>
    </w:p>
    <w:p w:rsidR="009477C7" w:rsidRDefault="009477C7">
      <w:pPr>
        <w:spacing w:before="0" w:after="0"/>
      </w:pPr>
    </w:p>
    <w:p w:rsidR="009477C7" w:rsidRDefault="009477C7">
      <w:pPr>
        <w:spacing w:before="0" w:after="0"/>
      </w:pPr>
      <w:r>
        <w:t xml:space="preserve">Словом, Эйнштейн получил диплом, но стал безработным. Одно время казалось, что ему никогда не найти себе работы. Раза два удалось временно устроиться преподавателем. Пока он учился, родители помогали ему, а теперь они ожидали, что он сам будет зарабатывать себе на жизнь. У Эйнштейна был единственный поношенный костюм (с этим он легко мирился) и маловато еды (с чем примириться было куда труднее). Ему помог верный и любящий друг Марсель Гроссман, впоследствии сам ставший видным ученым. Он уговорил своего отца, состоятельного швейцарского промышленника, куда-нибудь устроить Эйнштейна. </w:t>
      </w:r>
    </w:p>
    <w:p w:rsidR="009477C7" w:rsidRDefault="009477C7">
      <w:pPr>
        <w:spacing w:before="0" w:after="0"/>
      </w:pPr>
    </w:p>
    <w:p w:rsidR="009477C7" w:rsidRDefault="009477C7">
      <w:pPr>
        <w:spacing w:before="0" w:after="0"/>
      </w:pPr>
    </w:p>
    <w:p w:rsidR="009477C7" w:rsidRDefault="009477C7">
      <w:pPr>
        <w:spacing w:before="0" w:after="0"/>
      </w:pPr>
    </w:p>
    <w:p w:rsidR="009477C7" w:rsidRDefault="009477C7">
      <w:pPr>
        <w:spacing w:before="0" w:after="0"/>
      </w:pPr>
    </w:p>
    <w:p w:rsidR="009477C7" w:rsidRDefault="009477C7">
      <w:pPr>
        <w:spacing w:before="0" w:after="0"/>
      </w:pPr>
    </w:p>
    <w:p w:rsidR="009477C7" w:rsidRDefault="009477C7">
      <w:pPr>
        <w:spacing w:before="0" w:after="0"/>
      </w:pPr>
      <w:r>
        <w:t xml:space="preserve">В Берне, вскоре после поступления на работу в патентное бюро, он женился. Об этом браке и о его первой жене существуют противоречивые свидетельства. Сербская девушка Милева Марич, ставшая его первой женой, училась вместе с ним в Цюрихе и была на четыре года старше его. Вот, пожалуй, и все, что о ней достоверно известно. Большинство швейцарских знакомых Эйнштейна считали ее угрюмой, малоодаренной, хотя она, вероятно, просто была скрытным, меланхоличным человеком. Ни то ни другое нельзя считать привлекательным, но иные источники говорят о ее чисто славянском отношении к жизни и очаровательной беззащитности. </w:t>
      </w:r>
    </w:p>
    <w:p w:rsidR="009477C7" w:rsidRDefault="009477C7">
      <w:pPr>
        <w:spacing w:before="0" w:after="0"/>
      </w:pPr>
    </w:p>
    <w:p w:rsidR="009477C7" w:rsidRDefault="009477C7">
      <w:pPr>
        <w:spacing w:before="0" w:after="0"/>
      </w:pPr>
      <w:r>
        <w:t xml:space="preserve">Эйнштейну было двадцать шесть лег, когда у него родился первый сын. К этому времени он уже избавился от горькой нужды и, продолжая работать в патентном бюро, опубликовал (в 1905 году) в "Анналах физики" пять научных статей. Среди них три работы принадлежат к числу величайших в истории физики. </w:t>
      </w:r>
    </w:p>
    <w:p w:rsidR="009477C7" w:rsidRDefault="009477C7">
      <w:pPr>
        <w:spacing w:before="0" w:after="0"/>
      </w:pPr>
      <w:r>
        <w:t xml:space="preserve">В одной, очень просто написанной, давалось квантовое объяснение фотоэлектрического эффекта - за эту работу через шестнадцать лет он был удостоен Нобелевской премии. </w:t>
      </w:r>
    </w:p>
    <w:p w:rsidR="009477C7" w:rsidRDefault="009477C7">
      <w:pPr>
        <w:spacing w:before="0" w:after="0"/>
      </w:pPr>
      <w:r>
        <w:t xml:space="preserve">Другая рассматривала так называемое броуновское движение, иначе говоря, беспорядочные колебания мельчайших частиц, находящихся во взвешенном состоянии в жидкости. Эйнштейн показал, что движение этих частиц подчиняется конкретному статистическому закону. Это было похоже на фокус иллюзиониста: то, что казалось загадочным и почти чудесным, становилось предельно простым и понятным после объяснения. Если раньше кто-либо из физиков мог сомневаться в реальном существовании молекул и атомов, то теперь статья Эйнштейна давала почти прямое доказательство этому. Самое убедительное доказательство, о котором мог мечтать теоретик! </w:t>
      </w:r>
    </w:p>
    <w:p w:rsidR="009477C7" w:rsidRDefault="009477C7">
      <w:pPr>
        <w:spacing w:before="0" w:after="0"/>
      </w:pPr>
      <w:r>
        <w:t xml:space="preserve">Третья статья излагала специальную теорию относительности, соединявшую в одно целое материю, пространство и время. </w:t>
      </w:r>
    </w:p>
    <w:p w:rsidR="009477C7" w:rsidRDefault="009477C7">
      <w:pPr>
        <w:spacing w:before="0" w:after="0"/>
      </w:pPr>
    </w:p>
    <w:p w:rsidR="009477C7" w:rsidRDefault="009477C7">
      <w:pPr>
        <w:spacing w:before="0" w:after="0"/>
      </w:pPr>
    </w:p>
    <w:p w:rsidR="009477C7" w:rsidRDefault="009477C7">
      <w:pPr>
        <w:spacing w:before="0" w:after="0"/>
      </w:pPr>
    </w:p>
    <w:p w:rsidR="009477C7" w:rsidRDefault="009477C7">
      <w:pPr>
        <w:spacing w:before="0" w:after="0"/>
      </w:pPr>
      <w:r>
        <w:t xml:space="preserve">Между тем семейная жизнь у него не ладилась. Никто не может сказать, как глубоко это повлияло на него. К тому времени, когда он переехал в Прагу, семейный разлад все более углублялся. Вообще его пребывание в Праге было не из самых приятных. Приглашенный в Пражский университет на должность профессора, Эйнштейн становится чиновником империи Габсбургов. При назначении на должность требовалось, чтобы он объявил о своей религиозной принадлежности. Эйнштейн давно .и окончательно порвал с еврейской общиной, но в Австрии был силен антисемитизм, и это было достаточным основанием для него, чтобы заявить о своем происхождении. </w:t>
      </w:r>
    </w:p>
    <w:p w:rsidR="009477C7" w:rsidRDefault="009477C7">
      <w:pPr>
        <w:spacing w:before="0" w:after="0"/>
      </w:pPr>
      <w:r>
        <w:t xml:space="preserve">Эйнштейн не падал духом, и по-прежнему громко звучал его смех. До нас дошли трогательные рассказы о его игре на скрипке в одном из литературных салонов Праги, где велись споры о Kанте, Гегеле и Фихте и исполнялась камерная музыка. Там часто бывал не известный еще в те времена Франц Кафка, но вряд ли они когда-нибудь говорили друг с другом. Между ними было мало общего. </w:t>
      </w:r>
    </w:p>
    <w:p w:rsidR="009477C7" w:rsidRDefault="009477C7">
      <w:pPr>
        <w:spacing w:before="0" w:after="0"/>
      </w:pPr>
      <w:r>
        <w:t xml:space="preserve"> </w:t>
      </w:r>
    </w:p>
    <w:p w:rsidR="009477C7" w:rsidRDefault="009477C7">
      <w:pPr>
        <w:spacing w:before="0" w:after="0"/>
      </w:pPr>
    </w:p>
    <w:p w:rsidR="009477C7" w:rsidRDefault="009477C7">
      <w:pPr>
        <w:spacing w:before="0" w:after="0"/>
      </w:pPr>
      <w:r>
        <w:t xml:space="preserve">Но и в атмосфере милитаристского угара ему удалось обрести покой и в личной жизни, и в творчестве. Во всяком случае, он был счастлив, переехав в Берлин, где он встретился со своим дядей и его дочерью Эльзой, которая недавно развелась после неудачного замужества. Быть может, он полюбил ее, но нам трудно судить об этом. Мы знаем лишь, что после развода с Милевой Марич он женился на Эльзе. Нетребовательная, жизнерадостная, умеющая распознавать людей, она всю жизнь ограждала его от житейских неприятностей. В отличие от первой жены, которая изучала математику, Эльза ничего не понимала в работах Эйнштейна. Это был один из тех браков, какие нередко бывают у великих ученых: он давал Эйнштейну свободу и оставлял наедине с самим собой. До встречи с Эльзой у него был период спада в научной работе. Почти сразу после женитьбы он стал работать с особой энергией и достиг небывалого творческого подъема. </w:t>
      </w:r>
    </w:p>
    <w:p w:rsidR="009477C7" w:rsidRDefault="009477C7">
      <w:pPr>
        <w:spacing w:before="0" w:after="0"/>
      </w:pPr>
      <w:r>
        <w:t xml:space="preserve">Общая теория относительности была опубликована в 1916 году, и, как только с ней познакомились в Англии (куда она дошла, преодолев рогатки, воздвигнутые войной), наши ученые пришли к заключению, что она почти безоговорочно верна. </w:t>
      </w:r>
      <w:r>
        <w:rPr>
          <w:i/>
          <w:iCs/>
        </w:rPr>
        <w:t>"Это величайшее открытие в науке со времен Ньютона",</w:t>
      </w:r>
      <w:r>
        <w:t xml:space="preserve"> - заявили они. На основании этой теории Эйнштейном было сделано, в частности, предсказание, которое могло быть сразу же проверено астрономами. В своей статье он просил их произвести эту проверку. Английские астрономы решили это сделать. В марте 1917 года они объявили, что 29 мая 1919 года, когда произойдет полное солнечное затмение, должна быть произведена решающая проверка общей теории относительности. </w:t>
      </w:r>
    </w:p>
    <w:p w:rsidR="009477C7" w:rsidRDefault="009477C7">
      <w:pPr>
        <w:spacing w:before="0" w:after="0"/>
      </w:pPr>
      <w:r>
        <w:t xml:space="preserve">Все это дела давно минувших дней. Проверка, конечно, дала требуемое подтверждение. </w:t>
      </w:r>
    </w:p>
    <w:p w:rsidR="009477C7" w:rsidRDefault="009477C7">
      <w:pPr>
        <w:spacing w:before="0" w:after="0"/>
      </w:pPr>
    </w:p>
    <w:p w:rsidR="009477C7" w:rsidRDefault="009477C7">
      <w:pPr>
        <w:spacing w:before="0" w:after="0"/>
      </w:pPr>
      <w:r>
        <w:t xml:space="preserve">Как только была опубликована общая теория относительности (а слава пришла к Эйнштейну еще до ее подтверждения), он занял в общественной жизни такое положение, какое вряд ли займет в будущем другой ученый. Никто, собственно, не знает, почему, но он вошел в общественное сознание всего мира, став живым символом науки и властителем дум двадцатого века. Казалось, что люди снова хотят возвеличить человеческий разум и изгладить из памяти ужасы войны. Благоговея перед Эйнштейном, они, в сущности, не понимали значения того, перед чем они благоговели. Но как бы то ни было, они верили, что перед ними существо высшего порядка. </w:t>
      </w:r>
    </w:p>
    <w:p w:rsidR="009477C7" w:rsidRDefault="009477C7">
      <w:pPr>
        <w:spacing w:before="0" w:after="0"/>
      </w:pPr>
    </w:p>
    <w:p w:rsidR="009477C7" w:rsidRDefault="009477C7">
      <w:pPr>
        <w:spacing w:before="0" w:after="0"/>
      </w:pPr>
    </w:p>
    <w:p w:rsidR="009477C7" w:rsidRDefault="009477C7">
      <w:pPr>
        <w:spacing w:before="0" w:after="0"/>
      </w:pPr>
    </w:p>
    <w:p w:rsidR="009477C7" w:rsidRDefault="009477C7">
      <w:pPr>
        <w:spacing w:before="0" w:after="0"/>
      </w:pPr>
    </w:p>
    <w:p w:rsidR="009477C7" w:rsidRDefault="009477C7">
      <w:pPr>
        <w:spacing w:before="0" w:after="0"/>
      </w:pPr>
      <w:r>
        <w:t xml:space="preserve">Эйнштейн всегда более трезво, чем большинство его коллег, оценивал политическую обстановку в Германии. Он видел, как под поверхностью Веймарской республики бродят темные силы. Как только Гитлер пришел к власти, Эйнштейн гораздо быстрее многих политических деятелей понял, что ожидает мир в будущем. Значит, следовало расстаться с надеждами на международный пацифизм. Эйнштейну было ясно, что нацистская империя должна быть уничтожена, и он открыто выступал против Гитлера. </w:t>
      </w:r>
    </w:p>
    <w:p w:rsidR="009477C7" w:rsidRDefault="009477C7">
      <w:pPr>
        <w:spacing w:before="0" w:after="0"/>
      </w:pPr>
      <w:r>
        <w:t xml:space="preserve">Его не было в Германии, когда Гитлер стал канцлером. Эйнштейн был смелым человеком, но он понимал, что если он вернется в Германию, то фашисты убьют его. Большую часть 1933 года он прожил в маленьком фламандском приморском городке Ден-Хаан (Кок-сюр-Мер). Там он основал своего рода интеллектуальный двор для беженцев. Ден-Хаан стал временной столицей германоязычного научного мира. Между прочим, это самое милое местечко на побережье Фландрии, где был приятный обычай называть улицы в честь великих людей. У них были улицы Шекспира, Данте, Рембрандта и так далее. Но они не назвали ни одну улицу именем своего наиболее выдающегося жителя. </w:t>
      </w:r>
    </w:p>
    <w:p w:rsidR="009477C7" w:rsidRDefault="009477C7">
      <w:pPr>
        <w:spacing w:before="0" w:after="0"/>
      </w:pPr>
      <w:r>
        <w:t xml:space="preserve"> </w:t>
      </w:r>
    </w:p>
    <w:p w:rsidR="009477C7" w:rsidRDefault="009477C7">
      <w:pPr>
        <w:spacing w:before="0" w:after="0"/>
      </w:pPr>
      <w:r>
        <w:t xml:space="preserve">Последние годы жизни Эйнштейн постоянно болел. Его мучила болезнь кишечника, печени и под конец тяжелое заболевание аорты. Он был лишен житейских удобств, часто страдал от острой боли, но оставался приветливым и спокойным, не обращая внимания на свою болезнь и приближение смерти. И продолжал работать. Смерть он встретил спокойно. </w:t>
      </w:r>
      <w:r>
        <w:rPr>
          <w:i/>
          <w:iCs/>
        </w:rPr>
        <w:t xml:space="preserve">"Свою задачу на земле я выполнил", </w:t>
      </w:r>
      <w:r>
        <w:t xml:space="preserve">- сказал он безо всякого сожаления. </w:t>
      </w:r>
    </w:p>
    <w:p w:rsidR="009477C7" w:rsidRDefault="009477C7">
      <w:pPr>
        <w:spacing w:before="0" w:after="0"/>
      </w:pPr>
      <w:r>
        <w:t xml:space="preserve">В то воскресенье ночью на столике у его кровати лежала рукопись. В ней были новые уравнения, приводящие к единой теории поля, которую он никак не мог завершить. Он надеялся, что завтра боли утихнут и он сможет поработать над рукописью. Но на рассвете произошло прободение стенки аорты, и он умер. </w:t>
      </w:r>
      <w:bookmarkStart w:id="0" w:name="_GoBack"/>
      <w:bookmarkEnd w:id="0"/>
    </w:p>
    <w:sectPr w:rsidR="009477C7">
      <w:pgSz w:w="11906" w:h="16838"/>
      <w:pgMar w:top="1134" w:right="1134" w:bottom="1134" w:left="1134" w:header="1440" w:footer="144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7913"/>
    <w:rsid w:val="003D7913"/>
    <w:rsid w:val="009477C7"/>
    <w:rsid w:val="00A77B52"/>
    <w:rsid w:val="00EE2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7F75397-3BC5-4DC8-9CCA-98931516B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pPr>
      <w:spacing w:before="100" w:after="100"/>
    </w:pPr>
    <w:rPr>
      <w:rFonts w:ascii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autoRedefine/>
    <w:uiPriority w:val="99"/>
    <w:pPr>
      <w:spacing w:before="0" w:after="0"/>
    </w:pPr>
    <w:rPr>
      <w:sz w:val="20"/>
      <w:szCs w:val="20"/>
    </w:rPr>
  </w:style>
  <w:style w:type="paragraph" w:customStyle="1" w:styleId="a3">
    <w:name w:val="Цитаты"/>
    <w:basedOn w:val="a"/>
    <w:uiPriority w:val="99"/>
    <w:pPr>
      <w:ind w:left="360" w:right="360"/>
    </w:pPr>
  </w:style>
  <w:style w:type="paragraph" w:styleId="a4">
    <w:name w:val="Title"/>
    <w:basedOn w:val="a"/>
    <w:link w:val="a5"/>
    <w:uiPriority w:val="99"/>
    <w:qFormat/>
    <w:pPr>
      <w:spacing w:before="0" w:after="0"/>
      <w:jc w:val="center"/>
    </w:pPr>
    <w:rPr>
      <w:b/>
      <w:bCs/>
      <w:sz w:val="28"/>
      <w:szCs w:val="28"/>
    </w:rPr>
  </w:style>
  <w:style w:type="character" w:customStyle="1" w:styleId="a5">
    <w:name w:val="Название Знак"/>
    <w:link w:val="a4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9194</Words>
  <Characters>5242</Characters>
  <Application>Microsoft Office Word</Application>
  <DocSecurity>0</DocSecurity>
  <Lines>43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ЭЙНШТЕЙН </vt:lpstr>
    </vt:vector>
  </TitlesOfParts>
  <Company>None</Company>
  <LinksUpToDate>false</LinksUpToDate>
  <CharactersWithSpaces>14408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ЭЙНШТЕЙН </dc:title>
  <dc:subject/>
  <dc:creator>Reanimator 99 CD</dc:creator>
  <cp:keywords/>
  <dc:description/>
  <cp:lastModifiedBy>admin</cp:lastModifiedBy>
  <cp:revision>2</cp:revision>
  <cp:lastPrinted>2002-03-21T18:21:00Z</cp:lastPrinted>
  <dcterms:created xsi:type="dcterms:W3CDTF">2014-01-27T10:38:00Z</dcterms:created>
  <dcterms:modified xsi:type="dcterms:W3CDTF">2014-01-27T10:38:00Z</dcterms:modified>
</cp:coreProperties>
</file>