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963" w:rsidRDefault="006D1963">
      <w:pPr>
        <w:widowControl w:val="0"/>
        <w:spacing w:before="120"/>
        <w:jc w:val="center"/>
        <w:rPr>
          <w:b/>
          <w:bCs/>
          <w:sz w:val="32"/>
          <w:szCs w:val="32"/>
        </w:rPr>
      </w:pPr>
      <w:r>
        <w:rPr>
          <w:b/>
          <w:bCs/>
          <w:sz w:val="32"/>
          <w:szCs w:val="32"/>
        </w:rPr>
        <w:t xml:space="preserve">Холлерит Герман </w:t>
      </w:r>
    </w:p>
    <w:p w:rsidR="006D1963" w:rsidRDefault="006D1963">
      <w:pPr>
        <w:widowControl w:val="0"/>
        <w:spacing w:before="120"/>
        <w:ind w:firstLine="567"/>
        <w:jc w:val="both"/>
        <w:rPr>
          <w:sz w:val="24"/>
          <w:szCs w:val="24"/>
        </w:rPr>
      </w:pPr>
      <w:r>
        <w:rPr>
          <w:sz w:val="24"/>
          <w:szCs w:val="24"/>
        </w:rPr>
        <w:t xml:space="preserve">Герман Холлерит (1860-1929) </w:t>
      </w:r>
    </w:p>
    <w:p w:rsidR="006D1963" w:rsidRDefault="006D1963">
      <w:pPr>
        <w:widowControl w:val="0"/>
        <w:spacing w:before="120"/>
        <w:ind w:firstLine="567"/>
        <w:jc w:val="both"/>
        <w:rPr>
          <w:sz w:val="24"/>
          <w:szCs w:val="24"/>
        </w:rPr>
      </w:pPr>
      <w:r>
        <w:rPr>
          <w:sz w:val="24"/>
          <w:szCs w:val="24"/>
        </w:rPr>
        <w:t xml:space="preserve">Родители Германа Холлерита иммигрировали из Германии в Соединенные Штаты в 1848 г., после политических беспорядков в родной стране. Учеба тяжело давалась Герману, несмотря на факт, что он был умен. </w:t>
      </w:r>
    </w:p>
    <w:p w:rsidR="006D1963" w:rsidRDefault="006D1963">
      <w:pPr>
        <w:widowControl w:val="0"/>
        <w:spacing w:before="120"/>
        <w:ind w:firstLine="567"/>
        <w:jc w:val="both"/>
        <w:rPr>
          <w:sz w:val="24"/>
          <w:szCs w:val="24"/>
        </w:rPr>
      </w:pPr>
      <w:r>
        <w:rPr>
          <w:sz w:val="24"/>
          <w:szCs w:val="24"/>
        </w:rPr>
        <w:t xml:space="preserve">Холлерит поступил в Городской Колледж Нью-Йорка в 1875 г., и стал техническим дипломированным специалистом Школы Колумбии в 1879. Его успехи были выдающимися, и один из его преподавателей, профессор Троубридж, был так поражен, что предложил Холлериту стать его помощником. </w:t>
      </w:r>
    </w:p>
    <w:p w:rsidR="006D1963" w:rsidRDefault="006D1963">
      <w:pPr>
        <w:widowControl w:val="0"/>
        <w:spacing w:before="120"/>
        <w:ind w:firstLine="567"/>
        <w:jc w:val="both"/>
        <w:rPr>
          <w:sz w:val="24"/>
          <w:szCs w:val="24"/>
        </w:rPr>
      </w:pPr>
      <w:r>
        <w:rPr>
          <w:sz w:val="24"/>
          <w:szCs w:val="24"/>
        </w:rPr>
        <w:t xml:space="preserve">Он присоединился к бюро переписи США как статистик профессора Троубриджа, который был назначен главным Специальным Агентом Бюро Переписи. Но работа затруднялась огромным количеством данных, которое требовалось обработать. По этому Холлерит начал искать пути обработки данных механически. </w:t>
      </w:r>
    </w:p>
    <w:p w:rsidR="006D1963" w:rsidRDefault="006D1963">
      <w:pPr>
        <w:widowControl w:val="0"/>
        <w:spacing w:before="120"/>
        <w:ind w:firstLine="567"/>
        <w:jc w:val="both"/>
        <w:rPr>
          <w:sz w:val="24"/>
          <w:szCs w:val="24"/>
        </w:rPr>
      </w:pPr>
      <w:r>
        <w:rPr>
          <w:sz w:val="24"/>
          <w:szCs w:val="24"/>
        </w:rPr>
        <w:t xml:space="preserve">Для создания этой машины Холлерит обратился к идеям Жаккара, исследуя путь создания им ткацкого станка. Но вскоре он понял, что ткацкий станок не сможет ему ничем помочь, однако он понимал, что перфокарты были эффективным способом хранить информацию. </w:t>
      </w:r>
    </w:p>
    <w:p w:rsidR="006D1963" w:rsidRDefault="006D1963">
      <w:pPr>
        <w:widowControl w:val="0"/>
        <w:spacing w:before="120"/>
        <w:ind w:firstLine="567"/>
        <w:jc w:val="both"/>
        <w:rPr>
          <w:sz w:val="24"/>
          <w:szCs w:val="24"/>
        </w:rPr>
      </w:pPr>
      <w:r>
        <w:rPr>
          <w:sz w:val="24"/>
          <w:szCs w:val="24"/>
        </w:rPr>
        <w:t xml:space="preserve">В 1884 г. Холлерит получил свой первый патент (он получит больше 30 патентов в Соединенных Штатах в течение своей карьеры). В штате Массачусетс в институте технологии он нашел метод чтения пробитых перфокарт. </w:t>
      </w:r>
    </w:p>
    <w:p w:rsidR="006D1963" w:rsidRDefault="006D1963">
      <w:pPr>
        <w:widowControl w:val="0"/>
        <w:spacing w:before="120"/>
        <w:ind w:firstLine="567"/>
        <w:jc w:val="both"/>
        <w:rPr>
          <w:sz w:val="24"/>
          <w:szCs w:val="24"/>
        </w:rPr>
      </w:pPr>
      <w:r>
        <w:rPr>
          <w:sz w:val="24"/>
          <w:szCs w:val="24"/>
        </w:rPr>
        <w:t xml:space="preserve">Занимаясь в 80-х годах прошлого столетия вопросами обработки статистических данных , он создал систему , автоматизирующую процесс обработки. Голлерит впервые (1889) построил ручной перфоратор , который был использован для нанесения цифровых данных на перфокарты , и ввел механическую сортировку для раскладки этих перфокарт в зависимости от места пробивок. Носитель данных Голлерита – 80-колонная перфокарта не претерпела существенных изменений до настоящего времени. Им построена суммирующая машина , названная табулятором, которая прощупывала отверстия на перфокартах, воспринимала их как соответствующие числа и подсчитывала их. </w:t>
      </w:r>
    </w:p>
    <w:p w:rsidR="006D1963" w:rsidRDefault="006D1963">
      <w:pPr>
        <w:widowControl w:val="0"/>
        <w:spacing w:before="120"/>
        <w:ind w:firstLine="567"/>
        <w:jc w:val="both"/>
        <w:rPr>
          <w:sz w:val="24"/>
          <w:szCs w:val="24"/>
        </w:rPr>
      </w:pPr>
      <w:r>
        <w:rPr>
          <w:sz w:val="24"/>
          <w:szCs w:val="24"/>
        </w:rPr>
        <w:t xml:space="preserve">Удачная проверка повлекла за собой более серьезное испытание в ходе американской переписи 1890 года. Машина Холлерита с сильным отрывом победила на соревновании с двумя другими системами. Выиграв, Холлерит получил деньги на создание нового перфоратора. Он был создан похожим на пишущую машинку, имеющую простую клавиатуру. Счетные машины серийно начали производиться Западной Электрической Компанией. </w:t>
      </w:r>
    </w:p>
    <w:p w:rsidR="006D1963" w:rsidRDefault="006D1963">
      <w:pPr>
        <w:widowControl w:val="0"/>
        <w:spacing w:before="120"/>
        <w:ind w:firstLine="567"/>
        <w:jc w:val="both"/>
        <w:rPr>
          <w:sz w:val="24"/>
          <w:szCs w:val="24"/>
        </w:rPr>
      </w:pPr>
      <w:r>
        <w:rPr>
          <w:sz w:val="24"/>
          <w:szCs w:val="24"/>
        </w:rPr>
        <w:t xml:space="preserve">Хотя Холлерит внес существенный вклад в развитие современной электронно-вычислительных машин, не все его идеи были подобно успешны. В 1880-ых он изобрел новую тормозную систему для поездов. Однако отказ его электрически приводимой в действие системы торможения привел к крушению поезда. </w:t>
      </w:r>
    </w:p>
    <w:p w:rsidR="006D1963" w:rsidRDefault="006D1963">
      <w:pPr>
        <w:widowControl w:val="0"/>
        <w:spacing w:before="120"/>
        <w:ind w:firstLine="567"/>
        <w:jc w:val="both"/>
        <w:rPr>
          <w:sz w:val="24"/>
          <w:szCs w:val="24"/>
        </w:rPr>
      </w:pPr>
      <w:r>
        <w:rPr>
          <w:sz w:val="24"/>
          <w:szCs w:val="24"/>
        </w:rPr>
        <w:t xml:space="preserve">Холлерит умер от сердечного приступа в 1929 году </w:t>
      </w:r>
    </w:p>
    <w:p w:rsidR="006D1963" w:rsidRDefault="006D1963">
      <w:bookmarkStart w:id="0" w:name="_GoBack"/>
      <w:bookmarkEnd w:id="0"/>
    </w:p>
    <w:sectPr w:rsidR="006D196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228B"/>
    <w:rsid w:val="002F228B"/>
    <w:rsid w:val="004A0D30"/>
    <w:rsid w:val="006D1963"/>
    <w:rsid w:val="00E17C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8BB9F8F-03C4-48DB-BFA2-03FEAD447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FFFF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1684</Words>
  <Characters>960</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Холлерит Герман </vt:lpstr>
    </vt:vector>
  </TitlesOfParts>
  <Company>PERSONAL COMPUTERS</Company>
  <LinksUpToDate>false</LinksUpToDate>
  <CharactersWithSpaces>2639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Холлерит Герман </dc:title>
  <dc:subject/>
  <dc:creator>USER</dc:creator>
  <cp:keywords/>
  <dc:description/>
  <cp:lastModifiedBy>admin</cp:lastModifiedBy>
  <cp:revision>2</cp:revision>
  <dcterms:created xsi:type="dcterms:W3CDTF">2014-01-26T11:53:00Z</dcterms:created>
  <dcterms:modified xsi:type="dcterms:W3CDTF">2014-01-26T11:53:00Z</dcterms:modified>
</cp:coreProperties>
</file>