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1D8" w:rsidRDefault="00947CF9">
      <w:pPr>
        <w:pStyle w:val="1"/>
        <w:jc w:val="center"/>
      </w:pPr>
      <w:r>
        <w:t>Обучение и инструктаж по охране труда</w:t>
      </w:r>
    </w:p>
    <w:p w:rsidR="008A21D8" w:rsidRPr="00947CF9" w:rsidRDefault="00947CF9">
      <w:pPr>
        <w:pStyle w:val="a3"/>
      </w:pPr>
      <w:r>
        <w:t>Обучение работников вопросам безопасности труда ведется при профессиональной подготовке независимо от ее формы (вуз, ссуз, колледж, обучение непосредственно на производстве), в рамках системы инструктажей и при повышении квалификации. Работники рабочих профессий согласно Порядку обучения по охране труда и проверки знаний работников организации проходят указанное обучение и проверку знаний в течение первого месяца после назначения на опасные и/или вредные работы.</w:t>
      </w:r>
    </w:p>
    <w:p w:rsidR="008A21D8" w:rsidRDefault="00947CF9">
      <w:pPr>
        <w:pStyle w:val="a3"/>
      </w:pPr>
      <w:r>
        <w:t>Согласно тому же Порядку при назначении на должность руководителей и специалистов они должны в течение месяца пройти обучение по охране труда с проверкой знаний, а один раз в три года — очередную проверку знаний. В случае изменения технологического процесса, замены оборудования, изменения нормативных правовых актов по охране труда, а также после аварий и травм в подразделении должна быть проведена внеочередная проверка знаний руководителя.</w:t>
      </w:r>
    </w:p>
    <w:p w:rsidR="008A21D8" w:rsidRDefault="00947CF9">
      <w:pPr>
        <w:pStyle w:val="a3"/>
      </w:pPr>
      <w:r>
        <w:t>Обучение по вопросам охраны труда руководителей и специалистов предприятий проводится по программам, разработанным и утвержденным предприятиями и учебными центрами, имеющими разрешение органов управления от субъектов РФ на проведение обучения и проверку знаний по охране труда.</w:t>
      </w:r>
    </w:p>
    <w:p w:rsidR="008A21D8" w:rsidRDefault="00947CF9">
      <w:pPr>
        <w:pStyle w:val="a3"/>
      </w:pPr>
      <w:r>
        <w:t>Ответственность за организацию обучения и проверку знаний по охране труда на предприятии возлагается на его руководителя.</w:t>
      </w:r>
    </w:p>
    <w:p w:rsidR="008A21D8" w:rsidRDefault="00947CF9">
      <w:pPr>
        <w:pStyle w:val="a3"/>
      </w:pPr>
      <w:r>
        <w:t>Для проведения проверки знаний по охране труда на предприятиях приказом (распоряжением) их руководителей создаются комиссии.</w:t>
      </w:r>
    </w:p>
    <w:p w:rsidR="008A21D8" w:rsidRDefault="00947CF9">
      <w:pPr>
        <w:pStyle w:val="a3"/>
      </w:pPr>
      <w:r>
        <w:t>Руководители и специалисты (главные инженеры, начальники служб ОТ и др.) проходят проверку знаний по охране труда в комиссиях вышестоящих организаций (если они имеются) или в комиссиях учебных заведений, имеющих разрешение на проведение обучения и проверку знаний по ОТ, или в областной комиссии по организации обучения и проверке знаний по ОТ.</w:t>
      </w:r>
    </w:p>
    <w:p w:rsidR="008A21D8" w:rsidRDefault="00947CF9">
      <w:pPr>
        <w:pStyle w:val="a3"/>
      </w:pPr>
      <w:r>
        <w:t>Перед началом очередной (внеочередной) проверки знаний организуется специальная подготовка с привлечением должностных лиц соответствующих органов государственного управления, надзора и контроля.</w:t>
      </w:r>
    </w:p>
    <w:p w:rsidR="008A21D8" w:rsidRDefault="00947CF9">
      <w:pPr>
        <w:pStyle w:val="a3"/>
      </w:pPr>
      <w:r>
        <w:t>Комиссии всех уровней состоят из председателя, заместителя (в случае необходимости) и членов комиссии.</w:t>
      </w:r>
    </w:p>
    <w:p w:rsidR="008A21D8" w:rsidRDefault="00947CF9">
      <w:pPr>
        <w:pStyle w:val="a3"/>
      </w:pPr>
      <w:r>
        <w:t>В состав комиссии по проверке знаний по ОТ в случаях проверки знаний совместно с другими надзорными органами включаются представители этих органов. Комиссии должны включать не менее грех человек.</w:t>
      </w:r>
    </w:p>
    <w:p w:rsidR="008A21D8" w:rsidRDefault="00947CF9">
      <w:pPr>
        <w:pStyle w:val="a3"/>
      </w:pPr>
      <w:r>
        <w:t>Проверка знаний руководителей и специалистов структурных подразделений проводится с учетом их должностных обязанностей и характера производственной деятельности. Результатом проверки являются протокол в двух экземплярах и удостоверение. Не прошедшие проверку проходят повторную проверку знаний (срок не более месяца).</w:t>
      </w:r>
    </w:p>
    <w:p w:rsidR="008A21D8" w:rsidRDefault="00947CF9">
      <w:pPr>
        <w:pStyle w:val="a3"/>
      </w:pPr>
      <w:r>
        <w:t>Инструктаж по охране труда</w:t>
      </w:r>
    </w:p>
    <w:p w:rsidR="008A21D8" w:rsidRDefault="00947CF9">
      <w:pPr>
        <w:pStyle w:val="a3"/>
      </w:pPr>
      <w:r>
        <w:t>Согласно Порядку обучения по охране труда и проверке знаний работников организации предусмотрено проведение пяти видов инструктажа: вводный, первичный на рабочем месте, повторный, внеплановый, целевой.</w:t>
      </w:r>
    </w:p>
    <w:p w:rsidR="008A21D8" w:rsidRDefault="00947CF9">
      <w:pPr>
        <w:pStyle w:val="a3"/>
      </w:pPr>
      <w:r>
        <w:t>Вводный инструктаж обязаны пройти все вновь принимаемые работники, временные работники, а также командированные, учащиеся и студенты, прибывшие на производственное обучение или практику. Вводный инструктаж проводится в целях ознакомления с общими правилами и мерами безопасности, основными законами об охране труда и правилами внутреннего распорядка. Его проводит инженер по охране труда по программе, утвержденной руководителем (главным инженером).</w:t>
      </w:r>
    </w:p>
    <w:p w:rsidR="008A21D8" w:rsidRDefault="00947CF9">
      <w:pPr>
        <w:pStyle w:val="a3"/>
      </w:pPr>
      <w:r>
        <w:t>Первичный инструктаж на рабочем месте проводят со всеми работниками, вновь принятыми на предприятие, переводимыми из одного подразделения в другое, командированными, учащимися и студентами, прибывшими на практику, работниками, выполняющими новую для них работу. Цель первичного инструктажа — ознакомление с действующими инструкциями по охране труда для данной профессии руководителем участка, демонстрация безопасных приемов работы и т.д. Инструктаж проводится по утвержденной главным инженером программе и инструкциям по ОТ для работающих, разработанным для отдельных профессий или видов работ индивидуально с практическим показом безопасных приемов труда. Рабочие допускаются к самостоятельной работе только после проверки теоретических знаний и приобретенных навыков безопасных приемов работы.</w:t>
      </w:r>
    </w:p>
    <w:p w:rsidR="008A21D8" w:rsidRDefault="00947CF9">
      <w:pPr>
        <w:pStyle w:val="a3"/>
      </w:pPr>
      <w:r>
        <w:t>Повторный инструктаж проводится не реже чем один раз в шесть месяцев. Цель — восстановить в памяти рабочих правила по охране труда, а также проанализировать конкретные случаи нарушения из практики цеха или предприятия. Инструктаж проводит мастер или руководитель.</w:t>
      </w:r>
    </w:p>
    <w:p w:rsidR="008A21D8" w:rsidRDefault="00947CF9">
      <w:pPr>
        <w:pStyle w:val="a3"/>
      </w:pPr>
      <w:r>
        <w:t>Внеплановый инструктаж проводят в следующих случаях:</w:t>
      </w:r>
    </w:p>
    <w:p w:rsidR="008A21D8" w:rsidRDefault="00947CF9">
      <w:pPr>
        <w:pStyle w:val="a3"/>
      </w:pPr>
      <w:r>
        <w:t>при введении в действие новых или переработанных стандартов, правил, инструкций по охране труда, а также изменений к ним;</w:t>
      </w:r>
    </w:p>
    <w:p w:rsidR="008A21D8" w:rsidRDefault="00947CF9">
      <w:pPr>
        <w:pStyle w:val="a3"/>
      </w:pPr>
      <w:r>
        <w:t>при изменении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труда;</w:t>
      </w:r>
    </w:p>
    <w:p w:rsidR="008A21D8" w:rsidRDefault="00947CF9">
      <w:pPr>
        <w:pStyle w:val="a3"/>
      </w:pPr>
      <w:r>
        <w:t>при нарушении работающими требований безопасности труда, которые могут привести или привели к травме, аварии, взрыву или пожару, отравлению;</w:t>
      </w:r>
    </w:p>
    <w:p w:rsidR="008A21D8" w:rsidRDefault="00947CF9">
      <w:pPr>
        <w:pStyle w:val="a3"/>
      </w:pPr>
      <w:r>
        <w:t>по требованию органов надзора;</w:t>
      </w:r>
    </w:p>
    <w:p w:rsidR="008A21D8" w:rsidRDefault="00947CF9">
      <w:pPr>
        <w:pStyle w:val="a3"/>
      </w:pPr>
      <w:r>
        <w:t>при перерывах в работе — для работ, к которым предъявляют дополнительные (повышенные) требования безопасности труда, - более чем на 30 календарных дней, а для остальных работ — на 60 дней.</w:t>
      </w:r>
    </w:p>
    <w:p w:rsidR="008A21D8" w:rsidRDefault="00947CF9">
      <w:pPr>
        <w:pStyle w:val="a3"/>
      </w:pPr>
      <w:r>
        <w:t>Внеплановый инструктаж проводит мастер или руководитель индивидуально или с группой работников одной профессии в объеме. зависимом от причин его проведения.</w:t>
      </w:r>
    </w:p>
    <w:p w:rsidR="008A21D8" w:rsidRDefault="00947CF9">
      <w:pPr>
        <w:pStyle w:val="a3"/>
      </w:pPr>
      <w:r>
        <w:t>Целевой инструктаж проводят при выполнении разовых работ, не связанных с прямыми обязанностями по специальности (погрузка, выгрузка, уборка территории, разовые работы вне предприятия, цеха и т.п.); ликвидации последствий аварий, катастроф и стихийных бедствий; производстве работ, на которые оформляются наряд-допуск (письменное распоряжение на ведение работ, определяющее вид работ, место, условия производства работ, состав бригады и лиц, обеспечивающих безопасность), разрешение и другие документы; проведении экскурсий на предприятии.</w:t>
      </w:r>
    </w:p>
    <w:p w:rsidR="008A21D8" w:rsidRDefault="00947CF9">
      <w:pPr>
        <w:pStyle w:val="a3"/>
      </w:pPr>
      <w:r>
        <w:t>Первичный, повторный, внеплановый и целевой инструктажи проводит непосредственный руководитель работ (мастер, инструктор производственного обучения, преподаватель). Инструктажи на рабочем месте завершаются проверкой знаний устным опросом или с помощью технических средств обучения, а также проверкой приобретенных навыков безопасных способов работы. Знания проверяет работник, проводивший инструктаж. Лица, показавшие неудовлетворительные знания, к самостоятельной работе не допускаются и обязаны вновь пройти инструктаж.</w:t>
      </w:r>
    </w:p>
    <w:p w:rsidR="008A21D8" w:rsidRDefault="00947CF9">
      <w:pPr>
        <w:pStyle w:val="a3"/>
      </w:pPr>
      <w:r>
        <w:t>О проведении первичного, повторного, внепланового инструктажей, стажировке, допуске к работе лицо, проводившие инструктаж, делает запись в журнале регистрации инструктажа на рабочем месте (форма журнала установлена ГОСТ 12.0.004-90) и/или в личной карточке с обязательной подписью инструктируемого и инструктирующего. При регистрации внепланового инструктажа указывают причину его проведения. Целевой инструктаж с работниками, проводящими работы по наряду-допуску, разрешению и т.п., фиксируется в наряде-допуске или другой документации, разрешающей производство работ.</w:t>
      </w:r>
      <w:bookmarkStart w:id="0" w:name="_GoBack"/>
      <w:bookmarkEnd w:id="0"/>
    </w:p>
    <w:sectPr w:rsidR="008A21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CF9"/>
    <w:rsid w:val="008A21D8"/>
    <w:rsid w:val="00947CF9"/>
    <w:rsid w:val="00C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196E9-18FE-4243-9C7E-227D3DED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5856</Characters>
  <Application>Microsoft Office Word</Application>
  <DocSecurity>0</DocSecurity>
  <Lines>48</Lines>
  <Paragraphs>13</Paragraphs>
  <ScaleCrop>false</ScaleCrop>
  <Company>diakov.net</Company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Обучение и инструктаж по охране труда</dc:title>
  <dc:subject/>
  <dc:creator>Irina</dc:creator>
  <cp:keywords/>
  <dc:description/>
  <cp:lastModifiedBy>Irina</cp:lastModifiedBy>
  <cp:revision>2</cp:revision>
  <dcterms:created xsi:type="dcterms:W3CDTF">2014-07-19T03:04:00Z</dcterms:created>
  <dcterms:modified xsi:type="dcterms:W3CDTF">2014-07-19T03:04:00Z</dcterms:modified>
</cp:coreProperties>
</file>