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07" w:rsidRDefault="00F02007" w:rsidP="00CE7C6A">
      <w:pPr>
        <w:jc w:val="center"/>
        <w:rPr>
          <w:rFonts w:ascii="Palatino Linotype" w:hAnsi="Palatino Linotype"/>
          <w:sz w:val="20"/>
          <w:szCs w:val="20"/>
        </w:rPr>
      </w:pPr>
    </w:p>
    <w:p w:rsidR="00CE7C6A" w:rsidRPr="006E11AF" w:rsidRDefault="00CE7C6A" w:rsidP="00CE7C6A">
      <w:pPr>
        <w:jc w:val="center"/>
        <w:rPr>
          <w:rFonts w:ascii="Palatino Linotype" w:hAnsi="Palatino Linotype"/>
          <w:sz w:val="20"/>
          <w:szCs w:val="20"/>
        </w:rPr>
      </w:pPr>
      <w:r w:rsidRPr="006E11AF">
        <w:rPr>
          <w:rFonts w:ascii="Palatino Linotype" w:hAnsi="Palatino Linotype"/>
          <w:sz w:val="20"/>
          <w:szCs w:val="20"/>
        </w:rPr>
        <w:t>САРАТОВСКИЙ ГОСУДАРСТВЕННЫЙ КОЛЛЕДЖ</w:t>
      </w:r>
    </w:p>
    <w:p w:rsidR="00CE7C6A" w:rsidRPr="006E11AF" w:rsidRDefault="00CE7C6A" w:rsidP="00CE7C6A">
      <w:pPr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РАДИОЭЛЕКТРОНИКИ ИМЕНИ П.Н. Я</w:t>
      </w:r>
      <w:r w:rsidRPr="006E11AF">
        <w:rPr>
          <w:rFonts w:ascii="Palatino Linotype" w:hAnsi="Palatino Linotype"/>
          <w:sz w:val="20"/>
          <w:szCs w:val="20"/>
        </w:rPr>
        <w:t>БЛОЧКОВА</w:t>
      </w: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  <w:rPr>
          <w:rFonts w:ascii="Palatino Linotype" w:hAnsi="Palatino Linotype"/>
          <w:b/>
          <w:i/>
          <w:sz w:val="40"/>
          <w:szCs w:val="40"/>
        </w:rPr>
      </w:pPr>
    </w:p>
    <w:p w:rsidR="00CE7C6A" w:rsidRDefault="00CE7C6A" w:rsidP="00CE7C6A">
      <w:pPr>
        <w:jc w:val="center"/>
      </w:pPr>
      <w:r>
        <w:rPr>
          <w:rFonts w:ascii="Palatino Linotype" w:hAnsi="Palatino Linotype"/>
          <w:b/>
          <w:i/>
          <w:sz w:val="40"/>
          <w:szCs w:val="40"/>
        </w:rPr>
        <w:t>Доклад на тему:</w:t>
      </w:r>
    </w:p>
    <w:p w:rsidR="00CE7C6A" w:rsidRPr="004D0DF6" w:rsidRDefault="00CE7C6A" w:rsidP="00CE7C6A">
      <w:pPr>
        <w:jc w:val="center"/>
        <w:rPr>
          <w:rFonts w:ascii="Palatino Linotype" w:hAnsi="Palatino Linotype"/>
          <w:b/>
          <w:i/>
          <w:sz w:val="40"/>
          <w:szCs w:val="40"/>
        </w:rPr>
      </w:pPr>
      <w:r>
        <w:rPr>
          <w:rFonts w:ascii="Palatino Linotype" w:hAnsi="Palatino Linotype"/>
          <w:b/>
          <w:i/>
          <w:sz w:val="40"/>
          <w:szCs w:val="40"/>
        </w:rPr>
        <w:t>«Социальная роль женщины в Египте»</w:t>
      </w:r>
    </w:p>
    <w:p w:rsidR="00CE7C6A" w:rsidRDefault="00CE7C6A" w:rsidP="00CE7C6A">
      <w:pPr>
        <w:jc w:val="center"/>
      </w:pPr>
    </w:p>
    <w:p w:rsidR="00CE7C6A" w:rsidRDefault="00CE7C6A" w:rsidP="00CE7C6A">
      <w:pPr>
        <w:jc w:val="center"/>
      </w:pPr>
    </w:p>
    <w:p w:rsidR="00CE7C6A" w:rsidRDefault="00625A51" w:rsidP="00CE7C6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261.75pt">
            <v:imagedata r:id="rId4" o:title="3e921e9d3598"/>
          </v:shape>
        </w:pict>
      </w:r>
    </w:p>
    <w:p w:rsidR="00CE7C6A" w:rsidRDefault="00CE7C6A" w:rsidP="00E663A2">
      <w:pPr>
        <w:jc w:val="both"/>
      </w:pPr>
    </w:p>
    <w:p w:rsidR="00CE7C6A" w:rsidRDefault="00CE7C6A" w:rsidP="00CE7C6A">
      <w:pPr>
        <w:ind w:left="7080"/>
        <w:jc w:val="right"/>
      </w:pPr>
    </w:p>
    <w:p w:rsidR="00CE7C6A" w:rsidRDefault="00CE7C6A" w:rsidP="00CE7C6A">
      <w:pPr>
        <w:ind w:left="7080"/>
        <w:jc w:val="right"/>
      </w:pPr>
    </w:p>
    <w:p w:rsidR="00CE7C6A" w:rsidRDefault="00CE7C6A" w:rsidP="00CE7C6A">
      <w:pPr>
        <w:ind w:left="7080"/>
        <w:jc w:val="right"/>
      </w:pPr>
    </w:p>
    <w:p w:rsidR="00CE7C6A" w:rsidRDefault="00CE7C6A" w:rsidP="00CE7C6A">
      <w:pPr>
        <w:ind w:left="7080"/>
        <w:jc w:val="right"/>
      </w:pPr>
    </w:p>
    <w:p w:rsidR="00CE7C6A" w:rsidRDefault="00CE7C6A" w:rsidP="00CE7C6A">
      <w:pPr>
        <w:ind w:left="7080"/>
        <w:jc w:val="right"/>
      </w:pPr>
      <w:r>
        <w:t xml:space="preserve">    сделала студентка</w:t>
      </w:r>
    </w:p>
    <w:p w:rsidR="00CE7C6A" w:rsidRDefault="00CE7C6A" w:rsidP="00CE7C6A">
      <w:pPr>
        <w:ind w:left="6372" w:firstLine="708"/>
        <w:jc w:val="right"/>
      </w:pPr>
      <w:r>
        <w:t>группы ЗО-21</w:t>
      </w:r>
    </w:p>
    <w:p w:rsidR="00CE7C6A" w:rsidRDefault="00CE7C6A" w:rsidP="00CE7C6A">
      <w:pPr>
        <w:ind w:left="7080"/>
        <w:jc w:val="right"/>
      </w:pPr>
      <w:r>
        <w:t xml:space="preserve">    Михеева Оксана</w:t>
      </w:r>
    </w:p>
    <w:p w:rsidR="00CE7C6A" w:rsidRDefault="00CE7C6A" w:rsidP="00CE7C6A">
      <w:pPr>
        <w:jc w:val="both"/>
      </w:pPr>
    </w:p>
    <w:p w:rsidR="00CE7C6A" w:rsidRDefault="00CE7C6A" w:rsidP="00CE7C6A">
      <w:pPr>
        <w:jc w:val="both"/>
      </w:pPr>
    </w:p>
    <w:p w:rsidR="00CE7C6A" w:rsidRDefault="00CE7C6A" w:rsidP="00CE7C6A">
      <w:pPr>
        <w:jc w:val="both"/>
      </w:pPr>
    </w:p>
    <w:p w:rsidR="00CE7C6A" w:rsidRDefault="00CE7C6A" w:rsidP="00CE7C6A">
      <w:pPr>
        <w:jc w:val="both"/>
      </w:pPr>
    </w:p>
    <w:p w:rsidR="00CE7C6A" w:rsidRDefault="00CE7C6A" w:rsidP="00CE7C6A">
      <w:pPr>
        <w:jc w:val="center"/>
      </w:pPr>
    </w:p>
    <w:p w:rsidR="00CE7C6A" w:rsidRPr="00CE7C6A" w:rsidRDefault="00E663A2" w:rsidP="00CE7C6A">
      <w:pPr>
        <w:jc w:val="center"/>
        <w:rPr>
          <w:rFonts w:ascii="Palatino Linotype" w:hAnsi="Palatino Linotype"/>
          <w:sz w:val="20"/>
          <w:szCs w:val="20"/>
        </w:rPr>
      </w:pPr>
      <w:r>
        <w:t>20</w:t>
      </w:r>
      <w:r w:rsidRPr="00E663A2">
        <w:t>10</w:t>
      </w:r>
      <w:r w:rsidR="00CE7C6A">
        <w:t>г.</w:t>
      </w:r>
    </w:p>
    <w:p w:rsidR="00E663A2" w:rsidRPr="00E663A2" w:rsidRDefault="00CE7C6A" w:rsidP="00E663A2">
      <w:pPr>
        <w:jc w:val="both"/>
        <w:rPr>
          <w:sz w:val="32"/>
          <w:szCs w:val="32"/>
        </w:rPr>
      </w:pPr>
      <w:r>
        <w:br w:type="page"/>
      </w:r>
      <w:r w:rsidR="00E663A2" w:rsidRPr="00E663A2">
        <w:rPr>
          <w:rFonts w:ascii="Palatino Linotype" w:hAnsi="Palatino Linotype"/>
          <w:b/>
          <w:i/>
          <w:sz w:val="32"/>
          <w:szCs w:val="32"/>
        </w:rPr>
        <w:t>Социальная роль женщины в Древнем Египте</w:t>
      </w:r>
    </w:p>
    <w:p w:rsidR="00CE7C6A" w:rsidRDefault="00CE7C6A" w:rsidP="00E663A2">
      <w:pPr>
        <w:jc w:val="both"/>
      </w:pPr>
      <w:r>
        <w:t>Роли женщин в истории Древнего Египта учёные уделяют мало внимания. Даже о таких великих царицах, как Нефертити, Нефертари или женщина-фараон Хатшепсут практически невозможно найти достаточно полную и объёмную информацию. Мы рассмотрим жизнь женщин в Древнем Египте с точки зрения социального, правового положения, причастности к политике, религии, искусству.</w:t>
      </w:r>
    </w:p>
    <w:p w:rsidR="00CE7C6A" w:rsidRDefault="00625A51" w:rsidP="00E663A2">
      <w:pPr>
        <w:jc w:val="both"/>
      </w:pPr>
      <w:r>
        <w:pict>
          <v:shape id="_x0000_i1026" type="#_x0000_t75" style="width:195pt;height:260.25pt">
            <v:imagedata r:id="rId5" o:title="Nefertiti_berlin"/>
          </v:shape>
        </w:pict>
      </w:r>
      <w:r w:rsidR="00CE7C6A">
        <w:t>Основной функцией женщины, несомненно, было продолжение рода. Каждый египтянин, глава семьи, должен был иметь свой собственный дом, будь то дворец или жалкая лачуга. Понятия «построить дом» и «взять жену» были для египтян синонимами. До нас дошли свидетельства того, что нередко браки заключались по воле родителей или господ, однако лирические стихи, донесённые до нас папирусами из музеев Турина и Лондона показывают, что молодые люди пользовались значительной свободой и могли жениться по любви. Кроме того, в египетских любовных сказках нередко часто описываются ситуации, когда влюблённому юноше приходилось проходить испытания, чтобы добиться руки возлюбленной. Интересно, что сюжет сказки о Золушке, написанной Ш. Перро в 17 веке, был известен египтянам. Расшифровка папирусов показала, что эта сказка была очень популярна, её героиню звали Родопис, а вместо хрустального башмачка у неё была золочёная сандалия.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В любовных песнях юноша называет свою невесту «моя сестра», а та его – «мой брат». После свадьбы муж продолжал называть жену «сенет» – «сестра», а не «хемет» – «супруга», правда, на судебных процессах на подобные тонкости не обращали внимания. Эта игра слов вызвала недоразумения у некоторых египтологов, которые утверждали, что у древних египтян браки заключались между родными братьями и сёстрами. Конечно, некоторые фараоны женились на своих сёстрах и даже на дочерях, но «закон дозволяет фараону делать всё, что он хочет».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Моногамия была у египтян основной формой брачных отношений. Однако, в отличие от женщины, неверность которой каралась смертью, мужу разрешалось иметь в своём доме наложниц. Известны случаи полигамии, но они довольно немногочисленны среди простых смертных. Фараоны же обладали огромными гаремами. Например, у Рамзеса II было около 160 детей. Нетрудно представить, сколько женщин обитало в его дворце! Впрочем, за редким исключением, жёны прекрасно ладили между собой.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О свадебных обрядах нам практически ничего не известно. Как правило, за невестой давалось приданное. Ритуал «сватовства» был прост: когда фараон из «романа» о Сатни-Хаэмуасе решает поженить своих детей, он просто говорит: «Пусть приведут Ахури в дом Неферкаптаха этой же ночью! И пусть принесут с ней превосходные дары!» Судя по всему, именно пышная процессия, сопровождавшая переход невесты в новый дом и была египетской «свадьбой». После перехода породнившиеся семьи пировали и гуляли в меру своих возможностей.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Вполне вероятно, что брак в Египте регистрировался в так называемых «Домах жизни» – центрах духовной жизни египтян, в которых писцы и жрецы составляли и хранили записи и документы. После свадьбы женщина получала имя своего мужа; если замужнюю женщину вызывали в суд, её называли сначала её собственным именем, а затем следовало имя её мужа. Например: «Мутемуйа, супруга писца Несиамона». Надо сказать, что в Древнем Египте женщины пользовались довольно широкими правами: женщина могла работать, была наделена правом собственности и наследования, могла заниматься сельским хозяйством и торговлей наряду с мужчиной. В «семейный бюджет» египетской семьи муж вносил две трети общего имущества, жена – одну. После кончины одного из супругов второй мог распоряжаться всем имуществом, но продавать или дарить мог только свою долю.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В стране, где палка играла такую значительную роль, муж имел право бить свою жену, а брат – сестру, однако, в разумных пределах: увечья наказывались законом. Виновный должен был поклясться перед судьями, что больше не тронет свою жену, иначе получит 100 палочных ударов сам и будет лишён права на совместно приобретённое имущество.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Огромное значение египтяне придавали тому, чтобы выкормить и вырастить всех родившихся детей. Благодаря плодородию земли и жаркому климату дети практически ничего родителям не стоили: до определённого возраста они бегали нагишом (мальчики носили только ожерелье на шее, девочки – гребень в волосах и поясок). Типичная египетская семья была многодетной. Египтяне интересовались своим будущим и будущим своих детей, поэтому, как только ребёнок рождался, в «Доме жизни» составлялся гороскоп, по первому крику новорожденного определялось, выживет он или умрёт.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Несмотря на «счастливость» или «несчастливость» дня рождения, предсказаний богини Хатхор, родители торопились дать своему ребёнку имя, которое могло бы защитить младенца и помочь ему в жизни. Оно выбиралось в соответствии с особо почитаемыми богами, поэтому некоторые древнеегипетские имена подлежат расшифровке: «Амон впереди», «Мут сладостна», «Птах доволен» и т.д. Ребёнок регистрировался в «Доме жизни».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Обычно ребёнок оставался при матери, которая носила его в особой сумке, висящей на шее спереди, чтобы руки были свободны. Очевидно, царицы и другие знатные дамы не так обременяли себя: детей воспитывали как кормилицы, так и воины, жрецы. Известно, например,что дочь женщины-фараона Хатшепсут, Нефрура, воспитывалась одним из величайших зодчих тех времён – Сененмутом, и между ними существовала нежнейшая привязанность, нашедшая отражение в нескольких статуях.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Первые одежды в жизни ребёнка были большим событием. Наступало время, когда мальчику давали пояс и набедренную повязку, а девочке – платье. Этот день, скорее всего, совпадал с первым днём обучения в школе (для знатных детей). Дети же простых людей приобщались к занятиям своих родителей, чтобы заменить их, когда придёт время. Если египетские мальчишки играли чаще в подвижные игры, состязались в силе и ловкости, до девочки, не пренебрегая, конечно, и подобными занятиями, обожали танцы. Учились танцевать все девочки, без исключения, независимо от того, собирались они становиться профессиональными танцовщицами или нет. Кроме того, девочки любили жонглировать, петь и водить хороводы, обожали карусели. В комнатах гарема почти всегда хранились арфы, лютни, цитры и барабаны. Предположительно, обитательницы гарема развлекались по вечерам тем, что играли на музыкальных инструментах и танцевали.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Древние египтяне отличались чистоплотностью и очень заботились о чистоте своего тела и одежды: мылись несколько раз в день, натирались благовониями и носили одежду из тонких тканей. В одежде предпочтение отдавалось белому цвету – «символу чистых помыслов». Кроме того, белая одежда была очень практична в условиях жаркого климата, защищала тело от перегрева. Наиболее популярным материалом был белый лён.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Древние египтянки активно пользовались косметикой, мазями, предотвращающими появление морщин, молодящими кожу, придающими ей красивый ровный цвет. Египтянам нравились удлинённые глаза, поэтому женщины накладывали на веки специальный грим: зелёный порошок малахита и чёрный галенит или свинцовый блеск. Это спасало глаза от воспалений, вызываемых ярким солнцем, ветром, пылью и насекомыми. На губы наносилось некоторое подобие современной помады: вещество, в состав которого входила медь и натуральные красители.</w:t>
      </w:r>
      <w:r>
        <w:cr/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Женщины, равно как и мужчины, следили за своими причёсками, правда, голову они не брили. Простые женщины предпочитали укладывать волосы самостоятельно, одной из наиболее популярных причёсок был всем знакомый «конский хвост». К помощи парикмахеров прибегали лишь изредка, в особых случаях. Знатные же дамы вверяли свои волосы ловким рукам служанок. Нередко они носили парики. В замысловаты причёски вплетались разнообразные украшения, одно из которых, наиболее распространённое, имело форму конуса и сильно благоухало. К сожалению, нам неизвестно, из чего оно изготовлялось. Волосы требовали постоянных забот: седые волосы просто вырывали, а чтобы не седели брови, существовали специальные мази. Кроме того, египтянки знали составы, которые могли способствовать облысению соперницы и нередко их использовали.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Многочисленные свидетельства говорят о том, что во времена фараонов женщины старались одеваться изящно и в то же время практично, отдавая предпочтение платьям, облегающим фигуру, без излишеств в отделке. В более поздний период стали популярны двойные платья: нижнее из тонкого плотного материала и верхнее – широкое, полупрозрачное. Для придания большей стройности фигуре платье затягивалось одним поясом на талии и другим – выше груди. Иногда надевалось и третье платье поверх первых двух: что-то вроде короткого плаща, украшенного вышивкой.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В отличие от простолюдинов, одежда которых часто была украшена вышивкой, наряды аристократов выдерживались в строгом белом цвете. Пёстрые расцветки в одежде египтян появились намного позже, в результате смешения культуры Древнего Египта с культурами других цивилизаций – Кипра, Крита, Греции, стран Средиземноморья.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Манера одеваться, разумеется, разнилась в зависимости от социального положения. Профессиональные певицы и танцовщицы носили такие же одежды, что и знатные дамы, а зачастую выступали обнажёнными, и весь их наряд состоял из нескольких украшений – пояска, ожерелья, браслетов и серёжек. Служанки и рабыни носили короткие платья, не сковывавшие движений, совсем юные служанки ходили и вовсе обнажёнными.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Очень широко как среди женщин, так и среди мужчин, были распространены украшения: кольца, браслеты, ожерелья, цепочки, подвески. Только серьги оставались привилегией женщин.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Феномен «невидимости» и практической неизученности египетских цариц объясняется не отсутствием интереса к самому предмету и не «самодовольством» египтологов-мужчин, но и самой спецификой этого института в Древнем Египте, которая делает эту задачу почти невыполнимой, особенно в европейском понимании этой проблемы – как самостоятельной или хотябы индивидуализированной истории супруг монархов. Проблема возникает уже на терминологическом уровне: в древнеегипетском языке титул «Царица» («жена царёва», «сестра царёва» и т.д.) обозначал как «главную» жену фараона, так и женщин, приближённых к фараону (их число иногда доходило до 300). Царица – неотъемлемая часть царя, дополняющая его.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Характерная черта древнеегипетской общественной организации заключалась в том, что, несмотря на достаточно большое количество прав, роль царицы была специфической. Для этой роли всегда характерны несколько особенностей, которые можно обозначить, как её мифологизированность, комплементарность и коллективность. Образы, в которых появляются царицы на фресках, посмертных надписях, отражают, как правило, не столько индивидуальные свойства или индивидуальную норму поведения, сколько их особые функции в пределах того, что можно обозначить как концепцию божественной власти. Эти функции были многоуровневыми, связанными с идентификацией царицы и её мифологического «прототипа» (обычно им являлась богиня Хатхор), с её особо понимаемой ролью продолжательницы рода, с тем, что она являла собой воплощение женского начала в дуалистической модели божественной власти, в двойном понимании царства вообще.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Царица в глазах древних египтян всегда выступала как дополнение к преобладающему мужскому элементу, а её социальные проявления реализовывались, как правило, через эту доминанту – саму личность царя, причастность к его культу, соответствие его титулатуре, иконографическому облику и т.д.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 xml:space="preserve">Многочисленные титулы главной жены фараона служили скорее для того, чтобы выделить её из числа прочих цариц. Политикой – внешней и внутренней – царицы обычно не занимались. Истории известно лишь несколько великих египтянок, сумевших возвыситься над обычным положением «второй половины». По исключительности своего положения при фараоне, зримости своего присутствия, степени причастности к важнейшим событиям его жизни и, возможно, по силе своего личного влияния на фараона выделяются царицы 18-ой династии, жёны Аменхотепа III, Эхнатона, Рамсеса II и др. 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Царица Нефертари Меритенмут, «главная царица» Рамсеса II, не зря именовалась Великой царицей. Эта женщина выделялась во всех отношениях; известно даже её письмо к хеттской царице с благопожеланиями и выражением надежды на будущее согласие между царями Египта и Хатти, которое было написано после заключения мирного договора между двумя государствами. Следовательно, внешняя политика не была безразлична Великой Царице и она пыталась сыграть в ней хоть какую-то роль, хотя насколько Нефертари преуспела в этом, нам неизвестно. О степени вовлечённости Нефертари в политическое управление или другие государственные дела можно предположить по дошедшим до нас источникам – скорее всего, оно было незначительным. Но было!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Нефертари была исключением не только в политике и социальной жизни, но и в искусстве. Её статуи, достаточно многочисленные, присутствуют практически во всех храмах и гробницах, построенных для Рамсеса II и для него. Её изображения находятся на триумфальном барельефе, на различных фресках, и при этом её изваяния одного размера со скульптурами Рамсеса. Египетские художники изображали мужчин и женщин разными красками: тела человекообразных богов и мужчин были красными, женщины изображались желтым цветом. Некоторые художники, правда, для придания большей реальности своим фрескам пытались смешивать краски. Но в настенных росписях гробницы Нефертари царица имеет тот же оттенок кожи, что и фараон. Исследователи полагают, что это вызвано стремлением показать сильную личность, выделить Великую царицу.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Сохранившиеся на стенах храмов и гробниц фараонов изображения свидетельствуют об очевидной стройности и изяществе женщин в те времена. Секрет этого, скорее всего, кроется в том, что представительницы средних и низших слоёв древнеегипетского общества активно работали наряду с мужчинами, а их обычный рацион питания не содержал жиров в большом количестве.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Египетская литература не слишком жаловала женщин. Рассказчики и моралисты называли их сонмом всех пороков, мешком всевозможных хитростей и описывали как легкомысленных, капризных, неспособных хранить тайны, лживых, мстительных и, разумеется, неверных. Так, согласно древним сказкам, женщина стоила немногого, зато мужчина верен, заботлив, предан и рассудителен. Однако в тех же сказках фараон предстаёт как человек ограниченный, взбалмошный, вынужденный по каждому поводу обращаться к своим писцам и чародеям. Таковы были законы жанра. В действительности многие властители Египта отличались доблестью и умением управлять страной в мирное время, а многие египтянки были безупречными супругами и нежными матерями.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Древние египтянки имели возможности, которых женщины многих государств того времени были лишены: могли работать наравне с мужчинами. Обладать имуществом, наследовать, торговать, отстаивать свои права в суде. Однако, факты свидетельствуют, что равноправия между мужчинами и женщинами в Древнем Египте не существовало. Чтобы встать во главе государства, женщине-фараону Хатшепсут пришлось создать культ не просто царя, а царицы, главные же царские жёны не могли вмешиваться в политику государства, несмотря на своё влияние на фараона. Несмотря на то, что женщины не могли быть учёными, художниками, писцами, социальный статус женщины в Древнем Египте был сравнительно высок.</w:t>
      </w:r>
    </w:p>
    <w:p w:rsidR="00CE7C6A" w:rsidRPr="00E663A2" w:rsidRDefault="00E663A2" w:rsidP="00E663A2">
      <w:pPr>
        <w:jc w:val="both"/>
        <w:rPr>
          <w:sz w:val="32"/>
          <w:szCs w:val="32"/>
        </w:rPr>
      </w:pPr>
      <w:r w:rsidRPr="00E663A2">
        <w:rPr>
          <w:rFonts w:ascii="Palatino Linotype" w:hAnsi="Palatino Linotype"/>
          <w:b/>
          <w:i/>
          <w:sz w:val="32"/>
          <w:szCs w:val="32"/>
        </w:rPr>
        <w:t>Социальная роль женщины в современном Египте</w:t>
      </w:r>
    </w:p>
    <w:p w:rsidR="00CE7C6A" w:rsidRDefault="00CE7C6A" w:rsidP="00E663A2">
      <w:pPr>
        <w:jc w:val="both"/>
      </w:pPr>
      <w:r>
        <w:t xml:space="preserve">Как и в других странах Востока, семья в Египте занимает главную часть жизни каждого египтянина. Египетская семья - это большая группа, состоящая не только из мужа, жены и детей, но и других родственников по мужской линии. Главой семьи является пожилой мужчина и его жена. Эту семейную группу связывают не только родственные узы, но и чувства социальной зависимости, долга и обязанностей по отношению друг к другу. 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 xml:space="preserve">Выбор невесты или жениха-традиционно дело родителей. Но в последнее время всё чаще считаются и с мнением молодых. Предпочтение отдается девушке стройной, с белой кожей, с правильными чертами лица и тонкой талией. Однако красота девушки ставится лишь на второе место после характера, умения вести себя, происхождения невесты и её моральных достоинств. </w:t>
      </w:r>
    </w:p>
    <w:p w:rsidR="00CE7C6A" w:rsidRDefault="00625A51" w:rsidP="00E663A2">
      <w:pPr>
        <w:jc w:val="both"/>
      </w:pPr>
      <w:r>
        <w:pict>
          <v:shape id="_x0000_i1027" type="#_x0000_t75" style="width:198pt;height:165.75pt">
            <v:imagedata r:id="rId6" o:title="9608472f5648"/>
          </v:shape>
        </w:pict>
      </w:r>
      <w:r w:rsidR="00CE7C6A">
        <w:t xml:space="preserve">Власть мужа беспрекословна. Египетская семья-это система патриархальных отношений, где муж-глава, а жена обязана во всём слушать мужа и подчиняться ему. Большинство женщин в Египте не работают и материально полностью зависят от мужа, видя свой смысл жизни в семье и детях. Но практически все семьи в Египте моногамны, и жестокое обращение с женщиной встречается крайне редко. Патриархальная модель уклада семьи сохраняется на территории практически всего Египта. Однако Каир - "город контрастов" - живет своей, иной жизнью, где на протяжении уже многих лет женщина борется за свои права и успешно реализует их. </w:t>
      </w:r>
    </w:p>
    <w:p w:rsidR="00CE7C6A" w:rsidRDefault="00CE7C6A" w:rsidP="00E663A2">
      <w:pPr>
        <w:jc w:val="both"/>
      </w:pPr>
    </w:p>
    <w:p w:rsidR="00CE7C6A" w:rsidRDefault="00CE7C6A" w:rsidP="00E663A2">
      <w:pPr>
        <w:jc w:val="both"/>
      </w:pPr>
      <w:r>
        <w:t>В последние годы под влиянием европейской цивилизации в Каире молодые женщины стали более раскрепощены, образованны, уверены в себе. Они занимаются карьерой, своим образованием, увлекаются спортом, интересуются современной жизнью, очень часто одевают европейскую одежду. Современные египтянки стремятся получить хорошее образование в лучших университетах и институтах страны, многие из них нередко выезжают в Европу или США, по возвращении занимают престижные должности и прекрасно могут обеспечить себя самостоятельно. В итоге многие египтянки становятся более избирательными в выборе спутника жизни, к которому также предъявляются высокие требования, не спешат выйти замуж и завести семью.</w:t>
      </w:r>
    </w:p>
    <w:p w:rsidR="00E663A2" w:rsidRPr="00E663A2" w:rsidRDefault="00E663A2" w:rsidP="00E663A2">
      <w:pPr>
        <w:jc w:val="both"/>
      </w:pPr>
      <w:bookmarkStart w:id="0" w:name="_GoBack"/>
      <w:bookmarkEnd w:id="0"/>
    </w:p>
    <w:sectPr w:rsidR="00E663A2" w:rsidRPr="00E6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C6A"/>
    <w:rsid w:val="00625A51"/>
    <w:rsid w:val="00B04146"/>
    <w:rsid w:val="00CE7C6A"/>
    <w:rsid w:val="00E663A2"/>
    <w:rsid w:val="00F0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F9D2D31-B945-4514-810F-19B8FA65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САРАТОВСКИЙ ГОСУДАРСТВЕННЫЙ КОЛЛЕДЖ</vt:lpstr>
    </vt:vector>
  </TitlesOfParts>
  <Company>HOME</Company>
  <LinksUpToDate>false</LinksUpToDate>
  <CharactersWithSpaces>17480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САРАТОВСКИЙ ГОСУДАРСТВЕННЫЙ КОЛЛЕДЖ</dc:title>
  <dc:subject/>
  <dc:creator>ROXY</dc:creator>
  <cp:keywords/>
  <dc:description/>
  <cp:lastModifiedBy>admin</cp:lastModifiedBy>
  <cp:revision>2</cp:revision>
  <dcterms:created xsi:type="dcterms:W3CDTF">2014-04-23T12:15:00Z</dcterms:created>
  <dcterms:modified xsi:type="dcterms:W3CDTF">2014-04-23T12:15:00Z</dcterms:modified>
</cp:coreProperties>
</file>