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7A" w:rsidRDefault="00327B7A" w:rsidP="006A4990">
      <w:pPr>
        <w:pStyle w:val="bodytxt"/>
        <w:spacing w:before="240" w:beforeAutospacing="0" w:after="240" w:afterAutospacing="0" w:line="240" w:lineRule="exact"/>
        <w:ind w:firstLine="709"/>
        <w:rPr>
          <w:rFonts w:ascii="Arno Pro" w:hAnsi="Arno Pro" w:cs="Times New Roman"/>
          <w:b/>
          <w:sz w:val="32"/>
          <w:szCs w:val="32"/>
        </w:rPr>
      </w:pPr>
    </w:p>
    <w:p w:rsidR="00A84705" w:rsidRPr="006A4990" w:rsidRDefault="00A84705" w:rsidP="006A4990">
      <w:pPr>
        <w:pStyle w:val="bodytxt"/>
        <w:spacing w:before="240" w:beforeAutospacing="0" w:after="240" w:afterAutospacing="0" w:line="240" w:lineRule="exact"/>
        <w:ind w:firstLine="709"/>
        <w:rPr>
          <w:rFonts w:ascii="Arno Pro" w:hAnsi="Arno Pro" w:cs="Times New Roman"/>
          <w:b/>
          <w:sz w:val="32"/>
          <w:szCs w:val="32"/>
        </w:rPr>
      </w:pPr>
      <w:r w:rsidRPr="006A4990">
        <w:rPr>
          <w:rFonts w:ascii="Arno Pro" w:hAnsi="Arno Pro" w:cs="Times New Roman"/>
          <w:b/>
          <w:sz w:val="32"/>
          <w:szCs w:val="32"/>
        </w:rPr>
        <w:t>Понятие «Охрана труда»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юридической литературе охрана труда рассматривается в широком и узком смысле слова.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широком смысле охрана труда - система сохранения жизни и здоровья работников в процессе трудовой деятельности, включающая в себя правовые, социально-экономические, лечебно-профилактические, реабилитационные и иные мероприятия.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Значительная роль в системе указанных мероприятий принадлежит правовым средствам обеспечения жизни и здоровья работников в процессе труда, их действия распространяются независимо от сферы хозяйственной деятельности и ведомственной подчиненности этих организаций. В широком смысле охрана труда нужна везде (в том числе и при отбывании наказания по приговору суда) в период работы в организациях. Лишь охрана труда в широком ее понятии способна сохранить жизнь и здоровье работников в процессе трудовой деятельности. Если какой-то ее компонент (правовой, медицинский, технический или экономический) плохо обеспечивается, то и вся охрана труда не обеспечивается. Например, на грязных работах не созданы душевые, санитарно-гигиенические помещения или превышены в несколько раз допустимые нормы производственных вредностей и т. п.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Всесторонняя охрана труда будет обеспечена лишь при соблюдении одновременно всех ее аспектов.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узком смысле понятие охраны труда в трудовом праве понимается как один из принципов трудового права; правовой институт; субъективное право работника на условия труда, отвечающие требованиям безопасности и гигиены в конкретном трудовом правоотношении (ст. 2 ТК РФ).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Совокупность норм, регулирующих обособленные отношения в области охраны труда, образует самостоятельный институт охраны труда. Сохранение жизни и здоровья работников в процессе трудовой деятельности обеспечивается и другими нормами трудового законодательства: о праве на труд и его гарантиях, рабочем времени и времени отдыха, нормировании труда и его оплате и т. д.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Итак, охрана труда как институт труда трудового права - это совокупность норм, направленных на обеспечение условий труда, безопасных для жизни и здоровья работников, обязательных для исполнения работодателями и их должностными лицами. Институт охраны труда включает следующие группы норм трудового права: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1) правила и инструкции по охране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2) специальные правила охраны работников, занятых на тяжелых работах и работах с вредными или опасными условиями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3) специальные нормы об охране труда женщин, несовершеннолетних и лиц с пониженной трудоспособностью;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4) нормы об организации системы управления охраной труда, о планировании и финансировании мероприятий по охране труда; </w:t>
      </w:r>
    </w:p>
    <w:p w:rsid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5) нормы, регулирующие деятельность органов надзора и контроля за соблюдением законодательства о труде, хотя и имеющих относительную самостоятельность, а также ответственность работодателей и должностных лиц за нарушение законодательства об охране труда203. </w:t>
      </w:r>
    </w:p>
    <w:p w:rsidR="00A84705" w:rsidRPr="006A4990" w:rsidRDefault="00A84705" w:rsidP="006A4990">
      <w:pPr>
        <w:pStyle w:val="bodytxt"/>
        <w:spacing w:before="240" w:beforeAutospacing="0" w:after="240" w:afterAutospacing="0" w:line="240" w:lineRule="exact"/>
        <w:ind w:firstLine="709"/>
        <w:rPr>
          <w:rFonts w:ascii="Arno Pro" w:hAnsi="Arno Pro" w:cs="Times New Roman"/>
          <w:b/>
          <w:sz w:val="32"/>
          <w:szCs w:val="32"/>
        </w:rPr>
      </w:pPr>
      <w:r w:rsidRPr="006A4990">
        <w:rPr>
          <w:rFonts w:ascii="Arno Pro" w:hAnsi="Arno Pro" w:cs="Times New Roman"/>
          <w:b/>
          <w:sz w:val="32"/>
          <w:szCs w:val="32"/>
        </w:rPr>
        <w:t>Условия труда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соответствии со ст. 37 Конституции Российской Федерации и ст. 2 ТК РФ, каждый гражданин имеет право на труд в условиях, отвечающих требованиям безопасности и гигиены.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Это право конкретизировано в ст. 219 ТК РФ и подкреплено гарантиями, содержащимися в ст. 220 ТК РФ. В частности, каждый работник имеет право на: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рабочее место, соответствующее требованиям охраны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обязательное социальное страхование от несчастных случаев на производстве и профессиональных заболеваний в соответствии с федеральным законом;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получение достоверной информации от работодателя, соответствующих государственных органов и общественных организаций об условиях и охране труда на рабочем месте, о существующем риске повреждения здоровья, а также о мерах по защите от воздействия вредных и (или) опасных производственных факторов;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отказ от выполнения работ в случае возникновения опасности для его жизни и здоровья вследствие нарушения требований охраны труда, за исключением случаев, предусмотренных федеральными законами, до устранения такой опасности;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обеспечение средствами индивидуальной и коллективной защиты в соответствии с требованиями охраны труда за счет средств работодателя;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обучение безопасным методам и приемам труда за счет средств работодателя;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профессиональную переподготовку за счет средств работодателя в случае ликвидации рабочего места вследствие нарушения требований охраны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запрос о проведении проверки условий и охраны труда на его рабочем месте органами государственного надзора и контроля за соблюдением законодательства о труде и охране труда работниками, осуществляющими государственную экспертизу условий труда, а также органами профсоюзного контроля за соблюдением законодательства о труде и охране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обращение в органы государственной власти Российской Федерации, органы государственной власти субъектов Российской Федерации и органы местного самоуправления, к работодателю, в объединения работодателей, а также в профессиональные союзы, их объединения и иные уполномоченные работниками представительные органы по вопросам охраны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личное участие или участие через своих представителей в рассмотрении вопросов, связанных с обеспечением безопасных условий труда на его рабочем месте, и в расследовании происшедшего с ним несчастного случая на производстве или профессионального заболевания;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внеочередной медицинский осмотр (обследование) в соответствии с медицинскими рекомендациями с сохранением за ним места работы (должности) и среднего заработка во время прохождения оказанного медицинского осмотра (обследования);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компенсации, установленные законом, коллективным договором, соглашением, трудовым договором, если он занят на тяжелых работах и работах с вредными и (или) опасными условиями труда.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Следовательно, Трудовой кодекс РФ теперь легально закрепил широкое содержание право работника на труд, отвечающий требованиям безопасности и гигиены.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Первая из указанных возможностей - получить безопасное рабочее место, отражает также и требование дифференциации труда женщин и молодежи - не допускать их труд на противопоказанных для них по медицинским основаниям работах, а поэтому запрещенных по специальным спискам таких работ. Работник имеет гарантии права на охрану труда. Основная гарантия данного труда - это планомерное, непрерывное улучшение охраны труда на производстве. Ныне же с кризисом и падением производства во многих организациях этого не происходит, охрана труда не улучшается.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Статья 220 Трудового кодекса РФ закрепляет гарантии права работников на труд в условиях, соответствующих требованиям охраны труда.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Государство гарантирует работникам защиту их права на труд в условиях, соответствующих требованиям охраны труда.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Условия труда, предусмотренные трудовым договором, должны соответствовать требованиям охраны труда.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На время приостановления работ органами государственного надзора и контроля за соблюдением трудового законодательства и иных нормативных правовых актов, содержащих нормы трудового права, вследствие нарушения требований охраны труда не по вине работника за ним сохраняются место работы (должность) и средний заработок.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При отказе работника от выполнения работ в случае возникновения опасности для его жизни и здоровья, за исключением случаев, предусмотренных федеральными законами, работодатель обязан предоставить работнику другую работу на время устранения такой опасности.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случае, если предоставление другой работы по объективным причинам работнику невозможно, время простоя работника до устранения опасности для его жизни и здоровья оплачивается работодателем в соответствии с настоящим Кодексом и иными федеральными законами.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Кодексом.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(или) опасными условиями труда, не предусмотренных трудовым договором, не влечет за собой привлечения его к дисциплинарной ответственности. </w:t>
      </w:r>
    </w:p>
    <w:p w:rsid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федеральным законом. </w:t>
      </w:r>
    </w:p>
    <w:p w:rsidR="006A4990" w:rsidRPr="006A4990" w:rsidRDefault="006A4990" w:rsidP="006A4990">
      <w:pPr>
        <w:pStyle w:val="bodytxt"/>
        <w:spacing w:before="240" w:beforeAutospacing="0" w:after="240" w:afterAutospacing="0" w:line="240" w:lineRule="exact"/>
        <w:ind w:firstLine="709"/>
        <w:rPr>
          <w:rFonts w:ascii="Arno Pro" w:hAnsi="Arno Pro" w:cs="Times New Roman"/>
          <w:b/>
          <w:sz w:val="32"/>
          <w:szCs w:val="32"/>
        </w:rPr>
      </w:pPr>
      <w:r w:rsidRPr="006A4990">
        <w:rPr>
          <w:rFonts w:ascii="Arno Pro" w:hAnsi="Arno Pro" w:cs="Times New Roman"/>
          <w:b/>
          <w:sz w:val="32"/>
          <w:szCs w:val="32"/>
        </w:rPr>
        <w:t>Обязанности работника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целях предупреждения и устранения нарушений законодательства об охране труда государство обеспечивает организацию и осуществление государственного надзора и контроля за соблюдением требований охраны труда и устанавливает ответственность работодателя и должностных лиц за нарушение указанных требований.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Но нельзя ограничивать гарантии права на охрану труда лишь теми, что закреплены в ст. 220 ТК РФ. Гарантиями права работника на охрану труда будут все нормы института охраны труда о ее организации, предупредительном и текущем надзоре и общественном профсоюзном контроле, исполнение работниками своих обязанностей, а также обязанности работодателя по обеспечению безопасных условий и охраны труда. В частности, работник обязан: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соблюдать требования охраны труда, установленные законами и иными нормативными правовыми актами, а также правилами и инструкциями по охране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правильно применять средства индивидуальной и коллективной защиты;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проходить обучение безопасным методам и приемам выполнения работ по охране труда, оказанию первой помощи при несчастных случаях на производстве, инструктаж по охране труда, стажировку на рабочем месте, проверку знаний требований охраны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 </w:t>
      </w:r>
    </w:p>
    <w:p w:rsid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проходить обязательные предварительные (при поступлении на работу) и периодические (в течение трудовой деятельности) медицинские осмотры (обследования). </w:t>
      </w:r>
    </w:p>
    <w:p w:rsidR="006A4990" w:rsidRPr="006A4990" w:rsidRDefault="006A4990" w:rsidP="006A4990">
      <w:pPr>
        <w:pStyle w:val="bodytxt"/>
        <w:spacing w:before="240" w:beforeAutospacing="0" w:after="240" w:afterAutospacing="0" w:line="240" w:lineRule="exact"/>
        <w:ind w:firstLine="709"/>
        <w:rPr>
          <w:rFonts w:ascii="Arno Pro" w:hAnsi="Arno Pro" w:cs="Times New Roman"/>
          <w:b/>
          <w:sz w:val="32"/>
          <w:szCs w:val="32"/>
        </w:rPr>
      </w:pPr>
      <w:r w:rsidRPr="006A4990">
        <w:rPr>
          <w:rFonts w:ascii="Arno Pro" w:hAnsi="Arno Pro" w:cs="Times New Roman"/>
          <w:b/>
          <w:sz w:val="32"/>
          <w:szCs w:val="32"/>
        </w:rPr>
        <w:t>Обязанности работодателя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Обязанности по обеспечению безопасных условий и охраны труда в организации возлагаются на работодателя. Работодатель обязан обеспечить: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безопасность работников при эксплуатации зданий, сооружений, оборудования; осуществлении технологических процессов, а также применяемых в производстве инструментов, сырья и материалов;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применение средств индивидуальной и коллективной защиты работников;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соответствующие требованиям охраны труда условия труда на каждом рабочем месте;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режим труда и отдыха работников в соответствии с законодательством Российской Федерации и законодательством субъектов Российской Федерации;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приобретение и выдачу за счет собственных средств специальной одежды, специальной обуви и других средств индивидуальной защиты,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обучение безопасным методам и приемам выполнения работ по охране труда и оказанию первой помощи при несчастных случаях на производстве, инструктаж по охране труда, стажировку на рабочем месте и проверку знаний требований охраны труда, безопасных методов и приемов выполнения работ;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недопущение к работе лиц, не прошедших в установленном порядке обучение и инструктаж по охране труда, стажировку и проверку знаний требований охраны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организацию контроля за состоянием условий труда на рабочих местах, а также за правильностью применения работниками средств индивидуальной и коллективной защиты;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проведение аттестации рабочих мест по условиям труда с последующей сертификацией работ по охране груда в организации;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в случаях, предусмотренных Трудовым кодексом РФ, законами и иными нормативными правовыми актами, организовывать проведение за счет собственных средств обязательных предварительных (при поступлении на работу) и периодических (в течение трудовой деятельности) медицинских осмотров (обследований) работников, внеочередных медицинских осмотров (обследований) работников по их просьбам в соответствии с медицинским заключением с сохранением за ними места работы (должности) и среднего заработка на время прохождения указанных медицинских осмотров (обследований);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недопущение работников к исполнению ими трудовых обязанностей без прохождения обязательных медицинских осмотров (обследований), а также в случае медицинских противопоказаний;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информирование работников об условиях и охране труда на рабочих местах, о существующем риске повреждения здоровья и полагающихся им компенсациях и средствах индивидуальной защиты;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предоставление органам государственного управления охраной труда, органам государственного надзора и контроля, органам профсоюзного контроля за соблюдением законодательства о труде и охране труда информации и документов, необходимых для осуществления ими своих полномочий;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принятие мер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расследование и учет в установленном Трудовым кодексом РФ и иными нормативными правовыми актами порядке несчастных случаев на производстве и профессиональных заболеваний;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санитарно-бытовое и лечебно-профилактическое обслуживание работников в соответствии с требованиями охраны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беспрепятственный допуск должностных лиц органов государственного управления охраной труда, органов государственного надзора и контроля за соблюдением трудового законодательства и иных нормативных правовых актов, содержащих нормы трудового права, органов Фонда социального страхования Российской Федерации, а также представителей органов общественного контроля в целях проведения проверок условий и охраны труда в организации и расследования несчастных случаев на производстве и профессиональных заболеваний;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выполнение предписаний должностных лиц органов государственного надзора и контроля за соблюдением трудового законодательства и иных нормативных правовых актов, содержащих нормы трудового права, и рассмотрение представлений органов общественного контроля в установленные настоящим Кодексом, иными федеральными законами сроки;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обязательное социальное страхование работников от несчастных случаев на производстве и профессиональных заболеваний;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ознакомление работников с требованиями охраны труда;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разработку и утверждение с учетом мнения выборного профсоюзного или иного уполномоченного работниками органа инструкций по охране труда для работников; </w:t>
      </w:r>
    </w:p>
    <w:p w:rsid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• наличие комплекта нормативных правовых актов, содержащих требования охраны труда в соответствии со спецификой деятельности организации. В целях обеспечения соблюдения требований охраны труда, осуществления контроля за их выполнением в каждой организации, осуществляющей производственную деятельность, с численностью более 100 работников создается служба охраны труда или вводится должность специалиста по охране труда, имеющего соответствующую подготовку или опыт работы в этой области. </w:t>
      </w:r>
    </w:p>
    <w:p w:rsidR="006A4990" w:rsidRPr="006A4990" w:rsidRDefault="006A4990" w:rsidP="006A4990">
      <w:pPr>
        <w:pStyle w:val="bodytxt"/>
        <w:spacing w:before="240" w:beforeAutospacing="0" w:after="240" w:afterAutospacing="0" w:line="240" w:lineRule="exact"/>
        <w:ind w:firstLine="709"/>
        <w:rPr>
          <w:rFonts w:ascii="Arno Pro" w:hAnsi="Arno Pro" w:cs="Times New Roman"/>
          <w:b/>
          <w:sz w:val="32"/>
          <w:szCs w:val="32"/>
        </w:rPr>
      </w:pPr>
      <w:r w:rsidRPr="006A4990">
        <w:rPr>
          <w:rFonts w:ascii="Arno Pro" w:hAnsi="Arno Pro" w:cs="Times New Roman"/>
          <w:b/>
          <w:sz w:val="32"/>
          <w:szCs w:val="32"/>
        </w:rPr>
        <w:t>Служба охраны труда</w:t>
      </w:r>
    </w:p>
    <w:p w:rsid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организации с численностью 100 работников и менее решение о создании службы охраны труда или введении должности специалиста по охране труда принимается работодателем с учетом специфики деятельности данной организации. </w:t>
      </w:r>
    </w:p>
    <w:p w:rsidR="006A7EAA" w:rsidRPr="006A7EAA" w:rsidRDefault="006A7EAA" w:rsidP="006A7EAA">
      <w:pPr>
        <w:pStyle w:val="a3"/>
        <w:spacing w:before="0" w:beforeAutospacing="0" w:after="0" w:afterAutospacing="0" w:line="360" w:lineRule="exact"/>
        <w:ind w:firstLine="709"/>
        <w:jc w:val="both"/>
        <w:rPr>
          <w:rFonts w:ascii="Arno Pro" w:hAnsi="Arno Pro"/>
          <w:color w:val="auto"/>
          <w:sz w:val="28"/>
          <w:szCs w:val="28"/>
        </w:rPr>
      </w:pPr>
      <w:r w:rsidRPr="006A7EAA">
        <w:rPr>
          <w:rFonts w:ascii="Arno Pro" w:hAnsi="Arno Pro"/>
          <w:iCs/>
          <w:color w:val="auto"/>
          <w:sz w:val="28"/>
          <w:szCs w:val="28"/>
        </w:rPr>
        <w:t xml:space="preserve">Служба охраны труда на предприятии </w:t>
      </w:r>
      <w:r>
        <w:rPr>
          <w:rFonts w:ascii="Arno Pro" w:hAnsi="Arno Pro"/>
          <w:color w:val="auto"/>
          <w:sz w:val="28"/>
          <w:szCs w:val="28"/>
        </w:rPr>
        <w:t xml:space="preserve">– </w:t>
      </w:r>
      <w:r w:rsidRPr="006A7EAA">
        <w:rPr>
          <w:rFonts w:ascii="Arno Pro" w:hAnsi="Arno Pro"/>
          <w:color w:val="auto"/>
          <w:sz w:val="28"/>
          <w:szCs w:val="28"/>
        </w:rPr>
        <w:t>самостоятельное структурное подразделение, которое подчиняется непосредственно руководителю или главному инженеру предприятия и несет ответственность за организацию работы на предприятии по созданию здоровых и безопасных условий труда работающих, предупреждению несчастных случаев на производстве и профессиональных заболеваний.</w:t>
      </w:r>
    </w:p>
    <w:p w:rsidR="006A7EAA" w:rsidRPr="00A84705" w:rsidRDefault="006A7EAA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При отсутствии в организации службы охраны труда (специалиста по охране труда) работодатель заключает договор со специалистами или организациями, оказывающими услуги в области охраны труда.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Структура службы охраны труда в организации и численность работников службы охраны труда определяются работодателем с учетом рекомендаций федерального органа исполнительной власти по труду.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организациях по инициативе работодателя и (или) по инициативе работников либо их представительного органа создаются комитеты (комиссии) по охране труда. В их состав на паритетной основе входят представители работодателей, профессиональных союзов или иного уполномоченного работниками представительного органа. Типовое положение о комитете (комиссии) по охране труда утверждается федеральным органом исполнительной власти по труду.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Комитет (комиссия) по охране труда организует совместные действия работодателя и работников по обеспечению требований охраны труда, предупреждению производственного травматизма и профессиональных заболеваний, а также организует проведение проверок условий и охраны труда на рабочих местах и информирование работников о результатах указанных проверок, сбор предложений к разделу коллективного договора (соглашения) об охране труда.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Для проведения мероприятий по охране труда выделяются в установленном порядке средства и необходимые материалы. Расходование этих средств и материалов на другие цели запрещается.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Финансирование мероприятий по улучшению условий и охраны труда в организациях независимо от организационно-правовых форм (за исключением федеральных казенных предприятий и федеральных учреждений) осуществляется в размере не менее 0,1 процента суммы затрат на производство продукции (работ, услуг), а в организациях, занимающихся эксплуатационной деятельностью, - в размере не менее 0,7 процента суммы эксплуатационных расходов.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В отраслях экономики, субъектах Российской Федерации, на территориях, а также в организациях могут создаваться фонды охраны труда в соответствии с законодательством Российской Федерации и законодательством субъектов Российской Федерации. </w:t>
      </w:r>
    </w:p>
    <w:p w:rsidR="00A84705" w:rsidRPr="00A84705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Работник не несет расходов на финансирование мероприятий по улучшению условий и охраны труда. </w:t>
      </w:r>
    </w:p>
    <w:p w:rsidR="006A4990" w:rsidRDefault="00A84705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  <w:r w:rsidRPr="00A84705">
        <w:rPr>
          <w:rFonts w:ascii="Arno Pro" w:hAnsi="Arno Pro" w:cs="Times New Roman"/>
          <w:sz w:val="28"/>
          <w:szCs w:val="28"/>
        </w:rPr>
        <w:t xml:space="preserve">Контроль за использованием средств и материалов по охране труда, предусмотренных в коллективном договоре и соглашении, осуществляют стороны и их представители, а также органы по труду. </w:t>
      </w:r>
    </w:p>
    <w:p w:rsidR="006A4990" w:rsidRPr="006A4990" w:rsidRDefault="006A4990" w:rsidP="006A4990">
      <w:pPr>
        <w:pStyle w:val="bodytxt"/>
        <w:spacing w:before="0" w:beforeAutospacing="0" w:after="240" w:afterAutospacing="0" w:line="360" w:lineRule="exact"/>
        <w:ind w:firstLine="709"/>
        <w:jc w:val="both"/>
        <w:rPr>
          <w:rFonts w:ascii="Arno Pro" w:hAnsi="Arno Pro" w:cs="Times New Roman"/>
          <w:b/>
          <w:sz w:val="32"/>
          <w:szCs w:val="32"/>
        </w:rPr>
      </w:pPr>
      <w:r>
        <w:rPr>
          <w:rFonts w:ascii="Arno Pro" w:hAnsi="Arno Pro" w:cs="Times New Roman"/>
          <w:b/>
          <w:sz w:val="32"/>
          <w:szCs w:val="32"/>
        </w:rPr>
        <w:br w:type="page"/>
      </w:r>
      <w:r w:rsidRPr="006A4990">
        <w:rPr>
          <w:rFonts w:ascii="Arno Pro" w:hAnsi="Arno Pro" w:cs="Times New Roman"/>
          <w:b/>
          <w:sz w:val="32"/>
          <w:szCs w:val="32"/>
        </w:rPr>
        <w:t>Заключение</w:t>
      </w:r>
    </w:p>
    <w:p w:rsidR="006A4990" w:rsidRPr="006A4990" w:rsidRDefault="006A4990" w:rsidP="006A4990">
      <w:pPr>
        <w:pStyle w:val="a3"/>
        <w:spacing w:before="0" w:beforeAutospacing="0" w:after="0" w:afterAutospacing="0" w:line="360" w:lineRule="exact"/>
        <w:ind w:firstLine="709"/>
        <w:jc w:val="both"/>
        <w:rPr>
          <w:rFonts w:ascii="Arno Pro" w:hAnsi="Arno Pro"/>
          <w:sz w:val="28"/>
          <w:szCs w:val="28"/>
        </w:rPr>
      </w:pPr>
      <w:r w:rsidRPr="006A4990">
        <w:rPr>
          <w:rFonts w:ascii="Arno Pro" w:hAnsi="Arno Pro" w:cs="Times New Roman"/>
          <w:sz w:val="28"/>
          <w:szCs w:val="28"/>
        </w:rPr>
        <w:t xml:space="preserve">Итак, </w:t>
      </w:r>
      <w:r>
        <w:rPr>
          <w:rFonts w:ascii="Arno Pro" w:hAnsi="Arno Pro"/>
          <w:iCs/>
          <w:sz w:val="28"/>
          <w:szCs w:val="28"/>
        </w:rPr>
        <w:t xml:space="preserve">Охрана труда – </w:t>
      </w:r>
      <w:r w:rsidRPr="006A4990">
        <w:rPr>
          <w:rFonts w:ascii="Arno Pro" w:hAnsi="Arno Pro"/>
          <w:sz w:val="28"/>
          <w:szCs w:val="28"/>
        </w:rPr>
        <w:t xml:space="preserve">система обеспечения безопасности жизни и здоровья работников в процессе трудовой деятельности, включающая правовые, социально-экономические, санитарно-гигиенические, психофизические, лечебно-профилактические, реабилитационные и иные мероприятия. Функциями охраны труда являются исследования санитарии и гигиены труда, проведение мероприятий по снижению влияния вредных факторов на организм работников в процессе труда. Основным методом охраны труда является использование </w:t>
      </w:r>
      <w:r w:rsidRPr="006A4990">
        <w:rPr>
          <w:rFonts w:ascii="Arno Pro" w:hAnsi="Arno Pro"/>
          <w:iCs/>
          <w:sz w:val="28"/>
          <w:szCs w:val="28"/>
        </w:rPr>
        <w:t xml:space="preserve">техники безопасности. </w:t>
      </w:r>
      <w:r w:rsidRPr="006A4990">
        <w:rPr>
          <w:rFonts w:ascii="Arno Pro" w:hAnsi="Arno Pro"/>
          <w:sz w:val="28"/>
          <w:szCs w:val="28"/>
        </w:rPr>
        <w:t>При этом решаются две основные задачи: создание машин и инструментов, при работе с которыми исключена опасность для человека, и разработка специальных средств защиты, обеспечивающих безопасность человека в процессе труда, а также проводится обучение работающих безопасным приемам труда и использования средств защиты, создаются условия для безопасной работы.</w:t>
      </w:r>
    </w:p>
    <w:p w:rsidR="006A4990" w:rsidRPr="006A4990" w:rsidRDefault="006A4990" w:rsidP="006A4990">
      <w:pPr>
        <w:pStyle w:val="a3"/>
        <w:spacing w:before="0" w:beforeAutospacing="0" w:after="0" w:afterAutospacing="0" w:line="360" w:lineRule="exact"/>
        <w:ind w:firstLine="709"/>
        <w:jc w:val="both"/>
        <w:rPr>
          <w:rFonts w:ascii="Arno Pro" w:hAnsi="Arno Pro"/>
          <w:sz w:val="28"/>
          <w:szCs w:val="28"/>
        </w:rPr>
      </w:pPr>
      <w:r w:rsidRPr="006A4990">
        <w:rPr>
          <w:rFonts w:ascii="Arno Pro" w:hAnsi="Arno Pro"/>
          <w:iCs/>
          <w:sz w:val="28"/>
          <w:szCs w:val="28"/>
        </w:rPr>
        <w:t xml:space="preserve">Основная цель улучшения условий труда </w:t>
      </w:r>
      <w:r>
        <w:rPr>
          <w:rFonts w:ascii="Arno Pro" w:hAnsi="Arno Pro"/>
          <w:sz w:val="28"/>
          <w:szCs w:val="28"/>
        </w:rPr>
        <w:t>–</w:t>
      </w:r>
      <w:r w:rsidRPr="006A4990">
        <w:rPr>
          <w:rFonts w:ascii="Arno Pro" w:hAnsi="Arno Pro"/>
          <w:sz w:val="28"/>
          <w:szCs w:val="28"/>
        </w:rPr>
        <w:t xml:space="preserve"> достижение </w:t>
      </w:r>
      <w:r w:rsidRPr="006A4990">
        <w:rPr>
          <w:rFonts w:ascii="Arno Pro" w:hAnsi="Arno Pro"/>
          <w:iCs/>
          <w:sz w:val="28"/>
          <w:szCs w:val="28"/>
        </w:rPr>
        <w:t xml:space="preserve">социального эффекта, </w:t>
      </w:r>
      <w:r w:rsidRPr="006A4990">
        <w:rPr>
          <w:rFonts w:ascii="Arno Pro" w:hAnsi="Arno Pro"/>
          <w:sz w:val="28"/>
          <w:szCs w:val="28"/>
        </w:rPr>
        <w:t>т.е. обеспечение безопасности труда, сохранение жизни и здоровья работающих, сокращение количества несчастных случаев и заболеваний на производстве.</w:t>
      </w:r>
    </w:p>
    <w:p w:rsidR="006A4990" w:rsidRDefault="006A4990" w:rsidP="00A84705">
      <w:pPr>
        <w:pStyle w:val="bodytxt"/>
        <w:spacing w:before="0" w:beforeAutospacing="0" w:after="0" w:afterAutospacing="0" w:line="360" w:lineRule="exact"/>
        <w:ind w:firstLine="709"/>
        <w:jc w:val="both"/>
        <w:rPr>
          <w:rFonts w:ascii="Arno Pro" w:hAnsi="Arno Pro" w:cs="Times New Roman"/>
          <w:sz w:val="28"/>
          <w:szCs w:val="28"/>
        </w:rPr>
      </w:pPr>
    </w:p>
    <w:p w:rsidR="00A84705" w:rsidRPr="0064460F" w:rsidRDefault="006A4990" w:rsidP="0064460F">
      <w:pPr>
        <w:pStyle w:val="bodytxt"/>
        <w:spacing w:before="0" w:beforeAutospacing="0" w:after="240" w:afterAutospacing="0" w:line="360" w:lineRule="exact"/>
        <w:ind w:firstLine="709"/>
        <w:jc w:val="both"/>
        <w:rPr>
          <w:rFonts w:ascii="Arno Pro" w:hAnsi="Arno Pro" w:cs="Times New Roman"/>
          <w:b/>
          <w:sz w:val="32"/>
          <w:szCs w:val="32"/>
        </w:rPr>
      </w:pPr>
      <w:r>
        <w:rPr>
          <w:rFonts w:ascii="Arno Pro" w:hAnsi="Arno Pro" w:cs="Times New Roman"/>
          <w:sz w:val="28"/>
          <w:szCs w:val="28"/>
        </w:rPr>
        <w:br w:type="page"/>
      </w:r>
      <w:r w:rsidRPr="0064460F">
        <w:rPr>
          <w:rFonts w:ascii="Arno Pro" w:hAnsi="Arno Pro" w:cs="Times New Roman"/>
          <w:b/>
          <w:sz w:val="32"/>
          <w:szCs w:val="32"/>
        </w:rPr>
        <w:t>Список используемой литературы</w:t>
      </w:r>
    </w:p>
    <w:p w:rsidR="006A4990" w:rsidRPr="006A7EAA" w:rsidRDefault="006A4990" w:rsidP="006A4990">
      <w:pPr>
        <w:pStyle w:val="1"/>
        <w:spacing w:before="0" w:beforeAutospacing="0" w:after="0" w:afterAutospacing="0" w:line="360" w:lineRule="exact"/>
        <w:rPr>
          <w:rFonts w:ascii="Arno Pro" w:hAnsi="Arno Pro"/>
          <w:b w:val="0"/>
          <w:sz w:val="28"/>
          <w:szCs w:val="28"/>
        </w:rPr>
      </w:pPr>
      <w:r w:rsidRPr="006A7EAA">
        <w:rPr>
          <w:rFonts w:ascii="Arno Pro" w:hAnsi="Arno Pro"/>
          <w:b w:val="0"/>
          <w:sz w:val="28"/>
          <w:szCs w:val="28"/>
        </w:rPr>
        <w:t>1. В.С. Бердычевский, Д.Р. Акопов. Трудовое право</w:t>
      </w:r>
    </w:p>
    <w:p w:rsidR="006A4990" w:rsidRDefault="006A4990" w:rsidP="006A4990">
      <w:pPr>
        <w:pStyle w:val="2"/>
        <w:spacing w:before="0" w:beforeAutospacing="0" w:after="0" w:afterAutospacing="0" w:line="360" w:lineRule="exact"/>
        <w:rPr>
          <w:rFonts w:ascii="Arno Pro" w:hAnsi="Arno Pro"/>
          <w:b w:val="0"/>
          <w:sz w:val="28"/>
          <w:szCs w:val="28"/>
        </w:rPr>
      </w:pPr>
      <w:r w:rsidRPr="006A4990">
        <w:rPr>
          <w:rFonts w:ascii="Arno Pro" w:hAnsi="Arno Pro"/>
          <w:b w:val="0"/>
          <w:sz w:val="28"/>
          <w:szCs w:val="28"/>
        </w:rPr>
        <w:t>Право работника на труд в условиях, отвечающих требованиям безопасности и гигиены</w:t>
      </w:r>
      <w:r>
        <w:rPr>
          <w:rFonts w:ascii="Arno Pro" w:hAnsi="Arno Pro"/>
          <w:b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no Pro" w:hAnsi="Arno Pro"/>
            <w:b w:val="0"/>
            <w:sz w:val="28"/>
            <w:szCs w:val="28"/>
          </w:rPr>
          <w:t>2002 г</w:t>
        </w:r>
      </w:smartTag>
      <w:r>
        <w:rPr>
          <w:rFonts w:ascii="Arno Pro" w:hAnsi="Arno Pro"/>
          <w:b w:val="0"/>
          <w:sz w:val="28"/>
          <w:szCs w:val="28"/>
        </w:rPr>
        <w:t>.</w:t>
      </w:r>
    </w:p>
    <w:p w:rsidR="006A7EAA" w:rsidRPr="006A7EAA" w:rsidRDefault="006A7EAA" w:rsidP="006A4990">
      <w:pPr>
        <w:pStyle w:val="2"/>
        <w:spacing w:before="0" w:beforeAutospacing="0" w:after="0" w:afterAutospacing="0" w:line="360" w:lineRule="exact"/>
        <w:rPr>
          <w:rFonts w:ascii="Arno Pro" w:hAnsi="Arno Pro"/>
          <w:b w:val="0"/>
          <w:sz w:val="28"/>
          <w:szCs w:val="28"/>
        </w:rPr>
      </w:pPr>
      <w:r w:rsidRPr="006A7EAA">
        <w:rPr>
          <w:rFonts w:ascii="Arno Pro" w:hAnsi="Arno Pro"/>
          <w:b w:val="0"/>
          <w:sz w:val="28"/>
          <w:szCs w:val="28"/>
        </w:rPr>
        <w:t xml:space="preserve">2. </w:t>
      </w:r>
      <w:r w:rsidRPr="0088495B">
        <w:rPr>
          <w:rFonts w:ascii="Arno Pro" w:hAnsi="Arno Pro"/>
          <w:b w:val="0"/>
          <w:sz w:val="28"/>
          <w:szCs w:val="28"/>
          <w:lang w:val="en-US"/>
        </w:rPr>
        <w:t>www</w:t>
      </w:r>
      <w:r w:rsidRPr="0088495B">
        <w:rPr>
          <w:rFonts w:ascii="Arno Pro" w:hAnsi="Arno Pro"/>
          <w:b w:val="0"/>
          <w:sz w:val="28"/>
          <w:szCs w:val="28"/>
        </w:rPr>
        <w:t>.</w:t>
      </w:r>
      <w:r w:rsidRPr="0088495B">
        <w:rPr>
          <w:rFonts w:ascii="Arno Pro" w:hAnsi="Arno Pro"/>
          <w:b w:val="0"/>
          <w:sz w:val="28"/>
          <w:szCs w:val="28"/>
          <w:lang w:val="en-US"/>
        </w:rPr>
        <w:t>revolution</w:t>
      </w:r>
      <w:r w:rsidRPr="006A7EAA">
        <w:rPr>
          <w:rFonts w:ascii="Arno Pro" w:hAnsi="Arno Pro"/>
          <w:b w:val="0"/>
          <w:sz w:val="28"/>
          <w:szCs w:val="28"/>
        </w:rPr>
        <w:t xml:space="preserve"> - Охрана труда - основные термины, понятия и</w:t>
      </w:r>
      <w:r>
        <w:rPr>
          <w:rFonts w:ascii="Arno Pro" w:hAnsi="Arno Pro"/>
          <w:b w:val="0"/>
          <w:sz w:val="28"/>
          <w:szCs w:val="28"/>
        </w:rPr>
        <w:t xml:space="preserve"> определения</w:t>
      </w:r>
    </w:p>
    <w:p w:rsidR="006A4990" w:rsidRPr="00A84705" w:rsidRDefault="0064460F" w:rsidP="006A7EAA">
      <w:pPr>
        <w:pStyle w:val="bodytxt"/>
        <w:spacing w:before="0" w:beforeAutospacing="0" w:after="0" w:afterAutospacing="0" w:line="360" w:lineRule="exact"/>
        <w:jc w:val="both"/>
        <w:rPr>
          <w:rFonts w:ascii="Arno Pro" w:hAnsi="Arno Pro" w:cs="Times New Roman"/>
          <w:sz w:val="28"/>
          <w:szCs w:val="28"/>
        </w:rPr>
      </w:pPr>
      <w:r>
        <w:rPr>
          <w:rFonts w:ascii="Arno Pro" w:hAnsi="Arno Pro" w:cs="Times New Roman"/>
          <w:sz w:val="28"/>
          <w:szCs w:val="28"/>
        </w:rPr>
        <w:t>3. ГОСТ Р 12.0.006-2002 – Общие требования к системе управления охраной труда в организации</w:t>
      </w:r>
    </w:p>
    <w:p w:rsidR="009D1277" w:rsidRPr="00A84705" w:rsidRDefault="009D1277" w:rsidP="00A84705">
      <w:pPr>
        <w:spacing w:line="360" w:lineRule="exact"/>
        <w:ind w:firstLine="709"/>
        <w:jc w:val="both"/>
        <w:rPr>
          <w:rFonts w:ascii="Arno Pro" w:hAnsi="Arno Pro"/>
          <w:sz w:val="28"/>
          <w:szCs w:val="28"/>
        </w:rPr>
      </w:pPr>
      <w:bookmarkStart w:id="0" w:name="_GoBack"/>
      <w:bookmarkEnd w:id="0"/>
    </w:p>
    <w:sectPr w:rsidR="009D1277" w:rsidRPr="00A84705" w:rsidSect="0064460F">
      <w:headerReference w:type="even" r:id="rId6"/>
      <w:headerReference w:type="default" r:id="rId7"/>
      <w:pgSz w:w="11906" w:h="16838"/>
      <w:pgMar w:top="1701" w:right="850" w:bottom="170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065" w:rsidRDefault="00483065">
      <w:r>
        <w:separator/>
      </w:r>
    </w:p>
  </w:endnote>
  <w:endnote w:type="continuationSeparator" w:id="0">
    <w:p w:rsidR="00483065" w:rsidRDefault="0048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065" w:rsidRDefault="00483065">
      <w:r>
        <w:separator/>
      </w:r>
    </w:p>
  </w:footnote>
  <w:footnote w:type="continuationSeparator" w:id="0">
    <w:p w:rsidR="00483065" w:rsidRDefault="00483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60F" w:rsidRDefault="0064460F" w:rsidP="004830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460F" w:rsidRDefault="006446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60F" w:rsidRDefault="0064460F" w:rsidP="004830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7B7A">
      <w:rPr>
        <w:rStyle w:val="a6"/>
        <w:noProof/>
      </w:rPr>
      <w:t>2</w:t>
    </w:r>
    <w:r>
      <w:rPr>
        <w:rStyle w:val="a6"/>
      </w:rPr>
      <w:fldChar w:fldCharType="end"/>
    </w:r>
  </w:p>
  <w:p w:rsidR="0064460F" w:rsidRDefault="006446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277"/>
    <w:rsid w:val="00327B7A"/>
    <w:rsid w:val="00483065"/>
    <w:rsid w:val="00642735"/>
    <w:rsid w:val="0064460F"/>
    <w:rsid w:val="006A4990"/>
    <w:rsid w:val="006A7EAA"/>
    <w:rsid w:val="007A5AC1"/>
    <w:rsid w:val="0088495B"/>
    <w:rsid w:val="009D1277"/>
    <w:rsid w:val="00A84705"/>
    <w:rsid w:val="00F6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40466-EBDF-4C53-A937-C89F36B7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6A49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6A49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xt">
    <w:name w:val="bodytxt"/>
    <w:basedOn w:val="a"/>
    <w:rsid w:val="009D1277"/>
    <w:pPr>
      <w:spacing w:before="100" w:beforeAutospacing="1" w:after="100" w:afterAutospacing="1"/>
    </w:pPr>
    <w:rPr>
      <w:rFonts w:ascii="Tahoma" w:hAnsi="Tahoma" w:cs="Tahoma"/>
      <w:color w:val="111111"/>
      <w:sz w:val="33"/>
      <w:szCs w:val="33"/>
    </w:rPr>
  </w:style>
  <w:style w:type="paragraph" w:styleId="a3">
    <w:name w:val="Normal (Web)"/>
    <w:basedOn w:val="a"/>
    <w:rsid w:val="006A499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a4">
    <w:name w:val="Hyperlink"/>
    <w:basedOn w:val="a0"/>
    <w:rsid w:val="006A7EAA"/>
    <w:rPr>
      <w:color w:val="0000FF"/>
      <w:u w:val="single"/>
    </w:rPr>
  </w:style>
  <w:style w:type="paragraph" w:styleId="a5">
    <w:name w:val="header"/>
    <w:basedOn w:val="a"/>
    <w:rsid w:val="006446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44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488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741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5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8034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2914</Words>
  <Characters>16611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«Охрана труда»</vt:lpstr>
    </vt:vector>
  </TitlesOfParts>
  <Company>MoBIL GROUP</Company>
  <LinksUpToDate>false</LinksUpToDate>
  <CharactersWithSpaces>19487</CharactersWithSpaces>
  <SharedDoc>false</SharedDoc>
  <HLinks>
    <vt:vector size="6" baseType="variant">
      <vt:variant>
        <vt:i4>5308486</vt:i4>
      </vt:variant>
      <vt:variant>
        <vt:i4>0</vt:i4>
      </vt:variant>
      <vt:variant>
        <vt:i4>0</vt:i4>
      </vt:variant>
      <vt:variant>
        <vt:i4>5</vt:i4>
      </vt:variant>
      <vt:variant>
        <vt:lpwstr>http://www.revolution/allbest.ru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«Охрана труда»</dc:title>
  <dc:subject/>
  <dc:creator>User</dc:creator>
  <cp:keywords/>
  <dc:description/>
  <cp:lastModifiedBy>Irina</cp:lastModifiedBy>
  <cp:revision>2</cp:revision>
  <dcterms:created xsi:type="dcterms:W3CDTF">2014-08-18T15:22:00Z</dcterms:created>
  <dcterms:modified xsi:type="dcterms:W3CDTF">2014-08-18T15:22:00Z</dcterms:modified>
</cp:coreProperties>
</file>