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40"/>
          <w:lang w:val="uk-UA"/>
        </w:rPr>
      </w:pPr>
      <w:bookmarkStart w:id="0" w:name="bookmark0"/>
      <w:r w:rsidRPr="00A86AFB">
        <w:rPr>
          <w:rFonts w:ascii="Times New Roman" w:hAnsi="Times New Roman"/>
          <w:b/>
          <w:color w:val="000000"/>
          <w:sz w:val="28"/>
          <w:szCs w:val="40"/>
          <w:lang w:val="uk-UA" w:eastAsia="uk-UA"/>
        </w:rPr>
        <w:t>Стихійні лиха в гідросфері</w:t>
      </w:r>
      <w:bookmarkEnd w:id="0"/>
    </w:p>
    <w:p w:rsidR="00F73509" w:rsidRPr="00F73509" w:rsidRDefault="00F73509" w:rsidP="00F73509">
      <w:pPr>
        <w:spacing w:line="360" w:lineRule="auto"/>
        <w:rPr>
          <w:rFonts w:ascii="Times New Roman" w:hAnsi="Times New Roman"/>
          <w:color w:val="FFFFFF"/>
          <w:sz w:val="28"/>
          <w:szCs w:val="28"/>
          <w:lang w:val="uk-UA" w:eastAsia="uk-UA"/>
        </w:rPr>
      </w:pPr>
      <w:r w:rsidRPr="00F73509">
        <w:rPr>
          <w:rFonts w:ascii="Times New Roman" w:hAnsi="Times New Roman"/>
          <w:color w:val="FFFFFF"/>
          <w:sz w:val="28"/>
          <w:szCs w:val="28"/>
          <w:lang w:val="uk-UA" w:eastAsia="uk-UA"/>
        </w:rPr>
        <w:t>повінь смерч рятувальний операція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Повені</w:t>
      </w:r>
      <w:r w:rsidR="00844D3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це тимчасове обширне затоплення місцевості внаслідок підйому рівня води в річках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озерах чи на морі. Повені є наслідком сніготанення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сильних злив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вітрових нагонів води зі сторони моря в устя річок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 також під час руйнування дамб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плотин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інших гідротехнічних споруд чи захаращенню русел льодом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весною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або шугою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осінню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До особливого типу відносяться повені що виникають внаслідок затоплення прибережних територій озер, морів та океанів при вітровому нагоні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сильних штормах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цунамі чи опусканні поверхні суші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Нагонні повені на Україні виникають переважно при 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сильних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вітрах на пологих ділянках узбережжя Азовського та Чорного морів. Нагонні повені дуже небезпечні в першу чергу своєю раптовістю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інтенсивністю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висотою 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хвилі,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високим підйомом води.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Повені це найбільш розповсюджені стихійні лиха. На їх долю випадає біля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0%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всіх стихійних лих природного походження.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 тій чи іншій мірі повені періодично спостерігаються на більшості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великих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річок України. Серед них Дніпро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Дністер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Прип'ять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Західний Буї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Тіса та 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н.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Повені бувають також на невеликих річках та в районах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де взагалі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немає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визначених русе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л. В цих районах повені формуються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 рахунок зливових опадів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 точки зору матеріальних збитків особливо небезпечними бувають повені на річках дощового чи льодовикового живлення або ж на річках одночасно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и к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дощового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так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 льодовикового живлення.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 межах України в тій чи іншій мірі значн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 дощові та снігові повені бува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ють на річках практично щорічно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але вони не спричиняють великих</w:t>
      </w:r>
      <w:r w:rsidR="00F7350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збитків там де запобіжні роботи виконуються завчасно. До непередбачених наслідків призвела весняна повінь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1996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 деяких районах Рівненської області. Згідно із загальними підсумками на Рівненщині було затоплено територію площею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2000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2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;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тому числі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18.5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тисячі га посівів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під топлено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77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населених пунктів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біля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2000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дворів та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25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підприємств. У зону затоплення потрапило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70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автомобільних доріг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 них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6.7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зруйновано. Були затоплені великі ділянки автомобільного шляху першої категорії Київ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Чоп. Було пошкоджено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25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автомобільних доріг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23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ліній електрозв'язку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18.6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водопроводів. Виведено з ладу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15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артезіанських свердловин Гощанського водозабору.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Стихія завдала збитків там де менше всього її очікували. У південних районах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Здолбунівському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Радивилівському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Дем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ян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івському та інших район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ах стихія призвела до непередба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чуваних наслідків. Зі складу у Південному парку станції Здолбунів до озера біля села Старомильськ потрапили нафтопродукти.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ході проведення невідкладних робіт було підсипано та посилено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50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дамб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прокладено біля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28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водопровідних каналів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підсипано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28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доріг. Із зон затоплення нас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елення було тимчасово відселено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 сільськогосподарських тварин перегнано до безпечних місць. Для виконання всіх необхідних робіт під час повені щодоби залучалося понад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1000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чоловіків та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250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300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одиниць техніки.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Масштаби розповсюдження річкових повеней в основному визначаються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інтенсивністю та тривалістю танення снігових покровів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рельєфом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розміром та формою річкового 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басейну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пойми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Повені на річках умовно поділяють на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4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типи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однопікові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характерні для річок з максимальним стоком від танення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сні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рівнинах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33947" w:rsidRPr="00A86AFB" w:rsidRDefault="00FE04F6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баг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атопікові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спостерігаються в гірських річках з максимальним стоком від танення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г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ірських снігів та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льодовиків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ба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атопікові на річках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що протікають в районах де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/>
        </w:rPr>
        <w:t>виникают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ь част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 та сильні дощі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які формують максимальні витрати та об'єми стоку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багатопікові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характеризуються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весняними повенями від танення енну та вільних дощів в восени.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Повені залежно лід терміну дії под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іляються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короткі рокові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 декільком годин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неділь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тривалі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понад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неділі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 негативних наслідків річкових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повені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відноситься реальна небезпеки для липи та здоров'я людей. Під час повені зат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оплюються шаром води різної товщини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великі території, руйнуються споруди, псується об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ладнання та комунікації, гинут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ь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тварини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а також посіви та матеріальні цінності, що опинилися під водою внаслідок тривалого стояння максимального рівня повеневих вод.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Небезпека повені визначається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E33947" w:rsidRPr="00A86AFB" w:rsidRDefault="00DA6CA4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швидкісне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підняття на місцевості рівня води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кількістю та видом матеріалу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що зливається в русло та переміщується водою з великою швидкістю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видом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кількістю та характером перешкод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що виникають на шляху руху повеневої води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Сила річкової повені залежить від геологічної та гідрогеологічної будови басейну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якою вода потрапляє в затоплюва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ний район, переважаючої рельєф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водозабору, кліматичних та гідрометеорологічних характеристик району і т. ін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Підвищенню інтенсивності повені сприяють також затяжні проливні дощі, швидке танення снігів та льоду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слабка інфільтрація води 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ґрунти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ріки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переходи від гірських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русел річок до рівнинних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заторні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інші явища.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 висотою підйому рівня води в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річках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розміром та величиною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топленої площі, а також за величиною нанесених збитків повені поділяються на </w:t>
      </w:r>
      <w:r w:rsidRPr="00A86AFB"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  <w:t>4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категорії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малі, високі,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великі та катастрофічні.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Малі повені спост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ерігаються на рівнинних річках та повторюються п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риб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лизно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fr-FR"/>
        </w:rPr>
        <w:t xml:space="preserve">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дин раз в 3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10 років. Такі повені майже не порушують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життєдіяльність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районів,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що близько розташовані біля річки.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Високі повені супроводжуються значним затопленням великих діля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 й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чкових долин і іноді суттєво пору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шують господарські та побутові ч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ин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и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життєдіяльності населення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Такі повені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спостерігаються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один раз в 20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25 років.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Великі повені охоплюють цілі річкові басейни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паралізують господарську діяльність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різко порушують господарські та побутові умови життєдіяльності (вселення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наносять великі матеріальні га моральні збитки державі. Такі повені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повторюються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приблизно 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дин раз в 50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100 років.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Катастрофічні повені викликають затоплення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великих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територій в Межах однієї чи навіть декількох річкових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систем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Такі повені трапляються т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частіше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одного разу в 100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200 років і формуються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як правило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 басейнах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де переважають взаємні підпори річок при одночасному га досить інтенсивному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сіяному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повноводді. Вони призводять до тривалого порушення господарської га підприємницької діяльності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загибелі людей та матеріальних цінностей.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надійного та завчасного прогнозування повені залежить ефективність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профі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лактичних заходів по зниженню збитків. Завчасний прогноз повеней м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оже коливатися від декількох хвилин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в умовах зливових опадів в верхів'ях малих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чок</w:t>
      </w:r>
      <w:r w:rsidR="00A86AFB" w:rsidRPr="00A86AFB">
        <w:rPr>
          <w:rFonts w:ascii="Times New Roman" w:hAnsi="Times New Roman"/>
          <w:color w:val="000000"/>
          <w:sz w:val="28"/>
          <w:szCs w:val="28"/>
          <w:vertAlign w:val="subscript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до декількох діб та більше в низов'ях великих річок.</w:t>
      </w:r>
    </w:p>
    <w:p w:rsidR="00E33947" w:rsidRPr="00A86AFB" w:rsidRDefault="00DA6CA4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Головні чинники які впливають н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величину збитків від повеней це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максимальний рівень води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тривалість стояння паводкових вод;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швидкість наростання витрат води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частота повторення 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повені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термін проходження паводків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Регуляційні заходи здійснюют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ь безпосередньо на водозаборі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це будівництво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греблі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водосховищ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дамб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 також реконструкція русла та поверхні бору.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Атмосферні процеси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прогрів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ання сприяє загальнопланетарному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переносу повітря</w:t>
      </w:r>
      <w:r w:rsidR="00D3478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них мас, циркуляції повітря між екваторіальними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полярними широта</w:t>
      </w:r>
      <w:r w:rsidR="00DA6CA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ми, між океанами та материками.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Рухомі області низького тиску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баричні мінімуми називають циклонами, а області високого тиску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баричні максимуми антициклонами.</w:t>
      </w:r>
    </w:p>
    <w:p w:rsidR="00E33947" w:rsidRPr="00A86AFB" w:rsidRDefault="00DA6CA4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fr-FR"/>
        </w:rPr>
        <w:t>О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днорідність повітряних мас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взаємодія баричних максимумів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мінімумів визначають характер руху повітря. Циклональ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ний тип погоді,</w:t>
      </w:r>
      <w:r w:rsid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обумовлює висхідний напрямок повітряних мас, антициклональний й низхідний.</w:t>
      </w:r>
    </w:p>
    <w:p w:rsidR="00E33947" w:rsidRPr="00A86AFB" w:rsidRDefault="00FE04F6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Рі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зні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 термодинамічний параметра,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повітряні маси, взаємоді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ють між собою,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 підпорядковуються кінетичній енергії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планети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яка обертається, набувають форму велетенських атмосферних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вихорів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циклонів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fr-FR"/>
        </w:rPr>
        <w:t>т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fr-FR"/>
        </w:rPr>
        <w:t xml:space="preserve">a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антициклонів.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Циклон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це п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отужний, діаметром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3000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атмосферний вихор пониженим тиском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центрі. Рух повітряних мас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закономірний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напрямок навколо центру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циклона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проти руху годинникової стрілки, Циклональна погода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вітряна та дощова.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Антициклон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потужний спіралевидний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атмосферний діаметром в декілька тисяч кілометрів, що обертається в північній півку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лі по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ходу годинникової стрілки.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Фронтальна зона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це не тільки розпо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діл різних за термодинамічними властивостями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повітряних мас, це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«з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она боротьби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холодного та теплого повітря. Холодне повітря підрізає знизу тепле, що вимушене піднімати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ся: у падку теплого фронту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поступово, а при холодному фронті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поривами </w:t>
      </w:r>
      <w:r w:rsidR="00FE04F6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квалами).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Атмосферна циркуляція, яка пород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жується дією термодинамічної д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ля Землі є причиною активізації ряду небезпечних стихійних явищ, злив, повені, інтенсивних снігопадів, завірюх і т.ін.</w:t>
      </w:r>
    </w:p>
    <w:p w:rsidR="00E33947" w:rsidRPr="00A86AFB" w:rsidRDefault="00D2113E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ак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Карпатах п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ри проходженні циклонів на протя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зі доби фіксується рекордна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ькість опадів 200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 400 мм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що перевищує в 2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 місячні норми та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изводить до значного затоплення територій, розвитку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ерозії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ґрунтів, утворенню яр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Урагани є однією з самих потужних стихій які по своїй дії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можуть п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рирівнюватися до землетрусів. Руйні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вна сила цієї стихії полягає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швидкості вітру з турбулентним, 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переміщенням повітряних мас.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Урагани це тропічні чи н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етропічні циклони, в центрі я</w:t>
      </w:r>
      <w:r w:rsidR="00D2113E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ких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надзвичайно низький тиск, а вітер має величезну швидкість та руйнівну силу. Нерідко урагани на суші називають бурями, а на морі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штормами, тайфунами.</w:t>
      </w:r>
    </w:p>
    <w:p w:rsidR="00E33947" w:rsidRPr="00A86AFB" w:rsidRDefault="00604C0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Яка між ними різниця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?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Суть усіх цих явищ одна. Ураган, тайфун, тропічна буря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це велетенські вихори нашої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планети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тропічні циклони. І їм островах Тихого океану і в західній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його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частині, а також по азіатському узбережжю ці вихори називають тайфунами, на східному боці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Тихого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океану, в Атлантичному океані, у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США,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Мексиці, на Великих і Мали,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Антільських островах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ураганами, на Філіппінах багіо, в Австралії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віллі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І все це означає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«с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ильний вітер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».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Для визначення сили вітру користуються дванадцят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ибальною шкалою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Бофорта.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 ній можна оцінити будь-який впер, залежно від йо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го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швидкості і того, як він впливає на довколишні предмети, рослини тощо І Шкала ця проста, зручна, і нею широко користуються в усьому сни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Сила вітру під час урагану колосальна</w:t>
      </w:r>
      <w:r w:rsidR="00D3478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 Відомо чимало випадків, коли 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ітер скидав з рейок цілі поїзди,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зриває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металеві мости, перетягував з місця на місце будинки, наче іграшки, підхоплював і ніс у повітрі автомобілі і т.ін</w:t>
      </w:r>
      <w:r w:rsidR="00604C01" w:rsidRPr="00A86AFB">
        <w:rPr>
          <w:rFonts w:ascii="Times New Roman" w:hAnsi="Times New Roman"/>
          <w:color w:val="000000"/>
          <w:sz w:val="28"/>
          <w:szCs w:val="28"/>
          <w:vertAlign w:val="subscript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Радіус вітрів ураганн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ої сили може сягати понад 300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а просуваючись вперед утворювати пояс в 300 тисяч квадратних 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кілометрів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у вишину вони охоплюють усю товщу тропосфери, сягаючи вгору на 16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–1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 поверхні Землі. Сезон ураганів і тайфунів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серпень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жовтень.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 цей же час зливові дощі при вітрові, як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ий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досягав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160 км</w:t>
      </w:r>
      <w:r w:rsidRPr="00A86AFB"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  <w:t xml:space="preserve"> у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го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дину, 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на валилися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Ан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глію і бу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ли</w:t>
      </w:r>
      <w:r w:rsidR="00604C0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причиною загибелі 2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чоловік. Люди стадії 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жертвами стихійного лиха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Урагани це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сезонне явище, сезони формування яких в більшості районів земної кулі мають період 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тривалості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біля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6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місяців, як правило, і липня до жовтня. Але в західних районах північної половини Тихого океану вони можуть зароджуватися в будь-який період року.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Щорічно на земній кулі виникає та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повністю розвивається не менше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70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іронічних циклонів зі штормовими та ураганними вітрами.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Частота не тропічних циклонів значно вища. Щорічно виникає багато сотень ураганів, але циклонів з ураганними вітрами та штормовою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и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лою буває значно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менше.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Так, наприклад, із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ураганів, які щорічно зароджуються над Атлантичним океаном повністю розвивається тільки біля десяти відсотків.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Однією з основних причин затримки розвитку ураганів вважається недостатній прогрів океану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(менше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7°С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). Багато циклонічних ураганів які зароджуються над океанами (морями) щорічно виходять на сушу, просуваючись в глибину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2000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2500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 Загальний шлях руху атлантичних ураганів від зародження до кінце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вої стадії може складати понад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5000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тривалістю біля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9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днів (максимум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4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неділі).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Бували випадки коли тропічні урагани, не втрачаючи сили переходили у не тропічні, при цьому тривалість їх дій збільшувалася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25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27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днів. Це пояснюється тим, що нетропічні урагани мають значно більший діаметр з до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бре розвинутою центральною част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иною.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Сила урагану залежить від стадії розви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тку: від початку, коли швидкість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вітру ще не досягла ураганної, через зрілу стадію до кінцевої, Максимальна сила характерна для найбільш тривалої, зрілої стадії розвитку урагану. Вона визначається дією одного чи декількох елементів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вітру, дощу, морських хвиль та штормову нагонів. Максимальну силу урагану визначає сумісна дія вітру та води. Найбільша руйнівна сила спостерігається у тих ураганів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кі мають різко обмежений діаметр та дуже щільні стінки.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 рівнем інтенсивності урагани класифікуються на: слабі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120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160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/г; сильні 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/>
        </w:rPr>
        <w:t>161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220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/г; екстремальні понад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221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/г.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Ефективність рятувальних операцій залежить від ступеня вивченості та практичної готовності різних служб до ліквідації наслідків стихійного лиха.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Серед них: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своєчасне повідомлення місцевих органів влади, засобів масової інформації, населення про наближення урагану та небезпечні зони;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евакуація населення, оперативна доставка в укриття та сховища, накопичення запасів продовольчих товарів та будівельних матеріалів;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надання невідкладної допомоги потерпілим і ін.;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планова та координаційна діяльність всіх систем, служб та рятувальних засобів.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Після отримання повідомлення про ураган необхідно терміново приступити до проведення запобіжних робіт. Ці роботи полягають в тому, щоб закріпити недостатньо міцні конструкції та крани, закрити вентиляційні отвори, двері та вікна. Скло по можливості заклеїти смужками паперу, а великі вітрини оббити дошками. Двері та вікна з 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підвітряної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сторони лишити відкритими, щоб зрівноважити внутрішн</w:t>
      </w:r>
      <w:r w:rsidR="00835BAD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ій тиск в будівлі. З дахів, бат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онів забрати предмети, які при падінні можуть нанести травми людині.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 квартирах радіоприймачі та динаміки радіотрансляційної мережі необхідно тримати включеними, щоб почути повідомлення, розпорядження та пояснення про наявну ситуацію та правіша поведінки.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Людям необхідно потурбуватися яро аварійне джерело освітлення, створити запаси води та продуктів на 2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–3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доби, зробити запас необхідних медикаментів та перев'язочного матеріалу. В будівлях необхідно знаходитися подалі від вікон, щоб не отримати травми від осколків вибитого вікна.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Самими безпечними місцями під час урагану є захисні споруди ЦС, підвали та внутрішні приміщення перших поверхів цегляних будівель.</w:t>
      </w:r>
    </w:p>
    <w:p w:rsidR="001021F2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Коли ураган застав людину на відкритій місцевості, краще всього знайти укриття в кана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ві, ямі, яру або будь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якій зап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адині. Знайшовши таке місце необхідно лягти на дно та щільно притиснутися до землі.</w:t>
      </w:r>
    </w:p>
    <w:p w:rsidR="00E33947" w:rsidRPr="006B6887" w:rsidRDefault="00E33947" w:rsidP="00A86AF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44"/>
          <w:lang w:val="uk-UA"/>
        </w:rPr>
      </w:pPr>
      <w:r w:rsidRPr="006B6887">
        <w:rPr>
          <w:rFonts w:ascii="Times New Roman" w:hAnsi="Times New Roman"/>
          <w:color w:val="000000"/>
          <w:sz w:val="28"/>
          <w:szCs w:val="44"/>
          <w:lang w:val="uk-UA" w:eastAsia="uk-UA"/>
        </w:rPr>
        <w:t>Бурі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Це стихійне лихо природного походження має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різноманітні прояви і зустрічаєт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ься на терито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ії України майже скрізь. Бурі можуть призводити до значних змін температури та вологості повітря і супроводжуватися зливами, градом та осліплюючими спалахами блискавки яка поєднує вогнем небо та землю.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Бурі</w:t>
      </w:r>
      <w:r w:rsid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>, 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кі супроводжуються винятково сильними спалахами блискавки часто приносять велике лихо людині, спалюючи житло, діброви, вбиваючи людей.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Кожної миті на Землі буває в середньому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1800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гроз і спалахують сотні блискавок. За добу відбувається понад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40000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гроз, а за рік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понад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16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мільйонів. В горах грози бувають частіше ніж на рівнинах, а найбільш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«г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розонебезпечні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райони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тропіки й екваторіальна область. Найбільш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«г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розове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місце на нашій планеті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це район Бютензорга на острові Ява, де блискавки спалахують без упину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322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дні на рік.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Спалахи небесного вогню, сильні удари грому завжди мали сильний емоційний вплив на людину.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 язичних релігіях багатьох народів світу було божество, Бог чи навіть верховний Бог (наприклад,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Перун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 слов’ян.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Зевс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 греків), якому підкорялися грози зі всіма їх атрибутами.</w:t>
      </w:r>
    </w:p>
    <w:p w:rsidR="00221264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Наші предки вірили в те, що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Перун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є творець блискавки та володар грому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тому повинен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бути володарем всього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іншого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природі та світі людині. В Києві стояв дерев'яний ідол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Перуна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Щоб захистити себе від блискавки потрібно дотримуватися певних застережних заходів. Коли починається гроза необхідно зачинити вікна, двері, димоходи, бути подалі від вікон, печей, проводів, масивних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металевих виробів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 Не розмовляти по телефону, вимкнути радіоприймачі, з'єднані з антеною, встановленою на даху.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Якщо гроза застане в лісі, не ховайтеся від дощу під високими чи поодинокими деревами. Помічено, що блискавка найчастіше б'є в дуб, друге місце посідають інші листяні породи дерев, а третє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шпилькові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ялина й сосна.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відкритому місці не можна ховатися в поодиноких необжитих будівлях; а також у стогах сіна, снопах. Сядьте на землю і спокійно переждіть грозу. Важливо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 панікувати. Треба знати, що поблизу удари блискавки утворюється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«в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оронка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напруг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електричне поле; деякий час воно зберігається на місцевості і являє собою велику небезпеку для людей.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Бурі та грози можуть створювати сприятливі умови для формування та ініціювання таких стихійних явищ як повені, селеві потоки, лавинні та обвали.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Крім вологих бур майже на всій території України розповсюджені пилові бурі, особливо на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торф’яних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ґрунтах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де були проведені невдалі меліорації.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Надзвичайно сильними були пилові бурі на Україні в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1946,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1960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роках, коли вітри піднімали в повітря мільйони тон пилу, зірвавши його з площ близько мільйона гектарів.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Пилові бурі це складні атмосферні утворення</w:t>
      </w:r>
      <w:r w:rsidR="00221264" w:rsidRPr="00A86AFB">
        <w:rPr>
          <w:rFonts w:ascii="Times New Roman" w:hAnsi="Times New Roman"/>
          <w:color w:val="000000"/>
          <w:sz w:val="28"/>
          <w:szCs w:val="28"/>
          <w:vertAlign w:val="subscript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які розповсюджуються на великі території, пов'язані з циклонічною діяльністю і характеризуються великими швидкостями вітру.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Пилові бурі бувають двох видів: потокові та вихрові.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Потокові бурі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це місцеве стихійне явище яке має невелике розповсюдження, починаючись та закінчуючись, як правило, ь одній області.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Вихрові бурі одночасно можуть охоплювати території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 млн. км</w:t>
      </w:r>
      <w:r w:rsidRPr="00A86AFB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2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зі швидкістю вітру понад 3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0 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/с. На щастя такі бурі трапляються рідко повторюючись через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30 40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років і тривають від декількох годин до декількох діб.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Висота підйому пилу при будь-яких пилових бурях може досягати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3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 Найчастіше висота підйому пилу буває від І до 1,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5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 походженням пилові бурі поділяються на місцеві, транзитні та змішані.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 щільною, твердою чи кам'янистою поверхнею утворюються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без пилові бурі. Вони не є рідким явищ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ем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ле їх часто не помічають гак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 вони не спричиняють збитків.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Величина збитків та ефективність рятувальних операцій залежать від правильного зон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вання території, що підпадає під вплив бур, від точного виконання на них особливих будівельних норм та правил, від дотримання обмежень при розташуванні об'єктів народного господарства в небезпечних зонах.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Бурі часто повторюються та мають широке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розповсюдження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території України тому важливим чинн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иком для зменшення збитків має точніс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ть прогнозу, надійність профілактичних заходів га Особистий досвід людини, який визначає використання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відомих заходів самозахисту та за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хисту матеріальних цінностей.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Точність прогнозу вихрових, пилових бур залежить від надійності синоптичної інформації. Великі бурі можуть бути розпізнані в місцях їх формування з космічних супутників погоди. На цій основі дають оперативні прогнози, як правило, за декілька годин до настання нього стихійного явища.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Профілактичні заходи, для зменшення негативних наслідків бур, включають: підготовку систем оповіщення населення, передачу інформації про швидкість вітру, розміри небезпечних зон, тривалість стихійного лиха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Профілактичні заходи захисту рекомендують до приходу бурі закріплювати техніку і інше обладнання та матеріальні цінності, які знаходяться на відкритих площадках і доступні діям вітру. До появи бурі припиняють рух наземних транспортних засобів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 направляють його в гаражі та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спеціальні укриття. В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виробничих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спорудах та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жилих приміщеннях закривають дв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ері, вікна, відключають електромережу, газ, воду і т.ін.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Рятувальні операції можуть включати поетапну евакуацію населення та проведення аварійно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відновлювальних робіт після припинення стихійного лиха. Населення, яке постраждало внаслідок стихі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ї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отримує відповідну допомогу. Завалені та пошкоджені під час лиха споруди та будівлі розбирають або ремонтують.</w:t>
      </w:r>
    </w:p>
    <w:p w:rsidR="001021F2" w:rsidRPr="00A86AFB" w:rsidRDefault="00221264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Ефективність рятувально-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відновлюваних робіт на території яка зазнала стихійного лиха буде залежати від якості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завчасно підготовленої техніки</w:t>
      </w:r>
      <w:r w:rsidR="00E33947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 рятувальників, забезпечення зони робіт засобам механізації та транспортними засобами.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>Смерчі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грізне і шкідливе явище природи, утворюються в багатьох областях земної кулі, проте в Європі це явище спостерігається значно рідше, ніж, наприклад в Північній Америці.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Батьківщина велетенських піщаних смерчів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пустеля Сахара. У США їх називають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орнадо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»,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 іспанського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«т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орнадо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» –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«той, що обертається»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Точні підрахунки про частоту та тривалість смерчів над територією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України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відсутні. Однак, є відомості про те, що загальна кількість смерчів над </w:t>
      </w:r>
      <w:r w:rsidR="00221264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Європою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включаючи територію України, не перевищує однієї тисячі в рік. Південні смерчі спостерігаються на Чорному та Азовському морях.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Достовірних даних про величину збитків від смерчів і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супутніх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їм стихійних бід природного походження на території України немає. € окремі повідомлення в засобах масової інформації про те, що ь тих чи інших місцях смерч призвів до великих збитків, поранення та загибелі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лю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дей.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 три трильйони карбованців оцінено збитки, спричинені буревієм з дощем і сильним градом, який пронісся 27 червня 199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6 р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над Одесою І дев'ятьма районами Одеської області. Пошкоджено </w:t>
      </w:r>
      <w:r w:rsid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>116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електропідстанцій, виведено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 ладу три високовольтні лінії елек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тро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передач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повністю знищено врожай на сільгоспугіддях площею понад і 5 тисяч гектарів.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Мешканці Західної Європи час від часу зазнають справжнього лиха від смерчів, один із яких увійшов в історію як най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руйнівніший.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Це сталося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4.05.1952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 на території Німеччини в районі міста Геттінгена. Після виснажливої спе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ки почалася сильна гроза. Виникаю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чий смерч наче ножем про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нісся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землі дві борозни завдовжки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13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16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кілометрів. Смерч на своєму шляху повалив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56 000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дерев і зруйнував багато будівель. Ввібравши пилюку, пісок, каміння, уламки будівель, смерч ламав сторічні дерева, наче сірники, місцевість перетворив в напівпустелю.</w:t>
      </w:r>
    </w:p>
    <w:p w:rsidR="00E33947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Величина збитків та руйнувань зал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ежить від того наскільки смерч з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датний переміщувати, піднімати чи переносити та транспортувати або розплющувати будь-які об'єкти. Збитки залежать також від грозових злив та граду, що супроводжують смерч. Вони можуть формувати затоплення, селеві потоки, зсуви і т.ін. Однак, ці явища носять місцевий характер,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скільки середня ширина смерчу має 350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–4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0 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а шлях який він проходить обмежується десятками кілометрів. Довжина шляху смерчів залежить від довжини шляху їх хмар, та тривалості дії.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Розміри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смерчової хмари, які породжують смерчові лійки невеликі: в поперек до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15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, висотою до 4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–5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іноді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–1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844D31" w:rsidRPr="00A86AFB" w:rsidRDefault="00E3394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Залежно від смерчових хмар буває три типи смерчових утворені,: роторні, низькі кільцеві та баштові</w:t>
      </w:r>
      <w:r w:rsid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44D3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іноді смерчові хмари рухаються над самою землею, а в рідкісних випадках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="00844D3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прямо по землі. При цьому лійка не утворюється, але сила горизонтальних вихорів не зменшується, а руйнування навіть збільшуються.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 місцем виникнення смерчі поділяються на такі, що сформувалися над сушею і такі, що сформувалися над водою.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 формою б</w:t>
      </w:r>
      <w:r w:rsidR="00F73509">
        <w:rPr>
          <w:rFonts w:ascii="Times New Roman" w:hAnsi="Times New Roman"/>
          <w:color w:val="000000"/>
          <w:sz w:val="28"/>
          <w:szCs w:val="28"/>
          <w:lang w:val="uk-UA" w:eastAsia="uk-UA"/>
        </w:rPr>
        <w:t>удови виділяють два типи смерчів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 перший тип смерчів має лійки з щільними гладкими та різко окресленими стінками. Другий тип смерчів має лійки розпливчасті з неясно окресленими границями стінок.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 швидкістю руйнувань смерчі поділяються на три категорії: швидкі (секунди), середні по тривалості (хвилини) та повільні (десятки хвилин).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За швидкістю обертання вихорів у лійці виділяють: екстремальні 33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0 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/с, сильні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150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–3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0 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/с, слабкі до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150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/>
        </w:rPr>
        <w:t> м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>/с,</w:t>
      </w:r>
    </w:p>
    <w:p w:rsidR="00A86AFB" w:rsidRPr="00A86AFB" w:rsidRDefault="00DD5259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Уражаючі</w:t>
      </w:r>
      <w:r w:rsidR="00844D3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чинники смерчів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потоки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води, грязюка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інші матеріали,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потоки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повітря;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понижений відносно атмосферного тиск повітря у внутрішній порожнині (лійці);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спіралевидний чи вертикальний (вниз, вверх) рух повітряних потоків у стінках лійки, зливові опади та інтенсивні грози.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Вихрові рухи повітряних потоків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можуть всмоктувати (піднімати) різноманітні предмети та матеріали; притискувати чи розплющувати о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б'єкти, що знаходяться на землі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занурювати лійку у воду до кількох метрів. Глибина занурення лійки у воду залежить від глибини водоймища. Проходячи над водою, с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мерч іноді всмоктує, піднімає та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переносить в будь-якому напрямку велику кількість води, яку потім виливає на землю на відстані декілька метрів чи кілометрів від водного об'єкта.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Сила (енергія)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визначається швидкістю обертання повітря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и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лійці, а також швидкістю пересування лійки чи смерчової хмари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. Швидкість вихорів повітря в ст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інках лійки може бути надзвуковою. Наповнена водою чи іншими матеріалами лійка чи смерчова хмара пересувається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и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швидкістю 50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–80 км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/годину та вище і може наносити бокові удари великої сили по перешкодам, які зустрічаються на її шляху. При цьому перешкоди руйнуються, зсуваються чи переносять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ся на відстань яка іноді досягти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десятки кілометрів.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Швидкість та напрямок вихорів в лійці визначають підйомну силу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Висота підйому предметів та віт стань їх переміщення залежать віл ваги. Гак висота підйому предметів вагою до 300т не перевищує кількох метрів, в горизонтальному напрямку кількох десятків метрів.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Предмет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вагою в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de-DE"/>
        </w:rPr>
        <w:t>50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кілограмів легко та в великій кількості піднімаються в лійках на висоту декілька десятків метрів і можуть переміщуватися в ній на декілька десятків кілометрів.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Інтенсивність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визначається швидкістю обертання лійки іа напрямком вихрових потоків в стінках лійки. Ці швидкості не постійні,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швидко змінюються,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цьому змінюється також кількість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/>
        </w:rPr>
        <w:t>переносимо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лійкою чи смерчовою хмарою різноманітн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ого матеріалу (грязюки, води і 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.ін.)» Тому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вага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коливається в широких межах і може досягати одного мільйона тон, залежно від здатності всмоктувати, утримувати та переносити в повітрі ту чи іншу кількість матеріалу.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Основними видами уражен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ня людей при смерчах є закриті 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равми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різних ділянок тіла, відкриті т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равми з кровотечами, переломи, 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с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груш головного мозку і т.ін.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Смерч є причиною різноманітних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руйнувань. Внаслідок короткого з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амикання електромереж виникають пожежі, порушується забезпечення електроенергією населених пунктів, припиняється зв'язок, виводиться з ладу різноманітна техніка і т.ін.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Аналогічно ураганам смерчі спочатку розпізнають з космічних супутників погоди, а потім по зйомкам просліджують їх розвиток та руха таких зйомках розвиток смерчів видно досить чітко.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Профілактичні заходи захисту від нега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тивних наслідків смерчової дії в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ключають оповіщення населення про те, що необхідно вжити в конкретній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екстреній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ситуації. В районах з великою частотою повторюємості смерчів Необхідно вводити автоматичні системи оповіщення про наближення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про розміри небезпечних зон.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 районах, які часто підпадають під дію цього стихійного лиха, повинен бути надійний контроль за дотриманням будівельних норм та правил в процесі будівництва, укріплення будівель та спор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уд; використання гідро та вітрозахисту об'єктів,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надійне закріплення техніки яка використовується чи зберігається на відкритих площадках і т.ін.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Після проходження </w:t>
      </w:r>
      <w:r w:rsidR="006B6887" w:rsidRPr="00A86AFB">
        <w:rPr>
          <w:rFonts w:ascii="Times New Roman" w:hAnsi="Times New Roman"/>
          <w:color w:val="000000"/>
          <w:sz w:val="28"/>
          <w:szCs w:val="28"/>
          <w:lang w:val="uk-UA"/>
        </w:rPr>
        <w:t>смерчу</w:t>
      </w:r>
      <w:r w:rsidRPr="00A86A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приступають до рятувально-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відновлювальних робіт. Якщо в зоні завалених та пошкоджених будівель є люди, їм надають відповідну допомогу. Відновлюють пошкоджені лінії електропередач та зв'язку і т.ін.</w:t>
      </w:r>
    </w:p>
    <w:p w:rsidR="001021F2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Ефективність рятувально-відновлювальних операцій залежить від своєчасного повідомлення про розміри зони лиха, готовності техніки та Спеціальних підрозділів рятувальників, оперативності початку і а проведення робіт в зоні н</w:t>
      </w:r>
      <w:r w:rsidR="001021F2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ад якою пройшов смерч.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Снігові заноси та хуртовини є зимовими проявами стихійних сил Природи. На території України ці стихійні явища бувають декілька разів протягом зими з тривалістю від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декількох годин до декількох днів</w:t>
      </w:r>
      <w:r w:rsid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Хвиля арктичного холоду, яка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на валилася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Європу перед новорічні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новор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ічні дні 1997 року призвела до з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агибелі таніни Кількості людей. На території від Іспанії до Росії було зареєстровано 160 смертельних випадків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–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 основному серед бездомних</w:t>
      </w:r>
      <w:r w:rsid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Тривалі снігопади значно ускладнюють умови життєдіяльності населення, створюють небезпечні ситуації, особливо в сільській місцевості. Негативні наслідки цього явища посилюються завірюхами. Внаслідок чого погіршується видимість, на дорогах створюються небезпечні ситуації, переривається на деякий час міське та міжміське транспортне сполучення.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Сильні снігопади з дощем при понижених температурах та ураганних вітрах створюють умови для обледеніння ліній електропередач, зв'язку, контактних мереж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електричного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транспорту, а також покрівель будівель, різного роду опор та конструкцій, що нерідко приводить до їх руйнувань.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При надходженні повідомлення про можливі снігові заноси необхідно обмежити пересування, в домі створити необхідний запас харчових продуктів, води та палива.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Особливу небезпеку снігові заноси представляють для людей, які знаходяться в дорозі, далеко від людського житла. При втраті видимості ми повністю заметених снігом дорогах людина втрачає можливість орієнтуватися</w:t>
      </w:r>
      <w:r w:rsidR="006B688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Якщо в такий період людина ще машиною їй не слід намагатися подолати снігові замети. Необхідно зупинитися, повністю закрити машину та укрити двигун зі сторони радіатора. Якщо є можливість, машину необхідно повернути двигуном в 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навітряну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сторону. Щоб не опинитися піл снігом необхідно періодично виходити з машини та розгрібати сніг. Ні занесений снігом автомобіль добре проглядається і скоріше буде знайдений, якщо почнуться пошукові роботи.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Двигун автомобіля необхідно періодично прогрівати, щоб уникнути його 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«р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озморожування</w:t>
      </w:r>
      <w:r w:rsidR="00A86AFB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».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При прогріванні машини необхідно уникати затікання в кабіну чи салон вихлопних газів. Для цього треба слідкувати щоб вихлопна труба не завалювалася снігом.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Якщо в дорозі знаходиться разом декілька машин, краще всього всі^ зібратися в одній машині, а з інших двигунів позливати воду. В сильний снігопад не допустимо покидати машину навіть при наявності будь-якого орієнтира, тому що через декілька метрів він може бути втрачений.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Масштаби зимового стихійного лиха значно збільшуються під час ожеледиці. Вона погіршує роботу автомобільного транспо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рту, а в деяких випадках призво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дить до його повної зупинки. В таких у</w:t>
      </w:r>
      <w:r w:rsidR="00DD5259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мовах важко буває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також пішоходам. Виникає реальна загроза обрушення різних конструкцій та предметів під навантаженням снігу та ожеледиці. В цих умов необхідно у никати перебування під лініями електропередач та зв'язку і біли опор.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Таке суцільне обледеніння цілого міста з катастрофічними наслідками мало місце на Україні в Одесі зимою і 988 року.</w:t>
      </w:r>
    </w:p>
    <w:p w:rsidR="00844D31" w:rsidRPr="00A86AFB" w:rsidRDefault="00844D3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Всі існуючі рекомендації для забезпечення власної безпеки при стихійних лихах природного походження необхідно безперечно виконувати виходячи з конкретних умов їх прояву. Ці рекомендації в першу чергу направлені на забезпечення безпеки людини в умовах побуту, сфери її проживання. Коли людина обізнана з переліком профілактичних заходів та рекомендацій, вона свідомо оцінить характер проблем створених проявом стихійного лиха, перед якими вона опинилась та визначить шляхи свого спасіння.</w:t>
      </w:r>
    </w:p>
    <w:p w:rsidR="00844D31" w:rsidRPr="00A86AFB" w:rsidRDefault="00DD5259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Для того</w:t>
      </w:r>
      <w:r w:rsidR="00844D3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щоб зберегти спокій та здатність до діяльності в умовах стихійного лиха людина повинна завчасно подумки визначити свою реакцію щодо </w:t>
      </w:r>
      <w:r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>конкретних</w:t>
      </w:r>
      <w:r w:rsidR="00844D31" w:rsidRPr="00A86AF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умов. Велику допомогу при цьому дасть людині розумова вправа про те, що вона має робити при черговому стихійному лихові, яке трапляється в районі її проживання.</w:t>
      </w:r>
    </w:p>
    <w:p w:rsidR="00604C01" w:rsidRDefault="00604C01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6887" w:rsidRPr="006B6887" w:rsidRDefault="006B6887" w:rsidP="00A86AFB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1" w:name="_GoBack"/>
      <w:bookmarkEnd w:id="1"/>
    </w:p>
    <w:sectPr w:rsidR="006B6887" w:rsidRPr="006B6887" w:rsidSect="00A86AFB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5E1" w:rsidRDefault="009D35E1">
      <w:r>
        <w:separator/>
      </w:r>
    </w:p>
  </w:endnote>
  <w:endnote w:type="continuationSeparator" w:id="0">
    <w:p w:rsidR="009D35E1" w:rsidRDefault="009D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5E1" w:rsidRDefault="009D35E1">
      <w:r>
        <w:separator/>
      </w:r>
    </w:p>
  </w:footnote>
  <w:footnote w:type="continuationSeparator" w:id="0">
    <w:p w:rsidR="009D35E1" w:rsidRDefault="009D3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FB" w:rsidRPr="00A86AFB" w:rsidRDefault="00A86AFB" w:rsidP="00A86AFB">
    <w:pPr>
      <w:pStyle w:val="a4"/>
      <w:spacing w:after="0" w:line="240" w:lineRule="auto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AFB" w:rsidRPr="00A86AFB" w:rsidRDefault="00A86AFB" w:rsidP="00A86AFB">
    <w:pPr>
      <w:pStyle w:val="a4"/>
      <w:spacing w:after="0" w:line="24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947"/>
    <w:rsid w:val="000D6673"/>
    <w:rsid w:val="001021F2"/>
    <w:rsid w:val="00221264"/>
    <w:rsid w:val="00454297"/>
    <w:rsid w:val="005D5346"/>
    <w:rsid w:val="00604C01"/>
    <w:rsid w:val="00687AD6"/>
    <w:rsid w:val="006A627E"/>
    <w:rsid w:val="006B6887"/>
    <w:rsid w:val="00835BAD"/>
    <w:rsid w:val="00844D31"/>
    <w:rsid w:val="009C26F5"/>
    <w:rsid w:val="009D35E1"/>
    <w:rsid w:val="00A86AFB"/>
    <w:rsid w:val="00CA5479"/>
    <w:rsid w:val="00D2113E"/>
    <w:rsid w:val="00D34789"/>
    <w:rsid w:val="00DA6CA4"/>
    <w:rsid w:val="00DD5259"/>
    <w:rsid w:val="00E33947"/>
    <w:rsid w:val="00F73509"/>
    <w:rsid w:val="00FB5326"/>
    <w:rsid w:val="00F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F2BB6D-9E84-4CFE-BBD8-2BC69432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4D31"/>
    <w:rPr>
      <w:sz w:val="22"/>
      <w:szCs w:val="22"/>
    </w:rPr>
  </w:style>
  <w:style w:type="paragraph" w:styleId="a4">
    <w:name w:val="header"/>
    <w:basedOn w:val="a"/>
    <w:link w:val="a5"/>
    <w:uiPriority w:val="99"/>
    <w:rsid w:val="00A86A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</w:style>
  <w:style w:type="paragraph" w:styleId="a6">
    <w:name w:val="footer"/>
    <w:basedOn w:val="a"/>
    <w:link w:val="a7"/>
    <w:uiPriority w:val="99"/>
    <w:rsid w:val="00A86A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4540</Words>
  <Characters>25880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Стихійні лиха в гідросфері</vt:lpstr>
    </vt:vector>
  </TitlesOfParts>
  <Company>Grizli777</Company>
  <LinksUpToDate>false</LinksUpToDate>
  <CharactersWithSpaces>30360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Стихійні лиха в гідросфері</dc:title>
  <dc:subject/>
  <dc:creator>Admin</dc:creator>
  <cp:keywords/>
  <dc:description/>
  <cp:lastModifiedBy>admin</cp:lastModifiedBy>
  <cp:revision>2</cp:revision>
  <cp:lastPrinted>2011-03-17T22:18:00Z</cp:lastPrinted>
  <dcterms:created xsi:type="dcterms:W3CDTF">2014-03-27T01:56:00Z</dcterms:created>
  <dcterms:modified xsi:type="dcterms:W3CDTF">2014-03-27T01:56:00Z</dcterms:modified>
</cp:coreProperties>
</file>