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3C4" w:rsidRPr="00CC6910" w:rsidRDefault="00CC6910" w:rsidP="00CC6910">
      <w:pPr>
        <w:suppressAutoHyphens/>
        <w:spacing w:line="360" w:lineRule="auto"/>
        <w:ind w:firstLine="709"/>
        <w:jc w:val="center"/>
        <w:rPr>
          <w:rFonts w:ascii="Times New Roman" w:hAnsi="Times New Roman" w:cs="Times New Roman"/>
          <w:bCs/>
          <w:sz w:val="28"/>
          <w:szCs w:val="28"/>
        </w:rPr>
      </w:pPr>
      <w:r w:rsidRPr="00CC6910">
        <w:rPr>
          <w:rFonts w:ascii="Times New Roman" w:hAnsi="Times New Roman" w:cs="Times New Roman"/>
          <w:bCs/>
          <w:sz w:val="28"/>
          <w:szCs w:val="28"/>
        </w:rPr>
        <w:t>Республика Казахстан</w:t>
      </w:r>
    </w:p>
    <w:p w:rsidR="004153C4" w:rsidRPr="00CC6910" w:rsidRDefault="004153C4" w:rsidP="00CC6910">
      <w:pPr>
        <w:suppressAutoHyphens/>
        <w:spacing w:line="360" w:lineRule="auto"/>
        <w:ind w:firstLine="709"/>
        <w:jc w:val="center"/>
        <w:rPr>
          <w:rFonts w:ascii="Times New Roman" w:hAnsi="Times New Roman" w:cs="Times New Roman"/>
          <w:bCs/>
          <w:sz w:val="28"/>
          <w:szCs w:val="28"/>
        </w:rPr>
      </w:pPr>
    </w:p>
    <w:p w:rsidR="004153C4" w:rsidRPr="00CC6910" w:rsidRDefault="004153C4" w:rsidP="00CC6910">
      <w:pPr>
        <w:suppressAutoHyphens/>
        <w:spacing w:line="360" w:lineRule="auto"/>
        <w:ind w:firstLine="709"/>
        <w:jc w:val="center"/>
        <w:rPr>
          <w:rFonts w:ascii="Times New Roman" w:hAnsi="Times New Roman" w:cs="Times New Roman"/>
          <w:bCs/>
          <w:sz w:val="28"/>
          <w:szCs w:val="28"/>
        </w:rPr>
      </w:pPr>
      <w:r w:rsidRPr="00CC6910">
        <w:rPr>
          <w:rFonts w:ascii="Times New Roman" w:hAnsi="Times New Roman" w:cs="Times New Roman"/>
          <w:bCs/>
          <w:sz w:val="28"/>
          <w:szCs w:val="28"/>
        </w:rPr>
        <w:t>А</w:t>
      </w:r>
      <w:r w:rsidR="00CC6910" w:rsidRPr="00CC6910">
        <w:rPr>
          <w:rFonts w:ascii="Times New Roman" w:hAnsi="Times New Roman" w:cs="Times New Roman"/>
          <w:bCs/>
          <w:sz w:val="28"/>
          <w:szCs w:val="28"/>
        </w:rPr>
        <w:t>лматинский университет энергетики и связи</w:t>
      </w:r>
    </w:p>
    <w:p w:rsidR="004153C4" w:rsidRPr="00CC6910" w:rsidRDefault="004153C4" w:rsidP="00CC6910">
      <w:pPr>
        <w:suppressAutoHyphens/>
        <w:spacing w:line="360" w:lineRule="auto"/>
        <w:ind w:firstLine="709"/>
        <w:jc w:val="center"/>
        <w:rPr>
          <w:rFonts w:ascii="Times New Roman" w:hAnsi="Times New Roman" w:cs="Times New Roman"/>
          <w:sz w:val="28"/>
          <w:szCs w:val="28"/>
        </w:rPr>
      </w:pPr>
    </w:p>
    <w:p w:rsidR="004153C4" w:rsidRPr="00CC6910" w:rsidRDefault="004153C4" w:rsidP="00CC6910">
      <w:pPr>
        <w:suppressAutoHyphens/>
        <w:spacing w:line="360" w:lineRule="auto"/>
        <w:ind w:firstLine="709"/>
        <w:jc w:val="center"/>
        <w:rPr>
          <w:rFonts w:ascii="Times New Roman" w:hAnsi="Times New Roman" w:cs="Times New Roman"/>
          <w:sz w:val="28"/>
          <w:szCs w:val="28"/>
        </w:rPr>
      </w:pPr>
      <w:r w:rsidRPr="00CC6910">
        <w:rPr>
          <w:rFonts w:ascii="Times New Roman" w:hAnsi="Times New Roman" w:cs="Times New Roman"/>
          <w:sz w:val="28"/>
          <w:szCs w:val="28"/>
        </w:rPr>
        <w:t>Кафедра Охрана</w:t>
      </w:r>
      <w:r w:rsidR="00CC6910" w:rsidRPr="00CC6910">
        <w:rPr>
          <w:rFonts w:ascii="Times New Roman" w:hAnsi="Times New Roman" w:cs="Times New Roman"/>
          <w:sz w:val="28"/>
          <w:szCs w:val="28"/>
        </w:rPr>
        <w:t xml:space="preserve"> </w:t>
      </w:r>
      <w:r w:rsidRPr="00CC6910">
        <w:rPr>
          <w:rFonts w:ascii="Times New Roman" w:hAnsi="Times New Roman" w:cs="Times New Roman"/>
          <w:sz w:val="28"/>
          <w:szCs w:val="28"/>
        </w:rPr>
        <w:t>труда</w:t>
      </w:r>
      <w:r w:rsidR="00CC6910" w:rsidRPr="00CC6910">
        <w:rPr>
          <w:rFonts w:ascii="Times New Roman" w:hAnsi="Times New Roman" w:cs="Times New Roman"/>
          <w:sz w:val="28"/>
          <w:szCs w:val="28"/>
        </w:rPr>
        <w:t xml:space="preserve"> </w:t>
      </w:r>
      <w:r w:rsidRPr="00CC6910">
        <w:rPr>
          <w:rFonts w:ascii="Times New Roman" w:hAnsi="Times New Roman" w:cs="Times New Roman"/>
          <w:sz w:val="28"/>
          <w:szCs w:val="28"/>
        </w:rPr>
        <w:t>и</w:t>
      </w:r>
      <w:r w:rsidR="00CC6910" w:rsidRPr="00CC6910">
        <w:rPr>
          <w:rFonts w:ascii="Times New Roman" w:hAnsi="Times New Roman" w:cs="Times New Roman"/>
          <w:sz w:val="28"/>
          <w:szCs w:val="28"/>
        </w:rPr>
        <w:t xml:space="preserve"> </w:t>
      </w:r>
      <w:r w:rsidRPr="00CC6910">
        <w:rPr>
          <w:rFonts w:ascii="Times New Roman" w:hAnsi="Times New Roman" w:cs="Times New Roman"/>
          <w:sz w:val="28"/>
          <w:szCs w:val="28"/>
        </w:rPr>
        <w:t>окружающей</w:t>
      </w:r>
      <w:r w:rsidR="00CC6910" w:rsidRPr="00CC6910">
        <w:rPr>
          <w:rFonts w:ascii="Times New Roman" w:hAnsi="Times New Roman" w:cs="Times New Roman"/>
          <w:sz w:val="28"/>
          <w:szCs w:val="28"/>
        </w:rPr>
        <w:t xml:space="preserve"> </w:t>
      </w:r>
      <w:r w:rsidRPr="00CC6910">
        <w:rPr>
          <w:rFonts w:ascii="Times New Roman" w:hAnsi="Times New Roman" w:cs="Times New Roman"/>
          <w:sz w:val="28"/>
          <w:szCs w:val="28"/>
        </w:rPr>
        <w:t>среды</w:t>
      </w:r>
    </w:p>
    <w:p w:rsidR="004153C4" w:rsidRPr="00CC6910" w:rsidRDefault="004153C4" w:rsidP="00CC6910">
      <w:pPr>
        <w:suppressAutoHyphens/>
        <w:spacing w:line="360" w:lineRule="auto"/>
        <w:ind w:firstLine="709"/>
        <w:jc w:val="center"/>
        <w:rPr>
          <w:rFonts w:ascii="Times New Roman" w:hAnsi="Times New Roman" w:cs="Times New Roman"/>
          <w:bCs/>
          <w:sz w:val="28"/>
          <w:szCs w:val="28"/>
        </w:rPr>
      </w:pPr>
    </w:p>
    <w:p w:rsidR="004153C4" w:rsidRPr="00CC6910" w:rsidRDefault="004153C4" w:rsidP="00CC6910">
      <w:pPr>
        <w:suppressAutoHyphens/>
        <w:spacing w:line="360" w:lineRule="auto"/>
        <w:ind w:firstLine="709"/>
        <w:jc w:val="center"/>
        <w:rPr>
          <w:rFonts w:ascii="Times New Roman" w:hAnsi="Times New Roman" w:cs="Times New Roman"/>
          <w:bCs/>
          <w:sz w:val="28"/>
          <w:szCs w:val="28"/>
        </w:rPr>
      </w:pPr>
    </w:p>
    <w:p w:rsidR="004153C4" w:rsidRPr="00CC6910" w:rsidRDefault="004153C4" w:rsidP="00CC6910">
      <w:pPr>
        <w:suppressAutoHyphens/>
        <w:spacing w:line="360" w:lineRule="auto"/>
        <w:ind w:firstLine="709"/>
        <w:jc w:val="center"/>
        <w:rPr>
          <w:rFonts w:ascii="Times New Roman" w:hAnsi="Times New Roman" w:cs="Times New Roman"/>
          <w:bCs/>
          <w:sz w:val="28"/>
          <w:szCs w:val="28"/>
        </w:rPr>
      </w:pPr>
    </w:p>
    <w:p w:rsidR="004153C4" w:rsidRPr="00CC6910" w:rsidRDefault="004153C4" w:rsidP="00CC6910">
      <w:pPr>
        <w:suppressAutoHyphens/>
        <w:spacing w:line="360" w:lineRule="auto"/>
        <w:ind w:firstLine="709"/>
        <w:jc w:val="center"/>
        <w:rPr>
          <w:rFonts w:ascii="Times New Roman" w:hAnsi="Times New Roman" w:cs="Times New Roman"/>
          <w:bCs/>
          <w:sz w:val="28"/>
          <w:szCs w:val="28"/>
        </w:rPr>
      </w:pPr>
    </w:p>
    <w:p w:rsidR="004153C4" w:rsidRPr="00CC6910" w:rsidRDefault="004153C4" w:rsidP="00CC6910">
      <w:pPr>
        <w:suppressAutoHyphens/>
        <w:spacing w:line="360" w:lineRule="auto"/>
        <w:ind w:firstLine="709"/>
        <w:jc w:val="center"/>
        <w:rPr>
          <w:rFonts w:ascii="Times New Roman" w:hAnsi="Times New Roman" w:cs="Times New Roman"/>
          <w:bCs/>
          <w:sz w:val="28"/>
          <w:szCs w:val="28"/>
        </w:rPr>
      </w:pPr>
    </w:p>
    <w:p w:rsidR="004153C4" w:rsidRPr="00CC6910" w:rsidRDefault="004153C4" w:rsidP="00CC6910">
      <w:pPr>
        <w:suppressAutoHyphens/>
        <w:spacing w:line="360" w:lineRule="auto"/>
        <w:ind w:firstLine="709"/>
        <w:jc w:val="center"/>
        <w:rPr>
          <w:rFonts w:ascii="Times New Roman" w:hAnsi="Times New Roman" w:cs="Times New Roman"/>
          <w:bCs/>
          <w:sz w:val="28"/>
          <w:szCs w:val="28"/>
        </w:rPr>
      </w:pPr>
    </w:p>
    <w:p w:rsidR="004153C4" w:rsidRPr="00CC6910" w:rsidRDefault="004153C4" w:rsidP="00CC6910">
      <w:pPr>
        <w:suppressAutoHyphens/>
        <w:spacing w:line="360" w:lineRule="auto"/>
        <w:ind w:firstLine="709"/>
        <w:jc w:val="center"/>
        <w:rPr>
          <w:rFonts w:ascii="Times New Roman" w:hAnsi="Times New Roman" w:cs="Times New Roman"/>
          <w:bCs/>
          <w:sz w:val="28"/>
          <w:szCs w:val="28"/>
        </w:rPr>
      </w:pPr>
      <w:r w:rsidRPr="00CC6910">
        <w:rPr>
          <w:rFonts w:ascii="Times New Roman" w:hAnsi="Times New Roman" w:cs="Times New Roman"/>
          <w:bCs/>
          <w:sz w:val="28"/>
          <w:szCs w:val="28"/>
        </w:rPr>
        <w:t>О</w:t>
      </w:r>
      <w:r w:rsidR="00CC6910" w:rsidRPr="00CC6910">
        <w:rPr>
          <w:rFonts w:ascii="Times New Roman" w:hAnsi="Times New Roman" w:cs="Times New Roman"/>
          <w:bCs/>
          <w:sz w:val="28"/>
          <w:szCs w:val="28"/>
        </w:rPr>
        <w:t>тчет</w:t>
      </w:r>
      <w:r w:rsidR="00CC6910" w:rsidRPr="0064379A">
        <w:rPr>
          <w:rFonts w:ascii="Times New Roman" w:hAnsi="Times New Roman" w:cs="Times New Roman"/>
          <w:bCs/>
          <w:sz w:val="28"/>
          <w:szCs w:val="28"/>
        </w:rPr>
        <w:t xml:space="preserve"> </w:t>
      </w:r>
      <w:r w:rsidR="00CC6910" w:rsidRPr="00CC6910">
        <w:rPr>
          <w:rFonts w:ascii="Times New Roman" w:hAnsi="Times New Roman" w:cs="Times New Roman"/>
          <w:bCs/>
          <w:sz w:val="28"/>
          <w:szCs w:val="28"/>
        </w:rPr>
        <w:t xml:space="preserve">по </w:t>
      </w:r>
      <w:r w:rsidR="00102533" w:rsidRPr="00CC6910">
        <w:rPr>
          <w:rFonts w:ascii="Times New Roman" w:hAnsi="Times New Roman" w:cs="Times New Roman"/>
          <w:bCs/>
          <w:sz w:val="28"/>
          <w:szCs w:val="28"/>
        </w:rPr>
        <w:t>практической</w:t>
      </w:r>
      <w:r w:rsidRPr="00CC6910">
        <w:rPr>
          <w:rFonts w:ascii="Times New Roman" w:hAnsi="Times New Roman" w:cs="Times New Roman"/>
          <w:bCs/>
          <w:sz w:val="28"/>
          <w:szCs w:val="28"/>
        </w:rPr>
        <w:t xml:space="preserve"> работе</w:t>
      </w:r>
    </w:p>
    <w:p w:rsidR="00EC7A7A" w:rsidRPr="00CC6910" w:rsidRDefault="004153C4" w:rsidP="00CC6910">
      <w:pPr>
        <w:suppressAutoHyphens/>
        <w:spacing w:line="360" w:lineRule="auto"/>
        <w:ind w:firstLine="709"/>
        <w:jc w:val="center"/>
        <w:rPr>
          <w:rFonts w:ascii="Times New Roman" w:hAnsi="Times New Roman" w:cs="Times New Roman"/>
          <w:sz w:val="28"/>
          <w:szCs w:val="28"/>
        </w:rPr>
      </w:pPr>
      <w:r w:rsidRPr="00CC6910">
        <w:rPr>
          <w:rFonts w:ascii="Times New Roman" w:hAnsi="Times New Roman" w:cs="Times New Roman"/>
          <w:sz w:val="28"/>
          <w:szCs w:val="28"/>
        </w:rPr>
        <w:t xml:space="preserve">Тема: </w:t>
      </w:r>
      <w:r w:rsidR="00EC7A7A" w:rsidRPr="00CC6910">
        <w:rPr>
          <w:rFonts w:ascii="Times New Roman" w:hAnsi="Times New Roman" w:cs="Times New Roman"/>
          <w:sz w:val="28"/>
          <w:szCs w:val="28"/>
        </w:rPr>
        <w:t>Описание инструкции по эксплуатации аппарата для искусственного дыхания типа ДП-2</w:t>
      </w:r>
    </w:p>
    <w:p w:rsidR="004153C4" w:rsidRPr="00CC6910" w:rsidRDefault="004153C4" w:rsidP="00CC6910">
      <w:pPr>
        <w:suppressAutoHyphens/>
        <w:spacing w:line="360" w:lineRule="auto"/>
        <w:ind w:firstLine="709"/>
        <w:jc w:val="center"/>
        <w:rPr>
          <w:rFonts w:ascii="Times New Roman" w:hAnsi="Times New Roman" w:cs="Times New Roman"/>
          <w:sz w:val="28"/>
          <w:szCs w:val="28"/>
        </w:rPr>
      </w:pPr>
    </w:p>
    <w:p w:rsidR="004153C4" w:rsidRPr="00CC6910" w:rsidRDefault="004153C4" w:rsidP="00CC6910">
      <w:pPr>
        <w:suppressAutoHyphens/>
        <w:spacing w:line="360" w:lineRule="auto"/>
        <w:ind w:firstLine="709"/>
        <w:jc w:val="center"/>
        <w:rPr>
          <w:rFonts w:ascii="Times New Roman" w:hAnsi="Times New Roman" w:cs="Times New Roman"/>
          <w:sz w:val="28"/>
          <w:szCs w:val="28"/>
        </w:rPr>
      </w:pPr>
    </w:p>
    <w:p w:rsidR="004153C4" w:rsidRPr="00CC6910" w:rsidRDefault="004153C4" w:rsidP="00CC6910">
      <w:pPr>
        <w:suppressAutoHyphens/>
        <w:spacing w:line="360" w:lineRule="auto"/>
        <w:ind w:firstLine="709"/>
        <w:jc w:val="center"/>
        <w:rPr>
          <w:rFonts w:ascii="Times New Roman" w:hAnsi="Times New Roman" w:cs="Times New Roman"/>
          <w:sz w:val="28"/>
          <w:szCs w:val="28"/>
        </w:rPr>
      </w:pPr>
    </w:p>
    <w:p w:rsidR="004153C4" w:rsidRPr="00CC6910" w:rsidRDefault="004153C4"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 xml:space="preserve">Выполнили: </w:t>
      </w:r>
    </w:p>
    <w:p w:rsidR="004153C4" w:rsidRPr="00CC6910" w:rsidRDefault="004153C4"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Ким Н.В.</w:t>
      </w:r>
    </w:p>
    <w:p w:rsidR="004153C4" w:rsidRPr="00CC6910" w:rsidRDefault="004153C4"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Закирова С.Н.</w:t>
      </w:r>
    </w:p>
    <w:p w:rsidR="004153C4" w:rsidRPr="00CC6910" w:rsidRDefault="004153C4"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Нарембаев И.М.</w:t>
      </w:r>
      <w:r w:rsidR="00CC6910">
        <w:rPr>
          <w:rFonts w:ascii="Times New Roman" w:hAnsi="Times New Roman" w:cs="Times New Roman"/>
          <w:sz w:val="28"/>
          <w:szCs w:val="28"/>
        </w:rPr>
        <w:t xml:space="preserve"> </w:t>
      </w:r>
    </w:p>
    <w:p w:rsidR="004153C4" w:rsidRPr="00CC6910" w:rsidRDefault="004153C4"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Группа</w:t>
      </w:r>
      <w:r w:rsidR="00CC6910">
        <w:rPr>
          <w:rFonts w:ascii="Times New Roman" w:hAnsi="Times New Roman" w:cs="Times New Roman"/>
          <w:sz w:val="28"/>
          <w:szCs w:val="28"/>
        </w:rPr>
        <w:t xml:space="preserve"> </w:t>
      </w:r>
      <w:r w:rsidRPr="00CC6910">
        <w:rPr>
          <w:rFonts w:ascii="Times New Roman" w:hAnsi="Times New Roman" w:cs="Times New Roman"/>
          <w:sz w:val="28"/>
          <w:szCs w:val="28"/>
        </w:rPr>
        <w:t>МТС-07-3</w:t>
      </w:r>
      <w:r w:rsidR="00EC7A7A" w:rsidRPr="00CC6910">
        <w:rPr>
          <w:rFonts w:ascii="Times New Roman" w:hAnsi="Times New Roman" w:cs="Times New Roman"/>
          <w:sz w:val="28"/>
          <w:szCs w:val="28"/>
        </w:rPr>
        <w:t xml:space="preserve"> </w:t>
      </w:r>
    </w:p>
    <w:p w:rsidR="00EC7A7A" w:rsidRPr="00CC6910" w:rsidRDefault="00EC7A7A" w:rsidP="00CC6910">
      <w:pPr>
        <w:suppressAutoHyphens/>
        <w:spacing w:line="360" w:lineRule="auto"/>
        <w:ind w:firstLine="709"/>
        <w:jc w:val="center"/>
        <w:rPr>
          <w:rFonts w:ascii="Times New Roman" w:hAnsi="Times New Roman" w:cs="Times New Roman"/>
          <w:sz w:val="28"/>
          <w:szCs w:val="28"/>
        </w:rPr>
      </w:pPr>
    </w:p>
    <w:p w:rsidR="00EC7A7A" w:rsidRPr="00CC6910" w:rsidRDefault="00EC7A7A" w:rsidP="00CC6910">
      <w:pPr>
        <w:suppressAutoHyphens/>
        <w:spacing w:line="360" w:lineRule="auto"/>
        <w:ind w:firstLine="709"/>
        <w:jc w:val="center"/>
        <w:rPr>
          <w:rFonts w:ascii="Times New Roman" w:hAnsi="Times New Roman" w:cs="Times New Roman"/>
          <w:sz w:val="28"/>
          <w:szCs w:val="28"/>
        </w:rPr>
      </w:pPr>
    </w:p>
    <w:p w:rsidR="00EC7A7A" w:rsidRPr="00CC6910" w:rsidRDefault="00EC7A7A" w:rsidP="00CC6910">
      <w:pPr>
        <w:suppressAutoHyphens/>
        <w:spacing w:line="360" w:lineRule="auto"/>
        <w:ind w:firstLine="709"/>
        <w:jc w:val="center"/>
        <w:rPr>
          <w:rFonts w:ascii="Times New Roman" w:hAnsi="Times New Roman" w:cs="Times New Roman"/>
          <w:sz w:val="28"/>
          <w:szCs w:val="28"/>
        </w:rPr>
      </w:pPr>
    </w:p>
    <w:p w:rsidR="00EC7A7A" w:rsidRPr="00CC6910" w:rsidRDefault="00EC7A7A" w:rsidP="00CC6910">
      <w:pPr>
        <w:suppressAutoHyphens/>
        <w:spacing w:line="360" w:lineRule="auto"/>
        <w:ind w:firstLine="709"/>
        <w:jc w:val="center"/>
        <w:rPr>
          <w:rFonts w:ascii="Times New Roman" w:hAnsi="Times New Roman" w:cs="Times New Roman"/>
          <w:sz w:val="28"/>
          <w:szCs w:val="28"/>
        </w:rPr>
      </w:pPr>
    </w:p>
    <w:p w:rsidR="00EC7A7A" w:rsidRPr="00CC6910" w:rsidRDefault="00EC7A7A" w:rsidP="00CC6910">
      <w:pPr>
        <w:suppressAutoHyphens/>
        <w:spacing w:line="360" w:lineRule="auto"/>
        <w:ind w:firstLine="709"/>
        <w:jc w:val="center"/>
        <w:rPr>
          <w:rFonts w:ascii="Times New Roman" w:hAnsi="Times New Roman" w:cs="Times New Roman"/>
          <w:sz w:val="28"/>
          <w:szCs w:val="28"/>
        </w:rPr>
      </w:pPr>
    </w:p>
    <w:p w:rsidR="00EC7A7A" w:rsidRPr="00CC6910" w:rsidRDefault="00EC7A7A" w:rsidP="00CC6910">
      <w:pPr>
        <w:suppressAutoHyphens/>
        <w:spacing w:line="360" w:lineRule="auto"/>
        <w:ind w:firstLine="709"/>
        <w:jc w:val="center"/>
        <w:rPr>
          <w:rFonts w:ascii="Times New Roman" w:hAnsi="Times New Roman" w:cs="Times New Roman"/>
          <w:sz w:val="28"/>
          <w:szCs w:val="28"/>
        </w:rPr>
      </w:pPr>
    </w:p>
    <w:p w:rsidR="00EC7A7A" w:rsidRPr="00CC6910" w:rsidRDefault="00EC7A7A" w:rsidP="00CC6910">
      <w:pPr>
        <w:suppressAutoHyphens/>
        <w:spacing w:line="360" w:lineRule="auto"/>
        <w:ind w:firstLine="709"/>
        <w:jc w:val="center"/>
        <w:rPr>
          <w:rFonts w:ascii="Times New Roman" w:hAnsi="Times New Roman" w:cs="Times New Roman"/>
          <w:sz w:val="28"/>
          <w:szCs w:val="28"/>
        </w:rPr>
      </w:pPr>
    </w:p>
    <w:p w:rsidR="00EC7A7A" w:rsidRPr="00CC6910" w:rsidRDefault="00EC7A7A" w:rsidP="00CC6910">
      <w:pPr>
        <w:suppressAutoHyphens/>
        <w:spacing w:line="360" w:lineRule="auto"/>
        <w:ind w:firstLine="709"/>
        <w:jc w:val="center"/>
        <w:rPr>
          <w:rFonts w:ascii="Times New Roman" w:hAnsi="Times New Roman" w:cs="Times New Roman"/>
          <w:sz w:val="28"/>
          <w:szCs w:val="28"/>
        </w:rPr>
      </w:pPr>
      <w:r w:rsidRPr="00CC6910">
        <w:rPr>
          <w:rFonts w:ascii="Times New Roman" w:hAnsi="Times New Roman" w:cs="Times New Roman"/>
          <w:sz w:val="28"/>
          <w:szCs w:val="28"/>
        </w:rPr>
        <w:t>Алматы 2010</w:t>
      </w:r>
    </w:p>
    <w:p w:rsidR="004153C4" w:rsidRPr="00CC6910" w:rsidRDefault="00CC6910" w:rsidP="00CC6910">
      <w:pPr>
        <w:suppressAutoHyphens/>
        <w:spacing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br w:type="page"/>
      </w:r>
      <w:r w:rsidR="004153C4" w:rsidRPr="00CC6910">
        <w:rPr>
          <w:rFonts w:ascii="Times New Roman" w:hAnsi="Times New Roman" w:cs="Times New Roman"/>
          <w:b/>
          <w:i/>
          <w:sz w:val="28"/>
          <w:szCs w:val="28"/>
        </w:rPr>
        <w:t>Назначение</w:t>
      </w:r>
    </w:p>
    <w:p w:rsidR="004153C4" w:rsidRPr="00CC6910" w:rsidRDefault="004153C4" w:rsidP="00CC6910">
      <w:pPr>
        <w:suppressAutoHyphens/>
        <w:spacing w:line="360" w:lineRule="auto"/>
        <w:ind w:firstLine="709"/>
        <w:jc w:val="both"/>
        <w:rPr>
          <w:rFonts w:ascii="Times New Roman" w:hAnsi="Times New Roman" w:cs="Times New Roman"/>
          <w:sz w:val="28"/>
          <w:szCs w:val="28"/>
        </w:rPr>
      </w:pPr>
    </w:p>
    <w:p w:rsidR="004153C4" w:rsidRPr="00CC6910" w:rsidRDefault="001F3A6C"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Партитивный аппарат для искусственного</w:t>
      </w:r>
      <w:r w:rsidR="004153C4" w:rsidRPr="00CC6910">
        <w:rPr>
          <w:rFonts w:ascii="Times New Roman" w:hAnsi="Times New Roman" w:cs="Times New Roman"/>
          <w:sz w:val="28"/>
          <w:szCs w:val="28"/>
        </w:rPr>
        <w:t xml:space="preserve"> дыхания ДП-2 (см. рис. 1) предназначен для воспроизведения</w:t>
      </w:r>
      <w:r w:rsidRPr="00CC6910">
        <w:rPr>
          <w:rFonts w:ascii="Times New Roman" w:hAnsi="Times New Roman" w:cs="Times New Roman"/>
          <w:sz w:val="28"/>
          <w:szCs w:val="28"/>
        </w:rPr>
        <w:t xml:space="preserve"> искусственным</w:t>
      </w:r>
      <w:r w:rsidR="004153C4" w:rsidRPr="00CC6910">
        <w:rPr>
          <w:rFonts w:ascii="Times New Roman" w:hAnsi="Times New Roman" w:cs="Times New Roman"/>
          <w:sz w:val="28"/>
          <w:szCs w:val="28"/>
        </w:rPr>
        <w:t xml:space="preserve"> путем прекратившегося или ослабленного дыхания </w:t>
      </w:r>
      <w:r w:rsidR="00594947" w:rsidRPr="00CC6910">
        <w:rPr>
          <w:rFonts w:ascii="Times New Roman" w:hAnsi="Times New Roman" w:cs="Times New Roman"/>
          <w:sz w:val="28"/>
          <w:szCs w:val="28"/>
        </w:rPr>
        <w:t>пациента</w:t>
      </w:r>
      <w:r w:rsidR="004153C4" w:rsidRPr="00CC6910">
        <w:rPr>
          <w:rFonts w:ascii="Times New Roman" w:hAnsi="Times New Roman" w:cs="Times New Roman"/>
          <w:sz w:val="28"/>
          <w:szCs w:val="28"/>
        </w:rPr>
        <w:t>, как в случае клинической смерти,</w:t>
      </w:r>
      <w:r w:rsidR="00CC6910">
        <w:rPr>
          <w:rFonts w:ascii="Times New Roman" w:hAnsi="Times New Roman" w:cs="Times New Roman"/>
          <w:sz w:val="28"/>
          <w:szCs w:val="28"/>
        </w:rPr>
        <w:t xml:space="preserve"> </w:t>
      </w:r>
      <w:r w:rsidR="004153C4" w:rsidRPr="00CC6910">
        <w:rPr>
          <w:rFonts w:ascii="Times New Roman" w:hAnsi="Times New Roman" w:cs="Times New Roman"/>
          <w:sz w:val="28"/>
          <w:szCs w:val="28"/>
        </w:rPr>
        <w:t>так и при параличах дыхания.</w:t>
      </w:r>
    </w:p>
    <w:p w:rsidR="006828C0" w:rsidRPr="00CC6910" w:rsidRDefault="006828C0"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 xml:space="preserve">Аппарат ДП-2 допускает использование его при транспортировке больных, для оказания неотложной помощи в том числе и в полевых условиях. </w:t>
      </w:r>
    </w:p>
    <w:p w:rsidR="006828C0" w:rsidRPr="00CC6910" w:rsidRDefault="006828C0"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 xml:space="preserve">Наряду с этим он может </w:t>
      </w:r>
      <w:r w:rsidR="00594947" w:rsidRPr="00CC6910">
        <w:rPr>
          <w:rFonts w:ascii="Times New Roman" w:hAnsi="Times New Roman" w:cs="Times New Roman"/>
          <w:sz w:val="28"/>
          <w:szCs w:val="28"/>
        </w:rPr>
        <w:t>применятся</w:t>
      </w:r>
      <w:r w:rsidRPr="00CC6910">
        <w:rPr>
          <w:rFonts w:ascii="Times New Roman" w:hAnsi="Times New Roman" w:cs="Times New Roman"/>
          <w:sz w:val="28"/>
          <w:szCs w:val="28"/>
        </w:rPr>
        <w:t xml:space="preserve"> в</w:t>
      </w:r>
      <w:r w:rsidR="00594947" w:rsidRPr="00CC6910">
        <w:rPr>
          <w:rFonts w:ascii="Times New Roman" w:hAnsi="Times New Roman" w:cs="Times New Roman"/>
          <w:sz w:val="28"/>
          <w:szCs w:val="28"/>
        </w:rPr>
        <w:t xml:space="preserve"> стационарных условиях для дли</w:t>
      </w:r>
      <w:r w:rsidRPr="00CC6910">
        <w:rPr>
          <w:rFonts w:ascii="Times New Roman" w:hAnsi="Times New Roman" w:cs="Times New Roman"/>
          <w:sz w:val="28"/>
          <w:szCs w:val="28"/>
        </w:rPr>
        <w:t xml:space="preserve">тельного проведения </w:t>
      </w:r>
      <w:r w:rsidR="00594947" w:rsidRPr="00CC6910">
        <w:rPr>
          <w:rFonts w:ascii="Times New Roman" w:hAnsi="Times New Roman" w:cs="Times New Roman"/>
          <w:sz w:val="28"/>
          <w:szCs w:val="28"/>
        </w:rPr>
        <w:t>искусственного</w:t>
      </w:r>
      <w:r w:rsidRPr="00CC6910">
        <w:rPr>
          <w:rFonts w:ascii="Times New Roman" w:hAnsi="Times New Roman" w:cs="Times New Roman"/>
          <w:sz w:val="28"/>
          <w:szCs w:val="28"/>
        </w:rPr>
        <w:t xml:space="preserve"> дыхания. В последнем случае для </w:t>
      </w:r>
      <w:r w:rsidR="00594947" w:rsidRPr="00CC6910">
        <w:rPr>
          <w:rFonts w:ascii="Times New Roman" w:hAnsi="Times New Roman" w:cs="Times New Roman"/>
          <w:sz w:val="28"/>
          <w:szCs w:val="28"/>
        </w:rPr>
        <w:t>питания</w:t>
      </w:r>
      <w:r w:rsidRPr="00CC6910">
        <w:rPr>
          <w:rFonts w:ascii="Times New Roman" w:hAnsi="Times New Roman" w:cs="Times New Roman"/>
          <w:sz w:val="28"/>
          <w:szCs w:val="28"/>
        </w:rPr>
        <w:t xml:space="preserve"> аппарата может </w:t>
      </w:r>
      <w:r w:rsidR="00594947" w:rsidRPr="00CC6910">
        <w:rPr>
          <w:rFonts w:ascii="Times New Roman" w:hAnsi="Times New Roman" w:cs="Times New Roman"/>
          <w:sz w:val="28"/>
          <w:szCs w:val="28"/>
        </w:rPr>
        <w:t>б</w:t>
      </w:r>
      <w:r w:rsidRPr="00CC6910">
        <w:rPr>
          <w:rFonts w:ascii="Times New Roman" w:hAnsi="Times New Roman" w:cs="Times New Roman"/>
          <w:sz w:val="28"/>
          <w:szCs w:val="28"/>
        </w:rPr>
        <w:t xml:space="preserve">ыть использован кислород, </w:t>
      </w:r>
      <w:r w:rsidR="00594947" w:rsidRPr="00CC6910">
        <w:rPr>
          <w:rFonts w:ascii="Times New Roman" w:hAnsi="Times New Roman" w:cs="Times New Roman"/>
          <w:sz w:val="28"/>
          <w:szCs w:val="28"/>
        </w:rPr>
        <w:t>находящейся</w:t>
      </w:r>
      <w:r w:rsidRPr="00CC6910">
        <w:rPr>
          <w:rFonts w:ascii="Times New Roman" w:hAnsi="Times New Roman" w:cs="Times New Roman"/>
          <w:sz w:val="28"/>
          <w:szCs w:val="28"/>
        </w:rPr>
        <w:t xml:space="preserve"> в 40 литровом баллоне.</w:t>
      </w:r>
    </w:p>
    <w:p w:rsidR="006828C0" w:rsidRPr="00CC6910" w:rsidRDefault="006828C0"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Кроме того</w:t>
      </w:r>
      <w:r w:rsidR="00594947" w:rsidRPr="00CC6910">
        <w:rPr>
          <w:rFonts w:ascii="Times New Roman" w:hAnsi="Times New Roman" w:cs="Times New Roman"/>
          <w:sz w:val="28"/>
          <w:szCs w:val="28"/>
        </w:rPr>
        <w:t xml:space="preserve"> </w:t>
      </w:r>
      <w:r w:rsidRPr="00CC6910">
        <w:rPr>
          <w:rFonts w:ascii="Times New Roman" w:hAnsi="Times New Roman" w:cs="Times New Roman"/>
          <w:sz w:val="28"/>
          <w:szCs w:val="28"/>
        </w:rPr>
        <w:t>при отсутствии кислорода или при нежелательном его использование, аппарат может работать от воздушного компрессора.</w:t>
      </w:r>
    </w:p>
    <w:p w:rsidR="006828C0" w:rsidRPr="00CC6910" w:rsidRDefault="0064379A" w:rsidP="00CC6910">
      <w:pPr>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w:t>
      </w:r>
      <w:r w:rsidR="006828C0" w:rsidRPr="00CC6910">
        <w:rPr>
          <w:rFonts w:ascii="Times New Roman" w:hAnsi="Times New Roman" w:cs="Times New Roman"/>
          <w:sz w:val="28"/>
          <w:szCs w:val="28"/>
        </w:rPr>
        <w:t xml:space="preserve">и работе аппарата от сжатого кислорода дыхательная смесь будет содержать около 45% кислорода, а при работе от сжатого воздуха в легкие </w:t>
      </w:r>
      <w:r w:rsidR="00594947" w:rsidRPr="00CC6910">
        <w:rPr>
          <w:rFonts w:ascii="Times New Roman" w:hAnsi="Times New Roman" w:cs="Times New Roman"/>
          <w:sz w:val="28"/>
          <w:szCs w:val="28"/>
        </w:rPr>
        <w:t>пациента</w:t>
      </w:r>
      <w:r w:rsidR="006828C0" w:rsidRPr="00CC6910">
        <w:rPr>
          <w:rFonts w:ascii="Times New Roman" w:hAnsi="Times New Roman" w:cs="Times New Roman"/>
          <w:sz w:val="28"/>
          <w:szCs w:val="28"/>
        </w:rPr>
        <w:t xml:space="preserve"> будет подаваться атмосферный воздух.</w:t>
      </w:r>
    </w:p>
    <w:p w:rsidR="006828C0" w:rsidRPr="00CC6910" w:rsidRDefault="006828C0"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 xml:space="preserve">При питании аппарата сжатым воздухом последний не </w:t>
      </w:r>
      <w:r w:rsidR="00594947" w:rsidRPr="00CC6910">
        <w:rPr>
          <w:rFonts w:ascii="Times New Roman" w:hAnsi="Times New Roman" w:cs="Times New Roman"/>
          <w:sz w:val="28"/>
          <w:szCs w:val="28"/>
        </w:rPr>
        <w:t>должен</w:t>
      </w:r>
      <w:r w:rsidRPr="00CC6910">
        <w:rPr>
          <w:rFonts w:ascii="Times New Roman" w:hAnsi="Times New Roman" w:cs="Times New Roman"/>
          <w:sz w:val="28"/>
          <w:szCs w:val="28"/>
        </w:rPr>
        <w:t xml:space="preserve"> </w:t>
      </w:r>
      <w:r w:rsidR="00594947" w:rsidRPr="00CC6910">
        <w:rPr>
          <w:rFonts w:ascii="Times New Roman" w:hAnsi="Times New Roman" w:cs="Times New Roman"/>
          <w:sz w:val="28"/>
          <w:szCs w:val="28"/>
        </w:rPr>
        <w:t>содержать</w:t>
      </w:r>
      <w:r w:rsidRPr="00CC6910">
        <w:rPr>
          <w:rFonts w:ascii="Times New Roman" w:hAnsi="Times New Roman" w:cs="Times New Roman"/>
          <w:sz w:val="28"/>
          <w:szCs w:val="28"/>
        </w:rPr>
        <w:t xml:space="preserve"> масло и пыли. </w:t>
      </w:r>
    </w:p>
    <w:p w:rsidR="001F3A6C" w:rsidRPr="00CC6910" w:rsidRDefault="001F3A6C"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 xml:space="preserve">Помимо основных функций, т.е. искусственного дыхания, аппарат осуществляет еще отсасывание </w:t>
      </w:r>
      <w:r w:rsidR="00594947" w:rsidRPr="00CC6910">
        <w:rPr>
          <w:rFonts w:ascii="Times New Roman" w:hAnsi="Times New Roman" w:cs="Times New Roman"/>
          <w:sz w:val="28"/>
          <w:szCs w:val="28"/>
        </w:rPr>
        <w:t>жидкостей</w:t>
      </w:r>
      <w:r w:rsidRPr="00CC6910">
        <w:rPr>
          <w:rFonts w:ascii="Times New Roman" w:hAnsi="Times New Roman" w:cs="Times New Roman"/>
          <w:sz w:val="28"/>
          <w:szCs w:val="28"/>
        </w:rPr>
        <w:t xml:space="preserve"> из дыхательных путей больного (аспирация). </w:t>
      </w:r>
    </w:p>
    <w:p w:rsidR="001F3A6C" w:rsidRPr="00CC6910" w:rsidRDefault="001F3A6C"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 xml:space="preserve">Режим отсасывание </w:t>
      </w:r>
      <w:r w:rsidR="00594947" w:rsidRPr="00CC6910">
        <w:rPr>
          <w:rFonts w:ascii="Times New Roman" w:hAnsi="Times New Roman" w:cs="Times New Roman"/>
          <w:sz w:val="28"/>
          <w:szCs w:val="28"/>
        </w:rPr>
        <w:t>жидкостей</w:t>
      </w:r>
      <w:r w:rsidRPr="00CC6910">
        <w:rPr>
          <w:rFonts w:ascii="Times New Roman" w:hAnsi="Times New Roman" w:cs="Times New Roman"/>
          <w:sz w:val="28"/>
          <w:szCs w:val="28"/>
        </w:rPr>
        <w:t xml:space="preserve"> (аспирация) предусмотрен в аппарате ввиду того, что </w:t>
      </w:r>
      <w:r w:rsidR="00594947" w:rsidRPr="00CC6910">
        <w:rPr>
          <w:rFonts w:ascii="Times New Roman" w:hAnsi="Times New Roman" w:cs="Times New Roman"/>
          <w:sz w:val="28"/>
          <w:szCs w:val="28"/>
        </w:rPr>
        <w:t>прекращение</w:t>
      </w:r>
      <w:r w:rsidRPr="00CC6910">
        <w:rPr>
          <w:rFonts w:ascii="Times New Roman" w:hAnsi="Times New Roman" w:cs="Times New Roman"/>
          <w:sz w:val="28"/>
          <w:szCs w:val="28"/>
        </w:rPr>
        <w:t xml:space="preserve"> дыхания в некоторых случаях обуславливается заполнением дыхательных путей больного слюной, слизь</w:t>
      </w:r>
      <w:r w:rsidR="00594947" w:rsidRPr="00CC6910">
        <w:rPr>
          <w:rFonts w:ascii="Times New Roman" w:hAnsi="Times New Roman" w:cs="Times New Roman"/>
          <w:sz w:val="28"/>
          <w:szCs w:val="28"/>
        </w:rPr>
        <w:t>ю и водой, как например у утопленников</w:t>
      </w:r>
      <w:r w:rsidRPr="00CC6910">
        <w:rPr>
          <w:rFonts w:ascii="Times New Roman" w:hAnsi="Times New Roman" w:cs="Times New Roman"/>
          <w:sz w:val="28"/>
          <w:szCs w:val="28"/>
        </w:rPr>
        <w:t>.</w:t>
      </w:r>
    </w:p>
    <w:p w:rsidR="001F3A6C" w:rsidRPr="00CC6910" w:rsidRDefault="001F3A6C"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 xml:space="preserve">Для предотвращения пересыхания дыхательных путей больного и потерь тепла, выходящего из легких вместе с </w:t>
      </w:r>
      <w:r w:rsidR="00594947" w:rsidRPr="00CC6910">
        <w:rPr>
          <w:rFonts w:ascii="Times New Roman" w:hAnsi="Times New Roman" w:cs="Times New Roman"/>
          <w:sz w:val="28"/>
          <w:szCs w:val="28"/>
        </w:rPr>
        <w:t>водяными</w:t>
      </w:r>
      <w:r w:rsidRPr="00CC6910">
        <w:rPr>
          <w:rFonts w:ascii="Times New Roman" w:hAnsi="Times New Roman" w:cs="Times New Roman"/>
          <w:sz w:val="28"/>
          <w:szCs w:val="28"/>
        </w:rPr>
        <w:t xml:space="preserve"> парами</w:t>
      </w:r>
      <w:r w:rsidR="00CC6910">
        <w:rPr>
          <w:rFonts w:ascii="Times New Roman" w:hAnsi="Times New Roman" w:cs="Times New Roman"/>
          <w:sz w:val="28"/>
          <w:szCs w:val="28"/>
        </w:rPr>
        <w:t xml:space="preserve"> </w:t>
      </w:r>
      <w:r w:rsidRPr="00CC6910">
        <w:rPr>
          <w:rFonts w:ascii="Times New Roman" w:hAnsi="Times New Roman" w:cs="Times New Roman"/>
          <w:sz w:val="28"/>
          <w:szCs w:val="28"/>
        </w:rPr>
        <w:t>при выдохе, в аппарате предусмотрен специальный увлажнитель – конденсатор, который установлен между аппаратом и</w:t>
      </w:r>
      <w:r w:rsidR="00594947" w:rsidRPr="00CC6910">
        <w:rPr>
          <w:rFonts w:ascii="Times New Roman" w:hAnsi="Times New Roman" w:cs="Times New Roman"/>
          <w:sz w:val="28"/>
          <w:szCs w:val="28"/>
        </w:rPr>
        <w:t xml:space="preserve"> </w:t>
      </w:r>
      <w:r w:rsidRPr="00CC6910">
        <w:rPr>
          <w:rFonts w:ascii="Times New Roman" w:hAnsi="Times New Roman" w:cs="Times New Roman"/>
          <w:sz w:val="28"/>
          <w:szCs w:val="28"/>
        </w:rPr>
        <w:t>легкими больного.</w:t>
      </w:r>
    </w:p>
    <w:p w:rsidR="00594947" w:rsidRPr="00CC6910" w:rsidRDefault="00594947"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Имея большую поверхность, этот увлажнитель – конденсатор задерживает на себя влагу</w:t>
      </w:r>
      <w:r w:rsidR="00CC6910">
        <w:rPr>
          <w:rFonts w:ascii="Times New Roman" w:hAnsi="Times New Roman" w:cs="Times New Roman"/>
          <w:sz w:val="28"/>
          <w:szCs w:val="28"/>
        </w:rPr>
        <w:t xml:space="preserve"> </w:t>
      </w:r>
      <w:r w:rsidRPr="00CC6910">
        <w:rPr>
          <w:rFonts w:ascii="Times New Roman" w:hAnsi="Times New Roman" w:cs="Times New Roman"/>
          <w:sz w:val="28"/>
          <w:szCs w:val="28"/>
        </w:rPr>
        <w:t>в период выдоха и нагревается теплом выдыхаемых газов до температуры, близкой к</w:t>
      </w:r>
      <w:r w:rsidR="00CC6910">
        <w:rPr>
          <w:rFonts w:ascii="Times New Roman" w:hAnsi="Times New Roman" w:cs="Times New Roman"/>
          <w:sz w:val="28"/>
          <w:szCs w:val="28"/>
        </w:rPr>
        <w:t xml:space="preserve"> </w:t>
      </w:r>
      <w:r w:rsidRPr="00CC6910">
        <w:rPr>
          <w:rFonts w:ascii="Times New Roman" w:hAnsi="Times New Roman" w:cs="Times New Roman"/>
          <w:sz w:val="28"/>
          <w:szCs w:val="28"/>
        </w:rPr>
        <w:t>36 С.</w:t>
      </w:r>
    </w:p>
    <w:p w:rsidR="00594947" w:rsidRPr="00CC6910" w:rsidRDefault="00594947"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В период входа свежие газы, омывая его, захватывают в него осевшие при выдохе частицы влаги, нагреваются и</w:t>
      </w:r>
      <w:r w:rsidR="00CC6910">
        <w:rPr>
          <w:rFonts w:ascii="Times New Roman" w:hAnsi="Times New Roman" w:cs="Times New Roman"/>
          <w:sz w:val="28"/>
          <w:szCs w:val="28"/>
        </w:rPr>
        <w:t xml:space="preserve"> </w:t>
      </w:r>
      <w:r w:rsidRPr="00CC6910">
        <w:rPr>
          <w:rFonts w:ascii="Times New Roman" w:hAnsi="Times New Roman" w:cs="Times New Roman"/>
          <w:sz w:val="28"/>
          <w:szCs w:val="28"/>
        </w:rPr>
        <w:t>в увлажненном виде вдуваются в легкие.</w:t>
      </w:r>
    </w:p>
    <w:p w:rsidR="00594947" w:rsidRPr="00CC6910" w:rsidRDefault="00594947" w:rsidP="00CC6910">
      <w:pPr>
        <w:suppressAutoHyphens/>
        <w:spacing w:line="360" w:lineRule="auto"/>
        <w:ind w:firstLine="709"/>
        <w:jc w:val="both"/>
        <w:rPr>
          <w:rFonts w:ascii="Times New Roman" w:hAnsi="Times New Roman" w:cs="Times New Roman"/>
          <w:sz w:val="28"/>
          <w:szCs w:val="28"/>
        </w:rPr>
      </w:pPr>
      <w:r w:rsidRPr="00CC6910">
        <w:rPr>
          <w:rFonts w:ascii="Times New Roman" w:hAnsi="Times New Roman" w:cs="Times New Roman"/>
          <w:sz w:val="28"/>
          <w:szCs w:val="28"/>
        </w:rPr>
        <w:t>Сообщение аппарата с легкими пациента осуществляется с помощью ротоносных</w:t>
      </w:r>
      <w:r w:rsidR="00CC6910">
        <w:rPr>
          <w:rFonts w:ascii="Times New Roman" w:hAnsi="Times New Roman" w:cs="Times New Roman"/>
          <w:sz w:val="28"/>
          <w:szCs w:val="28"/>
        </w:rPr>
        <w:t xml:space="preserve"> </w:t>
      </w:r>
      <w:r w:rsidRPr="00CC6910">
        <w:rPr>
          <w:rFonts w:ascii="Times New Roman" w:hAnsi="Times New Roman" w:cs="Times New Roman"/>
          <w:sz w:val="28"/>
          <w:szCs w:val="28"/>
        </w:rPr>
        <w:t>масок с надувным и гупчатым обтюратором.</w:t>
      </w:r>
    </w:p>
    <w:p w:rsidR="00CC6910" w:rsidRPr="0064379A" w:rsidRDefault="00CC6910" w:rsidP="00CC6910">
      <w:pPr>
        <w:suppressAutoHyphens/>
        <w:spacing w:line="360" w:lineRule="auto"/>
        <w:ind w:firstLine="709"/>
        <w:jc w:val="both"/>
        <w:rPr>
          <w:rFonts w:ascii="Times New Roman" w:hAnsi="Times New Roman" w:cs="Times New Roman"/>
          <w:b/>
          <w:i/>
          <w:sz w:val="28"/>
          <w:szCs w:val="28"/>
        </w:rPr>
      </w:pPr>
    </w:p>
    <w:p w:rsidR="00957BAD" w:rsidRPr="00CC6910" w:rsidRDefault="00957BAD" w:rsidP="00CC6910">
      <w:pPr>
        <w:suppressAutoHyphens/>
        <w:spacing w:line="360" w:lineRule="auto"/>
        <w:ind w:firstLine="709"/>
        <w:jc w:val="both"/>
        <w:rPr>
          <w:rFonts w:ascii="Times New Roman" w:hAnsi="Times New Roman" w:cs="Times New Roman"/>
          <w:b/>
          <w:i/>
          <w:sz w:val="28"/>
          <w:szCs w:val="28"/>
        </w:rPr>
      </w:pPr>
      <w:r w:rsidRPr="00CC6910">
        <w:rPr>
          <w:rFonts w:ascii="Times New Roman" w:hAnsi="Times New Roman" w:cs="Times New Roman"/>
          <w:b/>
          <w:i/>
          <w:sz w:val="28"/>
          <w:szCs w:val="28"/>
        </w:rPr>
        <w:t>Основы правила техники безопасности</w:t>
      </w:r>
    </w:p>
    <w:p w:rsidR="00957BAD" w:rsidRPr="00146896" w:rsidRDefault="00E735A7" w:rsidP="00CC6910">
      <w:pPr>
        <w:suppressAutoHyphens/>
        <w:spacing w:line="360" w:lineRule="auto"/>
        <w:ind w:firstLine="709"/>
        <w:jc w:val="both"/>
        <w:rPr>
          <w:rFonts w:ascii="Times New Roman" w:hAnsi="Times New Roman" w:cs="Times New Roman"/>
          <w:color w:val="FFFFFF"/>
          <w:sz w:val="28"/>
          <w:szCs w:val="28"/>
        </w:rPr>
      </w:pPr>
      <w:r w:rsidRPr="00146896">
        <w:rPr>
          <w:rFonts w:ascii="Times New Roman" w:hAnsi="Times New Roman" w:cs="Times New Roman"/>
          <w:color w:val="FFFFFF"/>
          <w:sz w:val="28"/>
          <w:szCs w:val="28"/>
        </w:rPr>
        <w:t>аппарат искусственный дыхание аспирация</w:t>
      </w:r>
    </w:p>
    <w:p w:rsidR="00957BAD" w:rsidRPr="00CC6910" w:rsidRDefault="00EC7A7A" w:rsidP="00CC6910">
      <w:pPr>
        <w:pStyle w:val="a5"/>
        <w:numPr>
          <w:ilvl w:val="0"/>
          <w:numId w:val="1"/>
        </w:numPr>
        <w:suppressAutoHyphens/>
        <w:spacing w:line="360" w:lineRule="auto"/>
        <w:ind w:left="0" w:firstLine="709"/>
        <w:jc w:val="both"/>
        <w:rPr>
          <w:rFonts w:ascii="Times New Roman" w:hAnsi="Times New Roman" w:cs="Times New Roman"/>
          <w:sz w:val="28"/>
          <w:szCs w:val="28"/>
        </w:rPr>
      </w:pPr>
      <w:r w:rsidRPr="00CC6910">
        <w:rPr>
          <w:rFonts w:ascii="Times New Roman" w:hAnsi="Times New Roman" w:cs="Times New Roman"/>
          <w:sz w:val="28"/>
          <w:szCs w:val="28"/>
        </w:rPr>
        <w:t>Беречь</w:t>
      </w:r>
      <w:r w:rsidR="00957BAD" w:rsidRPr="00CC6910">
        <w:rPr>
          <w:rFonts w:ascii="Times New Roman" w:hAnsi="Times New Roman" w:cs="Times New Roman"/>
          <w:sz w:val="28"/>
          <w:szCs w:val="28"/>
        </w:rPr>
        <w:t xml:space="preserve"> кислородные от падения и ударов, не </w:t>
      </w:r>
      <w:r w:rsidRPr="00CC6910">
        <w:rPr>
          <w:rFonts w:ascii="Times New Roman" w:hAnsi="Times New Roman" w:cs="Times New Roman"/>
          <w:sz w:val="28"/>
          <w:szCs w:val="28"/>
        </w:rPr>
        <w:t>оставлять</w:t>
      </w:r>
      <w:r w:rsidR="00957BAD" w:rsidRPr="00CC6910">
        <w:rPr>
          <w:rFonts w:ascii="Times New Roman" w:hAnsi="Times New Roman" w:cs="Times New Roman"/>
          <w:sz w:val="28"/>
          <w:szCs w:val="28"/>
        </w:rPr>
        <w:t xml:space="preserve"> болоны в стоячем состоянии не закрытыми.</w:t>
      </w:r>
    </w:p>
    <w:p w:rsidR="00957BAD" w:rsidRPr="00CC6910" w:rsidRDefault="00957BAD" w:rsidP="00CC6910">
      <w:pPr>
        <w:pStyle w:val="a5"/>
        <w:numPr>
          <w:ilvl w:val="0"/>
          <w:numId w:val="1"/>
        </w:numPr>
        <w:suppressAutoHyphens/>
        <w:spacing w:line="360" w:lineRule="auto"/>
        <w:ind w:left="0" w:firstLine="709"/>
        <w:jc w:val="both"/>
        <w:rPr>
          <w:rFonts w:ascii="Times New Roman" w:hAnsi="Times New Roman" w:cs="Times New Roman"/>
          <w:sz w:val="28"/>
          <w:szCs w:val="28"/>
        </w:rPr>
      </w:pPr>
      <w:r w:rsidRPr="00CC6910">
        <w:rPr>
          <w:rFonts w:ascii="Times New Roman" w:hAnsi="Times New Roman" w:cs="Times New Roman"/>
          <w:sz w:val="28"/>
          <w:szCs w:val="28"/>
        </w:rPr>
        <w:t xml:space="preserve">Хранить болоны с кислородом вдали от нагревательных приборов: радиаторов </w:t>
      </w:r>
      <w:r w:rsidR="00EC7A7A" w:rsidRPr="00CC6910">
        <w:rPr>
          <w:rFonts w:ascii="Times New Roman" w:hAnsi="Times New Roman" w:cs="Times New Roman"/>
          <w:sz w:val="28"/>
          <w:szCs w:val="28"/>
        </w:rPr>
        <w:t>отопления</w:t>
      </w:r>
      <w:r w:rsidRPr="00CC6910">
        <w:rPr>
          <w:rFonts w:ascii="Times New Roman" w:hAnsi="Times New Roman" w:cs="Times New Roman"/>
          <w:sz w:val="28"/>
          <w:szCs w:val="28"/>
        </w:rPr>
        <w:t xml:space="preserve">, печей и не допускать </w:t>
      </w:r>
      <w:r w:rsidR="00EC7A7A" w:rsidRPr="00CC6910">
        <w:rPr>
          <w:rFonts w:ascii="Times New Roman" w:hAnsi="Times New Roman" w:cs="Times New Roman"/>
          <w:sz w:val="28"/>
          <w:szCs w:val="28"/>
        </w:rPr>
        <w:t>падение</w:t>
      </w:r>
      <w:r w:rsidRPr="00CC6910">
        <w:rPr>
          <w:rFonts w:ascii="Times New Roman" w:hAnsi="Times New Roman" w:cs="Times New Roman"/>
          <w:sz w:val="28"/>
          <w:szCs w:val="28"/>
        </w:rPr>
        <w:t xml:space="preserve"> на них солнечных лучей.</w:t>
      </w:r>
    </w:p>
    <w:p w:rsidR="00957BAD" w:rsidRPr="00CC6910" w:rsidRDefault="00957BAD" w:rsidP="00CC6910">
      <w:pPr>
        <w:pStyle w:val="a5"/>
        <w:numPr>
          <w:ilvl w:val="0"/>
          <w:numId w:val="1"/>
        </w:numPr>
        <w:suppressAutoHyphens/>
        <w:spacing w:line="360" w:lineRule="auto"/>
        <w:ind w:left="0" w:firstLine="709"/>
        <w:jc w:val="both"/>
        <w:rPr>
          <w:rFonts w:ascii="Times New Roman" w:hAnsi="Times New Roman" w:cs="Times New Roman"/>
          <w:sz w:val="28"/>
          <w:szCs w:val="28"/>
        </w:rPr>
      </w:pPr>
      <w:r w:rsidRPr="00CC6910">
        <w:rPr>
          <w:rFonts w:ascii="Times New Roman" w:hAnsi="Times New Roman" w:cs="Times New Roman"/>
          <w:sz w:val="28"/>
          <w:szCs w:val="28"/>
        </w:rPr>
        <w:t>Категорически запрещается смазывать каким либо маслом или жиром детали аппарата.</w:t>
      </w:r>
    </w:p>
    <w:p w:rsidR="00957BAD" w:rsidRPr="00CC6910" w:rsidRDefault="00957BAD" w:rsidP="00CC6910">
      <w:pPr>
        <w:pStyle w:val="a5"/>
        <w:numPr>
          <w:ilvl w:val="0"/>
          <w:numId w:val="1"/>
        </w:numPr>
        <w:suppressAutoHyphens/>
        <w:spacing w:line="360" w:lineRule="auto"/>
        <w:ind w:left="0" w:firstLine="709"/>
        <w:jc w:val="both"/>
        <w:rPr>
          <w:rFonts w:ascii="Times New Roman" w:hAnsi="Times New Roman" w:cs="Times New Roman"/>
          <w:sz w:val="28"/>
          <w:szCs w:val="28"/>
        </w:rPr>
      </w:pPr>
      <w:r w:rsidRPr="00CC6910">
        <w:rPr>
          <w:rFonts w:ascii="Times New Roman" w:hAnsi="Times New Roman" w:cs="Times New Roman"/>
          <w:sz w:val="28"/>
          <w:szCs w:val="28"/>
        </w:rPr>
        <w:t xml:space="preserve">Вентили </w:t>
      </w:r>
      <w:r w:rsidR="00EC7A7A" w:rsidRPr="00CC6910">
        <w:rPr>
          <w:rFonts w:ascii="Times New Roman" w:hAnsi="Times New Roman" w:cs="Times New Roman"/>
          <w:sz w:val="28"/>
          <w:szCs w:val="28"/>
        </w:rPr>
        <w:t>баллонов</w:t>
      </w:r>
      <w:r w:rsidRPr="00CC6910">
        <w:rPr>
          <w:rFonts w:ascii="Times New Roman" w:hAnsi="Times New Roman" w:cs="Times New Roman"/>
          <w:sz w:val="28"/>
          <w:szCs w:val="28"/>
        </w:rPr>
        <w:t xml:space="preserve"> открывать запрещается.</w:t>
      </w:r>
    </w:p>
    <w:p w:rsidR="00957BAD" w:rsidRPr="00CC6910" w:rsidRDefault="00EC7A7A" w:rsidP="00CC6910">
      <w:pPr>
        <w:pStyle w:val="a5"/>
        <w:numPr>
          <w:ilvl w:val="0"/>
          <w:numId w:val="1"/>
        </w:numPr>
        <w:suppressAutoHyphens/>
        <w:spacing w:line="360" w:lineRule="auto"/>
        <w:ind w:left="0" w:firstLine="709"/>
        <w:jc w:val="both"/>
        <w:rPr>
          <w:rFonts w:ascii="Times New Roman" w:hAnsi="Times New Roman" w:cs="Times New Roman"/>
          <w:sz w:val="28"/>
          <w:szCs w:val="28"/>
        </w:rPr>
      </w:pPr>
      <w:r w:rsidRPr="00CC6910">
        <w:rPr>
          <w:rFonts w:ascii="Times New Roman" w:hAnsi="Times New Roman" w:cs="Times New Roman"/>
          <w:sz w:val="28"/>
          <w:szCs w:val="28"/>
        </w:rPr>
        <w:t>Редуктор разбирать запрещается.</w:t>
      </w:r>
    </w:p>
    <w:p w:rsidR="00EC7A7A" w:rsidRPr="00CC6910" w:rsidRDefault="00EC7A7A" w:rsidP="00CC6910">
      <w:pPr>
        <w:pStyle w:val="a5"/>
        <w:numPr>
          <w:ilvl w:val="0"/>
          <w:numId w:val="1"/>
        </w:numPr>
        <w:suppressAutoHyphens/>
        <w:spacing w:line="360" w:lineRule="auto"/>
        <w:ind w:left="0" w:firstLine="709"/>
        <w:jc w:val="both"/>
        <w:rPr>
          <w:rFonts w:ascii="Times New Roman" w:hAnsi="Times New Roman" w:cs="Times New Roman"/>
          <w:sz w:val="28"/>
          <w:szCs w:val="28"/>
        </w:rPr>
      </w:pPr>
      <w:r w:rsidRPr="00CC6910">
        <w:rPr>
          <w:rFonts w:ascii="Times New Roman" w:hAnsi="Times New Roman" w:cs="Times New Roman"/>
          <w:sz w:val="28"/>
          <w:szCs w:val="28"/>
        </w:rPr>
        <w:t>Работа аппарата связана с применением баллонов с газом</w:t>
      </w:r>
      <w:r w:rsidR="00CC6910">
        <w:rPr>
          <w:rFonts w:ascii="Times New Roman" w:hAnsi="Times New Roman" w:cs="Times New Roman"/>
          <w:sz w:val="28"/>
          <w:szCs w:val="28"/>
        </w:rPr>
        <w:t xml:space="preserve"> </w:t>
      </w:r>
      <w:r w:rsidRPr="00CC6910">
        <w:rPr>
          <w:rFonts w:ascii="Times New Roman" w:hAnsi="Times New Roman" w:cs="Times New Roman"/>
          <w:sz w:val="28"/>
          <w:szCs w:val="28"/>
        </w:rPr>
        <w:t>под высоким давлением, при эксплуатации следует руководствоваться правилами устройства и безопасной эксплуатации сосудов, работающих под давлением, утвержденными представителями Госгортехнадзора.</w:t>
      </w:r>
      <w:r w:rsidRPr="00CC6910">
        <w:rPr>
          <w:rFonts w:ascii="Times New Roman" w:hAnsi="Times New Roman" w:cs="Times New Roman"/>
          <w:noProof/>
          <w:sz w:val="28"/>
          <w:szCs w:val="28"/>
          <w:lang w:eastAsia="ru-RU"/>
        </w:rPr>
        <w:t xml:space="preserve"> </w:t>
      </w:r>
    </w:p>
    <w:p w:rsidR="00EC7A7A" w:rsidRPr="00CC6910" w:rsidRDefault="00EC7A7A" w:rsidP="00CC6910">
      <w:pPr>
        <w:pStyle w:val="a5"/>
        <w:suppressAutoHyphens/>
        <w:spacing w:line="360" w:lineRule="auto"/>
        <w:ind w:left="0" w:firstLine="709"/>
        <w:jc w:val="both"/>
        <w:rPr>
          <w:rFonts w:ascii="Times New Roman" w:hAnsi="Times New Roman" w:cs="Times New Roman"/>
          <w:noProof/>
          <w:sz w:val="28"/>
          <w:szCs w:val="28"/>
          <w:lang w:eastAsia="ru-RU"/>
        </w:rPr>
      </w:pPr>
      <w:r w:rsidRPr="00CC6910">
        <w:rPr>
          <w:rFonts w:ascii="Times New Roman" w:hAnsi="Times New Roman" w:cs="Times New Roman"/>
          <w:noProof/>
          <w:sz w:val="28"/>
          <w:szCs w:val="28"/>
          <w:lang w:eastAsia="ru-RU"/>
        </w:rPr>
        <w:t>Лабораторная работа выполняется с целью преобретение практических навыков применение ДП-2 в реальных условиях.</w:t>
      </w:r>
    </w:p>
    <w:p w:rsidR="00C44B5C" w:rsidRPr="00CC6910" w:rsidRDefault="00EC7A7A" w:rsidP="00CC6910">
      <w:pPr>
        <w:pStyle w:val="a5"/>
        <w:suppressAutoHyphens/>
        <w:spacing w:line="360" w:lineRule="auto"/>
        <w:ind w:left="0" w:firstLine="709"/>
        <w:jc w:val="both"/>
        <w:rPr>
          <w:rFonts w:ascii="Times New Roman" w:hAnsi="Times New Roman" w:cs="Times New Roman"/>
          <w:sz w:val="28"/>
          <w:szCs w:val="28"/>
        </w:rPr>
      </w:pPr>
      <w:r w:rsidRPr="00CC6910">
        <w:rPr>
          <w:rFonts w:ascii="Times New Roman" w:hAnsi="Times New Roman" w:cs="Times New Roman"/>
          <w:sz w:val="28"/>
          <w:szCs w:val="28"/>
        </w:rPr>
        <w:t>Лабораторный стенд создает имитацию искусственн</w:t>
      </w:r>
      <w:r w:rsidR="00C44B5C" w:rsidRPr="00CC6910">
        <w:rPr>
          <w:rFonts w:ascii="Times New Roman" w:hAnsi="Times New Roman" w:cs="Times New Roman"/>
          <w:sz w:val="28"/>
          <w:szCs w:val="28"/>
        </w:rPr>
        <w:t>ого дыхания и аспирации у пострадавшего.</w:t>
      </w:r>
    </w:p>
    <w:p w:rsidR="00CC6910" w:rsidRPr="0064379A" w:rsidRDefault="00CC6910" w:rsidP="00CC6910">
      <w:pPr>
        <w:pStyle w:val="a5"/>
        <w:suppressAutoHyphens/>
        <w:spacing w:line="360" w:lineRule="auto"/>
        <w:ind w:left="0" w:firstLine="709"/>
        <w:jc w:val="both"/>
        <w:rPr>
          <w:rFonts w:ascii="Times New Roman" w:hAnsi="Times New Roman" w:cs="Times New Roman"/>
          <w:b/>
          <w:i/>
          <w:sz w:val="28"/>
          <w:szCs w:val="28"/>
        </w:rPr>
      </w:pPr>
      <w:r>
        <w:rPr>
          <w:rFonts w:ascii="Times New Roman" w:hAnsi="Times New Roman" w:cs="Times New Roman"/>
          <w:sz w:val="28"/>
          <w:szCs w:val="28"/>
        </w:rPr>
        <w:br w:type="page"/>
      </w:r>
      <w:r w:rsidR="00A043AD" w:rsidRPr="00CC6910">
        <w:rPr>
          <w:rFonts w:ascii="Times New Roman" w:hAnsi="Times New Roman" w:cs="Times New Roman"/>
          <w:b/>
          <w:i/>
          <w:sz w:val="28"/>
          <w:szCs w:val="28"/>
        </w:rPr>
        <w:t>Вывод</w:t>
      </w:r>
    </w:p>
    <w:p w:rsidR="00CC6910" w:rsidRPr="0064379A" w:rsidRDefault="00CC6910" w:rsidP="00CC6910">
      <w:pPr>
        <w:pStyle w:val="a5"/>
        <w:suppressAutoHyphens/>
        <w:spacing w:line="360" w:lineRule="auto"/>
        <w:ind w:left="0" w:firstLine="709"/>
        <w:jc w:val="both"/>
        <w:rPr>
          <w:rFonts w:ascii="Times New Roman" w:hAnsi="Times New Roman" w:cs="Times New Roman"/>
          <w:sz w:val="28"/>
          <w:szCs w:val="28"/>
        </w:rPr>
      </w:pPr>
    </w:p>
    <w:p w:rsidR="00A445D5" w:rsidRPr="00CC6910" w:rsidRDefault="00CC6910" w:rsidP="00CC6910">
      <w:pPr>
        <w:pStyle w:val="a5"/>
        <w:suppressAutoHyphens/>
        <w:spacing w:line="360" w:lineRule="auto"/>
        <w:ind w:left="0" w:firstLine="709"/>
        <w:jc w:val="both"/>
        <w:rPr>
          <w:rFonts w:ascii="Times New Roman" w:hAnsi="Times New Roman" w:cs="Times New Roman"/>
          <w:sz w:val="28"/>
          <w:szCs w:val="28"/>
        </w:rPr>
      </w:pPr>
      <w:r w:rsidRPr="00CC6910">
        <w:rPr>
          <w:rFonts w:ascii="Times New Roman" w:hAnsi="Times New Roman" w:cs="Times New Roman"/>
          <w:sz w:val="28"/>
          <w:szCs w:val="28"/>
        </w:rPr>
        <w:t>В</w:t>
      </w:r>
      <w:r w:rsidR="00A043AD" w:rsidRPr="00CC6910">
        <w:rPr>
          <w:rFonts w:ascii="Times New Roman" w:hAnsi="Times New Roman" w:cs="Times New Roman"/>
          <w:sz w:val="28"/>
          <w:szCs w:val="28"/>
        </w:rPr>
        <w:t xml:space="preserve"> данной мы прошли ознакомительный курс по эксплуатации аппарата по искусственному дыханию. Мы узнали много нового, например, что аппарат искусственного дыхания предназначен не только для того что бы помочь дыханию при затруднении дыхательных путей, но также высасыванию жидкости и увлажнение для предотвращения пересыхания дыхательных путей потери тепла.</w:t>
      </w:r>
    </w:p>
    <w:p w:rsidR="00A445D5" w:rsidRPr="00CC6910" w:rsidRDefault="00A445D5" w:rsidP="00CC6910">
      <w:pPr>
        <w:suppressAutoHyphens/>
        <w:spacing w:line="360" w:lineRule="auto"/>
        <w:ind w:firstLine="709"/>
        <w:jc w:val="both"/>
        <w:rPr>
          <w:rFonts w:ascii="Times New Roman" w:hAnsi="Times New Roman" w:cs="Times New Roman"/>
          <w:b/>
          <w:i/>
          <w:sz w:val="28"/>
        </w:rPr>
      </w:pPr>
      <w:r w:rsidRPr="00CC6910">
        <w:rPr>
          <w:rFonts w:ascii="Times New Roman" w:hAnsi="Times New Roman" w:cs="Times New Roman"/>
          <w:sz w:val="28"/>
          <w:szCs w:val="28"/>
        </w:rPr>
        <w:br w:type="page"/>
      </w:r>
      <w:bookmarkStart w:id="0" w:name="_Toc241437941"/>
      <w:r w:rsidRPr="00CC6910">
        <w:rPr>
          <w:rFonts w:ascii="Times New Roman" w:hAnsi="Times New Roman" w:cs="Times New Roman"/>
          <w:b/>
          <w:i/>
          <w:sz w:val="28"/>
        </w:rPr>
        <w:t>С</w:t>
      </w:r>
      <w:r w:rsidR="00CC6910" w:rsidRPr="00CC6910">
        <w:rPr>
          <w:rFonts w:ascii="Times New Roman" w:hAnsi="Times New Roman" w:cs="Times New Roman"/>
          <w:b/>
          <w:i/>
          <w:sz w:val="28"/>
        </w:rPr>
        <w:t>писок литературы</w:t>
      </w:r>
      <w:bookmarkEnd w:id="0"/>
    </w:p>
    <w:p w:rsidR="00A445D5" w:rsidRPr="00CC6910" w:rsidRDefault="00A445D5" w:rsidP="00CC6910">
      <w:pPr>
        <w:suppressAutoHyphens/>
        <w:spacing w:line="360" w:lineRule="auto"/>
        <w:rPr>
          <w:rFonts w:ascii="Times New Roman" w:hAnsi="Times New Roman" w:cs="Times New Roman"/>
          <w:sz w:val="28"/>
          <w:szCs w:val="28"/>
        </w:rPr>
      </w:pPr>
    </w:p>
    <w:p w:rsidR="00A445D5" w:rsidRPr="00CC6910" w:rsidRDefault="00A445D5" w:rsidP="00CC6910">
      <w:pPr>
        <w:suppressAutoHyphens/>
        <w:spacing w:line="360" w:lineRule="auto"/>
        <w:rPr>
          <w:rFonts w:ascii="Times New Roman" w:hAnsi="Times New Roman" w:cs="Times New Roman"/>
          <w:sz w:val="28"/>
          <w:szCs w:val="28"/>
        </w:rPr>
      </w:pPr>
      <w:r w:rsidRPr="00CC6910">
        <w:rPr>
          <w:rFonts w:ascii="Times New Roman" w:hAnsi="Times New Roman" w:cs="Times New Roman"/>
          <w:sz w:val="28"/>
          <w:szCs w:val="28"/>
        </w:rPr>
        <w:t>1. Абдимуратов Ж. С., Мананбаева С. Е. Безопасность жизнедеятельности. Методические указания к выполнению раздела «Расчет производтвенного освещения» в выпускных работах для всех специальностей. Бакалавриат – Алматы: АИЭС, 2009. – 20 с.</w:t>
      </w:r>
    </w:p>
    <w:p w:rsidR="00A445D5" w:rsidRPr="00CC6910" w:rsidRDefault="00A445D5" w:rsidP="00CC6910">
      <w:pPr>
        <w:suppressAutoHyphens/>
        <w:spacing w:line="360" w:lineRule="auto"/>
        <w:rPr>
          <w:rFonts w:ascii="Times New Roman" w:hAnsi="Times New Roman" w:cs="Times New Roman"/>
          <w:sz w:val="28"/>
          <w:szCs w:val="28"/>
        </w:rPr>
      </w:pPr>
      <w:r w:rsidRPr="00CC6910">
        <w:rPr>
          <w:rFonts w:ascii="Times New Roman" w:hAnsi="Times New Roman" w:cs="Times New Roman"/>
          <w:sz w:val="28"/>
          <w:szCs w:val="28"/>
        </w:rPr>
        <w:t xml:space="preserve">2. СНиП РК 2.04-05-2002 Естественное и искусственное освещение. Государственные нормативы в области архитектуры, градостроительства и строительства. </w:t>
      </w:r>
    </w:p>
    <w:p w:rsidR="00A445D5" w:rsidRPr="00CC6910" w:rsidRDefault="00A445D5" w:rsidP="00CC6910">
      <w:pPr>
        <w:suppressAutoHyphens/>
        <w:spacing w:line="360" w:lineRule="auto"/>
        <w:rPr>
          <w:rFonts w:ascii="Times New Roman" w:hAnsi="Times New Roman" w:cs="Times New Roman"/>
          <w:sz w:val="28"/>
          <w:szCs w:val="28"/>
        </w:rPr>
      </w:pPr>
      <w:r w:rsidRPr="00CC6910">
        <w:rPr>
          <w:rFonts w:ascii="Times New Roman" w:hAnsi="Times New Roman" w:cs="Times New Roman"/>
          <w:sz w:val="28"/>
          <w:szCs w:val="28"/>
        </w:rPr>
        <w:t>3. Справочная книга по светотехнике/ Под ред. М. Б. Айзенберга. -</w:t>
      </w:r>
      <w:r w:rsidR="00CC6910">
        <w:rPr>
          <w:rFonts w:ascii="Times New Roman" w:hAnsi="Times New Roman" w:cs="Times New Roman"/>
          <w:sz w:val="28"/>
          <w:szCs w:val="28"/>
        </w:rPr>
        <w:t xml:space="preserve"> </w:t>
      </w:r>
      <w:r w:rsidRPr="00CC6910">
        <w:rPr>
          <w:rFonts w:ascii="Times New Roman" w:hAnsi="Times New Roman" w:cs="Times New Roman"/>
          <w:sz w:val="28"/>
          <w:szCs w:val="28"/>
        </w:rPr>
        <w:t>М. 1983.</w:t>
      </w:r>
    </w:p>
    <w:p w:rsidR="00A445D5" w:rsidRPr="00CC6910" w:rsidRDefault="00A445D5" w:rsidP="00CC6910">
      <w:pPr>
        <w:suppressAutoHyphens/>
        <w:spacing w:line="360" w:lineRule="auto"/>
        <w:rPr>
          <w:rFonts w:ascii="Times New Roman" w:hAnsi="Times New Roman" w:cs="Times New Roman"/>
          <w:sz w:val="28"/>
          <w:szCs w:val="28"/>
        </w:rPr>
      </w:pPr>
      <w:r w:rsidRPr="00CC6910">
        <w:rPr>
          <w:rFonts w:ascii="Times New Roman" w:hAnsi="Times New Roman" w:cs="Times New Roman"/>
          <w:sz w:val="28"/>
          <w:szCs w:val="28"/>
        </w:rPr>
        <w:t>4. Никитин В. Д. Расчет освещения точечным методом. – Томск.: Изд. ТПИ им. С. М. Кирова, 1985.</w:t>
      </w:r>
    </w:p>
    <w:p w:rsidR="00A445D5" w:rsidRDefault="00A445D5" w:rsidP="00CC6910">
      <w:pPr>
        <w:suppressAutoHyphens/>
        <w:spacing w:line="360" w:lineRule="auto"/>
        <w:rPr>
          <w:rFonts w:ascii="Times New Roman" w:hAnsi="Times New Roman" w:cs="Times New Roman"/>
          <w:sz w:val="28"/>
          <w:szCs w:val="28"/>
          <w:lang w:val="en-US"/>
        </w:rPr>
      </w:pPr>
      <w:r w:rsidRPr="00CC6910">
        <w:rPr>
          <w:rFonts w:ascii="Times New Roman" w:hAnsi="Times New Roman" w:cs="Times New Roman"/>
          <w:sz w:val="28"/>
          <w:szCs w:val="28"/>
        </w:rPr>
        <w:t>5. Справочная книга для проектирования электрического освещения/ Под ред. Г. М. Кнорринга. – Л.: Энергия, 1976.</w:t>
      </w:r>
    </w:p>
    <w:p w:rsidR="00E735A7" w:rsidRPr="00146896" w:rsidRDefault="00E735A7" w:rsidP="00CC6910">
      <w:pPr>
        <w:suppressAutoHyphens/>
        <w:spacing w:line="360" w:lineRule="auto"/>
        <w:rPr>
          <w:rFonts w:ascii="Times New Roman" w:hAnsi="Times New Roman" w:cs="Times New Roman"/>
          <w:color w:val="FFFFFF"/>
          <w:sz w:val="28"/>
          <w:szCs w:val="28"/>
          <w:lang w:val="en-US"/>
        </w:rPr>
      </w:pPr>
      <w:bookmarkStart w:id="1" w:name="_GoBack"/>
      <w:bookmarkEnd w:id="1"/>
    </w:p>
    <w:sectPr w:rsidR="00E735A7" w:rsidRPr="00146896" w:rsidSect="00CC6910">
      <w:headerReference w:type="default" r:id="rId7"/>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896" w:rsidRDefault="00146896" w:rsidP="00E735A7">
      <w:r>
        <w:separator/>
      </w:r>
    </w:p>
  </w:endnote>
  <w:endnote w:type="continuationSeparator" w:id="0">
    <w:p w:rsidR="00146896" w:rsidRDefault="00146896" w:rsidP="00E7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896" w:rsidRDefault="00146896" w:rsidP="00E735A7">
      <w:r>
        <w:separator/>
      </w:r>
    </w:p>
  </w:footnote>
  <w:footnote w:type="continuationSeparator" w:id="0">
    <w:p w:rsidR="00146896" w:rsidRDefault="00146896" w:rsidP="00E735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5A7" w:rsidRPr="00E735A7" w:rsidRDefault="00E735A7" w:rsidP="00E735A7">
    <w:pPr>
      <w:pStyle w:val="a6"/>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95A2E"/>
    <w:multiLevelType w:val="hybridMultilevel"/>
    <w:tmpl w:val="D3DEA8E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F4A170F"/>
    <w:multiLevelType w:val="hybridMultilevel"/>
    <w:tmpl w:val="B4907472"/>
    <w:lvl w:ilvl="0" w:tplc="0419000F">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2">
    <w:nsid w:val="44FF2AEF"/>
    <w:multiLevelType w:val="hybridMultilevel"/>
    <w:tmpl w:val="A78AFBF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53C4"/>
    <w:rsid w:val="000415B1"/>
    <w:rsid w:val="000C50D7"/>
    <w:rsid w:val="00102533"/>
    <w:rsid w:val="00146896"/>
    <w:rsid w:val="00147DDA"/>
    <w:rsid w:val="001F3A6C"/>
    <w:rsid w:val="00225BD2"/>
    <w:rsid w:val="002F0820"/>
    <w:rsid w:val="00320D93"/>
    <w:rsid w:val="00321615"/>
    <w:rsid w:val="0032699E"/>
    <w:rsid w:val="004153C4"/>
    <w:rsid w:val="004E55CA"/>
    <w:rsid w:val="00571348"/>
    <w:rsid w:val="00594947"/>
    <w:rsid w:val="0064379A"/>
    <w:rsid w:val="006828C0"/>
    <w:rsid w:val="007F1377"/>
    <w:rsid w:val="00957BAD"/>
    <w:rsid w:val="00A043AD"/>
    <w:rsid w:val="00A445D5"/>
    <w:rsid w:val="00B967DA"/>
    <w:rsid w:val="00C44B5C"/>
    <w:rsid w:val="00CC6910"/>
    <w:rsid w:val="00E735A7"/>
    <w:rsid w:val="00EC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7C63F6-FEB7-4EB8-9C44-0A53B35BF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3C4"/>
    <w:rPr>
      <w:rFonts w:ascii="Tahoma" w:eastAsia="SimSun" w:hAnsi="Tahoma" w:cs="Tahoma"/>
      <w:iCs/>
      <w:sz w:val="24"/>
      <w:szCs w:val="24"/>
      <w:lang w:eastAsia="zh-CN"/>
    </w:rPr>
  </w:style>
  <w:style w:type="paragraph" w:styleId="1">
    <w:name w:val="heading 1"/>
    <w:basedOn w:val="a"/>
    <w:next w:val="a"/>
    <w:link w:val="10"/>
    <w:uiPriority w:val="9"/>
    <w:qFormat/>
    <w:rsid w:val="004153C4"/>
    <w:pPr>
      <w:keepNext/>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4153C4"/>
    <w:rPr>
      <w:rFonts w:ascii="Tahoma" w:eastAsia="SimSun" w:hAnsi="Tahoma" w:cs="Tahoma"/>
      <w:iCs/>
      <w:sz w:val="28"/>
      <w:szCs w:val="28"/>
      <w:lang w:val="x-none" w:eastAsia="zh-CN"/>
    </w:rPr>
  </w:style>
  <w:style w:type="paragraph" w:styleId="a3">
    <w:name w:val="Balloon Text"/>
    <w:basedOn w:val="a"/>
    <w:link w:val="a4"/>
    <w:uiPriority w:val="99"/>
    <w:semiHidden/>
    <w:unhideWhenUsed/>
    <w:rsid w:val="004153C4"/>
    <w:rPr>
      <w:sz w:val="16"/>
      <w:szCs w:val="16"/>
    </w:rPr>
  </w:style>
  <w:style w:type="character" w:customStyle="1" w:styleId="a4">
    <w:name w:val="Текст у виносці Знак"/>
    <w:link w:val="a3"/>
    <w:uiPriority w:val="99"/>
    <w:semiHidden/>
    <w:locked/>
    <w:rsid w:val="004153C4"/>
    <w:rPr>
      <w:rFonts w:ascii="Tahoma" w:eastAsia="SimSun" w:hAnsi="Tahoma" w:cs="Tahoma"/>
      <w:iCs/>
      <w:sz w:val="16"/>
      <w:szCs w:val="16"/>
      <w:lang w:val="x-none" w:eastAsia="zh-CN"/>
    </w:rPr>
  </w:style>
  <w:style w:type="paragraph" w:styleId="a5">
    <w:name w:val="List Paragraph"/>
    <w:basedOn w:val="a"/>
    <w:uiPriority w:val="34"/>
    <w:qFormat/>
    <w:rsid w:val="00957BAD"/>
    <w:pPr>
      <w:ind w:left="720"/>
      <w:contextualSpacing/>
    </w:pPr>
  </w:style>
  <w:style w:type="paragraph" w:styleId="a6">
    <w:name w:val="header"/>
    <w:basedOn w:val="a"/>
    <w:link w:val="a7"/>
    <w:uiPriority w:val="99"/>
    <w:semiHidden/>
    <w:unhideWhenUsed/>
    <w:rsid w:val="00E735A7"/>
    <w:pPr>
      <w:tabs>
        <w:tab w:val="center" w:pos="4819"/>
        <w:tab w:val="right" w:pos="9639"/>
      </w:tabs>
    </w:pPr>
  </w:style>
  <w:style w:type="character" w:customStyle="1" w:styleId="a7">
    <w:name w:val="Верхній колонтитул Знак"/>
    <w:link w:val="a6"/>
    <w:uiPriority w:val="99"/>
    <w:semiHidden/>
    <w:locked/>
    <w:rsid w:val="00E735A7"/>
    <w:rPr>
      <w:rFonts w:ascii="Tahoma" w:eastAsia="SimSun" w:hAnsi="Tahoma" w:cs="Tahoma"/>
      <w:iCs/>
      <w:sz w:val="24"/>
      <w:szCs w:val="24"/>
      <w:lang w:val="ru-RU" w:eastAsia="zh-CN"/>
    </w:rPr>
  </w:style>
  <w:style w:type="paragraph" w:styleId="a8">
    <w:name w:val="footer"/>
    <w:basedOn w:val="a"/>
    <w:link w:val="a9"/>
    <w:uiPriority w:val="99"/>
    <w:semiHidden/>
    <w:unhideWhenUsed/>
    <w:rsid w:val="00E735A7"/>
    <w:pPr>
      <w:tabs>
        <w:tab w:val="center" w:pos="4819"/>
        <w:tab w:val="right" w:pos="9639"/>
      </w:tabs>
    </w:pPr>
  </w:style>
  <w:style w:type="character" w:customStyle="1" w:styleId="a9">
    <w:name w:val="Нижній колонтитул Знак"/>
    <w:link w:val="a8"/>
    <w:uiPriority w:val="99"/>
    <w:semiHidden/>
    <w:locked/>
    <w:rsid w:val="00E735A7"/>
    <w:rPr>
      <w:rFonts w:ascii="Tahoma" w:eastAsia="SimSun" w:hAnsi="Tahoma" w:cs="Tahoma"/>
      <w:iCs/>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645</Words>
  <Characters>3682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Irina</cp:lastModifiedBy>
  <cp:revision>2</cp:revision>
  <dcterms:created xsi:type="dcterms:W3CDTF">2014-09-30T16:44:00Z</dcterms:created>
  <dcterms:modified xsi:type="dcterms:W3CDTF">2014-09-30T16:44:00Z</dcterms:modified>
</cp:coreProperties>
</file>