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BAE" w:rsidRPr="001B4B5A" w:rsidRDefault="00B03BAE" w:rsidP="001B4B5A">
      <w:pPr>
        <w:spacing w:line="360" w:lineRule="auto"/>
        <w:ind w:firstLine="709"/>
        <w:jc w:val="center"/>
        <w:rPr>
          <w:sz w:val="28"/>
          <w:szCs w:val="28"/>
        </w:rPr>
      </w:pPr>
      <w:r w:rsidRPr="001B4B5A">
        <w:rPr>
          <w:sz w:val="28"/>
          <w:szCs w:val="28"/>
        </w:rPr>
        <w:t>ДЕРЖАВНА ПОДАТКОВА АДМІНІСТРАЦІЯ УКРАЇНИ</w:t>
      </w:r>
    </w:p>
    <w:p w:rsidR="00B03BAE" w:rsidRPr="001B4B5A" w:rsidRDefault="00B03BAE" w:rsidP="001B4B5A">
      <w:pPr>
        <w:spacing w:line="360" w:lineRule="auto"/>
        <w:ind w:firstLine="709"/>
        <w:jc w:val="center"/>
        <w:rPr>
          <w:sz w:val="28"/>
          <w:szCs w:val="28"/>
        </w:rPr>
      </w:pPr>
      <w:r w:rsidRPr="001B4B5A">
        <w:rPr>
          <w:sz w:val="28"/>
          <w:szCs w:val="28"/>
        </w:rPr>
        <w:t>НАЦІОНАЛЬНИЙ УНІВЕРСИТЕТ</w:t>
      </w:r>
    </w:p>
    <w:p w:rsidR="00B03BAE" w:rsidRPr="001B4B5A" w:rsidRDefault="00B03BAE" w:rsidP="001B4B5A">
      <w:pPr>
        <w:spacing w:line="360" w:lineRule="auto"/>
        <w:ind w:firstLine="709"/>
        <w:jc w:val="center"/>
        <w:rPr>
          <w:sz w:val="28"/>
          <w:szCs w:val="28"/>
        </w:rPr>
      </w:pPr>
      <w:r w:rsidRPr="001B4B5A">
        <w:rPr>
          <w:sz w:val="28"/>
          <w:szCs w:val="28"/>
        </w:rPr>
        <w:t>ДЕРЖАВНОЇ ПОДАТКОВОЇ СЛУЖБИ УКРАЇНИ</w:t>
      </w:r>
    </w:p>
    <w:p w:rsidR="00B03BAE" w:rsidRPr="001B4B5A" w:rsidRDefault="00B03BAE" w:rsidP="001B4B5A">
      <w:pPr>
        <w:spacing w:line="360" w:lineRule="auto"/>
        <w:ind w:firstLine="709"/>
        <w:jc w:val="center"/>
        <w:rPr>
          <w:sz w:val="28"/>
          <w:szCs w:val="28"/>
        </w:rPr>
      </w:pPr>
      <w:r w:rsidRPr="001B4B5A">
        <w:rPr>
          <w:sz w:val="28"/>
          <w:szCs w:val="28"/>
        </w:rPr>
        <w:t xml:space="preserve">Факультет </w:t>
      </w:r>
      <w:r w:rsidR="002E3416" w:rsidRPr="001B4B5A">
        <w:rPr>
          <w:sz w:val="28"/>
          <w:szCs w:val="28"/>
        </w:rPr>
        <w:t>Заочний</w:t>
      </w:r>
    </w:p>
    <w:p w:rsidR="00B03BAE" w:rsidRPr="001B4B5A" w:rsidRDefault="00B03BAE" w:rsidP="001B4B5A">
      <w:pPr>
        <w:spacing w:line="360" w:lineRule="auto"/>
        <w:ind w:firstLine="709"/>
        <w:jc w:val="center"/>
        <w:rPr>
          <w:sz w:val="28"/>
          <w:szCs w:val="28"/>
        </w:rPr>
      </w:pPr>
      <w:r w:rsidRPr="001B4B5A">
        <w:rPr>
          <w:sz w:val="28"/>
          <w:szCs w:val="28"/>
        </w:rPr>
        <w:t>Кафедра Техногенно-екологічної безпеки</w:t>
      </w:r>
    </w:p>
    <w:p w:rsidR="00B03BAE" w:rsidRPr="001B4B5A" w:rsidRDefault="00B03BAE"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28"/>
        </w:rPr>
      </w:pPr>
    </w:p>
    <w:p w:rsidR="00B03BAE" w:rsidRDefault="00B03BAE" w:rsidP="001B4B5A">
      <w:pPr>
        <w:spacing w:line="360" w:lineRule="auto"/>
        <w:ind w:firstLine="709"/>
        <w:jc w:val="center"/>
        <w:rPr>
          <w:sz w:val="28"/>
          <w:szCs w:val="28"/>
        </w:rPr>
      </w:pPr>
    </w:p>
    <w:p w:rsidR="001B4B5A" w:rsidRDefault="001B4B5A" w:rsidP="001B4B5A">
      <w:pPr>
        <w:spacing w:line="360" w:lineRule="auto"/>
        <w:ind w:firstLine="709"/>
        <w:jc w:val="center"/>
        <w:rPr>
          <w:sz w:val="28"/>
          <w:szCs w:val="28"/>
        </w:rPr>
      </w:pPr>
    </w:p>
    <w:p w:rsidR="001B4B5A" w:rsidRDefault="001B4B5A" w:rsidP="001B4B5A">
      <w:pPr>
        <w:spacing w:line="360" w:lineRule="auto"/>
        <w:ind w:firstLine="709"/>
        <w:jc w:val="center"/>
        <w:rPr>
          <w:sz w:val="28"/>
          <w:szCs w:val="28"/>
        </w:rPr>
      </w:pPr>
    </w:p>
    <w:p w:rsidR="001B4B5A" w:rsidRPr="001B4B5A" w:rsidRDefault="001B4B5A"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36"/>
        </w:rPr>
      </w:pPr>
      <w:r w:rsidRPr="001B4B5A">
        <w:rPr>
          <w:sz w:val="28"/>
          <w:szCs w:val="36"/>
        </w:rPr>
        <w:t>РЕФЕРАТ</w:t>
      </w:r>
    </w:p>
    <w:p w:rsidR="00B03BAE" w:rsidRPr="001B4B5A" w:rsidRDefault="00B03BAE" w:rsidP="001B4B5A">
      <w:pPr>
        <w:spacing w:line="360" w:lineRule="auto"/>
        <w:ind w:firstLine="709"/>
        <w:jc w:val="center"/>
        <w:rPr>
          <w:sz w:val="28"/>
          <w:szCs w:val="36"/>
        </w:rPr>
      </w:pPr>
      <w:r w:rsidRPr="001B4B5A">
        <w:rPr>
          <w:sz w:val="28"/>
          <w:szCs w:val="36"/>
        </w:rPr>
        <w:t>З КУРСУ</w:t>
      </w:r>
    </w:p>
    <w:p w:rsidR="00B03BAE" w:rsidRPr="001B4B5A" w:rsidRDefault="00B03BAE" w:rsidP="001B4B5A">
      <w:pPr>
        <w:spacing w:line="360" w:lineRule="auto"/>
        <w:ind w:firstLine="709"/>
        <w:jc w:val="center"/>
        <w:rPr>
          <w:sz w:val="28"/>
          <w:szCs w:val="36"/>
        </w:rPr>
      </w:pPr>
      <w:r w:rsidRPr="001B4B5A">
        <w:rPr>
          <w:sz w:val="28"/>
          <w:szCs w:val="36"/>
        </w:rPr>
        <w:t>«ОСНОВИ БЕЗПЕКИ ЖИТТЕДІЯЛЬНОСТІ»</w:t>
      </w:r>
    </w:p>
    <w:p w:rsidR="00B03BAE" w:rsidRPr="001B4B5A" w:rsidRDefault="00B03BAE" w:rsidP="001B4B5A">
      <w:pPr>
        <w:spacing w:line="360" w:lineRule="auto"/>
        <w:ind w:firstLine="709"/>
        <w:jc w:val="center"/>
        <w:rPr>
          <w:sz w:val="28"/>
          <w:szCs w:val="36"/>
        </w:rPr>
      </w:pPr>
      <w:r w:rsidRPr="001B4B5A">
        <w:rPr>
          <w:sz w:val="28"/>
          <w:szCs w:val="36"/>
        </w:rPr>
        <w:t>НА ТЕМУ:</w:t>
      </w:r>
    </w:p>
    <w:p w:rsidR="00B03BAE" w:rsidRPr="001B4B5A" w:rsidRDefault="00B03BAE" w:rsidP="001B4B5A">
      <w:pPr>
        <w:pStyle w:val="a6"/>
        <w:tabs>
          <w:tab w:val="left" w:pos="7655"/>
          <w:tab w:val="left" w:pos="8080"/>
        </w:tabs>
        <w:spacing w:line="360" w:lineRule="auto"/>
        <w:ind w:firstLine="709"/>
        <w:jc w:val="center"/>
        <w:rPr>
          <w:bCs/>
          <w:noProof/>
          <w:sz w:val="28"/>
          <w:szCs w:val="36"/>
        </w:rPr>
      </w:pPr>
      <w:r w:rsidRPr="001B4B5A">
        <w:rPr>
          <w:sz w:val="28"/>
          <w:szCs w:val="36"/>
        </w:rPr>
        <w:t>«</w:t>
      </w:r>
      <w:r w:rsidR="002E3416" w:rsidRPr="001B4B5A">
        <w:rPr>
          <w:sz w:val="28"/>
          <w:szCs w:val="36"/>
        </w:rPr>
        <w:t>ОРГАН</w:t>
      </w:r>
      <w:r w:rsidR="002E3416" w:rsidRPr="001B4B5A">
        <w:rPr>
          <w:bCs/>
          <w:noProof/>
          <w:sz w:val="28"/>
          <w:szCs w:val="36"/>
        </w:rPr>
        <w:t xml:space="preserve">ІЗАЦІЯ ПОЖЕЖНОЇ БЕЗПЕКИ НА ПІДПРИЄМСТВІ </w:t>
      </w:r>
      <w:r w:rsidRPr="001B4B5A">
        <w:rPr>
          <w:bCs/>
          <w:noProof/>
          <w:sz w:val="28"/>
          <w:szCs w:val="36"/>
        </w:rPr>
        <w:t>»</w:t>
      </w:r>
    </w:p>
    <w:p w:rsidR="00B03BAE" w:rsidRPr="001B4B5A" w:rsidRDefault="00B03BAE"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32"/>
        </w:rPr>
      </w:pPr>
    </w:p>
    <w:p w:rsidR="00B03BAE" w:rsidRPr="001B4B5A" w:rsidRDefault="00B03BAE" w:rsidP="001B4B5A">
      <w:pPr>
        <w:spacing w:line="360" w:lineRule="auto"/>
        <w:ind w:firstLine="709"/>
        <w:jc w:val="center"/>
        <w:rPr>
          <w:sz w:val="28"/>
          <w:szCs w:val="32"/>
        </w:rPr>
      </w:pPr>
    </w:p>
    <w:p w:rsidR="00B03BAE" w:rsidRPr="001B4B5A" w:rsidRDefault="00B03BAE" w:rsidP="001B4B5A">
      <w:pPr>
        <w:spacing w:line="360" w:lineRule="auto"/>
        <w:ind w:firstLine="709"/>
        <w:jc w:val="center"/>
        <w:rPr>
          <w:sz w:val="28"/>
          <w:szCs w:val="28"/>
        </w:rPr>
      </w:pPr>
    </w:p>
    <w:p w:rsidR="002E3416" w:rsidRPr="001B4B5A" w:rsidRDefault="002E3416" w:rsidP="001B4B5A">
      <w:pPr>
        <w:spacing w:line="360" w:lineRule="auto"/>
        <w:ind w:firstLine="709"/>
        <w:jc w:val="center"/>
        <w:rPr>
          <w:sz w:val="28"/>
          <w:szCs w:val="28"/>
        </w:rPr>
      </w:pPr>
    </w:p>
    <w:p w:rsidR="00B03BAE" w:rsidRDefault="00B03BAE" w:rsidP="001B4B5A">
      <w:pPr>
        <w:spacing w:line="360" w:lineRule="auto"/>
        <w:ind w:firstLine="709"/>
        <w:jc w:val="center"/>
        <w:rPr>
          <w:sz w:val="28"/>
          <w:szCs w:val="28"/>
        </w:rPr>
      </w:pPr>
    </w:p>
    <w:p w:rsidR="001B4B5A" w:rsidRDefault="001B4B5A" w:rsidP="001B4B5A">
      <w:pPr>
        <w:spacing w:line="360" w:lineRule="auto"/>
        <w:ind w:firstLine="709"/>
        <w:jc w:val="center"/>
        <w:rPr>
          <w:sz w:val="28"/>
          <w:szCs w:val="28"/>
        </w:rPr>
      </w:pPr>
    </w:p>
    <w:p w:rsidR="001B4B5A" w:rsidRDefault="001B4B5A" w:rsidP="001B4B5A">
      <w:pPr>
        <w:spacing w:line="360" w:lineRule="auto"/>
        <w:ind w:firstLine="709"/>
        <w:jc w:val="center"/>
        <w:rPr>
          <w:sz w:val="28"/>
          <w:szCs w:val="28"/>
        </w:rPr>
      </w:pPr>
    </w:p>
    <w:p w:rsidR="001B4B5A" w:rsidRPr="001B4B5A" w:rsidRDefault="001B4B5A" w:rsidP="001B4B5A">
      <w:pPr>
        <w:spacing w:line="360" w:lineRule="auto"/>
        <w:ind w:firstLine="709"/>
        <w:jc w:val="center"/>
        <w:rPr>
          <w:sz w:val="28"/>
          <w:szCs w:val="28"/>
        </w:rPr>
      </w:pPr>
    </w:p>
    <w:p w:rsidR="00B03BAE" w:rsidRPr="001B4B5A" w:rsidRDefault="00B03BAE" w:rsidP="001B4B5A">
      <w:pPr>
        <w:spacing w:line="360" w:lineRule="auto"/>
        <w:ind w:firstLine="709"/>
        <w:jc w:val="center"/>
        <w:rPr>
          <w:sz w:val="28"/>
          <w:szCs w:val="28"/>
        </w:rPr>
      </w:pPr>
      <w:r w:rsidRPr="001B4B5A">
        <w:rPr>
          <w:sz w:val="28"/>
          <w:szCs w:val="28"/>
        </w:rPr>
        <w:t>ІРПІНЬ 2010</w:t>
      </w:r>
    </w:p>
    <w:p w:rsidR="00F60735" w:rsidRPr="001B4B5A" w:rsidRDefault="00F60735" w:rsidP="001B4B5A">
      <w:pPr>
        <w:pStyle w:val="a3"/>
        <w:spacing w:line="360" w:lineRule="auto"/>
        <w:ind w:firstLine="709"/>
        <w:jc w:val="both"/>
        <w:rPr>
          <w:b w:val="0"/>
          <w:sz w:val="28"/>
          <w:szCs w:val="28"/>
        </w:rPr>
      </w:pPr>
      <w:r w:rsidRPr="001B4B5A">
        <w:rPr>
          <w:b w:val="0"/>
          <w:sz w:val="28"/>
          <w:szCs w:val="28"/>
        </w:rPr>
        <w:br w:type="page"/>
        <w:t>ЗМІСТ</w:t>
      </w:r>
    </w:p>
    <w:p w:rsidR="00A565EB" w:rsidRPr="001B4B5A" w:rsidRDefault="00A565EB" w:rsidP="001B4B5A">
      <w:pPr>
        <w:pStyle w:val="a3"/>
        <w:spacing w:line="360" w:lineRule="auto"/>
        <w:ind w:firstLine="709"/>
        <w:jc w:val="both"/>
        <w:rPr>
          <w:b w:val="0"/>
          <w:sz w:val="28"/>
          <w:szCs w:val="28"/>
        </w:rPr>
      </w:pPr>
    </w:p>
    <w:p w:rsidR="00A565EB" w:rsidRPr="001B4B5A" w:rsidRDefault="00A565EB" w:rsidP="001B4B5A">
      <w:pPr>
        <w:pStyle w:val="a3"/>
        <w:spacing w:line="360" w:lineRule="auto"/>
        <w:jc w:val="both"/>
        <w:rPr>
          <w:b w:val="0"/>
          <w:sz w:val="28"/>
          <w:szCs w:val="28"/>
        </w:rPr>
      </w:pPr>
      <w:r w:rsidRPr="001B4B5A">
        <w:rPr>
          <w:b w:val="0"/>
          <w:sz w:val="28"/>
          <w:szCs w:val="28"/>
        </w:rPr>
        <w:t>Вступ</w:t>
      </w:r>
    </w:p>
    <w:p w:rsidR="00A565EB" w:rsidRPr="001B4B5A" w:rsidRDefault="005A472B" w:rsidP="001B4B5A">
      <w:pPr>
        <w:pStyle w:val="a3"/>
        <w:spacing w:line="360" w:lineRule="auto"/>
        <w:jc w:val="both"/>
        <w:rPr>
          <w:b w:val="0"/>
          <w:sz w:val="28"/>
          <w:szCs w:val="28"/>
        </w:rPr>
      </w:pPr>
      <w:r w:rsidRPr="001B4B5A">
        <w:rPr>
          <w:b w:val="0"/>
          <w:sz w:val="28"/>
          <w:szCs w:val="28"/>
        </w:rPr>
        <w:t>Нормативно правова база</w:t>
      </w:r>
    </w:p>
    <w:p w:rsidR="000956EC" w:rsidRPr="001B4B5A" w:rsidRDefault="000956EC" w:rsidP="001B4B5A">
      <w:pPr>
        <w:spacing w:line="360" w:lineRule="auto"/>
        <w:jc w:val="both"/>
        <w:rPr>
          <w:bCs/>
          <w:color w:val="000000"/>
          <w:sz w:val="28"/>
          <w:szCs w:val="28"/>
          <w:lang w:val="ru-RU" w:eastAsia="uk-UA"/>
        </w:rPr>
      </w:pPr>
      <w:r w:rsidRPr="001B4B5A">
        <w:rPr>
          <w:bCs/>
          <w:color w:val="000000"/>
          <w:sz w:val="28"/>
          <w:szCs w:val="28"/>
          <w:lang w:eastAsia="uk-UA"/>
        </w:rPr>
        <w:t>Основи створення і впровадження системи управління</w:t>
      </w:r>
      <w:r w:rsidR="001B4B5A">
        <w:rPr>
          <w:bCs/>
          <w:color w:val="000000"/>
          <w:sz w:val="28"/>
          <w:szCs w:val="28"/>
          <w:lang w:eastAsia="uk-UA"/>
        </w:rPr>
        <w:t xml:space="preserve"> </w:t>
      </w:r>
      <w:r w:rsidRPr="001B4B5A">
        <w:rPr>
          <w:bCs/>
          <w:color w:val="000000"/>
          <w:sz w:val="28"/>
          <w:szCs w:val="28"/>
          <w:lang w:eastAsia="uk-UA"/>
        </w:rPr>
        <w:t>пожежною безпекою на підприємстві</w:t>
      </w:r>
    </w:p>
    <w:p w:rsidR="001A50A8" w:rsidRPr="001B4B5A" w:rsidRDefault="000956EC" w:rsidP="001B4B5A">
      <w:pPr>
        <w:pStyle w:val="a3"/>
        <w:spacing w:line="360" w:lineRule="auto"/>
        <w:jc w:val="both"/>
        <w:rPr>
          <w:b w:val="0"/>
          <w:sz w:val="28"/>
          <w:szCs w:val="28"/>
        </w:rPr>
      </w:pPr>
      <w:r w:rsidRPr="001B4B5A">
        <w:rPr>
          <w:b w:val="0"/>
          <w:sz w:val="28"/>
          <w:szCs w:val="28"/>
        </w:rPr>
        <w:t>Варіант системи заходів, щодо попередження виникнення пожеж</w:t>
      </w:r>
    </w:p>
    <w:p w:rsidR="00DB011B" w:rsidRPr="001B4B5A" w:rsidRDefault="00DB011B" w:rsidP="001B4B5A">
      <w:pPr>
        <w:pStyle w:val="a3"/>
        <w:spacing w:line="360" w:lineRule="auto"/>
        <w:jc w:val="both"/>
        <w:rPr>
          <w:b w:val="0"/>
          <w:sz w:val="28"/>
          <w:szCs w:val="28"/>
        </w:rPr>
      </w:pPr>
      <w:r w:rsidRPr="001B4B5A">
        <w:rPr>
          <w:b w:val="0"/>
          <w:sz w:val="28"/>
          <w:szCs w:val="28"/>
        </w:rPr>
        <w:t>Висновок</w:t>
      </w:r>
    </w:p>
    <w:p w:rsidR="00A565EB" w:rsidRDefault="00DB011B" w:rsidP="001B4B5A">
      <w:pPr>
        <w:pStyle w:val="a3"/>
        <w:spacing w:line="360" w:lineRule="auto"/>
        <w:jc w:val="both"/>
        <w:rPr>
          <w:b w:val="0"/>
          <w:sz w:val="28"/>
          <w:szCs w:val="28"/>
        </w:rPr>
      </w:pPr>
      <w:r w:rsidRPr="001B4B5A">
        <w:rPr>
          <w:b w:val="0"/>
          <w:sz w:val="28"/>
          <w:szCs w:val="28"/>
        </w:rPr>
        <w:t>Список використаних літературних джерел</w:t>
      </w:r>
    </w:p>
    <w:p w:rsidR="001B4B5A" w:rsidRPr="001B4B5A" w:rsidRDefault="001B4B5A" w:rsidP="001B4B5A">
      <w:pPr>
        <w:pStyle w:val="a3"/>
        <w:spacing w:line="360" w:lineRule="auto"/>
        <w:ind w:firstLine="709"/>
        <w:jc w:val="both"/>
        <w:rPr>
          <w:b w:val="0"/>
          <w:sz w:val="28"/>
          <w:szCs w:val="28"/>
        </w:rPr>
      </w:pPr>
    </w:p>
    <w:p w:rsidR="00F60735" w:rsidRPr="001B4B5A" w:rsidRDefault="00F60735" w:rsidP="001B4B5A">
      <w:pPr>
        <w:pStyle w:val="a3"/>
        <w:spacing w:line="360" w:lineRule="auto"/>
        <w:ind w:firstLine="709"/>
        <w:jc w:val="both"/>
        <w:rPr>
          <w:b w:val="0"/>
          <w:sz w:val="28"/>
          <w:szCs w:val="28"/>
        </w:rPr>
      </w:pPr>
      <w:r w:rsidRPr="001B4B5A">
        <w:rPr>
          <w:b w:val="0"/>
          <w:sz w:val="28"/>
          <w:szCs w:val="28"/>
        </w:rPr>
        <w:br w:type="page"/>
        <w:t>ВСТУП</w:t>
      </w:r>
    </w:p>
    <w:p w:rsidR="005F0EE6" w:rsidRPr="001B4B5A" w:rsidRDefault="005F0EE6" w:rsidP="001B4B5A">
      <w:pPr>
        <w:pStyle w:val="a3"/>
        <w:spacing w:line="360" w:lineRule="auto"/>
        <w:ind w:firstLine="709"/>
        <w:jc w:val="both"/>
        <w:rPr>
          <w:b w:val="0"/>
          <w:sz w:val="28"/>
          <w:szCs w:val="28"/>
        </w:rPr>
      </w:pPr>
    </w:p>
    <w:p w:rsidR="001A50A8" w:rsidRPr="001B4B5A" w:rsidRDefault="001A50A8" w:rsidP="001B4B5A">
      <w:pPr>
        <w:pStyle w:val="a6"/>
        <w:spacing w:line="360" w:lineRule="auto"/>
        <w:ind w:firstLine="709"/>
        <w:rPr>
          <w:sz w:val="28"/>
          <w:szCs w:val="28"/>
        </w:rPr>
      </w:pPr>
      <w:r w:rsidRPr="001B4B5A">
        <w:rPr>
          <w:sz w:val="28"/>
          <w:szCs w:val="28"/>
        </w:rPr>
        <w:t>Статистичні дані нашої молод</w:t>
      </w:r>
      <w:r w:rsidR="00732834" w:rsidRPr="001B4B5A">
        <w:rPr>
          <w:sz w:val="28"/>
          <w:szCs w:val="28"/>
        </w:rPr>
        <w:t xml:space="preserve">ої незалежної держави </w:t>
      </w:r>
      <w:r w:rsidRPr="001B4B5A">
        <w:rPr>
          <w:sz w:val="28"/>
          <w:szCs w:val="28"/>
        </w:rPr>
        <w:t xml:space="preserve">показують, що щорічно в нашій державі виникає близько 50 тисяч пожеж. Пожежі щорічно знищують не один десяток будівель і в цілому наносять величезні збитки нашій державі та її населенню. В полум’ях пожеж щоденно гине 5-7 чоловік, що складає щорічні втрати населення біля 2 тис. чоловік, із них біля </w:t>
      </w:r>
      <w:r w:rsidR="0023432D" w:rsidRPr="001B4B5A">
        <w:rPr>
          <w:sz w:val="28"/>
          <w:szCs w:val="28"/>
        </w:rPr>
        <w:t>300 чол. це діти.</w:t>
      </w:r>
    </w:p>
    <w:p w:rsidR="0023432D" w:rsidRPr="001B4B5A" w:rsidRDefault="0023432D" w:rsidP="001B4B5A">
      <w:pPr>
        <w:spacing w:line="360" w:lineRule="auto"/>
        <w:ind w:firstLine="709"/>
        <w:jc w:val="both"/>
        <w:rPr>
          <w:sz w:val="28"/>
          <w:szCs w:val="28"/>
        </w:rPr>
      </w:pPr>
      <w:r w:rsidRPr="001B4B5A">
        <w:rPr>
          <w:sz w:val="28"/>
          <w:szCs w:val="28"/>
        </w:rPr>
        <w:t xml:space="preserve">Причинами пожеж та вибухів на підприємстві є порушення правил і норм пожежної безпеки, невиконання Закону України “Про пожежну безпеку”. </w:t>
      </w:r>
    </w:p>
    <w:p w:rsidR="0023432D" w:rsidRPr="001B4B5A" w:rsidRDefault="0023432D" w:rsidP="001B4B5A">
      <w:pPr>
        <w:spacing w:line="360" w:lineRule="auto"/>
        <w:ind w:firstLine="709"/>
        <w:jc w:val="both"/>
        <w:rPr>
          <w:sz w:val="28"/>
          <w:szCs w:val="28"/>
        </w:rPr>
      </w:pPr>
      <w:r w:rsidRPr="001B4B5A">
        <w:rPr>
          <w:sz w:val="28"/>
          <w:szCs w:val="28"/>
        </w:rPr>
        <w:t>Небезпечними факторами пожежі і вибуху, які можуть призвести до травми, отруєння, загибелі або матеріальних збитків є відкритий вогонь, іскри, підвищена температура, токсичні продукти горіння, дим, низький вміст кисню, обвалення будинків і споруд.</w:t>
      </w:r>
    </w:p>
    <w:p w:rsidR="001A50A8" w:rsidRPr="001B4B5A" w:rsidRDefault="001A50A8" w:rsidP="001B4B5A">
      <w:pPr>
        <w:pStyle w:val="a6"/>
        <w:spacing w:line="360" w:lineRule="auto"/>
        <w:ind w:firstLine="709"/>
        <w:rPr>
          <w:sz w:val="28"/>
          <w:szCs w:val="28"/>
        </w:rPr>
      </w:pPr>
      <w:r w:rsidRPr="001B4B5A">
        <w:rPr>
          <w:sz w:val="28"/>
          <w:szCs w:val="28"/>
        </w:rPr>
        <w:t>Проведений аналіз пожеж засвідчує, що близько 85 % пожеж у нашій державі відбувається внаслідок недбалості, халатності і недостатньої інформованості людей у тих чи інших у питаннях пожежної безпеки. Таким чином, існує реальна можливість істотно скоротити загальну кількість пожеж завдяки спланованому і конкретно направленому комплексу заходів протипожежного захисту.</w:t>
      </w:r>
    </w:p>
    <w:p w:rsidR="005A472B" w:rsidRPr="001B4B5A" w:rsidRDefault="005A472B" w:rsidP="001B4B5A">
      <w:pPr>
        <w:pStyle w:val="a3"/>
        <w:spacing w:line="360" w:lineRule="auto"/>
        <w:ind w:firstLine="709"/>
        <w:jc w:val="both"/>
        <w:rPr>
          <w:b w:val="0"/>
          <w:color w:val="000000"/>
          <w:sz w:val="28"/>
          <w:szCs w:val="28"/>
        </w:rPr>
      </w:pPr>
      <w:r w:rsidRPr="001B4B5A">
        <w:rPr>
          <w:b w:val="0"/>
          <w:bCs w:val="0"/>
          <w:iCs/>
          <w:color w:val="000000"/>
          <w:sz w:val="28"/>
          <w:szCs w:val="28"/>
        </w:rPr>
        <w:t>Пожежна безпека</w:t>
      </w:r>
      <w:r w:rsidRPr="001B4B5A">
        <w:rPr>
          <w:b w:val="0"/>
          <w:color w:val="000000"/>
          <w:sz w:val="28"/>
          <w:szCs w:val="28"/>
        </w:rPr>
        <w:t xml:space="preserve"> – стан об’єкта, при якому з регламентованою ймовірністю виключається можливість виникнення та розвиток пожежі і впливу на людей її небезпечних факторів, а також забезпечується захист матеріальних цінностей.</w:t>
      </w:r>
    </w:p>
    <w:p w:rsidR="00732834" w:rsidRPr="001B4B5A" w:rsidRDefault="00732834" w:rsidP="001B4B5A">
      <w:pPr>
        <w:autoSpaceDE w:val="0"/>
        <w:autoSpaceDN w:val="0"/>
        <w:adjustRightInd w:val="0"/>
        <w:spacing w:line="360" w:lineRule="auto"/>
        <w:ind w:firstLine="709"/>
        <w:jc w:val="both"/>
        <w:rPr>
          <w:sz w:val="28"/>
          <w:szCs w:val="28"/>
        </w:rPr>
      </w:pPr>
      <w:r w:rsidRPr="001B4B5A">
        <w:rPr>
          <w:sz w:val="28"/>
          <w:szCs w:val="28"/>
        </w:rPr>
        <w:t>Відповідно до Закону України “Про пожежну безпеку”, забезпечення пожежної безпеки підприємств, установ, організацій (далі - підприємств) покладається на їх керівників та уповноважених керівниками осіб, якщо інше не передбачено відповідним договором.</w:t>
      </w:r>
    </w:p>
    <w:p w:rsidR="001A50A8" w:rsidRPr="001B4B5A" w:rsidRDefault="00A458F0" w:rsidP="001B4B5A">
      <w:pPr>
        <w:pStyle w:val="a3"/>
        <w:spacing w:line="360" w:lineRule="auto"/>
        <w:ind w:firstLine="709"/>
        <w:jc w:val="both"/>
        <w:rPr>
          <w:b w:val="0"/>
          <w:sz w:val="28"/>
          <w:szCs w:val="28"/>
        </w:rPr>
      </w:pPr>
      <w:r w:rsidRPr="001B4B5A">
        <w:rPr>
          <w:b w:val="0"/>
          <w:sz w:val="28"/>
          <w:szCs w:val="28"/>
        </w:rPr>
        <w:t xml:space="preserve">Організація пожежної безпеки на підприємстві здійснюється шляхом забезпечення комплексу заходів направлених на попередження виникнення пожеж на об’єктах </w:t>
      </w:r>
      <w:r w:rsidR="001A50A8" w:rsidRPr="001B4B5A">
        <w:rPr>
          <w:b w:val="0"/>
          <w:sz w:val="28"/>
          <w:szCs w:val="28"/>
        </w:rPr>
        <w:t>підприємства.</w:t>
      </w:r>
    </w:p>
    <w:p w:rsidR="001B4B5A" w:rsidRDefault="001B4B5A" w:rsidP="001B4B5A">
      <w:pPr>
        <w:pStyle w:val="a6"/>
        <w:spacing w:line="360" w:lineRule="auto"/>
        <w:ind w:firstLine="709"/>
        <w:rPr>
          <w:sz w:val="28"/>
          <w:szCs w:val="28"/>
        </w:rPr>
      </w:pPr>
    </w:p>
    <w:p w:rsidR="00F60735" w:rsidRPr="001B4B5A" w:rsidRDefault="001A50A8" w:rsidP="001B4B5A">
      <w:pPr>
        <w:pStyle w:val="a6"/>
        <w:spacing w:line="360" w:lineRule="auto"/>
        <w:ind w:firstLine="709"/>
        <w:rPr>
          <w:sz w:val="28"/>
          <w:szCs w:val="28"/>
        </w:rPr>
      </w:pPr>
      <w:r w:rsidRPr="001B4B5A">
        <w:rPr>
          <w:sz w:val="28"/>
          <w:szCs w:val="28"/>
        </w:rPr>
        <w:br w:type="page"/>
      </w:r>
      <w:r w:rsidR="003C4FEE" w:rsidRPr="001B4B5A">
        <w:rPr>
          <w:sz w:val="28"/>
          <w:szCs w:val="28"/>
        </w:rPr>
        <w:t>НОРМАТИВНО ПРАВОВА БАЗА</w:t>
      </w:r>
    </w:p>
    <w:p w:rsidR="0087780B" w:rsidRPr="001B4B5A" w:rsidRDefault="0087780B" w:rsidP="001B4B5A">
      <w:pPr>
        <w:pStyle w:val="a6"/>
        <w:spacing w:line="360" w:lineRule="auto"/>
        <w:ind w:firstLine="709"/>
        <w:rPr>
          <w:sz w:val="28"/>
          <w:szCs w:val="28"/>
        </w:rPr>
      </w:pPr>
    </w:p>
    <w:p w:rsidR="001508AD" w:rsidRPr="001B4B5A" w:rsidRDefault="005A472B" w:rsidP="001B4B5A">
      <w:pPr>
        <w:pStyle w:val="ae"/>
        <w:spacing w:after="0" w:line="360" w:lineRule="auto"/>
        <w:ind w:firstLine="709"/>
        <w:jc w:val="both"/>
        <w:rPr>
          <w:sz w:val="28"/>
        </w:rPr>
      </w:pPr>
      <w:r w:rsidRPr="001B4B5A">
        <w:rPr>
          <w:sz w:val="28"/>
          <w:szCs w:val="28"/>
        </w:rPr>
        <w:t xml:space="preserve">Організація пожежної безпеки на підприємстві здійснюється на підставі </w:t>
      </w:r>
      <w:r w:rsidR="001508AD" w:rsidRPr="001B4B5A">
        <w:rPr>
          <w:sz w:val="28"/>
          <w:szCs w:val="28"/>
        </w:rPr>
        <w:t xml:space="preserve">приведених нижче </w:t>
      </w:r>
      <w:r w:rsidRPr="001B4B5A">
        <w:rPr>
          <w:sz w:val="28"/>
          <w:szCs w:val="28"/>
        </w:rPr>
        <w:t xml:space="preserve">Законів України, Нормативно правових актів з охорони праці, (далі НПАОП), нормативних актів з пожежної безпеки (далі НАПБ), </w:t>
      </w:r>
      <w:r w:rsidR="00C850BC" w:rsidRPr="001B4B5A">
        <w:rPr>
          <w:sz w:val="28"/>
          <w:szCs w:val="28"/>
        </w:rPr>
        <w:t>Державних стандартів України (далі –</w:t>
      </w:r>
      <w:r w:rsidR="0087780B" w:rsidRPr="001B4B5A">
        <w:rPr>
          <w:sz w:val="28"/>
          <w:szCs w:val="28"/>
        </w:rPr>
        <w:t>ДСТУ</w:t>
      </w:r>
      <w:r w:rsidR="00C850BC" w:rsidRPr="001B4B5A">
        <w:rPr>
          <w:sz w:val="28"/>
          <w:szCs w:val="28"/>
        </w:rPr>
        <w:t>)</w:t>
      </w:r>
      <w:r w:rsidR="0087780B" w:rsidRPr="001B4B5A">
        <w:rPr>
          <w:sz w:val="28"/>
          <w:szCs w:val="28"/>
        </w:rPr>
        <w:t xml:space="preserve">, </w:t>
      </w:r>
      <w:r w:rsidR="00C850BC" w:rsidRPr="001B4B5A">
        <w:rPr>
          <w:sz w:val="28"/>
          <w:szCs w:val="28"/>
        </w:rPr>
        <w:t xml:space="preserve">Державних будівельних норм (далі – </w:t>
      </w:r>
      <w:r w:rsidR="0087780B" w:rsidRPr="001B4B5A">
        <w:rPr>
          <w:sz w:val="28"/>
          <w:szCs w:val="28"/>
        </w:rPr>
        <w:t>ДБН</w:t>
      </w:r>
      <w:r w:rsidR="00C850BC" w:rsidRPr="001B4B5A">
        <w:rPr>
          <w:sz w:val="28"/>
          <w:szCs w:val="28"/>
        </w:rPr>
        <w:t>)</w:t>
      </w:r>
      <w:r w:rsidR="0087780B" w:rsidRPr="001B4B5A">
        <w:rPr>
          <w:sz w:val="28"/>
          <w:szCs w:val="28"/>
        </w:rPr>
        <w:t>,</w:t>
      </w:r>
      <w:r w:rsidR="00C850BC" w:rsidRPr="001B4B5A">
        <w:rPr>
          <w:sz w:val="28"/>
          <w:szCs w:val="28"/>
        </w:rPr>
        <w:t xml:space="preserve"> Будівельних норм</w:t>
      </w:r>
      <w:r w:rsidR="0087780B" w:rsidRPr="001B4B5A">
        <w:rPr>
          <w:sz w:val="28"/>
          <w:szCs w:val="28"/>
        </w:rPr>
        <w:t xml:space="preserve"> </w:t>
      </w:r>
      <w:r w:rsidR="00C850BC" w:rsidRPr="001B4B5A">
        <w:rPr>
          <w:sz w:val="28"/>
          <w:szCs w:val="28"/>
        </w:rPr>
        <w:t xml:space="preserve">(далі БН), Будівельних норм і правил (далі - </w:t>
      </w:r>
      <w:r w:rsidR="0087780B" w:rsidRPr="001B4B5A">
        <w:rPr>
          <w:sz w:val="28"/>
          <w:szCs w:val="28"/>
        </w:rPr>
        <w:t xml:space="preserve">БНіП), </w:t>
      </w:r>
      <w:r w:rsidR="00C850BC" w:rsidRPr="001B4B5A">
        <w:rPr>
          <w:sz w:val="28"/>
          <w:szCs w:val="28"/>
        </w:rPr>
        <w:t xml:space="preserve">Відомчих будівельних норм (далі – </w:t>
      </w:r>
      <w:r w:rsidR="0087780B" w:rsidRPr="001B4B5A">
        <w:rPr>
          <w:sz w:val="28"/>
          <w:szCs w:val="28"/>
        </w:rPr>
        <w:t>ВБН</w:t>
      </w:r>
      <w:r w:rsidR="00C850BC" w:rsidRPr="001B4B5A">
        <w:rPr>
          <w:sz w:val="28"/>
          <w:szCs w:val="28"/>
        </w:rPr>
        <w:t>)</w:t>
      </w:r>
      <w:r w:rsidR="0087780B" w:rsidRPr="001B4B5A">
        <w:rPr>
          <w:sz w:val="28"/>
          <w:szCs w:val="28"/>
        </w:rPr>
        <w:t xml:space="preserve">, </w:t>
      </w:r>
      <w:r w:rsidR="00C850BC" w:rsidRPr="001B4B5A">
        <w:rPr>
          <w:sz w:val="28"/>
          <w:szCs w:val="28"/>
        </w:rPr>
        <w:t xml:space="preserve">Відомчих норм технологічного процесу (далі – </w:t>
      </w:r>
      <w:r w:rsidR="001508AD" w:rsidRPr="001B4B5A">
        <w:rPr>
          <w:sz w:val="28"/>
          <w:szCs w:val="28"/>
        </w:rPr>
        <w:t>ВНТП</w:t>
      </w:r>
      <w:r w:rsidR="00C850BC" w:rsidRPr="001B4B5A">
        <w:rPr>
          <w:sz w:val="28"/>
          <w:szCs w:val="28"/>
        </w:rPr>
        <w:t>)</w:t>
      </w:r>
      <w:r w:rsidR="001508AD" w:rsidRPr="001B4B5A">
        <w:rPr>
          <w:sz w:val="28"/>
          <w:szCs w:val="28"/>
        </w:rPr>
        <w:t xml:space="preserve">, </w:t>
      </w:r>
      <w:r w:rsidR="0087780B" w:rsidRPr="001B4B5A">
        <w:rPr>
          <w:sz w:val="28"/>
          <w:szCs w:val="28"/>
        </w:rPr>
        <w:t xml:space="preserve">Правил, Положень, Інструкцій, Керівництв та інших керівних документів затверджених (введених в дію) </w:t>
      </w:r>
      <w:r w:rsidRPr="001B4B5A">
        <w:rPr>
          <w:sz w:val="28"/>
          <w:szCs w:val="28"/>
        </w:rPr>
        <w:t>нака</w:t>
      </w:r>
      <w:r w:rsidR="0087780B" w:rsidRPr="001B4B5A">
        <w:rPr>
          <w:sz w:val="28"/>
          <w:szCs w:val="28"/>
        </w:rPr>
        <w:t>зами</w:t>
      </w:r>
      <w:r w:rsidRPr="001B4B5A">
        <w:rPr>
          <w:sz w:val="28"/>
          <w:szCs w:val="28"/>
        </w:rPr>
        <w:t xml:space="preserve"> МНС України, </w:t>
      </w:r>
      <w:r w:rsidR="001508AD" w:rsidRPr="001B4B5A">
        <w:rPr>
          <w:sz w:val="28"/>
          <w:szCs w:val="28"/>
        </w:rPr>
        <w:t xml:space="preserve">Міністерства праці та соціальної політики України, </w:t>
      </w:r>
      <w:r w:rsidR="001508AD" w:rsidRPr="001B4B5A">
        <w:rPr>
          <w:sz w:val="28"/>
        </w:rPr>
        <w:t>Державного комітету України з питань регуляторної політики та підприємництва</w:t>
      </w:r>
      <w:r w:rsidR="00D11895" w:rsidRPr="001B4B5A">
        <w:rPr>
          <w:sz w:val="28"/>
        </w:rPr>
        <w:t>, Держгірпромнагляду, інших відомств.</w:t>
      </w:r>
    </w:p>
    <w:p w:rsidR="001508AD" w:rsidRPr="001B4B5A" w:rsidRDefault="001508AD" w:rsidP="001B4B5A">
      <w:pPr>
        <w:pStyle w:val="ae"/>
        <w:spacing w:after="0" w:line="360" w:lineRule="auto"/>
        <w:ind w:firstLine="709"/>
        <w:jc w:val="both"/>
        <w:rPr>
          <w:sz w:val="28"/>
          <w:szCs w:val="28"/>
        </w:rPr>
      </w:pPr>
      <w:r w:rsidRPr="001B4B5A">
        <w:rPr>
          <w:sz w:val="28"/>
        </w:rPr>
        <w:t>До цього часу на території України діють деякі нормативні документи (</w:t>
      </w:r>
      <w:r w:rsidR="00035F45" w:rsidRPr="001B4B5A">
        <w:rPr>
          <w:sz w:val="28"/>
          <w:szCs w:val="28"/>
        </w:rPr>
        <w:t xml:space="preserve">Государственный стандарт (далі - ГОСТ), Отраслевой стандарт (далі - ОСТ), </w:t>
      </w:r>
      <w:r w:rsidR="00FB3FE1" w:rsidRPr="001B4B5A">
        <w:rPr>
          <w:sz w:val="28"/>
          <w:szCs w:val="28"/>
        </w:rPr>
        <w:t>Отраслевые норм</w:t>
      </w:r>
      <w:r w:rsidR="00FB3FE1" w:rsidRPr="001B4B5A">
        <w:rPr>
          <w:sz w:val="28"/>
          <w:szCs w:val="28"/>
          <w:lang w:val="ru-RU"/>
        </w:rPr>
        <w:t>ы</w:t>
      </w:r>
      <w:r w:rsidR="00FB3FE1" w:rsidRPr="001B4B5A">
        <w:rPr>
          <w:sz w:val="28"/>
          <w:szCs w:val="28"/>
        </w:rPr>
        <w:t xml:space="preserve"> </w:t>
      </w:r>
      <w:r w:rsidR="00FB3FE1" w:rsidRPr="001B4B5A">
        <w:rPr>
          <w:sz w:val="28"/>
          <w:szCs w:val="28"/>
          <w:lang w:val="ru-RU"/>
        </w:rPr>
        <w:t>технологического</w:t>
      </w:r>
      <w:r w:rsidR="00FB3FE1" w:rsidRPr="001B4B5A">
        <w:rPr>
          <w:sz w:val="28"/>
          <w:szCs w:val="28"/>
        </w:rPr>
        <w:t xml:space="preserve"> </w:t>
      </w:r>
      <w:r w:rsidR="00FB3FE1" w:rsidRPr="001B4B5A">
        <w:rPr>
          <w:sz w:val="28"/>
          <w:szCs w:val="28"/>
          <w:lang w:val="ru-RU"/>
        </w:rPr>
        <w:t>процесса</w:t>
      </w:r>
      <w:r w:rsidR="00FB3FE1" w:rsidRPr="001B4B5A">
        <w:rPr>
          <w:sz w:val="28"/>
          <w:szCs w:val="28"/>
        </w:rPr>
        <w:t xml:space="preserve"> (далі – ОНТП), </w:t>
      </w:r>
      <w:r w:rsidR="00DC45FD" w:rsidRPr="001B4B5A">
        <w:rPr>
          <w:sz w:val="28"/>
          <w:szCs w:val="28"/>
        </w:rPr>
        <w:t xml:space="preserve">Руководство к действию (далі – РД), Строительные нормы и правила (далі – </w:t>
      </w:r>
      <w:r w:rsidRPr="001B4B5A">
        <w:rPr>
          <w:sz w:val="28"/>
          <w:szCs w:val="28"/>
        </w:rPr>
        <w:t>С</w:t>
      </w:r>
      <w:r w:rsidR="00DC45FD" w:rsidRPr="001B4B5A">
        <w:rPr>
          <w:sz w:val="28"/>
          <w:szCs w:val="28"/>
        </w:rPr>
        <w:t>н</w:t>
      </w:r>
      <w:r w:rsidRPr="001B4B5A">
        <w:rPr>
          <w:sz w:val="28"/>
          <w:szCs w:val="28"/>
        </w:rPr>
        <w:t>иП</w:t>
      </w:r>
      <w:r w:rsidR="00DC45FD" w:rsidRPr="001B4B5A">
        <w:rPr>
          <w:sz w:val="28"/>
          <w:szCs w:val="28"/>
        </w:rPr>
        <w:t>)</w:t>
      </w:r>
      <w:r w:rsidR="00C850BC" w:rsidRPr="001B4B5A">
        <w:rPr>
          <w:sz w:val="28"/>
          <w:szCs w:val="28"/>
        </w:rPr>
        <w:t xml:space="preserve">, </w:t>
      </w:r>
      <w:r w:rsidR="008A51D1" w:rsidRPr="001B4B5A">
        <w:rPr>
          <w:sz w:val="28"/>
          <w:szCs w:val="28"/>
        </w:rPr>
        <w:t xml:space="preserve">Ведомственные строительные нормы (далі - </w:t>
      </w:r>
      <w:r w:rsidRPr="001B4B5A">
        <w:rPr>
          <w:sz w:val="28"/>
          <w:szCs w:val="28"/>
        </w:rPr>
        <w:t>ВСН</w:t>
      </w:r>
      <w:r w:rsidRPr="001B4B5A">
        <w:rPr>
          <w:sz w:val="28"/>
        </w:rPr>
        <w:t>)</w:t>
      </w:r>
      <w:r w:rsidR="00F44820" w:rsidRPr="001B4B5A">
        <w:rPr>
          <w:sz w:val="28"/>
        </w:rPr>
        <w:t>, Методические указания (далі МУ)</w:t>
      </w:r>
      <w:r w:rsidR="008A51D1" w:rsidRPr="001B4B5A">
        <w:rPr>
          <w:sz w:val="28"/>
        </w:rPr>
        <w:t>)</w:t>
      </w:r>
      <w:r w:rsidRPr="001B4B5A">
        <w:rPr>
          <w:sz w:val="28"/>
        </w:rPr>
        <w:t xml:space="preserve"> затверджені міністерствами та установами </w:t>
      </w:r>
      <w:r w:rsidRPr="001B4B5A">
        <w:rPr>
          <w:sz w:val="28"/>
          <w:szCs w:val="28"/>
        </w:rPr>
        <w:t xml:space="preserve">Радянського Союзу та деякі </w:t>
      </w:r>
      <w:r w:rsidR="002D1E05" w:rsidRPr="001B4B5A">
        <w:rPr>
          <w:sz w:val="28"/>
          <w:szCs w:val="28"/>
        </w:rPr>
        <w:t xml:space="preserve">нововведені </w:t>
      </w:r>
      <w:r w:rsidRPr="001B4B5A">
        <w:rPr>
          <w:sz w:val="28"/>
          <w:szCs w:val="28"/>
        </w:rPr>
        <w:t>міждержавні нормативні докумен</w:t>
      </w:r>
      <w:r w:rsidR="00FF0024" w:rsidRPr="001B4B5A">
        <w:rPr>
          <w:sz w:val="28"/>
          <w:szCs w:val="28"/>
        </w:rPr>
        <w:t>ти</w:t>
      </w:r>
      <w:r w:rsidR="002D1E05" w:rsidRPr="001B4B5A">
        <w:rPr>
          <w:sz w:val="28"/>
          <w:szCs w:val="28"/>
        </w:rPr>
        <w:t xml:space="preserve"> (</w:t>
      </w:r>
      <w:r w:rsidR="002D1E05" w:rsidRPr="001B4B5A">
        <w:rPr>
          <w:sz w:val="28"/>
          <w:szCs w:val="28"/>
          <w:lang w:val="ru-RU"/>
        </w:rPr>
        <w:t>Межгосударственный стандарт</w:t>
      </w:r>
      <w:r w:rsidR="00D11895" w:rsidRPr="001B4B5A">
        <w:rPr>
          <w:sz w:val="28"/>
          <w:szCs w:val="28"/>
        </w:rPr>
        <w:t xml:space="preserve"> и т.д.</w:t>
      </w:r>
      <w:r w:rsidR="002D1E05" w:rsidRPr="001B4B5A">
        <w:rPr>
          <w:sz w:val="28"/>
          <w:szCs w:val="28"/>
        </w:rPr>
        <w:t>)</w:t>
      </w:r>
      <w:r w:rsidR="00FF0024" w:rsidRPr="001B4B5A">
        <w:rPr>
          <w:sz w:val="28"/>
          <w:szCs w:val="28"/>
        </w:rPr>
        <w:t>.</w:t>
      </w:r>
    </w:p>
    <w:p w:rsidR="002F13FA" w:rsidRPr="001B4B5A" w:rsidRDefault="00C03E96" w:rsidP="001B4B5A">
      <w:pPr>
        <w:pStyle w:val="af0"/>
        <w:tabs>
          <w:tab w:val="clear" w:pos="9590"/>
        </w:tabs>
        <w:spacing w:line="360" w:lineRule="auto"/>
        <w:ind w:firstLine="709"/>
        <w:jc w:val="both"/>
        <w:rPr>
          <w:rFonts w:ascii="Times New Roman" w:hAnsi="Times New Roman"/>
          <w:sz w:val="28"/>
          <w:szCs w:val="28"/>
          <w:lang w:val="uk-UA"/>
        </w:rPr>
      </w:pPr>
      <w:r w:rsidRPr="001B4B5A">
        <w:rPr>
          <w:rFonts w:ascii="Times New Roman" w:hAnsi="Times New Roman"/>
          <w:sz w:val="28"/>
          <w:szCs w:val="28"/>
        </w:rPr>
        <w:t xml:space="preserve">- </w:t>
      </w:r>
      <w:r w:rsidR="00FB3FE1" w:rsidRPr="001B4B5A">
        <w:rPr>
          <w:rFonts w:ascii="Times New Roman" w:hAnsi="Times New Roman"/>
          <w:sz w:val="28"/>
          <w:szCs w:val="28"/>
        </w:rPr>
        <w:t xml:space="preserve">Закон </w:t>
      </w:r>
      <w:r w:rsidR="00FB3FE1" w:rsidRPr="001B4B5A">
        <w:rPr>
          <w:rFonts w:ascii="Times New Roman" w:hAnsi="Times New Roman"/>
          <w:sz w:val="28"/>
          <w:szCs w:val="28"/>
          <w:lang w:val="uk-UA"/>
        </w:rPr>
        <w:t>України</w:t>
      </w:r>
      <w:r w:rsidR="00FB3FE1" w:rsidRPr="001B4B5A">
        <w:rPr>
          <w:rFonts w:ascii="Times New Roman" w:hAnsi="Times New Roman"/>
          <w:sz w:val="28"/>
          <w:szCs w:val="28"/>
        </w:rPr>
        <w:t xml:space="preserve"> “Про </w:t>
      </w:r>
      <w:r w:rsidR="00FB3FE1" w:rsidRPr="001B4B5A">
        <w:rPr>
          <w:rFonts w:ascii="Times New Roman" w:hAnsi="Times New Roman"/>
          <w:sz w:val="28"/>
          <w:szCs w:val="28"/>
          <w:lang w:val="uk-UA"/>
        </w:rPr>
        <w:t>пожежну</w:t>
      </w:r>
      <w:r w:rsidR="00FB3FE1" w:rsidRPr="001B4B5A">
        <w:rPr>
          <w:rFonts w:ascii="Times New Roman" w:hAnsi="Times New Roman"/>
          <w:sz w:val="28"/>
          <w:szCs w:val="28"/>
        </w:rPr>
        <w:t xml:space="preserve"> </w:t>
      </w:r>
      <w:r w:rsidR="002F13FA" w:rsidRPr="001B4B5A">
        <w:rPr>
          <w:rFonts w:ascii="Times New Roman" w:hAnsi="Times New Roman"/>
          <w:sz w:val="28"/>
          <w:szCs w:val="28"/>
          <w:lang w:val="uk-UA"/>
        </w:rPr>
        <w:t>безпеку</w:t>
      </w:r>
      <w:r w:rsidR="002F13FA" w:rsidRPr="001B4B5A">
        <w:rPr>
          <w:rFonts w:ascii="Times New Roman" w:hAnsi="Times New Roman"/>
          <w:sz w:val="28"/>
          <w:szCs w:val="28"/>
        </w:rPr>
        <w:t>”</w:t>
      </w:r>
      <w:r w:rsidR="007C651D" w:rsidRPr="001B4B5A">
        <w:rPr>
          <w:rFonts w:ascii="Times New Roman" w:hAnsi="Times New Roman"/>
          <w:sz w:val="28"/>
          <w:szCs w:val="28"/>
        </w:rPr>
        <w:t>,</w:t>
      </w:r>
      <w:r w:rsidR="002F13FA" w:rsidRPr="001B4B5A">
        <w:rPr>
          <w:rFonts w:ascii="Times New Roman" w:hAnsi="Times New Roman"/>
          <w:sz w:val="28"/>
          <w:szCs w:val="28"/>
        </w:rPr>
        <w:t xml:space="preserve"> </w:t>
      </w:r>
      <w:r w:rsidR="002F13FA" w:rsidRPr="001B4B5A">
        <w:rPr>
          <w:rFonts w:ascii="Times New Roman" w:hAnsi="Times New Roman"/>
          <w:sz w:val="28"/>
          <w:szCs w:val="28"/>
          <w:lang w:val="uk-UA"/>
        </w:rPr>
        <w:t>підписаний Президентом України від 17.12.1993 року N 3745-XII;</w:t>
      </w:r>
    </w:p>
    <w:p w:rsidR="00C03E96" w:rsidRPr="001B4B5A" w:rsidRDefault="00C03E96" w:rsidP="001B4B5A">
      <w:pPr>
        <w:pStyle w:val="a3"/>
        <w:spacing w:line="360" w:lineRule="auto"/>
        <w:ind w:firstLine="709"/>
        <w:jc w:val="both"/>
        <w:rPr>
          <w:b w:val="0"/>
          <w:sz w:val="28"/>
          <w:szCs w:val="28"/>
        </w:rPr>
      </w:pPr>
      <w:r w:rsidRPr="001B4B5A">
        <w:rPr>
          <w:b w:val="0"/>
          <w:sz w:val="28"/>
          <w:szCs w:val="28"/>
        </w:rPr>
        <w:t xml:space="preserve">- Постанова </w:t>
      </w:r>
      <w:r w:rsidR="00035F45" w:rsidRPr="001B4B5A">
        <w:rPr>
          <w:b w:val="0"/>
          <w:sz w:val="28"/>
          <w:szCs w:val="28"/>
        </w:rPr>
        <w:t>Кабінету Міністрів України від 26</w:t>
      </w:r>
      <w:r w:rsidR="002F13FA" w:rsidRPr="001B4B5A">
        <w:rPr>
          <w:b w:val="0"/>
          <w:sz w:val="28"/>
          <w:szCs w:val="28"/>
        </w:rPr>
        <w:t>.07.1994 року “</w:t>
      </w:r>
      <w:r w:rsidR="00035F45" w:rsidRPr="001B4B5A">
        <w:rPr>
          <w:b w:val="0"/>
          <w:sz w:val="28"/>
          <w:szCs w:val="28"/>
        </w:rPr>
        <w:t>Про заходи щодо виконання Закон</w:t>
      </w:r>
      <w:r w:rsidR="00FB3FE1" w:rsidRPr="001B4B5A">
        <w:rPr>
          <w:b w:val="0"/>
          <w:sz w:val="28"/>
          <w:szCs w:val="28"/>
        </w:rPr>
        <w:t xml:space="preserve">у України </w:t>
      </w:r>
      <w:r w:rsidR="002F13FA" w:rsidRPr="001B4B5A">
        <w:rPr>
          <w:b w:val="0"/>
          <w:sz w:val="28"/>
          <w:szCs w:val="28"/>
        </w:rPr>
        <w:t>“</w:t>
      </w:r>
      <w:r w:rsidR="00FB3FE1" w:rsidRPr="001B4B5A">
        <w:rPr>
          <w:b w:val="0"/>
          <w:sz w:val="28"/>
          <w:szCs w:val="28"/>
        </w:rPr>
        <w:t>Про пожежну безпеку”;</w:t>
      </w:r>
    </w:p>
    <w:p w:rsidR="00FB3FE1" w:rsidRPr="001B4B5A" w:rsidRDefault="00FB3FE1" w:rsidP="001B4B5A">
      <w:pPr>
        <w:pStyle w:val="a3"/>
        <w:spacing w:line="360" w:lineRule="auto"/>
        <w:ind w:firstLine="709"/>
        <w:jc w:val="both"/>
        <w:rPr>
          <w:b w:val="0"/>
          <w:sz w:val="28"/>
          <w:szCs w:val="28"/>
        </w:rPr>
      </w:pPr>
      <w:r w:rsidRPr="001B4B5A">
        <w:rPr>
          <w:b w:val="0"/>
          <w:sz w:val="28"/>
          <w:szCs w:val="28"/>
        </w:rPr>
        <w:t>- Правила пожежної безпеки в Україні</w:t>
      </w:r>
      <w:r w:rsidR="007C651D" w:rsidRPr="001B4B5A">
        <w:rPr>
          <w:b w:val="0"/>
          <w:sz w:val="28"/>
          <w:szCs w:val="28"/>
        </w:rPr>
        <w:t>,</w:t>
      </w:r>
      <w:r w:rsidRPr="001B4B5A">
        <w:rPr>
          <w:b w:val="0"/>
          <w:sz w:val="28"/>
          <w:szCs w:val="28"/>
        </w:rPr>
        <w:t xml:space="preserve"> затверджені наказом МНС від 19.10.2004 року № 126 (далі НАПБ А.01.001-04);</w:t>
      </w:r>
    </w:p>
    <w:p w:rsidR="002F13FA" w:rsidRPr="001B4B5A" w:rsidRDefault="00FB3FE1" w:rsidP="001B4B5A">
      <w:pPr>
        <w:pStyle w:val="a3"/>
        <w:spacing w:line="360" w:lineRule="auto"/>
        <w:ind w:firstLine="709"/>
        <w:jc w:val="both"/>
        <w:rPr>
          <w:b w:val="0"/>
          <w:sz w:val="28"/>
          <w:szCs w:val="28"/>
        </w:rPr>
      </w:pPr>
      <w:r w:rsidRPr="001B4B5A">
        <w:rPr>
          <w:b w:val="0"/>
          <w:sz w:val="28"/>
          <w:szCs w:val="28"/>
        </w:rPr>
        <w:t xml:space="preserve">- </w:t>
      </w:r>
      <w:r w:rsidR="00035F45" w:rsidRPr="001B4B5A">
        <w:rPr>
          <w:b w:val="0"/>
          <w:sz w:val="28"/>
          <w:szCs w:val="28"/>
        </w:rPr>
        <w:t>Визначення категорій приміщень та будівель по вибухопожежній і пожежній небезпеці” введен</w:t>
      </w:r>
      <w:r w:rsidR="007C651D" w:rsidRPr="001B4B5A">
        <w:rPr>
          <w:b w:val="0"/>
          <w:sz w:val="28"/>
          <w:szCs w:val="28"/>
        </w:rPr>
        <w:t>і</w:t>
      </w:r>
      <w:r w:rsidR="00035F45" w:rsidRPr="001B4B5A">
        <w:rPr>
          <w:b w:val="0"/>
          <w:sz w:val="28"/>
          <w:szCs w:val="28"/>
        </w:rPr>
        <w:t xml:space="preserve"> в дію наказом МВС СРСР від 27</w:t>
      </w:r>
      <w:r w:rsidRPr="001B4B5A">
        <w:rPr>
          <w:b w:val="0"/>
          <w:sz w:val="28"/>
          <w:szCs w:val="28"/>
        </w:rPr>
        <w:t>.02.</w:t>
      </w:r>
      <w:r w:rsidR="00035F45" w:rsidRPr="001B4B5A">
        <w:rPr>
          <w:b w:val="0"/>
          <w:sz w:val="28"/>
          <w:szCs w:val="28"/>
        </w:rPr>
        <w:t>1986 року (да</w:t>
      </w:r>
      <w:r w:rsidR="002F13FA" w:rsidRPr="001B4B5A">
        <w:rPr>
          <w:b w:val="0"/>
          <w:sz w:val="28"/>
          <w:szCs w:val="28"/>
        </w:rPr>
        <w:t>лі ОНТП 24 - 86);</w:t>
      </w:r>
    </w:p>
    <w:p w:rsidR="007C651D" w:rsidRPr="001B4B5A" w:rsidRDefault="007C651D" w:rsidP="001B4B5A">
      <w:pPr>
        <w:spacing w:line="360" w:lineRule="auto"/>
        <w:ind w:firstLine="709"/>
        <w:jc w:val="both"/>
        <w:rPr>
          <w:sz w:val="28"/>
          <w:szCs w:val="28"/>
        </w:rPr>
      </w:pPr>
      <w:r w:rsidRPr="001B4B5A">
        <w:rPr>
          <w:sz w:val="28"/>
          <w:szCs w:val="28"/>
        </w:rPr>
        <w:t>- Типове положення про пожежно-технічну комісію, затверджене наказом МНС України від 11.02.2004 N 70;</w:t>
      </w:r>
    </w:p>
    <w:p w:rsidR="006F3DC3" w:rsidRPr="001B4B5A" w:rsidRDefault="006F3DC3" w:rsidP="001B4B5A">
      <w:pPr>
        <w:spacing w:line="360" w:lineRule="auto"/>
        <w:ind w:firstLine="709"/>
        <w:jc w:val="both"/>
        <w:rPr>
          <w:sz w:val="28"/>
          <w:szCs w:val="28"/>
        </w:rPr>
      </w:pPr>
      <w:r w:rsidRPr="001B4B5A">
        <w:rPr>
          <w:sz w:val="28"/>
          <w:szCs w:val="28"/>
        </w:rPr>
        <w:t>- Типове положення про інструктажі, спеціальне навчання та перевірку знань з питань пожежної безпеки на підприємствах, в установах та організаціях України</w:t>
      </w:r>
      <w:r w:rsidR="007C651D" w:rsidRPr="001B4B5A">
        <w:rPr>
          <w:sz w:val="28"/>
          <w:szCs w:val="28"/>
        </w:rPr>
        <w:t>,</w:t>
      </w:r>
      <w:r w:rsidRPr="001B4B5A">
        <w:rPr>
          <w:sz w:val="28"/>
          <w:szCs w:val="28"/>
        </w:rPr>
        <w:t xml:space="preserve"> затверджене наказом МНС України від 29.09.2003 N 368;</w:t>
      </w:r>
    </w:p>
    <w:p w:rsidR="00D56654" w:rsidRPr="001B4B5A" w:rsidRDefault="006F3DC3" w:rsidP="001B4B5A">
      <w:pPr>
        <w:autoSpaceDE w:val="0"/>
        <w:autoSpaceDN w:val="0"/>
        <w:adjustRightInd w:val="0"/>
        <w:spacing w:line="360" w:lineRule="auto"/>
        <w:ind w:firstLine="709"/>
        <w:jc w:val="both"/>
        <w:rPr>
          <w:sz w:val="28"/>
          <w:szCs w:val="28"/>
        </w:rPr>
      </w:pPr>
      <w:r w:rsidRPr="001B4B5A">
        <w:rPr>
          <w:sz w:val="28"/>
          <w:szCs w:val="28"/>
        </w:rPr>
        <w:t xml:space="preserve">- </w:t>
      </w:r>
      <w:r w:rsidR="00D56654" w:rsidRPr="001B4B5A">
        <w:rPr>
          <w:sz w:val="28"/>
          <w:szCs w:val="28"/>
        </w:rPr>
        <w:t>Перелік посад, при призначенні на які особи зобов'язані проходити навчання і перевірку знань з питань пожежної безпеки, та порядок їх організації</w:t>
      </w:r>
      <w:r w:rsidR="007C651D" w:rsidRPr="001B4B5A">
        <w:rPr>
          <w:sz w:val="28"/>
          <w:szCs w:val="28"/>
        </w:rPr>
        <w:t>,</w:t>
      </w:r>
      <w:r w:rsidR="00D56654" w:rsidRPr="001B4B5A">
        <w:rPr>
          <w:sz w:val="28"/>
          <w:szCs w:val="28"/>
        </w:rPr>
        <w:t xml:space="preserve"> затверджений наказом МНС України від 29.09.2003 N 368;</w:t>
      </w:r>
    </w:p>
    <w:p w:rsidR="006F3DC3" w:rsidRPr="001B4B5A" w:rsidRDefault="006F3DC3" w:rsidP="001B4B5A">
      <w:pPr>
        <w:spacing w:line="360" w:lineRule="auto"/>
        <w:ind w:firstLine="709"/>
        <w:jc w:val="both"/>
        <w:rPr>
          <w:sz w:val="28"/>
          <w:szCs w:val="28"/>
        </w:rPr>
      </w:pPr>
      <w:r w:rsidRPr="001B4B5A">
        <w:rPr>
          <w:sz w:val="28"/>
          <w:szCs w:val="28"/>
        </w:rPr>
        <w:t>- Положення про добровільні пожежні дружини (команди)</w:t>
      </w:r>
      <w:r w:rsidR="007C651D" w:rsidRPr="001B4B5A">
        <w:rPr>
          <w:sz w:val="28"/>
          <w:szCs w:val="28"/>
        </w:rPr>
        <w:t>,</w:t>
      </w:r>
      <w:r w:rsidRPr="001B4B5A">
        <w:rPr>
          <w:sz w:val="28"/>
          <w:szCs w:val="28"/>
        </w:rPr>
        <w:t xml:space="preserve"> затверджене наказом МНС України від 11.02.2004 N 70;</w:t>
      </w:r>
    </w:p>
    <w:p w:rsidR="006F3DC3" w:rsidRPr="001B4B5A" w:rsidRDefault="006F3DC3" w:rsidP="001B4B5A">
      <w:pPr>
        <w:spacing w:line="360" w:lineRule="auto"/>
        <w:ind w:firstLine="709"/>
        <w:jc w:val="both"/>
        <w:rPr>
          <w:sz w:val="28"/>
          <w:szCs w:val="28"/>
        </w:rPr>
      </w:pPr>
      <w:r w:rsidRPr="001B4B5A">
        <w:rPr>
          <w:sz w:val="28"/>
          <w:szCs w:val="28"/>
        </w:rPr>
        <w:t>- Інструкція по влаштуванню блискавкозахисту будівель та споруд (далі РД 34.21.122-87)</w:t>
      </w:r>
      <w:r w:rsidR="007C651D" w:rsidRPr="001B4B5A">
        <w:rPr>
          <w:sz w:val="28"/>
          <w:szCs w:val="28"/>
        </w:rPr>
        <w:t>,</w:t>
      </w:r>
      <w:r w:rsidRPr="001B4B5A">
        <w:rPr>
          <w:sz w:val="28"/>
          <w:szCs w:val="28"/>
        </w:rPr>
        <w:t xml:space="preserve"> затверджена Главтехуправлением Минэнерго СРСР;</w:t>
      </w:r>
    </w:p>
    <w:p w:rsidR="006F3DC3" w:rsidRPr="001B4B5A" w:rsidRDefault="006F3DC3" w:rsidP="001B4B5A">
      <w:pPr>
        <w:spacing w:line="360" w:lineRule="auto"/>
        <w:ind w:firstLine="709"/>
        <w:jc w:val="both"/>
        <w:rPr>
          <w:sz w:val="28"/>
          <w:szCs w:val="28"/>
        </w:rPr>
      </w:pPr>
      <w:r w:rsidRPr="001B4B5A">
        <w:rPr>
          <w:sz w:val="28"/>
          <w:szCs w:val="28"/>
        </w:rPr>
        <w:t>- Перелік однотипних за призначенням об'єктів, які підлягають обладнанню автоматичними установками пожежогасіння та пожежної сигналізації</w:t>
      </w:r>
      <w:r w:rsidR="007C651D" w:rsidRPr="001B4B5A">
        <w:rPr>
          <w:sz w:val="28"/>
          <w:szCs w:val="28"/>
        </w:rPr>
        <w:t>,</w:t>
      </w:r>
      <w:r w:rsidRPr="001B4B5A">
        <w:rPr>
          <w:sz w:val="28"/>
          <w:szCs w:val="28"/>
        </w:rPr>
        <w:t xml:space="preserve"> затверджений наказом МНС від 22.08.2005 N 161;</w:t>
      </w:r>
    </w:p>
    <w:p w:rsidR="005F4839" w:rsidRPr="001B4B5A" w:rsidRDefault="005F4839" w:rsidP="001B4B5A">
      <w:pPr>
        <w:spacing w:line="360" w:lineRule="auto"/>
        <w:ind w:firstLine="709"/>
        <w:jc w:val="both"/>
        <w:rPr>
          <w:sz w:val="28"/>
          <w:szCs w:val="28"/>
        </w:rPr>
      </w:pPr>
      <w:r w:rsidRPr="001B4B5A">
        <w:rPr>
          <w:sz w:val="28"/>
          <w:szCs w:val="28"/>
        </w:rPr>
        <w:t xml:space="preserve">- </w:t>
      </w:r>
      <w:r w:rsidRPr="001B4B5A">
        <w:rPr>
          <w:sz w:val="28"/>
          <w:szCs w:val="28"/>
          <w:lang w:val="ru-RU"/>
        </w:rPr>
        <w:t>Типов</w:t>
      </w:r>
      <w:r w:rsidRPr="001B4B5A">
        <w:rPr>
          <w:sz w:val="28"/>
          <w:szCs w:val="28"/>
        </w:rPr>
        <w:t>і</w:t>
      </w:r>
      <w:r w:rsidRPr="001B4B5A">
        <w:rPr>
          <w:sz w:val="28"/>
          <w:szCs w:val="28"/>
          <w:lang w:val="ru-RU"/>
        </w:rPr>
        <w:t xml:space="preserve"> норми належності вогнегасників</w:t>
      </w:r>
      <w:r w:rsidR="007C651D" w:rsidRPr="001B4B5A">
        <w:rPr>
          <w:sz w:val="28"/>
          <w:szCs w:val="28"/>
          <w:lang w:val="ru-RU"/>
        </w:rPr>
        <w:t>,</w:t>
      </w:r>
      <w:r w:rsidRPr="001B4B5A">
        <w:rPr>
          <w:sz w:val="28"/>
          <w:szCs w:val="28"/>
          <w:lang w:val="ru-RU"/>
        </w:rPr>
        <w:t xml:space="preserve"> затверджені </w:t>
      </w:r>
      <w:r w:rsidRPr="001B4B5A">
        <w:rPr>
          <w:sz w:val="28"/>
          <w:szCs w:val="28"/>
        </w:rPr>
        <w:t>наказом МНС Украї</w:t>
      </w:r>
      <w:r w:rsidR="00716B3D" w:rsidRPr="001B4B5A">
        <w:rPr>
          <w:sz w:val="28"/>
          <w:szCs w:val="28"/>
        </w:rPr>
        <w:t>ни від 02.02.</w:t>
      </w:r>
      <w:r w:rsidRPr="001B4B5A">
        <w:rPr>
          <w:sz w:val="28"/>
          <w:szCs w:val="28"/>
        </w:rPr>
        <w:t>2004 N 151;</w:t>
      </w:r>
    </w:p>
    <w:p w:rsidR="005F4839" w:rsidRPr="001B4B5A" w:rsidRDefault="005F4839" w:rsidP="001B4B5A">
      <w:pPr>
        <w:spacing w:line="360" w:lineRule="auto"/>
        <w:ind w:firstLine="709"/>
        <w:jc w:val="both"/>
        <w:rPr>
          <w:sz w:val="28"/>
          <w:szCs w:val="28"/>
        </w:rPr>
      </w:pPr>
      <w:r w:rsidRPr="001B4B5A">
        <w:rPr>
          <w:sz w:val="28"/>
          <w:szCs w:val="28"/>
        </w:rPr>
        <w:t>- Правила експлуатації вогнегасників</w:t>
      </w:r>
      <w:r w:rsidR="007C651D" w:rsidRPr="001B4B5A">
        <w:rPr>
          <w:sz w:val="28"/>
          <w:szCs w:val="28"/>
        </w:rPr>
        <w:t>,</w:t>
      </w:r>
      <w:r w:rsidRPr="001B4B5A">
        <w:rPr>
          <w:sz w:val="28"/>
          <w:szCs w:val="28"/>
        </w:rPr>
        <w:t xml:space="preserve"> </w:t>
      </w:r>
      <w:r w:rsidRPr="001B4B5A">
        <w:rPr>
          <w:sz w:val="28"/>
          <w:szCs w:val="28"/>
          <w:lang w:val="ru-RU"/>
        </w:rPr>
        <w:t xml:space="preserve">затверджені </w:t>
      </w:r>
      <w:r w:rsidRPr="001B4B5A">
        <w:rPr>
          <w:sz w:val="28"/>
          <w:szCs w:val="28"/>
        </w:rPr>
        <w:t>наказом МНС від 02.04.2004 N 152;</w:t>
      </w:r>
    </w:p>
    <w:p w:rsidR="005F4839" w:rsidRPr="001B4B5A" w:rsidRDefault="005F4839" w:rsidP="001B4B5A">
      <w:pPr>
        <w:spacing w:line="360" w:lineRule="auto"/>
        <w:ind w:firstLine="709"/>
        <w:jc w:val="both"/>
        <w:rPr>
          <w:sz w:val="28"/>
          <w:szCs w:val="28"/>
        </w:rPr>
      </w:pPr>
      <w:r w:rsidRPr="001B4B5A">
        <w:rPr>
          <w:sz w:val="28"/>
          <w:szCs w:val="28"/>
        </w:rPr>
        <w:t>- Правила улаштування, експлуатації та технічного обслуговування систем раннього виявлення надзвичайних ситуацій та оповіщення людей у випадку їх виникнення</w:t>
      </w:r>
      <w:r w:rsidR="007C651D" w:rsidRPr="001B4B5A">
        <w:rPr>
          <w:sz w:val="28"/>
          <w:szCs w:val="28"/>
        </w:rPr>
        <w:t>,</w:t>
      </w:r>
      <w:r w:rsidRPr="001B4B5A">
        <w:rPr>
          <w:sz w:val="28"/>
          <w:szCs w:val="28"/>
        </w:rPr>
        <w:t xml:space="preserve"> затверджені наказом МНС від 15.05.2006 N 288;</w:t>
      </w:r>
    </w:p>
    <w:p w:rsidR="005F4839" w:rsidRPr="001B4B5A" w:rsidRDefault="005F4839" w:rsidP="001B4B5A">
      <w:pPr>
        <w:pStyle w:val="a3"/>
        <w:spacing w:line="360" w:lineRule="auto"/>
        <w:ind w:firstLine="709"/>
        <w:jc w:val="both"/>
        <w:rPr>
          <w:b w:val="0"/>
          <w:sz w:val="28"/>
          <w:szCs w:val="28"/>
        </w:rPr>
      </w:pPr>
      <w:r w:rsidRPr="001B4B5A">
        <w:rPr>
          <w:b w:val="0"/>
          <w:sz w:val="28"/>
          <w:szCs w:val="28"/>
        </w:rPr>
        <w:t>- ГОСТ 12.4.026-76 “ССБТ. Цвета сигнальные и знаки безопасности”;</w:t>
      </w:r>
    </w:p>
    <w:p w:rsidR="007F1174" w:rsidRPr="001B4B5A" w:rsidRDefault="005F4839" w:rsidP="001B4B5A">
      <w:pPr>
        <w:pStyle w:val="a3"/>
        <w:spacing w:line="360" w:lineRule="auto"/>
        <w:ind w:firstLine="709"/>
        <w:jc w:val="both"/>
        <w:rPr>
          <w:b w:val="0"/>
          <w:sz w:val="28"/>
          <w:szCs w:val="28"/>
        </w:rPr>
      </w:pPr>
      <w:r w:rsidRPr="001B4B5A">
        <w:rPr>
          <w:b w:val="0"/>
          <w:sz w:val="28"/>
          <w:szCs w:val="28"/>
        </w:rPr>
        <w:t>- ДСТУ ISO 6309:2007 Знаки безпеки. Форма та колір;</w:t>
      </w:r>
      <w:r w:rsidR="007F1174" w:rsidRPr="001B4B5A">
        <w:rPr>
          <w:b w:val="0"/>
          <w:sz w:val="28"/>
          <w:szCs w:val="28"/>
        </w:rPr>
        <w:t xml:space="preserve"> </w:t>
      </w:r>
    </w:p>
    <w:p w:rsidR="007F1174" w:rsidRPr="001B4B5A" w:rsidRDefault="007F1174" w:rsidP="001B4B5A">
      <w:pPr>
        <w:pStyle w:val="a3"/>
        <w:spacing w:line="360" w:lineRule="auto"/>
        <w:ind w:firstLine="709"/>
        <w:jc w:val="both"/>
        <w:rPr>
          <w:b w:val="0"/>
          <w:sz w:val="28"/>
          <w:szCs w:val="28"/>
        </w:rPr>
      </w:pPr>
      <w:r w:rsidRPr="001B4B5A">
        <w:rPr>
          <w:b w:val="0"/>
          <w:sz w:val="28"/>
          <w:szCs w:val="28"/>
        </w:rPr>
        <w:t xml:space="preserve">- СНиП 2.09.04-87. Административные и бытовые здания. (Зміна № 1 СНіП 2.09.04-87 "Административные и бытовые здания" для застосування тільки на території України, затверджена наказом Держбуду України від 26 вересня 2001 року № 192 і введена в дію з 01.10.2001 р., зміна </w:t>
      </w:r>
      <w:r w:rsidRPr="001B4B5A">
        <w:rPr>
          <w:b w:val="0"/>
          <w:sz w:val="28"/>
          <w:szCs w:val="28"/>
          <w:lang w:val="en-US"/>
        </w:rPr>
        <w:t>N</w:t>
      </w:r>
      <w:r w:rsidRPr="001B4B5A">
        <w:rPr>
          <w:b w:val="0"/>
          <w:sz w:val="28"/>
          <w:szCs w:val="28"/>
        </w:rPr>
        <w:t xml:space="preserve"> 2 (національна) СНіП 2.09.04-87 "Административные и бытовые здания" затверджена наказом Держбуду України від 21.10. 2004 року № 195 набуття чинності</w:t>
      </w:r>
      <w:r w:rsidR="001B4B5A">
        <w:rPr>
          <w:b w:val="0"/>
          <w:sz w:val="28"/>
          <w:szCs w:val="28"/>
        </w:rPr>
        <w:t xml:space="preserve"> </w:t>
      </w:r>
      <w:r w:rsidRPr="001B4B5A">
        <w:rPr>
          <w:b w:val="0"/>
          <w:sz w:val="28"/>
          <w:szCs w:val="28"/>
        </w:rPr>
        <w:t>встановлено з 01.03.2005 р.)</w:t>
      </w:r>
      <w:r w:rsidR="007C651D" w:rsidRPr="001B4B5A">
        <w:rPr>
          <w:b w:val="0"/>
          <w:sz w:val="28"/>
          <w:szCs w:val="28"/>
        </w:rPr>
        <w:t>;</w:t>
      </w:r>
    </w:p>
    <w:p w:rsidR="007C651D" w:rsidRPr="001B4B5A" w:rsidRDefault="007C651D" w:rsidP="001B4B5A">
      <w:pPr>
        <w:pStyle w:val="a3"/>
        <w:spacing w:line="360" w:lineRule="auto"/>
        <w:ind w:firstLine="709"/>
        <w:jc w:val="both"/>
        <w:rPr>
          <w:b w:val="0"/>
          <w:sz w:val="28"/>
          <w:szCs w:val="28"/>
        </w:rPr>
      </w:pPr>
      <w:r w:rsidRPr="001B4B5A">
        <w:rPr>
          <w:b w:val="0"/>
          <w:sz w:val="28"/>
          <w:szCs w:val="28"/>
        </w:rPr>
        <w:t>- СНиП 2.04.02-84 Водозабезпечення. Зовнішні мережі и споруди;</w:t>
      </w:r>
    </w:p>
    <w:p w:rsidR="007C651D" w:rsidRPr="001B4B5A" w:rsidRDefault="007C651D" w:rsidP="001B4B5A">
      <w:pPr>
        <w:pStyle w:val="a3"/>
        <w:spacing w:line="360" w:lineRule="auto"/>
        <w:ind w:firstLine="709"/>
        <w:jc w:val="both"/>
        <w:rPr>
          <w:b w:val="0"/>
          <w:sz w:val="28"/>
          <w:szCs w:val="28"/>
        </w:rPr>
      </w:pPr>
      <w:r w:rsidRPr="001B4B5A">
        <w:rPr>
          <w:b w:val="0"/>
          <w:sz w:val="28"/>
          <w:szCs w:val="28"/>
        </w:rPr>
        <w:t xml:space="preserve">- </w:t>
      </w:r>
      <w:r w:rsidRPr="001B4B5A">
        <w:rPr>
          <w:b w:val="0"/>
          <w:bCs w:val="0"/>
          <w:color w:val="000000"/>
          <w:sz w:val="28"/>
          <w:szCs w:val="28"/>
        </w:rPr>
        <w:t>ДБН В.1.1-7-2002</w:t>
      </w:r>
      <w:r w:rsidRPr="001B4B5A">
        <w:rPr>
          <w:b w:val="0"/>
          <w:caps/>
          <w:smallCaps/>
          <w:sz w:val="28"/>
          <w:szCs w:val="28"/>
        </w:rPr>
        <w:t xml:space="preserve">. </w:t>
      </w:r>
      <w:r w:rsidRPr="001B4B5A">
        <w:rPr>
          <w:b w:val="0"/>
          <w:sz w:val="28"/>
          <w:szCs w:val="28"/>
        </w:rPr>
        <w:t>Захист від пожежі. Пожежна безпека об’єктів будівництва;</w:t>
      </w:r>
    </w:p>
    <w:p w:rsidR="007C651D" w:rsidRPr="001B4B5A" w:rsidRDefault="007C651D" w:rsidP="001B4B5A">
      <w:pPr>
        <w:pStyle w:val="af1"/>
        <w:spacing w:line="360" w:lineRule="auto"/>
        <w:ind w:firstLine="709"/>
        <w:jc w:val="both"/>
        <w:rPr>
          <w:rFonts w:ascii="Times New Roman" w:hAnsi="Times New Roman"/>
          <w:sz w:val="28"/>
          <w:szCs w:val="28"/>
        </w:rPr>
      </w:pPr>
      <w:r w:rsidRPr="001B4B5A">
        <w:rPr>
          <w:rFonts w:ascii="Times New Roman" w:hAnsi="Times New Roman"/>
          <w:sz w:val="28"/>
          <w:szCs w:val="28"/>
        </w:rPr>
        <w:t>- ДБН.А.3.1-3-94. Прийняття в експлуатацію закінчених будівництвом об'єктів;</w:t>
      </w:r>
    </w:p>
    <w:p w:rsidR="007F1174" w:rsidRPr="001B4B5A" w:rsidRDefault="007C651D" w:rsidP="001B4B5A">
      <w:pPr>
        <w:pStyle w:val="Work"/>
        <w:spacing w:line="360" w:lineRule="auto"/>
        <w:ind w:firstLine="709"/>
        <w:jc w:val="both"/>
        <w:rPr>
          <w:sz w:val="28"/>
          <w:szCs w:val="28"/>
        </w:rPr>
      </w:pPr>
      <w:r w:rsidRPr="001B4B5A">
        <w:rPr>
          <w:color w:val="000000"/>
          <w:sz w:val="28"/>
          <w:szCs w:val="28"/>
        </w:rPr>
        <w:t>- Технічний регламент знаків безпеки і захисту здоров'я працівників</w:t>
      </w:r>
      <w:r w:rsidRPr="001B4B5A">
        <w:rPr>
          <w:sz w:val="28"/>
          <w:szCs w:val="28"/>
        </w:rPr>
        <w:t>, за</w:t>
      </w:r>
      <w:r w:rsidR="00716B3D" w:rsidRPr="001B4B5A">
        <w:rPr>
          <w:sz w:val="28"/>
          <w:szCs w:val="28"/>
        </w:rPr>
        <w:t xml:space="preserve">тверджений Постановою КМУ </w:t>
      </w:r>
      <w:r w:rsidR="00716B3D" w:rsidRPr="001B4B5A">
        <w:rPr>
          <w:sz w:val="28"/>
          <w:szCs w:val="28"/>
          <w:lang w:val="uk-UA"/>
        </w:rPr>
        <w:t>від</w:t>
      </w:r>
      <w:r w:rsidRPr="001B4B5A">
        <w:rPr>
          <w:sz w:val="28"/>
          <w:szCs w:val="28"/>
        </w:rPr>
        <w:t xml:space="preserve"> 25.11.2009 року № 1262;</w:t>
      </w:r>
    </w:p>
    <w:p w:rsidR="007C651D" w:rsidRPr="001B4B5A" w:rsidRDefault="007C651D" w:rsidP="001B4B5A">
      <w:pPr>
        <w:pStyle w:val="Work"/>
        <w:spacing w:line="360" w:lineRule="auto"/>
        <w:ind w:firstLine="709"/>
        <w:jc w:val="both"/>
        <w:rPr>
          <w:sz w:val="28"/>
          <w:szCs w:val="28"/>
        </w:rPr>
      </w:pPr>
      <w:r w:rsidRPr="001B4B5A">
        <w:rPr>
          <w:sz w:val="28"/>
          <w:szCs w:val="28"/>
        </w:rPr>
        <w:t>- Положення щодо розробки планів локалізації та ліквідації аварійних ситуацій і аварій, затверджене наказом</w:t>
      </w:r>
      <w:r w:rsidR="005A6735" w:rsidRPr="001B4B5A">
        <w:rPr>
          <w:sz w:val="28"/>
          <w:szCs w:val="28"/>
        </w:rPr>
        <w:t xml:space="preserve"> МП</w:t>
      </w:r>
      <w:r w:rsidR="005A6735" w:rsidRPr="001B4B5A">
        <w:rPr>
          <w:sz w:val="28"/>
          <w:szCs w:val="28"/>
          <w:lang w:val="uk-UA"/>
        </w:rPr>
        <w:t>і</w:t>
      </w:r>
      <w:r w:rsidRPr="001B4B5A">
        <w:rPr>
          <w:sz w:val="28"/>
          <w:szCs w:val="28"/>
        </w:rPr>
        <w:t>СП выд 17.06.1999 року № 112;</w:t>
      </w:r>
    </w:p>
    <w:p w:rsidR="005A6735" w:rsidRPr="001B4B5A" w:rsidRDefault="00F11EE7" w:rsidP="001B4B5A">
      <w:pPr>
        <w:pStyle w:val="a3"/>
        <w:spacing w:line="360" w:lineRule="auto"/>
        <w:ind w:firstLine="709"/>
        <w:jc w:val="both"/>
        <w:rPr>
          <w:b w:val="0"/>
          <w:sz w:val="28"/>
          <w:szCs w:val="28"/>
          <w:lang w:val="ru-RU"/>
        </w:rPr>
      </w:pPr>
      <w:r w:rsidRPr="001B4B5A">
        <w:rPr>
          <w:b w:val="0"/>
          <w:sz w:val="28"/>
          <w:szCs w:val="28"/>
        </w:rPr>
        <w:t xml:space="preserve">- </w:t>
      </w:r>
      <w:r w:rsidR="005A6735" w:rsidRPr="001B4B5A">
        <w:rPr>
          <w:b w:val="0"/>
          <w:sz w:val="28"/>
          <w:szCs w:val="28"/>
          <w:lang w:val="ru-RU"/>
        </w:rPr>
        <w:t>Типов</w:t>
      </w:r>
      <w:r w:rsidR="005A6735" w:rsidRPr="001B4B5A">
        <w:rPr>
          <w:b w:val="0"/>
          <w:sz w:val="28"/>
          <w:szCs w:val="28"/>
        </w:rPr>
        <w:t>е</w:t>
      </w:r>
      <w:r w:rsidR="005A6735" w:rsidRPr="001B4B5A">
        <w:rPr>
          <w:b w:val="0"/>
          <w:sz w:val="28"/>
          <w:szCs w:val="28"/>
          <w:lang w:val="ru-RU"/>
        </w:rPr>
        <w:t xml:space="preserve"> положення про</w:t>
      </w:r>
      <w:r w:rsidR="005A6735" w:rsidRPr="001B4B5A">
        <w:rPr>
          <w:b w:val="0"/>
          <w:sz w:val="28"/>
          <w:szCs w:val="28"/>
        </w:rPr>
        <w:t xml:space="preserve"> </w:t>
      </w:r>
      <w:r w:rsidR="005A6735" w:rsidRPr="001B4B5A">
        <w:rPr>
          <w:b w:val="0"/>
          <w:sz w:val="28"/>
          <w:szCs w:val="28"/>
          <w:lang w:val="ru-RU"/>
        </w:rPr>
        <w:t>відомчу пожежну (пожежно-сторожову) охорону</w:t>
      </w:r>
      <w:r w:rsidR="005A6735" w:rsidRPr="001B4B5A">
        <w:rPr>
          <w:b w:val="0"/>
          <w:sz w:val="28"/>
          <w:szCs w:val="28"/>
        </w:rPr>
        <w:t>, зетверджене Постановою КМУ від 14.08.1995 року</w:t>
      </w:r>
      <w:r w:rsidR="005A6735" w:rsidRPr="001B4B5A">
        <w:rPr>
          <w:b w:val="0"/>
          <w:sz w:val="28"/>
          <w:szCs w:val="28"/>
          <w:lang w:val="ru-RU"/>
        </w:rPr>
        <w:t xml:space="preserve"> № 653;</w:t>
      </w:r>
    </w:p>
    <w:p w:rsidR="003D4592" w:rsidRPr="001B4B5A" w:rsidRDefault="003D4592" w:rsidP="001B4B5A">
      <w:pPr>
        <w:spacing w:line="360" w:lineRule="auto"/>
        <w:ind w:firstLine="709"/>
        <w:jc w:val="both"/>
        <w:rPr>
          <w:sz w:val="28"/>
          <w:szCs w:val="28"/>
        </w:rPr>
      </w:pPr>
      <w:r w:rsidRPr="001B4B5A">
        <w:rPr>
          <w:sz w:val="28"/>
          <w:szCs w:val="28"/>
        </w:rPr>
        <w:t>- Положення про порядок і умови обов'язкового особистого страхування працівників відомчої та сільської пожежної охорони і членів добровільних пожежних дружин (команд), затверджене Постановою КМУ від 03.03.1995 року</w:t>
      </w:r>
      <w:r w:rsidRPr="001B4B5A">
        <w:rPr>
          <w:sz w:val="28"/>
          <w:szCs w:val="28"/>
          <w:lang w:val="ru-RU"/>
        </w:rPr>
        <w:t xml:space="preserve"> № 232;</w:t>
      </w:r>
    </w:p>
    <w:p w:rsidR="0076510F" w:rsidRPr="001B4B5A" w:rsidRDefault="0076510F" w:rsidP="001B4B5A">
      <w:pPr>
        <w:pStyle w:val="a3"/>
        <w:spacing w:line="360" w:lineRule="auto"/>
        <w:ind w:firstLine="709"/>
        <w:jc w:val="both"/>
        <w:rPr>
          <w:b w:val="0"/>
          <w:sz w:val="28"/>
          <w:szCs w:val="28"/>
        </w:rPr>
      </w:pPr>
      <w:r w:rsidRPr="001B4B5A">
        <w:rPr>
          <w:b w:val="0"/>
          <w:sz w:val="28"/>
          <w:szCs w:val="28"/>
        </w:rPr>
        <w:t>- Положення про добровільну пожежну дружину (команду)</w:t>
      </w:r>
      <w:r w:rsidR="00716B3D" w:rsidRPr="001B4B5A">
        <w:rPr>
          <w:b w:val="0"/>
          <w:sz w:val="28"/>
          <w:szCs w:val="28"/>
        </w:rPr>
        <w:t>,</w:t>
      </w:r>
      <w:r w:rsidRPr="001B4B5A">
        <w:rPr>
          <w:b w:val="0"/>
          <w:sz w:val="28"/>
          <w:szCs w:val="28"/>
        </w:rPr>
        <w:t xml:space="preserve"> затверджене Постановою КМУ від 25.02.2009 року</w:t>
      </w:r>
      <w:r w:rsidRPr="001B4B5A">
        <w:rPr>
          <w:b w:val="0"/>
          <w:sz w:val="28"/>
          <w:szCs w:val="28"/>
          <w:lang w:val="ru-RU"/>
        </w:rPr>
        <w:t xml:space="preserve"> № 136;</w:t>
      </w:r>
    </w:p>
    <w:p w:rsidR="00F11EE7" w:rsidRPr="001B4B5A" w:rsidRDefault="0076510F" w:rsidP="001B4B5A">
      <w:pPr>
        <w:pStyle w:val="a3"/>
        <w:spacing w:line="360" w:lineRule="auto"/>
        <w:ind w:firstLine="709"/>
        <w:jc w:val="both"/>
        <w:rPr>
          <w:b w:val="0"/>
          <w:sz w:val="28"/>
          <w:szCs w:val="28"/>
        </w:rPr>
      </w:pPr>
      <w:r w:rsidRPr="001B4B5A">
        <w:rPr>
          <w:b w:val="0"/>
          <w:sz w:val="28"/>
          <w:szCs w:val="28"/>
        </w:rPr>
        <w:t>- НП</w:t>
      </w:r>
      <w:r w:rsidR="00F11EE7" w:rsidRPr="001B4B5A">
        <w:rPr>
          <w:b w:val="0"/>
          <w:sz w:val="28"/>
          <w:szCs w:val="28"/>
        </w:rPr>
        <w:t xml:space="preserve">АОП </w:t>
      </w:r>
      <w:r w:rsidR="00AF769A" w:rsidRPr="001B4B5A">
        <w:rPr>
          <w:b w:val="0"/>
          <w:sz w:val="28"/>
          <w:szCs w:val="28"/>
        </w:rPr>
        <w:t>40.1-1.21-98</w:t>
      </w:r>
      <w:r w:rsidR="00F11EE7" w:rsidRPr="001B4B5A">
        <w:rPr>
          <w:b w:val="0"/>
          <w:sz w:val="28"/>
          <w:szCs w:val="28"/>
        </w:rPr>
        <w:t xml:space="preserve"> Правила безпечної експлуатації електроустановок споживачів;</w:t>
      </w:r>
    </w:p>
    <w:p w:rsidR="00716B3D" w:rsidRPr="001B4B5A" w:rsidRDefault="0076510F" w:rsidP="001B4B5A">
      <w:pPr>
        <w:spacing w:line="360" w:lineRule="auto"/>
        <w:ind w:firstLine="709"/>
        <w:jc w:val="both"/>
        <w:rPr>
          <w:sz w:val="28"/>
          <w:szCs w:val="28"/>
          <w:lang w:val="ru-RU"/>
        </w:rPr>
      </w:pPr>
      <w:r w:rsidRPr="001B4B5A">
        <w:rPr>
          <w:sz w:val="28"/>
          <w:szCs w:val="28"/>
        </w:rPr>
        <w:t xml:space="preserve">- </w:t>
      </w:r>
      <w:r w:rsidR="00AF769A" w:rsidRPr="001B4B5A">
        <w:rPr>
          <w:sz w:val="28"/>
          <w:szCs w:val="28"/>
        </w:rPr>
        <w:t>НП</w:t>
      </w:r>
      <w:r w:rsidR="00F11EE7" w:rsidRPr="001B4B5A">
        <w:rPr>
          <w:sz w:val="28"/>
          <w:szCs w:val="28"/>
        </w:rPr>
        <w:t xml:space="preserve">АОП </w:t>
      </w:r>
      <w:r w:rsidR="00AF769A" w:rsidRPr="001B4B5A">
        <w:rPr>
          <w:sz w:val="28"/>
          <w:szCs w:val="28"/>
        </w:rPr>
        <w:t>40.1</w:t>
      </w:r>
      <w:r w:rsidR="00F11EE7" w:rsidRPr="001B4B5A">
        <w:rPr>
          <w:sz w:val="28"/>
          <w:szCs w:val="28"/>
        </w:rPr>
        <w:t>-1.32-01 Правила будови електроустановок. Електрооб</w:t>
      </w:r>
      <w:r w:rsidR="00005DE7" w:rsidRPr="001B4B5A">
        <w:rPr>
          <w:sz w:val="28"/>
          <w:szCs w:val="28"/>
        </w:rPr>
        <w:t>лад</w:t>
      </w:r>
      <w:r w:rsidR="00F11EE7" w:rsidRPr="001B4B5A">
        <w:rPr>
          <w:sz w:val="28"/>
          <w:szCs w:val="28"/>
        </w:rPr>
        <w:t>нання спеціальних установок;</w:t>
      </w:r>
    </w:p>
    <w:p w:rsidR="00716B3D" w:rsidRPr="001B4B5A" w:rsidRDefault="00716B3D" w:rsidP="001B4B5A">
      <w:pPr>
        <w:spacing w:line="360" w:lineRule="auto"/>
        <w:ind w:firstLine="709"/>
        <w:jc w:val="both"/>
        <w:rPr>
          <w:sz w:val="28"/>
          <w:szCs w:val="28"/>
        </w:rPr>
      </w:pPr>
      <w:r w:rsidRPr="001B4B5A">
        <w:rPr>
          <w:sz w:val="28"/>
          <w:szCs w:val="28"/>
          <w:lang w:val="ru-RU"/>
        </w:rPr>
        <w:t>- Т</w:t>
      </w:r>
      <w:r w:rsidRPr="001B4B5A">
        <w:rPr>
          <w:rFonts w:eastAsia="MS Mincho"/>
          <w:sz w:val="28"/>
        </w:rPr>
        <w:t>ипове положення про службу пожежної безпеки</w:t>
      </w:r>
      <w:r w:rsidRPr="001B4B5A">
        <w:rPr>
          <w:sz w:val="28"/>
          <w:szCs w:val="28"/>
        </w:rPr>
        <w:t xml:space="preserve">, </w:t>
      </w:r>
      <w:r w:rsidRPr="001B4B5A">
        <w:rPr>
          <w:sz w:val="28"/>
          <w:szCs w:val="28"/>
          <w:lang w:val="ru-RU"/>
        </w:rPr>
        <w:t xml:space="preserve">затверджене </w:t>
      </w:r>
      <w:r w:rsidRPr="001B4B5A">
        <w:rPr>
          <w:sz w:val="28"/>
          <w:szCs w:val="28"/>
        </w:rPr>
        <w:t>наказом МНС України від 29.09.2003 № 369</w:t>
      </w:r>
      <w:r w:rsidR="00AF769A" w:rsidRPr="001B4B5A">
        <w:rPr>
          <w:sz w:val="28"/>
          <w:szCs w:val="28"/>
        </w:rPr>
        <w:t>;</w:t>
      </w:r>
    </w:p>
    <w:p w:rsidR="00716B3D" w:rsidRPr="001B4B5A" w:rsidRDefault="00716B3D" w:rsidP="001B4B5A">
      <w:pPr>
        <w:pStyle w:val="af1"/>
        <w:spacing w:line="360" w:lineRule="auto"/>
        <w:ind w:firstLine="709"/>
        <w:jc w:val="both"/>
        <w:rPr>
          <w:rFonts w:ascii="Times New Roman" w:hAnsi="Times New Roman"/>
          <w:sz w:val="28"/>
          <w:szCs w:val="28"/>
        </w:rPr>
      </w:pPr>
      <w:r w:rsidRPr="001B4B5A">
        <w:rPr>
          <w:rFonts w:ascii="Times New Roman" w:eastAsia="MS Mincho" w:hAnsi="Times New Roman"/>
          <w:sz w:val="28"/>
          <w:szCs w:val="28"/>
          <w:lang w:val="uk-UA"/>
        </w:rPr>
        <w:t xml:space="preserve">- </w:t>
      </w:r>
      <w:r w:rsidRPr="001B4B5A">
        <w:rPr>
          <w:rFonts w:ascii="Times New Roman" w:hAnsi="Times New Roman"/>
          <w:sz w:val="28"/>
          <w:szCs w:val="28"/>
        </w:rPr>
        <w:t>Правила обов’язкової сертифікації продукції протипожежного призначення</w:t>
      </w:r>
      <w:r w:rsidRPr="001B4B5A">
        <w:rPr>
          <w:rFonts w:ascii="Times New Roman" w:eastAsia="MS Mincho" w:hAnsi="Times New Roman"/>
          <w:sz w:val="28"/>
          <w:szCs w:val="28"/>
          <w:lang w:val="uk-UA"/>
        </w:rPr>
        <w:t xml:space="preserve">, затверджені </w:t>
      </w:r>
      <w:r w:rsidRPr="001B4B5A">
        <w:rPr>
          <w:rFonts w:ascii="Times New Roman" w:hAnsi="Times New Roman"/>
          <w:sz w:val="28"/>
          <w:szCs w:val="28"/>
          <w:lang w:val="uk-UA"/>
        </w:rPr>
        <w:t>н</w:t>
      </w:r>
      <w:r w:rsidRPr="001B4B5A">
        <w:rPr>
          <w:rFonts w:ascii="Times New Roman" w:hAnsi="Times New Roman"/>
          <w:sz w:val="28"/>
          <w:szCs w:val="28"/>
        </w:rPr>
        <w:t>аказом Держкомстандарту України від 2</w:t>
      </w:r>
      <w:r w:rsidR="003D636D" w:rsidRPr="001B4B5A">
        <w:rPr>
          <w:rFonts w:ascii="Times New Roman" w:hAnsi="Times New Roman"/>
          <w:sz w:val="28"/>
          <w:szCs w:val="28"/>
        </w:rPr>
        <w:t>7.06.97. №374;</w:t>
      </w:r>
    </w:p>
    <w:p w:rsidR="005D2DAC" w:rsidRPr="001B4B5A" w:rsidRDefault="005D2DAC" w:rsidP="001B4B5A">
      <w:pPr>
        <w:shd w:val="clear" w:color="auto" w:fill="FFFFFF"/>
        <w:spacing w:line="360" w:lineRule="auto"/>
        <w:ind w:firstLine="709"/>
        <w:jc w:val="both"/>
        <w:rPr>
          <w:sz w:val="28"/>
          <w:szCs w:val="28"/>
        </w:rPr>
      </w:pPr>
      <w:r w:rsidRPr="001B4B5A">
        <w:rPr>
          <w:bCs/>
          <w:color w:val="000000"/>
          <w:sz w:val="28"/>
          <w:szCs w:val="28"/>
        </w:rPr>
        <w:t>- Порядок обліку пожеж та їх наслідків</w:t>
      </w:r>
      <w:r w:rsidRPr="001B4B5A">
        <w:rPr>
          <w:sz w:val="28"/>
          <w:szCs w:val="28"/>
        </w:rPr>
        <w:t>, затверджений Постановою КМУ від 26.12.2003 року № 2030.</w:t>
      </w:r>
    </w:p>
    <w:p w:rsidR="00DB13C0" w:rsidRPr="001B4B5A" w:rsidRDefault="00D11895" w:rsidP="001B4B5A">
      <w:pPr>
        <w:shd w:val="clear" w:color="auto" w:fill="FFFFFF"/>
        <w:spacing w:line="360" w:lineRule="auto"/>
        <w:ind w:firstLine="709"/>
        <w:jc w:val="both"/>
        <w:rPr>
          <w:sz w:val="28"/>
          <w:szCs w:val="28"/>
        </w:rPr>
      </w:pPr>
      <w:r w:rsidRPr="001B4B5A">
        <w:rPr>
          <w:sz w:val="28"/>
          <w:szCs w:val="28"/>
        </w:rPr>
        <w:t>Та багато інших нормативних документів, як то - Правила пожежної безпеки на автомобільному транспорті, в лісовому господарстві, у вугільній промисловості і тд., різні Інструкції, Положення багатьох галузей та відомств України.</w:t>
      </w:r>
      <w:r w:rsidR="005D2DAC" w:rsidRPr="001B4B5A">
        <w:rPr>
          <w:bCs/>
          <w:color w:val="000000"/>
          <w:sz w:val="28"/>
          <w:szCs w:val="28"/>
        </w:rPr>
        <w:t xml:space="preserve"> </w:t>
      </w:r>
    </w:p>
    <w:p w:rsidR="001B4B5A" w:rsidRDefault="001B4B5A" w:rsidP="001B4B5A">
      <w:pPr>
        <w:spacing w:line="360" w:lineRule="auto"/>
        <w:ind w:firstLine="709"/>
        <w:jc w:val="both"/>
        <w:rPr>
          <w:sz w:val="28"/>
          <w:szCs w:val="28"/>
        </w:rPr>
      </w:pPr>
    </w:p>
    <w:p w:rsidR="0076510F" w:rsidRPr="001B4B5A" w:rsidRDefault="003C4FEE" w:rsidP="001B4B5A">
      <w:pPr>
        <w:spacing w:line="360" w:lineRule="auto"/>
        <w:ind w:firstLine="709"/>
        <w:jc w:val="both"/>
        <w:rPr>
          <w:bCs/>
          <w:color w:val="000000"/>
          <w:sz w:val="28"/>
          <w:szCs w:val="28"/>
          <w:lang w:eastAsia="uk-UA"/>
        </w:rPr>
      </w:pPr>
      <w:r w:rsidRPr="001B4B5A">
        <w:rPr>
          <w:bCs/>
          <w:color w:val="000000"/>
          <w:sz w:val="28"/>
          <w:szCs w:val="28"/>
          <w:lang w:eastAsia="uk-UA"/>
        </w:rPr>
        <w:t>ОСНОВИ СТВОРЕННЯ І ВПРОВАДЖЕННЯ СИСТЕМИ УПРАВЛІННЯ ПОЖЕЖНОЮ БЕЗПЕКОЮ НА ПІДПРИЄМСТВІ</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Враховуючи, що однією з найважливіших складових загальної безпеки будь-якого сучасного об'єкта є його надійний захист від пожеж, то і система управління пожежною безпекою має посісти відповідне місце у сфері загального управління.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На жаль, у діючих нормативних актах з питань пожежної безпеки майже зовсім відсутні конкретні вимоги і практичні рекомендації щодо створення, впровадження та забезпечення функціонування систем управління пожежною безпекою для окремих галузей і різноманітних категорій об'єктів. Тому пропонується розглянути загальні питання стосовно системи управління пожежною безпекою (надалі - СУПБ) на прикладі підприємства.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Забезпечення пожежної безпеки на підприємствах здійснюється наступними основними компонентами виробництва: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технічною системою, яка передбачає надійність обладнання, використання безпечних технологій, визначає обсяг вибухопожежонебезпечних речовин, проектні рішення, впровадження систем виявлення та гасіння пожеж тощо;</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персоналом, його підготовкою, забезпеченням регламентами і правилами роботи;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системою управління.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Передбачається, що результатом впровадження СУПБ буде поліпшення стану пожежної безпеки. Організація діяльності підприємств щодо забезпечення пожежної безпеки повинна стати невід'ємною складовою частиною і пріоритетним завданням функціонування управлінь, структурних підрозділів, служб пожежної безпеки, посадових осіб і забезпечити контроль за показниками пожежної небезпеки, виконання протипожежних вимог, дотримання протипожежного режиму, аналіз пожежної небезпеки і протипожежного стану об'єктів, спеціальну підготовку персоналу, розробку, прийняття і реалізацію рішень щодо запобігання, обмеження розповсюдження та ліквідації пожеж, забезпечення безпеки людей і навколишнього середовища.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Рівень деталізації та складності СУПБ, обсяг необхідної документації та ресурсів визначаються в залежності від рівня пожежної небезпеки, масштабу та характеру діяльності підприємства.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Державне управління системою пожежної безпеки здійснюється Державною пожежною охороною та іншими органами державної виконавчої влади.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Підприємство повинно гарантувати забезпечення функціонування СУПБ і надати людські, матеріальні та фінансові ресурси, необхідні для реалізації завдань щодо забезпечення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Управління пожежною безпекою досягається зміною стану підприємства (об'єкта) шляхом переводу його у менш небезпечний стан.</w:t>
      </w:r>
    </w:p>
    <w:p w:rsidR="0076510F" w:rsidRPr="001B4B5A" w:rsidRDefault="0076510F" w:rsidP="001B4B5A">
      <w:pPr>
        <w:autoSpaceDE w:val="0"/>
        <w:autoSpaceDN w:val="0"/>
        <w:adjustRightInd w:val="0"/>
        <w:spacing w:line="360" w:lineRule="auto"/>
        <w:ind w:firstLine="709"/>
        <w:jc w:val="both"/>
        <w:rPr>
          <w:bCs/>
          <w:color w:val="000000"/>
          <w:sz w:val="28"/>
          <w:szCs w:val="28"/>
          <w:lang w:eastAsia="uk-UA"/>
        </w:rPr>
      </w:pPr>
      <w:r w:rsidRPr="001B4B5A">
        <w:rPr>
          <w:bCs/>
          <w:color w:val="000000"/>
          <w:sz w:val="28"/>
          <w:szCs w:val="28"/>
          <w:lang w:eastAsia="uk-UA"/>
        </w:rPr>
        <w:t>До основних функцій СУПБ відносяться: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 Кількісна оцінка ризику (ймовірності виникнення пожежі)</w:t>
      </w:r>
      <w:r w:rsidR="00005DE7"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Математичний розрахунок ризику, урахування його значення у планах локалізації та ліквідації аварійних ситуацій і аварій, пожежогасіння, сертифікатах підприємств, деклараціях безпеки небезпечних промислових об'єктів, оцінках впливу на довкілля.</w:t>
      </w:r>
    </w:p>
    <w:p w:rsidR="00005DE7" w:rsidRPr="001B4B5A" w:rsidRDefault="0076510F" w:rsidP="001B4B5A">
      <w:pPr>
        <w:spacing w:line="360" w:lineRule="auto"/>
        <w:ind w:firstLine="709"/>
        <w:jc w:val="both"/>
        <w:rPr>
          <w:color w:val="000000"/>
          <w:sz w:val="28"/>
          <w:szCs w:val="28"/>
          <w:lang w:eastAsia="uk-UA"/>
        </w:rPr>
      </w:pPr>
      <w:r w:rsidRPr="001B4B5A">
        <w:rPr>
          <w:color w:val="000000"/>
          <w:sz w:val="28"/>
          <w:szCs w:val="28"/>
          <w:lang w:eastAsia="uk-UA"/>
        </w:rPr>
        <w:t xml:space="preserve">2. Регламентування пожежної безпеки. </w:t>
      </w:r>
    </w:p>
    <w:p w:rsidR="0076510F" w:rsidRPr="001B4B5A" w:rsidRDefault="0076510F" w:rsidP="001B4B5A">
      <w:pPr>
        <w:spacing w:line="360" w:lineRule="auto"/>
        <w:ind w:firstLine="709"/>
        <w:jc w:val="both"/>
        <w:rPr>
          <w:color w:val="000000"/>
          <w:sz w:val="28"/>
          <w:szCs w:val="28"/>
          <w:lang w:eastAsia="uk-UA"/>
        </w:rPr>
      </w:pPr>
      <w:r w:rsidRPr="001B4B5A">
        <w:rPr>
          <w:color w:val="000000"/>
          <w:sz w:val="28"/>
          <w:szCs w:val="28"/>
          <w:lang w:eastAsia="uk-UA"/>
        </w:rPr>
        <w:t>Розробка, впровадження, нагляд за виконанням загальнодержавних, відомчих нормативних актів, інструкцій, положень, інших документів з питань пожежної безпеки, визначення та встановлення протипожежного режиму.</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3. Забезпечення пожежної безпеки технологічних процесів, виробничого обладнання, будівель і споруд</w:t>
      </w:r>
      <w:r w:rsidR="00005DE7"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Систематичне проведення аналізу пожежної небезпеки, розробка і впровадження відповідних протипожежних заходів. Повне і своєчасне виконання приписів Держпожнагляду, служб пожежної безпеки, актів пожежно-технічних комісій.</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4. Розробка і реалізація програм запобігання пожежам і зниження втрат від них.</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Збалансоване покращення протипожежного стану та технічної системи підприємства, включаючи системи протипожежного захисту, підвищення кваліфікації і підготовки персоналу, вдосконалення правил і систем пожежної безпеки. Підготовка плану протипожежних заходів на основі передового досвіду споріднених підприємств, досліджень і розробок, вимог Державного пожежного нагляду, їхнє фінансування та контроль за виконанням.</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5. Створення пожежної охорони, служби пожежної безпеки, забезпечення та організація їх діяльності</w:t>
      </w:r>
      <w:r w:rsidR="00005DE7"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Розробка та затвердження відповідних положень, планувальної та робочої документації. Визначення функцій, створення і впровадження механізму їх реалізації. Фінансове, матеріально-технічне та кадрове забезпечення.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6. Створення та організація роботи добровільних пожежних дружин і пожежно-технічних комісій.</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Підготовка та прийняття рішення щодо створення ДПД і ПТК. Визначення та затвердження їх складу. Розробка, реалізація і контроль за виконанням обов'язків членів і планів роботи.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7. Організація вивчення правил пожежної безпеки, протипожежна пропаганда.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Визначення рівнів вивчення правил пожежної безпеки (хто має проходити протипожежні інструктажі, а хто і пожежно-технічний мінімум) для кожної посадової особи та працівника. Розробка і затвердження програм. Планування, організація і проведення навчання з питань пожежної безпеки і заходів протипожежної пропаганди.</w:t>
      </w:r>
    </w:p>
    <w:p w:rsidR="00005DE7"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8. Дії при пожежах і надзвичайних ситуаціях</w:t>
      </w:r>
      <w:r w:rsidR="00005DE7" w:rsidRPr="001B4B5A">
        <w:rPr>
          <w:color w:val="000000"/>
          <w:sz w:val="28"/>
          <w:szCs w:val="28"/>
          <w:lang w:eastAsia="uk-UA"/>
        </w:rPr>
        <w:t>.</w:t>
      </w:r>
      <w:r w:rsidRPr="001B4B5A">
        <w:rPr>
          <w:color w:val="000000"/>
          <w:sz w:val="28"/>
          <w:szCs w:val="28"/>
          <w:lang w:eastAsia="uk-UA"/>
        </w:rPr>
        <w:t xml:space="preserve"> </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Використання попередньо сформованих і підготовлених сил та засобів щодо захисту людей, локалізації і ліквідації пожеж і надзвичайних ситуацій, яке засноване на заздалегідь розроблених планах.</w:t>
      </w:r>
    </w:p>
    <w:p w:rsidR="00005DE7"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9. Вдосконалення</w:t>
      </w:r>
      <w:r w:rsidR="00005DE7" w:rsidRPr="001B4B5A">
        <w:rPr>
          <w:color w:val="000000"/>
          <w:sz w:val="28"/>
          <w:szCs w:val="28"/>
          <w:lang w:eastAsia="uk-UA"/>
        </w:rPr>
        <w:t xml:space="preserve">. </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Розробка і чітке виконання планів, створення системи мотивації дій щодо забезпечення пожежної безпеки на усіх ділянках роботи, забезпечення контролю за прийняттям рішень і поточних дій усіх учасників процесу.</w:t>
      </w:r>
    </w:p>
    <w:p w:rsidR="0076510F" w:rsidRPr="001B4B5A" w:rsidRDefault="0076510F" w:rsidP="001B4B5A">
      <w:pPr>
        <w:autoSpaceDE w:val="0"/>
        <w:autoSpaceDN w:val="0"/>
        <w:adjustRightInd w:val="0"/>
        <w:spacing w:line="360" w:lineRule="auto"/>
        <w:ind w:firstLine="709"/>
        <w:jc w:val="both"/>
        <w:rPr>
          <w:bCs/>
          <w:color w:val="000000"/>
          <w:sz w:val="28"/>
          <w:szCs w:val="28"/>
          <w:lang w:eastAsia="uk-UA"/>
        </w:rPr>
      </w:pPr>
      <w:r w:rsidRPr="001B4B5A">
        <w:rPr>
          <w:bCs/>
          <w:color w:val="000000"/>
          <w:sz w:val="28"/>
          <w:szCs w:val="28"/>
          <w:lang w:eastAsia="uk-UA"/>
        </w:rPr>
        <w:t>Органами управління СУПБ є:</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керівники підприємств;</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керівники структурних підрозділів та служб;</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фахівці служби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особи, призначені відповідальними за пожежну безпеку;</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пожежно-технічні комісії;</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добровільні пожежні дружини (команди);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диспетчерські служби;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охорона.</w:t>
      </w:r>
    </w:p>
    <w:p w:rsidR="0076510F" w:rsidRPr="001B4B5A" w:rsidRDefault="0076510F" w:rsidP="001B4B5A">
      <w:pPr>
        <w:autoSpaceDE w:val="0"/>
        <w:autoSpaceDN w:val="0"/>
        <w:adjustRightInd w:val="0"/>
        <w:spacing w:line="360" w:lineRule="auto"/>
        <w:ind w:firstLine="709"/>
        <w:jc w:val="both"/>
        <w:rPr>
          <w:bCs/>
          <w:color w:val="000000"/>
          <w:sz w:val="28"/>
          <w:szCs w:val="28"/>
          <w:lang w:eastAsia="uk-UA"/>
        </w:rPr>
      </w:pPr>
      <w:r w:rsidRPr="001B4B5A">
        <w:rPr>
          <w:bCs/>
          <w:color w:val="000000"/>
          <w:sz w:val="28"/>
          <w:szCs w:val="28"/>
          <w:lang w:eastAsia="uk-UA"/>
        </w:rPr>
        <w:t>Об'єктами управління СУПБ є:</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керівники, посадові особи, персонал апаратів управління;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власники, керівники, посадові особи та персонал підприємств;</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виробнича діяльність підприємств;</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пожежна безпека технологічних процесів, виробничого обладнання, будівель, споруд, речовин і матеріалів;</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xml:space="preserve">- виробниче та прилегле середовище. </w:t>
      </w:r>
    </w:p>
    <w:p w:rsidR="0076510F" w:rsidRPr="001B4B5A" w:rsidRDefault="0076510F" w:rsidP="001B4B5A">
      <w:pPr>
        <w:autoSpaceDE w:val="0"/>
        <w:autoSpaceDN w:val="0"/>
        <w:adjustRightInd w:val="0"/>
        <w:spacing w:line="360" w:lineRule="auto"/>
        <w:ind w:firstLine="709"/>
        <w:jc w:val="both"/>
        <w:rPr>
          <w:bCs/>
          <w:color w:val="000000"/>
          <w:sz w:val="28"/>
          <w:szCs w:val="28"/>
          <w:lang w:eastAsia="uk-UA"/>
        </w:rPr>
      </w:pPr>
      <w:r w:rsidRPr="001B4B5A">
        <w:rPr>
          <w:bCs/>
          <w:color w:val="000000"/>
          <w:sz w:val="28"/>
          <w:szCs w:val="28"/>
          <w:lang w:eastAsia="uk-UA"/>
        </w:rPr>
        <w:t>Для введення в дію СУПБ підприємства:</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створюють служби пожежної безпеки або вводять посади для фахівців служби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визначають обов'язки керівників і посадових осіб щодо забезпечення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 встановлюють порядок взаємодії апаратів управлінь, окремих служб і структурних підрозділів щодо запобігання пожежам і їх гасінням.</w:t>
      </w:r>
    </w:p>
    <w:p w:rsidR="0076510F" w:rsidRPr="001B4B5A" w:rsidRDefault="0076510F" w:rsidP="001B4B5A">
      <w:pPr>
        <w:autoSpaceDE w:val="0"/>
        <w:autoSpaceDN w:val="0"/>
        <w:adjustRightInd w:val="0"/>
        <w:spacing w:line="360" w:lineRule="auto"/>
        <w:ind w:firstLine="709"/>
        <w:jc w:val="both"/>
        <w:rPr>
          <w:bCs/>
          <w:color w:val="000000"/>
          <w:sz w:val="28"/>
          <w:szCs w:val="28"/>
          <w:lang w:eastAsia="uk-UA"/>
        </w:rPr>
      </w:pPr>
      <w:r w:rsidRPr="001B4B5A">
        <w:rPr>
          <w:bCs/>
          <w:color w:val="000000"/>
          <w:sz w:val="28"/>
          <w:szCs w:val="28"/>
          <w:lang w:eastAsia="uk-UA"/>
        </w:rPr>
        <w:t>Основні напрями і заходи щодо впровадження і забезпечення ефективного функціонування СУПБ:</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 Організація та координація робіт в галузі пожежної безпеки</w:t>
      </w:r>
      <w:r w:rsidR="000956EC" w:rsidRPr="001B4B5A">
        <w:rPr>
          <w:color w:val="000000"/>
          <w:sz w:val="28"/>
          <w:szCs w:val="28"/>
          <w:lang w:eastAsia="uk-UA"/>
        </w:rPr>
        <w:t>.</w:t>
      </w:r>
    </w:p>
    <w:p w:rsidR="0076510F" w:rsidRPr="001B4B5A" w:rsidRDefault="0076510F" w:rsidP="001B4B5A">
      <w:pPr>
        <w:spacing w:line="360" w:lineRule="auto"/>
        <w:ind w:firstLine="709"/>
        <w:jc w:val="both"/>
        <w:rPr>
          <w:color w:val="000000"/>
          <w:sz w:val="28"/>
          <w:szCs w:val="28"/>
          <w:lang w:eastAsia="uk-UA"/>
        </w:rPr>
      </w:pPr>
      <w:r w:rsidRPr="001B4B5A">
        <w:rPr>
          <w:color w:val="000000"/>
          <w:sz w:val="28"/>
          <w:szCs w:val="28"/>
          <w:lang w:eastAsia="uk-UA"/>
        </w:rPr>
        <w:t>Формування органів управління пожежною безпекою, визначення та встановлення прав і обов'язків посадових осіб, служб, підрозділів, відповідальних за пожежну безпеку.</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2. Планування роботи</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Розробка і формування комплексних, перспективних і поточних планів. Вибір оптимальних і пріоритетних напрямів здійснення протипожежних заходів, вкладення відповідних інвестицій.</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3. Кадрове і професійне забезпечення</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Відбір спеціалістів і працівників, якісне комплектування служби пожежної безпеки, спеціальна підготовка, постановка завдань щодо забезпечення пожежної безпеки. Забезпечення потреби підприємства у кваліфікованих кадрах, спроможних забезпечити ефективне функціонування СУПБ.</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4. Проект</w:t>
      </w:r>
      <w:r w:rsidR="000956EC" w:rsidRPr="001B4B5A">
        <w:rPr>
          <w:color w:val="000000"/>
          <w:sz w:val="28"/>
          <w:szCs w:val="28"/>
          <w:lang w:eastAsia="uk-UA"/>
        </w:rPr>
        <w:t>но-конструкторське забезпечення.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Розробка проектної та технічної документації на об'єкти та технологічні процеси, які створюються, будуються або реконструюються. Врахування у проектній технічній документації усіх вимог діючих нормативних актів з питань пожежної безпеки.</w:t>
      </w:r>
    </w:p>
    <w:p w:rsidR="0076510F" w:rsidRPr="001B4B5A" w:rsidRDefault="000956EC"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5. Технологічне забезпечення.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Приведення діючих технологічних процесів у відповідність до діючих стандартів з метою забезпечення необхідного рівня протипожежного захисту виробничих об'єктів нормативним, зниження пожежної небезпеки.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6. Технічне забезпечення</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Підтримання справності, безвідмовності, пожежної безпеки технологічного, інженерного, виробничого та допоміжного устаткування і обладнання. Зниження пожежної небезпеки за рахунок своєчасного та якісного обслуговування, проведення регламентів і планово-попереджувальних ремонтів устаткування та обладнання.</w:t>
      </w:r>
    </w:p>
    <w:p w:rsidR="0076510F" w:rsidRPr="001B4B5A" w:rsidRDefault="000956EC"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7. Енергетичне забезпечення.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Безперебійне забезпечення підприємства та відповідних систем протипожежного захисту потрібними енергетичними ресурсами. Звести до мінімуму, унеможливити виникнення аварійних ситуацій, перебоїв у роботі технічних систем протипожежного захисту.</w:t>
      </w:r>
    </w:p>
    <w:p w:rsidR="0076510F" w:rsidRPr="001B4B5A" w:rsidRDefault="000956EC"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8. Метрологічне забезпечення.</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Підтримання у працездатному стані засобів вимірювань з метою одержання точної інформації. Отримання точної та оперативної інформації, визначення необхідних контрольних параметрів технологічних процесів, середовища тощо.</w:t>
      </w:r>
    </w:p>
    <w:p w:rsidR="0076510F" w:rsidRPr="001B4B5A" w:rsidRDefault="0076510F" w:rsidP="001B4B5A">
      <w:pPr>
        <w:spacing w:line="360" w:lineRule="auto"/>
        <w:ind w:firstLine="709"/>
        <w:jc w:val="both"/>
        <w:rPr>
          <w:color w:val="000000"/>
          <w:sz w:val="28"/>
          <w:szCs w:val="28"/>
          <w:lang w:eastAsia="uk-UA"/>
        </w:rPr>
      </w:pPr>
      <w:r w:rsidRPr="001B4B5A">
        <w:rPr>
          <w:color w:val="000000"/>
          <w:sz w:val="28"/>
          <w:szCs w:val="28"/>
          <w:lang w:eastAsia="uk-UA"/>
        </w:rPr>
        <w:t>9. Матеріально-технічне забезпечення підприємств</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Придбання пожежної техніки, обладнання, первинних засобів пожежогасіння, фінансування монтажу та експлуатації систем протипожежного захисту, спеціального навчання та підготовки персоналу, програм управління та забезпечення пожежної безпеки, інших протипожежних заходів. Повне задоволення потреб підприємства у впровадженні необхідних заходів пожежної безпеки, виконанні приписів Держпожнагляду.</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10. Правове забезпечення</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Створення умов для ефективного функціонування СУПБ на основі правового регулювання. Неприпустимість прийняття управлінських рішень і введення в дію документів, що не відповідають правовим нормам.</w:t>
      </w:r>
    </w:p>
    <w:p w:rsidR="000956EC"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11. Інформаційне забезпечення</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Формування інформаційного поля, в якому функціонує СУПБ. Накопичення необхідної маси інформації для прийняття вірних рішень щодо забезпечення пожежної безпеки.</w:t>
      </w:r>
    </w:p>
    <w:p w:rsidR="000956EC"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12. Контроль за станом пожежної безпеки</w:t>
      </w:r>
      <w:r w:rsidR="000956EC" w:rsidRPr="001B4B5A">
        <w:rPr>
          <w:color w:val="000000"/>
          <w:sz w:val="28"/>
          <w:szCs w:val="28"/>
          <w:lang w:eastAsia="uk-UA"/>
        </w:rPr>
        <w:t>.</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Організація контрольно-інспекційної діяльності щодо виконання всього комплексу протипожежних заходів. Запобігання діям персоналу, проектним, інженерним, технологічним, виробничим рішенням, що суперечать вимогам нормативних актів з питань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13. Облік, аналіз та оцінка показників стану пожежної безпеки та функціонування СУПБ.</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Одержання відповідної інформації для прийняття управлінських рішень на всіх рівнях СУПБ. Розробка прогнозів, перспективних планів, поліпшення загальних характеристик пожежної безпеки.</w:t>
      </w:r>
    </w:p>
    <w:p w:rsidR="0076510F" w:rsidRPr="001B4B5A" w:rsidRDefault="0076510F" w:rsidP="001B4B5A">
      <w:pPr>
        <w:autoSpaceDE w:val="0"/>
        <w:autoSpaceDN w:val="0"/>
        <w:adjustRightInd w:val="0"/>
        <w:spacing w:line="360" w:lineRule="auto"/>
        <w:ind w:firstLine="709"/>
        <w:jc w:val="both"/>
        <w:rPr>
          <w:color w:val="000000"/>
          <w:sz w:val="28"/>
          <w:szCs w:val="28"/>
          <w:lang w:eastAsia="uk-UA"/>
        </w:rPr>
      </w:pPr>
      <w:r w:rsidRPr="001B4B5A">
        <w:rPr>
          <w:color w:val="000000"/>
          <w:sz w:val="28"/>
          <w:szCs w:val="28"/>
          <w:lang w:eastAsia="uk-UA"/>
        </w:rPr>
        <w:t>СУПБ має бути організаційною структурою, яка шляхом постійного моніторингу і періодичного аналізу повинна підтримувати ефективність функціонування з урахуванням змін внутрішніх і зовнішніх чинників.</w:t>
      </w:r>
    </w:p>
    <w:p w:rsidR="0076510F" w:rsidRPr="001B4B5A" w:rsidRDefault="0076510F" w:rsidP="001B4B5A">
      <w:pPr>
        <w:autoSpaceDE w:val="0"/>
        <w:autoSpaceDN w:val="0"/>
        <w:adjustRightInd w:val="0"/>
        <w:spacing w:line="360" w:lineRule="auto"/>
        <w:ind w:firstLine="709"/>
        <w:jc w:val="both"/>
        <w:rPr>
          <w:sz w:val="28"/>
          <w:szCs w:val="28"/>
          <w:lang w:val="ru-RU"/>
        </w:rPr>
      </w:pPr>
      <w:r w:rsidRPr="001B4B5A">
        <w:rPr>
          <w:color w:val="000000"/>
          <w:sz w:val="28"/>
          <w:szCs w:val="28"/>
          <w:lang w:eastAsia="uk-UA"/>
        </w:rPr>
        <w:t>Впровадження СУПБ повинно забезпечити сумісне виконання планових завдань у галузі пожежної безпеки всіма функціональними ланками підприємства. До участі у впровадженні СУПБ повинні залучатись всі працівники, починаючи з найвищих рівнів управління.</w:t>
      </w:r>
    </w:p>
    <w:p w:rsidR="0076510F" w:rsidRPr="001B4B5A" w:rsidRDefault="0076510F" w:rsidP="001B4B5A">
      <w:pPr>
        <w:pStyle w:val="a6"/>
        <w:spacing w:line="360" w:lineRule="auto"/>
        <w:ind w:firstLine="709"/>
        <w:rPr>
          <w:sz w:val="28"/>
          <w:szCs w:val="28"/>
        </w:rPr>
      </w:pPr>
    </w:p>
    <w:p w:rsidR="001A50A8" w:rsidRPr="001B4B5A" w:rsidRDefault="003C4FEE" w:rsidP="001B4B5A">
      <w:pPr>
        <w:pStyle w:val="a6"/>
        <w:spacing w:line="360" w:lineRule="auto"/>
        <w:ind w:firstLine="709"/>
        <w:rPr>
          <w:sz w:val="28"/>
          <w:szCs w:val="28"/>
        </w:rPr>
      </w:pPr>
      <w:r w:rsidRPr="001B4B5A">
        <w:rPr>
          <w:sz w:val="28"/>
          <w:szCs w:val="28"/>
        </w:rPr>
        <w:t>ВАРІАНТ СИСТЕМИ ЗАХОДІВ, ЩОДО ПОПЕРЕДЖЕННЯ ВИНИКНЕННЯ ПОЖЕЖ</w:t>
      </w:r>
    </w:p>
    <w:p w:rsidR="00C4782B" w:rsidRPr="001B4B5A" w:rsidRDefault="00C4782B" w:rsidP="001B4B5A">
      <w:pPr>
        <w:pStyle w:val="a6"/>
        <w:spacing w:line="360" w:lineRule="auto"/>
        <w:ind w:firstLine="709"/>
        <w:rPr>
          <w:sz w:val="28"/>
          <w:szCs w:val="28"/>
        </w:rPr>
      </w:pPr>
    </w:p>
    <w:p w:rsidR="00C4782B" w:rsidRPr="001B4B5A" w:rsidRDefault="00C4782B" w:rsidP="001B4B5A">
      <w:pPr>
        <w:pStyle w:val="a6"/>
        <w:spacing w:line="360" w:lineRule="auto"/>
        <w:ind w:firstLine="709"/>
        <w:rPr>
          <w:sz w:val="28"/>
          <w:szCs w:val="28"/>
        </w:rPr>
      </w:pPr>
      <w:r w:rsidRPr="001B4B5A">
        <w:rPr>
          <w:sz w:val="28"/>
          <w:szCs w:val="28"/>
        </w:rPr>
        <w:t xml:space="preserve">Протипожежний захист підприємства </w:t>
      </w:r>
      <w:r w:rsidR="00005DE7" w:rsidRPr="001B4B5A">
        <w:rPr>
          <w:sz w:val="28"/>
          <w:szCs w:val="28"/>
        </w:rPr>
        <w:t xml:space="preserve">може </w:t>
      </w:r>
      <w:r w:rsidRPr="001B4B5A">
        <w:rPr>
          <w:sz w:val="28"/>
          <w:szCs w:val="28"/>
        </w:rPr>
        <w:t>включ</w:t>
      </w:r>
      <w:r w:rsidR="00005DE7" w:rsidRPr="001B4B5A">
        <w:rPr>
          <w:sz w:val="28"/>
          <w:szCs w:val="28"/>
        </w:rPr>
        <w:t>ати</w:t>
      </w:r>
      <w:r w:rsidRPr="001B4B5A">
        <w:rPr>
          <w:sz w:val="28"/>
          <w:szCs w:val="28"/>
        </w:rPr>
        <w:t xml:space="preserve"> наступну систему заходів, направлених н</w:t>
      </w:r>
      <w:r w:rsidR="00005DE7" w:rsidRPr="001B4B5A">
        <w:rPr>
          <w:sz w:val="28"/>
          <w:szCs w:val="28"/>
        </w:rPr>
        <w:t>а попередження виникнення пожеж</w:t>
      </w:r>
      <w:r w:rsidRPr="001B4B5A">
        <w:rPr>
          <w:sz w:val="28"/>
          <w:szCs w:val="28"/>
        </w:rPr>
        <w:t>:</w:t>
      </w:r>
    </w:p>
    <w:p w:rsidR="001A50A8" w:rsidRPr="001B4B5A" w:rsidRDefault="00712400" w:rsidP="001B4B5A">
      <w:pPr>
        <w:pStyle w:val="a6"/>
        <w:spacing w:line="360" w:lineRule="auto"/>
        <w:ind w:firstLine="709"/>
        <w:rPr>
          <w:sz w:val="28"/>
          <w:szCs w:val="28"/>
        </w:rPr>
      </w:pPr>
      <w:r w:rsidRPr="001B4B5A">
        <w:rPr>
          <w:sz w:val="28"/>
          <w:szCs w:val="28"/>
        </w:rPr>
        <w:t xml:space="preserve">1. </w:t>
      </w:r>
      <w:r w:rsidR="00130FE9" w:rsidRPr="001B4B5A">
        <w:rPr>
          <w:sz w:val="28"/>
          <w:szCs w:val="28"/>
        </w:rPr>
        <w:t xml:space="preserve">Розроблення </w:t>
      </w:r>
      <w:r w:rsidR="00A711E3" w:rsidRPr="001B4B5A">
        <w:rPr>
          <w:sz w:val="28"/>
          <w:szCs w:val="28"/>
        </w:rPr>
        <w:t>комплексн</w:t>
      </w:r>
      <w:r w:rsidR="00130FE9" w:rsidRPr="001B4B5A">
        <w:rPr>
          <w:sz w:val="28"/>
          <w:szCs w:val="28"/>
        </w:rPr>
        <w:t>их заходів</w:t>
      </w:r>
      <w:r w:rsidR="001A50A8" w:rsidRPr="001B4B5A">
        <w:rPr>
          <w:sz w:val="28"/>
          <w:szCs w:val="28"/>
        </w:rPr>
        <w:t xml:space="preserve"> </w:t>
      </w:r>
      <w:r w:rsidR="003C4FEE" w:rsidRPr="001B4B5A">
        <w:rPr>
          <w:sz w:val="28"/>
          <w:szCs w:val="28"/>
        </w:rPr>
        <w:t xml:space="preserve">забезпечення </w:t>
      </w:r>
      <w:r w:rsidR="001A50A8" w:rsidRPr="001B4B5A">
        <w:rPr>
          <w:sz w:val="28"/>
          <w:szCs w:val="28"/>
        </w:rPr>
        <w:t xml:space="preserve">пожежної безпеки </w:t>
      </w:r>
      <w:r w:rsidR="00A711E3" w:rsidRPr="001B4B5A">
        <w:rPr>
          <w:sz w:val="28"/>
          <w:szCs w:val="28"/>
        </w:rPr>
        <w:t>підприємства</w:t>
      </w:r>
      <w:r w:rsidR="00130FE9" w:rsidRPr="001B4B5A">
        <w:rPr>
          <w:sz w:val="28"/>
          <w:szCs w:val="28"/>
        </w:rPr>
        <w:t xml:space="preserve">, </w:t>
      </w:r>
      <w:r w:rsidR="00407AEA" w:rsidRPr="001B4B5A">
        <w:rPr>
          <w:sz w:val="28"/>
          <w:szCs w:val="28"/>
        </w:rPr>
        <w:t>враховуючи вимоги</w:t>
      </w:r>
      <w:r w:rsidR="001A50A8" w:rsidRPr="001B4B5A">
        <w:rPr>
          <w:sz w:val="28"/>
          <w:szCs w:val="28"/>
        </w:rPr>
        <w:t xml:space="preserve"> </w:t>
      </w:r>
      <w:r w:rsidR="00130FE9" w:rsidRPr="001B4B5A">
        <w:rPr>
          <w:sz w:val="28"/>
          <w:szCs w:val="28"/>
        </w:rPr>
        <w:t xml:space="preserve">ст. 5 Закону України про пожежну безпеку </w:t>
      </w:r>
      <w:r w:rsidR="001B4B5A">
        <w:rPr>
          <w:sz w:val="28"/>
          <w:szCs w:val="28"/>
        </w:rPr>
        <w:t xml:space="preserve"> </w:t>
      </w:r>
      <w:r w:rsidR="00130FE9" w:rsidRPr="001B4B5A">
        <w:rPr>
          <w:sz w:val="28"/>
          <w:szCs w:val="28"/>
        </w:rPr>
        <w:t xml:space="preserve">та п. 2.3. </w:t>
      </w:r>
      <w:r w:rsidR="003C4FEE" w:rsidRPr="001B4B5A">
        <w:rPr>
          <w:sz w:val="28"/>
          <w:szCs w:val="28"/>
        </w:rPr>
        <w:t>НАПБ А.01.001-04</w:t>
      </w:r>
      <w:r w:rsidR="00C4782B" w:rsidRPr="001B4B5A">
        <w:rPr>
          <w:sz w:val="28"/>
          <w:szCs w:val="28"/>
        </w:rPr>
        <w:t>.</w:t>
      </w:r>
    </w:p>
    <w:p w:rsidR="001A50A8" w:rsidRPr="001B4B5A" w:rsidRDefault="00C4782B" w:rsidP="001B4B5A">
      <w:pPr>
        <w:pStyle w:val="a6"/>
        <w:spacing w:line="360" w:lineRule="auto"/>
        <w:ind w:firstLine="709"/>
        <w:rPr>
          <w:sz w:val="28"/>
          <w:szCs w:val="28"/>
        </w:rPr>
      </w:pPr>
      <w:r w:rsidRPr="001B4B5A">
        <w:rPr>
          <w:sz w:val="28"/>
          <w:szCs w:val="28"/>
        </w:rPr>
        <w:t>2. П</w:t>
      </w:r>
      <w:r w:rsidR="001A50A8" w:rsidRPr="001B4B5A">
        <w:rPr>
          <w:sz w:val="28"/>
          <w:szCs w:val="28"/>
        </w:rPr>
        <w:t xml:space="preserve">ідготовка і видання в кінці року письмового наказу “Про організацію пожежної безпеки </w:t>
      </w:r>
      <w:r w:rsidRPr="001B4B5A">
        <w:rPr>
          <w:sz w:val="28"/>
          <w:szCs w:val="28"/>
        </w:rPr>
        <w:t>на підприємстві</w:t>
      </w:r>
      <w:r w:rsidR="001A50A8" w:rsidRPr="001B4B5A">
        <w:rPr>
          <w:sz w:val="28"/>
          <w:szCs w:val="28"/>
        </w:rPr>
        <w:t xml:space="preserve"> на наступний рік</w:t>
      </w:r>
      <w:r w:rsidRPr="001B4B5A">
        <w:rPr>
          <w:sz w:val="28"/>
          <w:szCs w:val="28"/>
        </w:rPr>
        <w:t>”.</w:t>
      </w:r>
    </w:p>
    <w:p w:rsidR="00732834" w:rsidRPr="001B4B5A" w:rsidRDefault="006E3EB0" w:rsidP="001B4B5A">
      <w:pPr>
        <w:spacing w:line="360" w:lineRule="auto"/>
        <w:ind w:firstLine="709"/>
        <w:jc w:val="both"/>
        <w:rPr>
          <w:sz w:val="28"/>
          <w:szCs w:val="28"/>
        </w:rPr>
      </w:pPr>
      <w:r w:rsidRPr="001B4B5A">
        <w:rPr>
          <w:sz w:val="28"/>
          <w:szCs w:val="28"/>
        </w:rPr>
        <w:t>3</w:t>
      </w:r>
      <w:r w:rsidR="00C4782B" w:rsidRPr="001B4B5A">
        <w:rPr>
          <w:sz w:val="28"/>
          <w:szCs w:val="28"/>
        </w:rPr>
        <w:t>. О</w:t>
      </w:r>
      <w:r w:rsidR="001A50A8" w:rsidRPr="001B4B5A">
        <w:rPr>
          <w:sz w:val="28"/>
          <w:szCs w:val="28"/>
        </w:rPr>
        <w:t>рганізація і проведенн</w:t>
      </w:r>
      <w:r w:rsidR="00C4782B" w:rsidRPr="001B4B5A">
        <w:rPr>
          <w:sz w:val="28"/>
          <w:szCs w:val="28"/>
        </w:rPr>
        <w:t>я протипожежних інструктажів</w:t>
      </w:r>
      <w:r w:rsidR="00F7553D" w:rsidRPr="001B4B5A">
        <w:rPr>
          <w:sz w:val="28"/>
          <w:szCs w:val="28"/>
        </w:rPr>
        <w:t>,</w:t>
      </w:r>
      <w:r w:rsidR="00C4782B" w:rsidRPr="001B4B5A">
        <w:rPr>
          <w:sz w:val="28"/>
          <w:szCs w:val="28"/>
        </w:rPr>
        <w:t xml:space="preserve"> </w:t>
      </w:r>
      <w:r w:rsidR="00F7553D" w:rsidRPr="001B4B5A">
        <w:rPr>
          <w:sz w:val="28"/>
          <w:szCs w:val="28"/>
        </w:rPr>
        <w:t>про</w:t>
      </w:r>
      <w:r w:rsidRPr="001B4B5A">
        <w:rPr>
          <w:sz w:val="28"/>
          <w:szCs w:val="28"/>
        </w:rPr>
        <w:t>ведення</w:t>
      </w:r>
      <w:r w:rsidR="00F7553D" w:rsidRPr="001B4B5A">
        <w:rPr>
          <w:sz w:val="28"/>
          <w:szCs w:val="28"/>
        </w:rPr>
        <w:t xml:space="preserve"> </w:t>
      </w:r>
      <w:r w:rsidR="000077AF" w:rsidRPr="001B4B5A">
        <w:rPr>
          <w:sz w:val="28"/>
          <w:szCs w:val="28"/>
        </w:rPr>
        <w:t xml:space="preserve">спеціального </w:t>
      </w:r>
      <w:r w:rsidR="00732834" w:rsidRPr="001B4B5A">
        <w:rPr>
          <w:sz w:val="28"/>
          <w:szCs w:val="28"/>
        </w:rPr>
        <w:t>навчання (</w:t>
      </w:r>
      <w:r w:rsidR="00F7553D" w:rsidRPr="001B4B5A">
        <w:rPr>
          <w:sz w:val="28"/>
          <w:szCs w:val="28"/>
        </w:rPr>
        <w:t>пожежно-технічного мінімуму</w:t>
      </w:r>
      <w:r w:rsidR="00732834" w:rsidRPr="001B4B5A">
        <w:rPr>
          <w:sz w:val="28"/>
          <w:szCs w:val="28"/>
        </w:rPr>
        <w:t>)</w:t>
      </w:r>
      <w:r w:rsidR="00F7553D" w:rsidRPr="001B4B5A">
        <w:rPr>
          <w:sz w:val="28"/>
          <w:szCs w:val="28"/>
        </w:rPr>
        <w:t xml:space="preserve"> </w:t>
      </w:r>
      <w:r w:rsidR="00C4782B" w:rsidRPr="001B4B5A">
        <w:rPr>
          <w:sz w:val="28"/>
          <w:szCs w:val="28"/>
        </w:rPr>
        <w:t xml:space="preserve">з посадовими особами та працівниками підприємства згідно </w:t>
      </w:r>
      <w:r w:rsidR="001A50A8" w:rsidRPr="001B4B5A">
        <w:rPr>
          <w:sz w:val="28"/>
          <w:szCs w:val="28"/>
        </w:rPr>
        <w:t xml:space="preserve">з Типовим положенням про </w:t>
      </w:r>
      <w:r w:rsidR="00A87B1E" w:rsidRPr="001B4B5A">
        <w:rPr>
          <w:sz w:val="28"/>
          <w:szCs w:val="28"/>
        </w:rPr>
        <w:t>інструктажі, спеціальне навчання та перевірку</w:t>
      </w:r>
      <w:r w:rsidR="00CB25E7" w:rsidRPr="001B4B5A">
        <w:rPr>
          <w:sz w:val="28"/>
          <w:szCs w:val="28"/>
        </w:rPr>
        <w:t xml:space="preserve"> </w:t>
      </w:r>
      <w:r w:rsidR="00A87B1E" w:rsidRPr="001B4B5A">
        <w:rPr>
          <w:sz w:val="28"/>
          <w:szCs w:val="28"/>
        </w:rPr>
        <w:t>знань з питань пожежної безпеки на підприємствах,</w:t>
      </w:r>
      <w:r w:rsidR="00CB25E7" w:rsidRPr="001B4B5A">
        <w:rPr>
          <w:sz w:val="28"/>
          <w:szCs w:val="28"/>
        </w:rPr>
        <w:t xml:space="preserve"> </w:t>
      </w:r>
      <w:r w:rsidR="00A87B1E" w:rsidRPr="001B4B5A">
        <w:rPr>
          <w:sz w:val="28"/>
          <w:szCs w:val="28"/>
        </w:rPr>
        <w:t>в установах та організаціях України</w:t>
      </w:r>
      <w:r w:rsidR="00CB25E7" w:rsidRPr="001B4B5A">
        <w:rPr>
          <w:sz w:val="28"/>
          <w:szCs w:val="28"/>
        </w:rPr>
        <w:t xml:space="preserve"> </w:t>
      </w:r>
      <w:r w:rsidR="00732834" w:rsidRPr="001B4B5A">
        <w:rPr>
          <w:sz w:val="28"/>
          <w:szCs w:val="28"/>
        </w:rPr>
        <w:t>та згідно Переліку посад, при призначенні на які особи зобов'язані проходити навчання і перевірку знань з питань пожежної безпеки, та порядок їх організації, затверджених наказом МНС України від 29.09.2003 N 368;</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Усі працівники при прийнятті на роботу і за місцем роботи повинні проходити інструктажі з питань пожежної безпеки (далі - протипожежні інструктажі). Протипожежні інструктажі поділяються на вступний, первинний, повторний на робочому місці, позаплановий та цільовий.</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Допуск до роботи осіб, які не пройшли навчання, протипожежного інструктажу і перевірки знань з питань пожежної безпеки, забороняється.</w:t>
      </w:r>
    </w:p>
    <w:p w:rsidR="00732834" w:rsidRPr="001B4B5A" w:rsidRDefault="006E3EB0" w:rsidP="001B4B5A">
      <w:pPr>
        <w:spacing w:line="360" w:lineRule="auto"/>
        <w:ind w:firstLine="709"/>
        <w:jc w:val="both"/>
        <w:rPr>
          <w:sz w:val="28"/>
          <w:szCs w:val="28"/>
        </w:rPr>
      </w:pPr>
      <w:r w:rsidRPr="001B4B5A">
        <w:rPr>
          <w:sz w:val="28"/>
          <w:szCs w:val="28"/>
        </w:rPr>
        <w:t>4</w:t>
      </w:r>
      <w:r w:rsidR="001F5BE9" w:rsidRPr="001B4B5A">
        <w:rPr>
          <w:sz w:val="28"/>
          <w:szCs w:val="28"/>
        </w:rPr>
        <w:t xml:space="preserve">. </w:t>
      </w:r>
      <w:r w:rsidR="00732834" w:rsidRPr="001B4B5A">
        <w:rPr>
          <w:sz w:val="28"/>
          <w:szCs w:val="28"/>
        </w:rPr>
        <w:t>Встановлення можливості паління (місце для куріння), застосування ві</w:t>
      </w:r>
      <w:r w:rsidR="00F82248" w:rsidRPr="001B4B5A">
        <w:rPr>
          <w:sz w:val="28"/>
          <w:szCs w:val="28"/>
        </w:rPr>
        <w:t>дкритого вогню</w:t>
      </w:r>
      <w:r w:rsidR="00732834" w:rsidRPr="001B4B5A">
        <w:rPr>
          <w:sz w:val="28"/>
          <w:szCs w:val="28"/>
        </w:rPr>
        <w:t>, побутових нагрівальних приладів</w:t>
      </w:r>
      <w:r w:rsidR="00F82248" w:rsidRPr="001B4B5A">
        <w:rPr>
          <w:sz w:val="28"/>
          <w:szCs w:val="28"/>
        </w:rPr>
        <w:t xml:space="preserve">, </w:t>
      </w:r>
      <w:r w:rsidR="003E184F" w:rsidRPr="001B4B5A">
        <w:rPr>
          <w:sz w:val="28"/>
          <w:szCs w:val="28"/>
        </w:rPr>
        <w:t xml:space="preserve">порядку </w:t>
      </w:r>
      <w:r w:rsidR="00F82248" w:rsidRPr="001B4B5A">
        <w:rPr>
          <w:sz w:val="28"/>
          <w:szCs w:val="28"/>
        </w:rPr>
        <w:t>проведення вогневих робіт</w:t>
      </w:r>
      <w:r w:rsidR="00732834" w:rsidRPr="001B4B5A">
        <w:rPr>
          <w:sz w:val="28"/>
          <w:szCs w:val="28"/>
        </w:rPr>
        <w:t>.</w:t>
      </w:r>
    </w:p>
    <w:p w:rsidR="001A50A8" w:rsidRPr="001B4B5A" w:rsidRDefault="006E3EB0" w:rsidP="001B4B5A">
      <w:pPr>
        <w:spacing w:line="360" w:lineRule="auto"/>
        <w:ind w:firstLine="709"/>
        <w:jc w:val="both"/>
        <w:rPr>
          <w:sz w:val="28"/>
          <w:szCs w:val="28"/>
        </w:rPr>
      </w:pPr>
      <w:r w:rsidRPr="001B4B5A">
        <w:rPr>
          <w:sz w:val="28"/>
          <w:szCs w:val="28"/>
        </w:rPr>
        <w:t>5</w:t>
      </w:r>
      <w:r w:rsidR="001F5BE9" w:rsidRPr="001B4B5A">
        <w:rPr>
          <w:sz w:val="28"/>
          <w:szCs w:val="28"/>
        </w:rPr>
        <w:t>. О</w:t>
      </w:r>
      <w:r w:rsidR="001A50A8" w:rsidRPr="001B4B5A">
        <w:rPr>
          <w:sz w:val="28"/>
          <w:szCs w:val="28"/>
        </w:rPr>
        <w:t>бладнання і підтримання в справному стані блискавкозахисту на об’єк</w:t>
      </w:r>
      <w:r w:rsidR="001F5BE9" w:rsidRPr="001B4B5A">
        <w:rPr>
          <w:sz w:val="28"/>
          <w:szCs w:val="28"/>
        </w:rPr>
        <w:t>тах згідно з вимогами ВБН 58-87</w:t>
      </w:r>
      <w:r w:rsidR="00F7553D" w:rsidRPr="001B4B5A">
        <w:rPr>
          <w:sz w:val="28"/>
          <w:szCs w:val="28"/>
        </w:rPr>
        <w:t xml:space="preserve"> та Інструкції по влаштуванню блискавкозахисту будівель та споруд РД 34.21.122-87.</w:t>
      </w:r>
    </w:p>
    <w:p w:rsidR="001A50A8" w:rsidRPr="001B4B5A" w:rsidRDefault="006E3EB0" w:rsidP="001B4B5A">
      <w:pPr>
        <w:spacing w:line="360" w:lineRule="auto"/>
        <w:ind w:firstLine="709"/>
        <w:jc w:val="both"/>
        <w:rPr>
          <w:sz w:val="28"/>
          <w:szCs w:val="28"/>
        </w:rPr>
      </w:pPr>
      <w:r w:rsidRPr="001B4B5A">
        <w:rPr>
          <w:sz w:val="28"/>
          <w:szCs w:val="28"/>
        </w:rPr>
        <w:t>6</w:t>
      </w:r>
      <w:r w:rsidR="001F5BE9" w:rsidRPr="001B4B5A">
        <w:rPr>
          <w:sz w:val="28"/>
          <w:szCs w:val="28"/>
        </w:rPr>
        <w:t xml:space="preserve">. </w:t>
      </w:r>
      <w:r w:rsidR="00F7553D" w:rsidRPr="001B4B5A">
        <w:rPr>
          <w:sz w:val="28"/>
          <w:szCs w:val="28"/>
        </w:rPr>
        <w:t xml:space="preserve">Проведення </w:t>
      </w:r>
      <w:r w:rsidR="001A50A8" w:rsidRPr="001B4B5A">
        <w:rPr>
          <w:sz w:val="28"/>
          <w:szCs w:val="28"/>
        </w:rPr>
        <w:t xml:space="preserve">вогнезахисної </w:t>
      </w:r>
      <w:r w:rsidR="00F7553D" w:rsidRPr="001B4B5A">
        <w:rPr>
          <w:sz w:val="28"/>
          <w:szCs w:val="28"/>
        </w:rPr>
        <w:t>обробки</w:t>
      </w:r>
      <w:r w:rsidR="001A50A8" w:rsidRPr="001B4B5A">
        <w:rPr>
          <w:sz w:val="28"/>
          <w:szCs w:val="28"/>
        </w:rPr>
        <w:t xml:space="preserve"> дерев’яних конструк</w:t>
      </w:r>
      <w:r w:rsidR="00F7553D" w:rsidRPr="001B4B5A">
        <w:rPr>
          <w:sz w:val="28"/>
          <w:szCs w:val="28"/>
        </w:rPr>
        <w:t>цій будівель на об’єктах підприємства</w:t>
      </w:r>
      <w:r w:rsidR="001A50A8" w:rsidRPr="001B4B5A">
        <w:rPr>
          <w:sz w:val="28"/>
          <w:szCs w:val="28"/>
        </w:rPr>
        <w:t xml:space="preserve"> згідно з ви</w:t>
      </w:r>
      <w:r w:rsidR="00F7553D" w:rsidRPr="001B4B5A">
        <w:rPr>
          <w:sz w:val="28"/>
          <w:szCs w:val="28"/>
        </w:rPr>
        <w:t>могами та рекомендаціями.</w:t>
      </w:r>
    </w:p>
    <w:p w:rsidR="00F7553D" w:rsidRPr="001B4B5A" w:rsidRDefault="006E3EB0" w:rsidP="001B4B5A">
      <w:pPr>
        <w:spacing w:line="360" w:lineRule="auto"/>
        <w:ind w:firstLine="709"/>
        <w:jc w:val="both"/>
        <w:rPr>
          <w:sz w:val="28"/>
          <w:szCs w:val="28"/>
        </w:rPr>
      </w:pPr>
      <w:r w:rsidRPr="001B4B5A">
        <w:rPr>
          <w:sz w:val="28"/>
          <w:szCs w:val="28"/>
        </w:rPr>
        <w:t>7</w:t>
      </w:r>
      <w:r w:rsidR="00F7553D" w:rsidRPr="001B4B5A">
        <w:rPr>
          <w:sz w:val="28"/>
          <w:szCs w:val="28"/>
        </w:rPr>
        <w:t>. Р</w:t>
      </w:r>
      <w:r w:rsidR="001A50A8" w:rsidRPr="001B4B5A">
        <w:rPr>
          <w:sz w:val="28"/>
          <w:szCs w:val="28"/>
        </w:rPr>
        <w:t>озміщ</w:t>
      </w:r>
      <w:r w:rsidR="00F7553D" w:rsidRPr="001B4B5A">
        <w:rPr>
          <w:sz w:val="28"/>
          <w:szCs w:val="28"/>
        </w:rPr>
        <w:t>ення на території і об’єктах підприємства</w:t>
      </w:r>
      <w:r w:rsidR="001A50A8" w:rsidRPr="001B4B5A">
        <w:rPr>
          <w:sz w:val="28"/>
          <w:szCs w:val="28"/>
        </w:rPr>
        <w:t xml:space="preserve"> відповідних знаків безпеки, оформлених згідно з вимогами та рекомендаціями, викладеними у</w:t>
      </w:r>
      <w:r w:rsidR="00F7553D" w:rsidRPr="001B4B5A">
        <w:rPr>
          <w:sz w:val="28"/>
          <w:szCs w:val="28"/>
        </w:rPr>
        <w:t xml:space="preserve"> ГОСТі 12.4.026-76 “ССБТ. Цвета сигнальные и знаки безопасности” та ДСТУ ISO 6309:2007 Знаки безпеки. Форма та колір.</w:t>
      </w:r>
    </w:p>
    <w:p w:rsidR="001A50A8" w:rsidRPr="001B4B5A" w:rsidRDefault="006E3EB0" w:rsidP="001B4B5A">
      <w:pPr>
        <w:spacing w:line="360" w:lineRule="auto"/>
        <w:ind w:firstLine="709"/>
        <w:jc w:val="both"/>
        <w:rPr>
          <w:sz w:val="28"/>
          <w:szCs w:val="28"/>
        </w:rPr>
      </w:pPr>
      <w:r w:rsidRPr="001B4B5A">
        <w:rPr>
          <w:sz w:val="28"/>
          <w:szCs w:val="28"/>
        </w:rPr>
        <w:t>8</w:t>
      </w:r>
      <w:r w:rsidR="00F7553D" w:rsidRPr="001B4B5A">
        <w:rPr>
          <w:sz w:val="28"/>
          <w:szCs w:val="28"/>
        </w:rPr>
        <w:t xml:space="preserve">. </w:t>
      </w:r>
      <w:r w:rsidR="00F82248" w:rsidRPr="001B4B5A">
        <w:rPr>
          <w:sz w:val="28"/>
          <w:szCs w:val="28"/>
        </w:rPr>
        <w:t xml:space="preserve">Створення та організація </w:t>
      </w:r>
      <w:r w:rsidR="001A50A8" w:rsidRPr="001B4B5A">
        <w:rPr>
          <w:sz w:val="28"/>
          <w:szCs w:val="28"/>
        </w:rPr>
        <w:t xml:space="preserve">роботи пожежно-технічної комісії </w:t>
      </w:r>
      <w:r w:rsidRPr="001B4B5A">
        <w:rPr>
          <w:sz w:val="28"/>
          <w:szCs w:val="28"/>
        </w:rPr>
        <w:t>підприємства</w:t>
      </w:r>
      <w:r w:rsidR="001A50A8" w:rsidRPr="001B4B5A">
        <w:rPr>
          <w:sz w:val="28"/>
          <w:szCs w:val="28"/>
        </w:rPr>
        <w:t xml:space="preserve"> згідно з завданнями визначени</w:t>
      </w:r>
      <w:r w:rsidR="00105C47" w:rsidRPr="001B4B5A">
        <w:rPr>
          <w:sz w:val="28"/>
          <w:szCs w:val="28"/>
        </w:rPr>
        <w:t>ми в Типовому положенні про ПТК</w:t>
      </w:r>
      <w:r w:rsidR="00BE11E8" w:rsidRPr="001B4B5A">
        <w:rPr>
          <w:sz w:val="28"/>
          <w:szCs w:val="28"/>
        </w:rPr>
        <w:t xml:space="preserve"> (наказ МНС України від 11.02.2004 N 70)</w:t>
      </w:r>
      <w:r w:rsidR="00105C47" w:rsidRPr="001B4B5A">
        <w:rPr>
          <w:sz w:val="28"/>
          <w:szCs w:val="28"/>
        </w:rPr>
        <w:t>.</w:t>
      </w:r>
    </w:p>
    <w:p w:rsidR="001A50A8" w:rsidRPr="001B4B5A" w:rsidRDefault="006E3EB0" w:rsidP="001B4B5A">
      <w:pPr>
        <w:spacing w:line="360" w:lineRule="auto"/>
        <w:ind w:firstLine="709"/>
        <w:jc w:val="both"/>
        <w:rPr>
          <w:sz w:val="28"/>
          <w:szCs w:val="28"/>
        </w:rPr>
      </w:pPr>
      <w:r w:rsidRPr="001B4B5A">
        <w:rPr>
          <w:sz w:val="28"/>
          <w:szCs w:val="28"/>
        </w:rPr>
        <w:t>9</w:t>
      </w:r>
      <w:r w:rsidR="00105C47" w:rsidRPr="001B4B5A">
        <w:rPr>
          <w:sz w:val="28"/>
          <w:szCs w:val="28"/>
        </w:rPr>
        <w:t xml:space="preserve">. Інструктаж </w:t>
      </w:r>
      <w:r w:rsidR="001A50A8" w:rsidRPr="001B4B5A">
        <w:rPr>
          <w:sz w:val="28"/>
          <w:szCs w:val="28"/>
        </w:rPr>
        <w:t>керівниками робіт</w:t>
      </w:r>
      <w:r w:rsidR="000077AF" w:rsidRPr="001B4B5A">
        <w:rPr>
          <w:sz w:val="28"/>
          <w:szCs w:val="28"/>
        </w:rPr>
        <w:t xml:space="preserve"> (згідно інструкцій розроблених відповідно до Додатку 1 Правил пожежної безпеки в Україні)</w:t>
      </w:r>
      <w:r w:rsidR="003C4FEE" w:rsidRPr="001B4B5A">
        <w:rPr>
          <w:sz w:val="28"/>
          <w:szCs w:val="28"/>
        </w:rPr>
        <w:t>,</w:t>
      </w:r>
      <w:r w:rsidR="001A50A8" w:rsidRPr="001B4B5A">
        <w:rPr>
          <w:sz w:val="28"/>
          <w:szCs w:val="28"/>
        </w:rPr>
        <w:t xml:space="preserve"> </w:t>
      </w:r>
      <w:r w:rsidR="00BE11E8" w:rsidRPr="001B4B5A">
        <w:rPr>
          <w:sz w:val="28"/>
          <w:szCs w:val="28"/>
        </w:rPr>
        <w:t>робітників</w:t>
      </w:r>
      <w:r w:rsidR="003C4FEE" w:rsidRPr="001B4B5A">
        <w:rPr>
          <w:sz w:val="28"/>
          <w:szCs w:val="28"/>
        </w:rPr>
        <w:t>,</w:t>
      </w:r>
      <w:r w:rsidR="001A50A8" w:rsidRPr="001B4B5A">
        <w:rPr>
          <w:sz w:val="28"/>
          <w:szCs w:val="28"/>
        </w:rPr>
        <w:t xml:space="preserve"> про заходи пожежної безпеки перед початком робіт на об’єктах </w:t>
      </w:r>
      <w:r w:rsidR="00BE11E8" w:rsidRPr="001B4B5A">
        <w:rPr>
          <w:sz w:val="28"/>
          <w:szCs w:val="28"/>
        </w:rPr>
        <w:t>підприємства</w:t>
      </w:r>
      <w:r w:rsidR="001A50A8" w:rsidRPr="001B4B5A">
        <w:rPr>
          <w:sz w:val="28"/>
          <w:szCs w:val="28"/>
        </w:rPr>
        <w:t xml:space="preserve"> та призначення пожежних обслуг на цей період у майсте</w:t>
      </w:r>
      <w:r w:rsidR="00105C47" w:rsidRPr="001B4B5A">
        <w:rPr>
          <w:sz w:val="28"/>
          <w:szCs w:val="28"/>
        </w:rPr>
        <w:t>рнях, цехах, сховищах (складах).</w:t>
      </w:r>
    </w:p>
    <w:p w:rsidR="001A50A8" w:rsidRPr="001B4B5A" w:rsidRDefault="00105C47" w:rsidP="001B4B5A">
      <w:pPr>
        <w:spacing w:line="360" w:lineRule="auto"/>
        <w:ind w:firstLine="709"/>
        <w:jc w:val="both"/>
        <w:rPr>
          <w:sz w:val="28"/>
          <w:szCs w:val="28"/>
        </w:rPr>
      </w:pPr>
      <w:r w:rsidRPr="001B4B5A">
        <w:rPr>
          <w:sz w:val="28"/>
          <w:szCs w:val="28"/>
        </w:rPr>
        <w:t>1</w:t>
      </w:r>
      <w:r w:rsidR="006E3EB0" w:rsidRPr="001B4B5A">
        <w:rPr>
          <w:sz w:val="28"/>
          <w:szCs w:val="28"/>
        </w:rPr>
        <w:t>0</w:t>
      </w:r>
      <w:r w:rsidRPr="001B4B5A">
        <w:rPr>
          <w:sz w:val="28"/>
          <w:szCs w:val="28"/>
        </w:rPr>
        <w:t xml:space="preserve">. </w:t>
      </w:r>
      <w:r w:rsidR="000077AF" w:rsidRPr="001B4B5A">
        <w:rPr>
          <w:sz w:val="28"/>
          <w:szCs w:val="28"/>
        </w:rPr>
        <w:t>З метою залучення працівників до проведення заходів щодо запобігання пожежам, організації їх гасіння на підприємствах створюються доброві</w:t>
      </w:r>
      <w:r w:rsidR="002F5B46" w:rsidRPr="001B4B5A">
        <w:rPr>
          <w:sz w:val="28"/>
          <w:szCs w:val="28"/>
        </w:rPr>
        <w:t xml:space="preserve">льні пожежні дружини </w:t>
      </w:r>
      <w:r w:rsidR="00657C11" w:rsidRPr="001B4B5A">
        <w:rPr>
          <w:sz w:val="28"/>
          <w:szCs w:val="28"/>
        </w:rPr>
        <w:t>(команди) згідно з Положенням про добровільні пожежні дружини (команди) (</w:t>
      </w:r>
      <w:r w:rsidR="002C5A09" w:rsidRPr="001B4B5A">
        <w:rPr>
          <w:sz w:val="28"/>
          <w:szCs w:val="28"/>
        </w:rPr>
        <w:t xml:space="preserve">Постанова КМУ від 25.02.2009 року № 136 та </w:t>
      </w:r>
      <w:r w:rsidR="00657C11" w:rsidRPr="001B4B5A">
        <w:rPr>
          <w:sz w:val="28"/>
          <w:szCs w:val="28"/>
        </w:rPr>
        <w:t>наказ МНС України від 11.02.2004 N 70).</w:t>
      </w:r>
      <w:r w:rsidR="001A50A8" w:rsidRPr="001B4B5A">
        <w:rPr>
          <w:sz w:val="28"/>
          <w:szCs w:val="28"/>
        </w:rPr>
        <w:t xml:space="preserve"> </w:t>
      </w:r>
    </w:p>
    <w:p w:rsidR="00657C11" w:rsidRPr="001B4B5A" w:rsidRDefault="00657C11" w:rsidP="001B4B5A">
      <w:pPr>
        <w:spacing w:line="360" w:lineRule="auto"/>
        <w:ind w:firstLine="709"/>
        <w:jc w:val="both"/>
        <w:rPr>
          <w:sz w:val="28"/>
          <w:szCs w:val="28"/>
        </w:rPr>
      </w:pPr>
      <w:r w:rsidRPr="001B4B5A">
        <w:rPr>
          <w:sz w:val="28"/>
          <w:szCs w:val="28"/>
        </w:rPr>
        <w:t>1</w:t>
      </w:r>
      <w:r w:rsidR="006E3EB0" w:rsidRPr="001B4B5A">
        <w:rPr>
          <w:sz w:val="28"/>
          <w:szCs w:val="28"/>
        </w:rPr>
        <w:t>1</w:t>
      </w:r>
      <w:r w:rsidRPr="001B4B5A">
        <w:rPr>
          <w:sz w:val="28"/>
          <w:szCs w:val="28"/>
        </w:rPr>
        <w:t xml:space="preserve">. Забезпечення </w:t>
      </w:r>
      <w:r w:rsidR="001A50A8" w:rsidRPr="001B4B5A">
        <w:rPr>
          <w:sz w:val="28"/>
          <w:szCs w:val="28"/>
        </w:rPr>
        <w:t xml:space="preserve">засобами пожежогасіння території та об’єктів </w:t>
      </w:r>
      <w:r w:rsidRPr="001B4B5A">
        <w:rPr>
          <w:sz w:val="28"/>
          <w:szCs w:val="28"/>
        </w:rPr>
        <w:t>підприємства</w:t>
      </w:r>
      <w:r w:rsidR="001A50A8" w:rsidRPr="001B4B5A">
        <w:rPr>
          <w:sz w:val="28"/>
          <w:szCs w:val="28"/>
        </w:rPr>
        <w:t xml:space="preserve"> згідно </w:t>
      </w:r>
      <w:r w:rsidR="006E3EB0" w:rsidRPr="001B4B5A">
        <w:rPr>
          <w:sz w:val="28"/>
          <w:szCs w:val="28"/>
        </w:rPr>
        <w:t>з</w:t>
      </w:r>
      <w:r w:rsidR="00240DC4" w:rsidRPr="001B4B5A">
        <w:rPr>
          <w:sz w:val="28"/>
          <w:szCs w:val="28"/>
        </w:rPr>
        <w:t xml:space="preserve"> </w:t>
      </w:r>
      <w:r w:rsidR="00F82248" w:rsidRPr="001B4B5A">
        <w:rPr>
          <w:sz w:val="28"/>
          <w:szCs w:val="28"/>
        </w:rPr>
        <w:t>Додатком 2 Правил пожежної безпеки в Україні</w:t>
      </w:r>
      <w:r w:rsidR="006E3EB0" w:rsidRPr="001B4B5A">
        <w:rPr>
          <w:sz w:val="28"/>
          <w:szCs w:val="28"/>
        </w:rPr>
        <w:t xml:space="preserve">, </w:t>
      </w:r>
      <w:r w:rsidR="00240DC4" w:rsidRPr="001B4B5A">
        <w:rPr>
          <w:sz w:val="28"/>
          <w:szCs w:val="28"/>
        </w:rPr>
        <w:t>Типов</w:t>
      </w:r>
      <w:r w:rsidR="006E3EB0" w:rsidRPr="001B4B5A">
        <w:rPr>
          <w:sz w:val="28"/>
          <w:szCs w:val="28"/>
        </w:rPr>
        <w:t>ими</w:t>
      </w:r>
      <w:r w:rsidR="00240DC4" w:rsidRPr="001B4B5A">
        <w:rPr>
          <w:sz w:val="28"/>
          <w:szCs w:val="28"/>
        </w:rPr>
        <w:t xml:space="preserve"> норм</w:t>
      </w:r>
      <w:r w:rsidR="006E3EB0" w:rsidRPr="001B4B5A">
        <w:rPr>
          <w:sz w:val="28"/>
          <w:szCs w:val="28"/>
        </w:rPr>
        <w:t>ами</w:t>
      </w:r>
      <w:r w:rsidR="00240DC4" w:rsidRPr="001B4B5A">
        <w:rPr>
          <w:sz w:val="28"/>
          <w:szCs w:val="28"/>
        </w:rPr>
        <w:t xml:space="preserve"> належності вогнегасників (наказ МНС України від 02.0242004 N 151)</w:t>
      </w:r>
      <w:r w:rsidR="006E3EB0" w:rsidRPr="001B4B5A">
        <w:rPr>
          <w:sz w:val="28"/>
          <w:szCs w:val="28"/>
        </w:rPr>
        <w:t xml:space="preserve">, </w:t>
      </w:r>
      <w:r w:rsidR="003A2FFB" w:rsidRPr="001B4B5A">
        <w:rPr>
          <w:sz w:val="28"/>
          <w:szCs w:val="28"/>
        </w:rPr>
        <w:t>Правилами експлуатації вогнегасників (наказ МНС від 02.04.2004 N 152).</w:t>
      </w:r>
    </w:p>
    <w:p w:rsidR="001C5D03" w:rsidRPr="001B4B5A" w:rsidRDefault="003A2FFB" w:rsidP="001B4B5A">
      <w:pPr>
        <w:spacing w:line="360" w:lineRule="auto"/>
        <w:ind w:firstLine="709"/>
        <w:jc w:val="both"/>
        <w:rPr>
          <w:sz w:val="28"/>
          <w:szCs w:val="28"/>
        </w:rPr>
      </w:pPr>
      <w:r w:rsidRPr="001B4B5A">
        <w:rPr>
          <w:sz w:val="28"/>
          <w:szCs w:val="28"/>
        </w:rPr>
        <w:t xml:space="preserve">12. </w:t>
      </w:r>
      <w:r w:rsidR="001A0514" w:rsidRPr="001B4B5A">
        <w:rPr>
          <w:sz w:val="28"/>
          <w:szCs w:val="28"/>
        </w:rPr>
        <w:t>Обладнання автоматичними установками пожежогасіння та пожежної сигналізації</w:t>
      </w:r>
      <w:r w:rsidR="001C5D03" w:rsidRPr="001B4B5A">
        <w:rPr>
          <w:sz w:val="28"/>
          <w:szCs w:val="28"/>
        </w:rPr>
        <w:t xml:space="preserve"> об’єктів підприємства згідно Переліку однотипних за призначенням об'єктів, які підлягають обладнанню автоматичними установками пожежогасіння та пожежної сигналізації (наказ МНС від 22.08.2005 N 161).</w:t>
      </w:r>
    </w:p>
    <w:p w:rsidR="003A2FFB" w:rsidRPr="001B4B5A" w:rsidRDefault="001C5D03" w:rsidP="001B4B5A">
      <w:pPr>
        <w:spacing w:line="360" w:lineRule="auto"/>
        <w:ind w:firstLine="709"/>
        <w:jc w:val="both"/>
        <w:rPr>
          <w:sz w:val="28"/>
          <w:szCs w:val="28"/>
        </w:rPr>
      </w:pPr>
      <w:r w:rsidRPr="001B4B5A">
        <w:rPr>
          <w:sz w:val="28"/>
          <w:szCs w:val="28"/>
        </w:rPr>
        <w:t>13. Створення нормативного запасу води для зовнішнього пожежогасіння</w:t>
      </w:r>
      <w:r w:rsidR="006E73DF" w:rsidRPr="001B4B5A">
        <w:rPr>
          <w:sz w:val="28"/>
          <w:szCs w:val="28"/>
        </w:rPr>
        <w:t xml:space="preserve"> згідно із СНиП 2.04.02-84 Водозабезпечення. Зовнішні мережі и споруди.</w:t>
      </w:r>
    </w:p>
    <w:p w:rsidR="003A2FFB" w:rsidRPr="001B4B5A" w:rsidRDefault="003A2FFB" w:rsidP="001B4B5A">
      <w:pPr>
        <w:spacing w:line="360" w:lineRule="auto"/>
        <w:ind w:firstLine="709"/>
        <w:jc w:val="both"/>
        <w:rPr>
          <w:sz w:val="28"/>
          <w:szCs w:val="28"/>
        </w:rPr>
      </w:pPr>
      <w:r w:rsidRPr="001B4B5A">
        <w:rPr>
          <w:sz w:val="28"/>
          <w:szCs w:val="28"/>
        </w:rPr>
        <w:t>14. У разі коли підприємство являє собою потенційно небезпечний об’єкт</w:t>
      </w:r>
      <w:r w:rsidR="001A0514" w:rsidRPr="001B4B5A">
        <w:rPr>
          <w:sz w:val="28"/>
          <w:szCs w:val="28"/>
        </w:rPr>
        <w:t xml:space="preserve">, </w:t>
      </w:r>
      <w:r w:rsidR="003C4FEE" w:rsidRPr="001B4B5A">
        <w:rPr>
          <w:sz w:val="28"/>
          <w:szCs w:val="28"/>
        </w:rPr>
        <w:t xml:space="preserve">то </w:t>
      </w:r>
      <w:r w:rsidR="001A0514" w:rsidRPr="001B4B5A">
        <w:rPr>
          <w:sz w:val="28"/>
          <w:szCs w:val="28"/>
        </w:rPr>
        <w:t>об</w:t>
      </w:r>
      <w:r w:rsidRPr="001B4B5A">
        <w:rPr>
          <w:sz w:val="28"/>
          <w:szCs w:val="28"/>
        </w:rPr>
        <w:t xml:space="preserve">ладнання </w:t>
      </w:r>
      <w:r w:rsidR="001A0514" w:rsidRPr="001B4B5A">
        <w:rPr>
          <w:sz w:val="28"/>
          <w:szCs w:val="28"/>
        </w:rPr>
        <w:t xml:space="preserve">його </w:t>
      </w:r>
      <w:r w:rsidRPr="001B4B5A">
        <w:rPr>
          <w:sz w:val="28"/>
          <w:szCs w:val="28"/>
        </w:rPr>
        <w:t>автоматичними системами раннього виявлення загроз надзвичайних ситуацій та тих надзвичайних ситуацій, що сталися, а також системами оповіщення про надзвичайні ситуації працюючого персоналу та населення, яке перебуває в зонах можливого ураження небезпечними чинниками згідно з Правилами улаштування, експлуатації та технічного обслуговування систем раннього виявлення надзвичайних ситуацій та оповіщення людей у випадку їх виникнення (наказ МНС від 15.05.2006 N 288).</w:t>
      </w:r>
    </w:p>
    <w:p w:rsidR="006E579B" w:rsidRPr="001B4B5A" w:rsidRDefault="006E579B" w:rsidP="001B4B5A">
      <w:pPr>
        <w:spacing w:line="360" w:lineRule="auto"/>
        <w:ind w:firstLine="709"/>
        <w:jc w:val="both"/>
        <w:rPr>
          <w:sz w:val="28"/>
          <w:szCs w:val="28"/>
        </w:rPr>
      </w:pPr>
      <w:r w:rsidRPr="001B4B5A">
        <w:rPr>
          <w:sz w:val="28"/>
          <w:szCs w:val="28"/>
        </w:rPr>
        <w:t>15. У разі коли підприємство являє собою потенційно небезпечний об’єкт</w:t>
      </w:r>
      <w:r w:rsidR="002918F8" w:rsidRPr="001B4B5A">
        <w:rPr>
          <w:sz w:val="28"/>
          <w:szCs w:val="28"/>
        </w:rPr>
        <w:t xml:space="preserve"> </w:t>
      </w:r>
      <w:r w:rsidRPr="001B4B5A">
        <w:rPr>
          <w:sz w:val="28"/>
          <w:szCs w:val="28"/>
        </w:rPr>
        <w:t>на якому можливі аварії із залповими викидами вибухонебезпечних і токсичних продуктів, вибухами й загоряннями (пожежами) в апаратурі, виробничих приміщеннях і зовнішніх спорудах, які можуть призвести до зруйнування будинків, споруд, технологічного устаткування, ураження людей, негативного впливу на</w:t>
      </w:r>
      <w:r w:rsidR="001B4B5A">
        <w:rPr>
          <w:sz w:val="28"/>
          <w:szCs w:val="28"/>
        </w:rPr>
        <w:t xml:space="preserve"> </w:t>
      </w:r>
      <w:r w:rsidRPr="001B4B5A">
        <w:rPr>
          <w:sz w:val="28"/>
          <w:szCs w:val="28"/>
        </w:rPr>
        <w:t>довкілля, розробляється План локалізації та ліквідації аварійних ситуацій і аварій (далі ПЛАС) (наказ МПіСП від 17.06.1999 N 112).</w:t>
      </w:r>
    </w:p>
    <w:p w:rsidR="002918F8" w:rsidRPr="001B4B5A" w:rsidRDefault="00130FE9" w:rsidP="001B4B5A">
      <w:pPr>
        <w:autoSpaceDE w:val="0"/>
        <w:autoSpaceDN w:val="0"/>
        <w:adjustRightInd w:val="0"/>
        <w:spacing w:line="360" w:lineRule="auto"/>
        <w:ind w:firstLine="709"/>
        <w:jc w:val="both"/>
        <w:rPr>
          <w:sz w:val="28"/>
          <w:szCs w:val="28"/>
        </w:rPr>
      </w:pPr>
      <w:r w:rsidRPr="001B4B5A">
        <w:rPr>
          <w:sz w:val="28"/>
          <w:szCs w:val="28"/>
        </w:rPr>
        <w:t xml:space="preserve">16. </w:t>
      </w:r>
      <w:r w:rsidR="002918F8" w:rsidRPr="001B4B5A">
        <w:rPr>
          <w:sz w:val="28"/>
          <w:szCs w:val="28"/>
        </w:rPr>
        <w:t>Отримання дозволу від органів державного пожежного нагляду на початок роботи новоствореного підприємства, введення в експлуатацію нових, реконструйованих виробничих, житлових та інших об’єктів, упровадження нових технологій, передання у виробництво зразків нових пожежонебезпечних машин, механізмів, устаткування та продукції, оренду будь-яких приміщень.</w:t>
      </w:r>
    </w:p>
    <w:p w:rsidR="00130FE9" w:rsidRPr="001B4B5A" w:rsidRDefault="002918F8" w:rsidP="001B4B5A">
      <w:pPr>
        <w:autoSpaceDE w:val="0"/>
        <w:autoSpaceDN w:val="0"/>
        <w:adjustRightInd w:val="0"/>
        <w:spacing w:line="360" w:lineRule="auto"/>
        <w:ind w:firstLine="709"/>
        <w:jc w:val="both"/>
        <w:rPr>
          <w:sz w:val="28"/>
          <w:szCs w:val="28"/>
        </w:rPr>
      </w:pPr>
      <w:r w:rsidRPr="001B4B5A">
        <w:rPr>
          <w:sz w:val="28"/>
          <w:szCs w:val="28"/>
        </w:rPr>
        <w:t>Видача дозволу здійснюється відповідно до Порядку видачі органами державного пожежного нагляду дозволу на початок роботи підприємств та оренду приміщень, затвердженого Постановою КМУ від 14.02.2001 р. N 150.</w:t>
      </w:r>
    </w:p>
    <w:p w:rsidR="00EF715D" w:rsidRPr="001B4B5A" w:rsidRDefault="002918F8" w:rsidP="001B4B5A">
      <w:pPr>
        <w:autoSpaceDE w:val="0"/>
        <w:autoSpaceDN w:val="0"/>
        <w:adjustRightInd w:val="0"/>
        <w:spacing w:line="360" w:lineRule="auto"/>
        <w:ind w:firstLine="709"/>
        <w:jc w:val="both"/>
        <w:rPr>
          <w:sz w:val="28"/>
          <w:szCs w:val="28"/>
        </w:rPr>
      </w:pPr>
      <w:r w:rsidRPr="001B4B5A">
        <w:rPr>
          <w:sz w:val="28"/>
          <w:szCs w:val="28"/>
        </w:rPr>
        <w:t xml:space="preserve">17. </w:t>
      </w:r>
      <w:r w:rsidR="00EF715D" w:rsidRPr="001B4B5A">
        <w:rPr>
          <w:sz w:val="28"/>
          <w:szCs w:val="28"/>
        </w:rPr>
        <w:t>Проведення Державної експертизи (перевірки) проектно-кошторисної документації з питань пожежної безпеки, відповідно до Порядку затвердження інвестиційних програм і проектів будівництва та проведення їх комплексної держаної експертизи, затвердженого Постановою КМУ від 11.04.2002 р. N 483.</w:t>
      </w:r>
    </w:p>
    <w:p w:rsidR="002F5B46" w:rsidRPr="001B4B5A" w:rsidRDefault="009772D4" w:rsidP="001B4B5A">
      <w:pPr>
        <w:autoSpaceDE w:val="0"/>
        <w:autoSpaceDN w:val="0"/>
        <w:adjustRightInd w:val="0"/>
        <w:spacing w:line="360" w:lineRule="auto"/>
        <w:ind w:firstLine="709"/>
        <w:jc w:val="both"/>
        <w:rPr>
          <w:sz w:val="28"/>
          <w:szCs w:val="28"/>
        </w:rPr>
      </w:pPr>
      <w:r w:rsidRPr="001B4B5A">
        <w:rPr>
          <w:sz w:val="28"/>
          <w:szCs w:val="28"/>
        </w:rPr>
        <w:t>18</w:t>
      </w:r>
      <w:r w:rsidR="002918F8" w:rsidRPr="001B4B5A">
        <w:rPr>
          <w:sz w:val="28"/>
          <w:szCs w:val="28"/>
        </w:rPr>
        <w:t xml:space="preserve">. </w:t>
      </w:r>
      <w:r w:rsidR="002F5B46" w:rsidRPr="001B4B5A">
        <w:rPr>
          <w:sz w:val="28"/>
          <w:szCs w:val="28"/>
        </w:rPr>
        <w:t>На підприємстві повинен бути встановлений порядок (система) оповіщення людей про пожежу, з яким необхідно ознайомити всіх працівників.</w:t>
      </w:r>
    </w:p>
    <w:p w:rsidR="002F5B46" w:rsidRPr="001B4B5A" w:rsidRDefault="002F5B46" w:rsidP="001B4B5A">
      <w:pPr>
        <w:autoSpaceDE w:val="0"/>
        <w:autoSpaceDN w:val="0"/>
        <w:adjustRightInd w:val="0"/>
        <w:spacing w:line="360" w:lineRule="auto"/>
        <w:ind w:firstLine="709"/>
        <w:jc w:val="both"/>
        <w:rPr>
          <w:sz w:val="28"/>
          <w:szCs w:val="28"/>
        </w:rPr>
      </w:pPr>
      <w:r w:rsidRPr="001B4B5A">
        <w:rPr>
          <w:sz w:val="28"/>
          <w:szCs w:val="28"/>
        </w:rPr>
        <w:t>У приміщеннях на видних місцях біля телефонів слід вивішувати таблички із зазначенням номера телефону для виклику пожежної охорони.</w:t>
      </w:r>
    </w:p>
    <w:p w:rsidR="002F5B46" w:rsidRPr="001B4B5A" w:rsidRDefault="002F5B46" w:rsidP="001B4B5A">
      <w:pPr>
        <w:autoSpaceDE w:val="0"/>
        <w:autoSpaceDN w:val="0"/>
        <w:adjustRightInd w:val="0"/>
        <w:spacing w:line="360" w:lineRule="auto"/>
        <w:ind w:firstLine="709"/>
        <w:jc w:val="both"/>
        <w:rPr>
          <w:sz w:val="28"/>
          <w:szCs w:val="28"/>
        </w:rPr>
      </w:pPr>
      <w:r w:rsidRPr="001B4B5A">
        <w:rPr>
          <w:sz w:val="28"/>
          <w:szCs w:val="28"/>
        </w:rPr>
        <w:t>19. Власники підприємств, на яких застосовуються й переробляються сильнодіючі отруйні речовини (далі - СДОР) та джерела радіоактивного випромінювання, зобов’язані регулярно в погоджені з пожежною охороною терміни інформувати підрозділи Державної пожежної охорони про кількість таких речовин і матеріалів, їх токсичні властивості, особливості поведінки під час пожежі, повідомляти інші дані, необхідні для забезпечення безпеки особового складу, який залучається до гасіння пожежі та проведення аварійно-рятувальних робіт на цих підприємствах.</w:t>
      </w:r>
    </w:p>
    <w:p w:rsidR="002F5B46" w:rsidRPr="001B4B5A" w:rsidRDefault="002F5B46" w:rsidP="001B4B5A">
      <w:pPr>
        <w:autoSpaceDE w:val="0"/>
        <w:autoSpaceDN w:val="0"/>
        <w:adjustRightInd w:val="0"/>
        <w:spacing w:line="360" w:lineRule="auto"/>
        <w:ind w:firstLine="709"/>
        <w:jc w:val="both"/>
        <w:rPr>
          <w:sz w:val="28"/>
          <w:szCs w:val="28"/>
        </w:rPr>
      </w:pPr>
      <w:r w:rsidRPr="001B4B5A">
        <w:rPr>
          <w:sz w:val="28"/>
          <w:szCs w:val="28"/>
        </w:rPr>
        <w:t>20. Керівник підприємства зобов’язаний вживати (у межах наданих йому прав) відповідних заходів реагування на факти порушень чи невиконання посадовими особами, іншими працівниками підприємства встановленого протипожежного режиму, вимог правил пожежної безпеки та інших нормативно-правових актів, що діють у цій сфері.</w:t>
      </w:r>
    </w:p>
    <w:p w:rsidR="00130FE9" w:rsidRPr="001B4B5A" w:rsidRDefault="00EF715D" w:rsidP="001B4B5A">
      <w:pPr>
        <w:pStyle w:val="a6"/>
        <w:spacing w:line="360" w:lineRule="auto"/>
        <w:ind w:firstLine="709"/>
        <w:rPr>
          <w:sz w:val="28"/>
          <w:szCs w:val="28"/>
        </w:rPr>
      </w:pPr>
      <w:r w:rsidRPr="001B4B5A">
        <w:rPr>
          <w:sz w:val="28"/>
          <w:szCs w:val="28"/>
        </w:rPr>
        <w:t xml:space="preserve">21. </w:t>
      </w:r>
      <w:r w:rsidR="002F5B46" w:rsidRPr="001B4B5A">
        <w:rPr>
          <w:sz w:val="28"/>
          <w:szCs w:val="28"/>
        </w:rPr>
        <w:t xml:space="preserve">Керівник підприємства зобов’язаний проводити </w:t>
      </w:r>
      <w:r w:rsidR="002918F8" w:rsidRPr="001B4B5A">
        <w:rPr>
          <w:sz w:val="28"/>
          <w:szCs w:val="28"/>
        </w:rPr>
        <w:t>службов</w:t>
      </w:r>
      <w:r w:rsidR="002F5B46" w:rsidRPr="001B4B5A">
        <w:rPr>
          <w:sz w:val="28"/>
          <w:szCs w:val="28"/>
        </w:rPr>
        <w:t>е</w:t>
      </w:r>
      <w:r w:rsidR="005D2DAC" w:rsidRPr="001B4B5A">
        <w:rPr>
          <w:sz w:val="28"/>
          <w:szCs w:val="28"/>
        </w:rPr>
        <w:t xml:space="preserve"> розслідування випадків пожеж згідно з</w:t>
      </w:r>
      <w:r w:rsidR="005D2DAC" w:rsidRPr="001B4B5A">
        <w:rPr>
          <w:bCs/>
          <w:color w:val="000000"/>
          <w:sz w:val="28"/>
          <w:szCs w:val="28"/>
        </w:rPr>
        <w:t xml:space="preserve"> Порядком обліку пожеж та їх наслідків</w:t>
      </w:r>
      <w:r w:rsidR="005D2DAC" w:rsidRPr="001B4B5A">
        <w:rPr>
          <w:sz w:val="28"/>
          <w:szCs w:val="28"/>
        </w:rPr>
        <w:t>, затвердженим Постановою КМУ від 26.12.2003 року № 2030.</w:t>
      </w:r>
    </w:p>
    <w:p w:rsidR="00E0050C" w:rsidRPr="00E0050C" w:rsidRDefault="00E0050C" w:rsidP="00E0050C">
      <w:pPr>
        <w:jc w:val="both"/>
        <w:rPr>
          <w:bCs/>
          <w:noProof/>
          <w:color w:val="FFFFFF"/>
          <w:sz w:val="28"/>
          <w:szCs w:val="36"/>
        </w:rPr>
      </w:pPr>
      <w:r w:rsidRPr="00E0050C">
        <w:rPr>
          <w:bCs/>
          <w:noProof/>
          <w:color w:val="FFFFFF"/>
          <w:sz w:val="28"/>
          <w:szCs w:val="36"/>
        </w:rPr>
        <w:t>пожежа безпека підприємство</w:t>
      </w:r>
    </w:p>
    <w:p w:rsidR="001B4B5A" w:rsidRDefault="001B4B5A" w:rsidP="001B4B5A">
      <w:pPr>
        <w:pStyle w:val="a3"/>
        <w:spacing w:line="360" w:lineRule="auto"/>
        <w:ind w:firstLine="709"/>
        <w:jc w:val="both"/>
        <w:rPr>
          <w:b w:val="0"/>
          <w:sz w:val="28"/>
          <w:szCs w:val="28"/>
        </w:rPr>
      </w:pPr>
    </w:p>
    <w:p w:rsidR="00107ECC" w:rsidRPr="001B4B5A" w:rsidRDefault="001A50A8" w:rsidP="001B4B5A">
      <w:pPr>
        <w:pStyle w:val="a3"/>
        <w:spacing w:line="360" w:lineRule="auto"/>
        <w:ind w:firstLine="709"/>
        <w:jc w:val="both"/>
        <w:rPr>
          <w:b w:val="0"/>
          <w:sz w:val="28"/>
          <w:szCs w:val="28"/>
        </w:rPr>
      </w:pPr>
      <w:r w:rsidRPr="001B4B5A">
        <w:rPr>
          <w:b w:val="0"/>
          <w:sz w:val="28"/>
          <w:szCs w:val="28"/>
        </w:rPr>
        <w:br w:type="page"/>
      </w:r>
      <w:r w:rsidR="00A7771B" w:rsidRPr="001B4B5A">
        <w:rPr>
          <w:b w:val="0"/>
          <w:sz w:val="28"/>
          <w:szCs w:val="28"/>
        </w:rPr>
        <w:t>ВИСНОВОК</w:t>
      </w:r>
    </w:p>
    <w:p w:rsidR="00A7771B" w:rsidRPr="001B4B5A" w:rsidRDefault="00A7771B" w:rsidP="001B4B5A">
      <w:pPr>
        <w:keepNext/>
        <w:keepLines/>
        <w:autoSpaceDE w:val="0"/>
        <w:autoSpaceDN w:val="0"/>
        <w:adjustRightInd w:val="0"/>
        <w:spacing w:line="360" w:lineRule="auto"/>
        <w:ind w:firstLine="709"/>
        <w:jc w:val="both"/>
        <w:outlineLvl w:val="2"/>
        <w:rPr>
          <w:sz w:val="28"/>
          <w:szCs w:val="28"/>
        </w:rPr>
      </w:pPr>
    </w:p>
    <w:p w:rsidR="00A7771B" w:rsidRPr="001B4B5A" w:rsidRDefault="00A7771B" w:rsidP="001B4B5A">
      <w:pPr>
        <w:keepNext/>
        <w:keepLines/>
        <w:autoSpaceDE w:val="0"/>
        <w:autoSpaceDN w:val="0"/>
        <w:adjustRightInd w:val="0"/>
        <w:spacing w:line="360" w:lineRule="auto"/>
        <w:ind w:firstLine="709"/>
        <w:jc w:val="both"/>
        <w:outlineLvl w:val="2"/>
        <w:rPr>
          <w:bCs/>
          <w:sz w:val="28"/>
          <w:szCs w:val="28"/>
        </w:rPr>
      </w:pPr>
      <w:r w:rsidRPr="001B4B5A">
        <w:rPr>
          <w:sz w:val="28"/>
          <w:szCs w:val="28"/>
        </w:rPr>
        <w:t>Пожежна безпека повинна забезпечуватися шляхом проведення організаційних, технічних та інших заходів, спрямованих на попередження пожеж, забезпечення безпеки людей, зниження можливих майнових втрат і зменшення негативних екологічних наслідків у разі їх виникнення, створення умов для швидкого виклику пожежних підрозділів та успішного гасіння пожеж</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Забезпечення пожежної безпеки є складовою частиною виробничої або іншої діяльності посадових осіб, працівників підприємств та підприємців. Це повинно бути відображено у трудових договорах (контрактах) та статутах підприємств.</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Керівник підприємства повинен визначити обов’язки посадових осіб (у тому числі заступників керівника) щодо забезпечення пожежної безпеки, призначити відповідальних за пожежну безпеку окремих будівель, споруд, приміщень, дільниць тощо, технологічного та інженерного устаткування, а також за утримання і експлуатацію технічних засобів протипожежного захисту. Обов’язки щодо забезпечення пожежної безпеки, утримання та експлуатації засобів протипожежного захисту мають бути відображені у відповідних посадових документах (функціональних обов’язках, інструкціях, положеннях тощо).</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На кожному підприємстві з урахуванням його пожежної небезпеки наказом (інструкцією) повинен бути встановлений відповідний протипожежний режим, у тому числі визначені:</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можливість паління (місце для куріння), застосування відкритого вогню , побутових нагрівальних приладів;</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проведення тимчасових пожежонебезпечних робіт (у тому числі зварювальних);</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правила проїзду та стоянки транспортних засобів;</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місця для зберігання і допустима кількість сировини, напівфабрикатів та готової продукції, які можуть одночасно знаходитися у виробничих приміщеннях і на території (у місцях зберігання);</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прибирання горючого пилу й відходів, зберігання промасленого спецодягу та ганчір’я, очищення повітроводів вентиляційних систем від горючих відкладень;</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відключення від мережі електрообладнання у разі пожежі;</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огляду й зачинення приміщень після закінчення роботи;</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проходження посадовими особами навчання й перевірки знань з питань пожежної безпеки, а також проведення з працівниками протипожежних інструктажів та занять з пожежно-технічного мінімуму з призначенням відповідальних за їх проведення;</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організації експлуатації і обслуговування наявних технічних засобів протипожежного захисту (протипожежного водопроводу, насосних станцій, установок пожежної сигналізації, автоматичного пожежогасіння, димовидалення, вогнегасників тощо);</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проведення планово-попереджувальних ремонтів та оглядів електроустановок, опалювального, вентиляційного, технологічного та іншого інженерного обладнання;</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дії прац</w:t>
      </w:r>
      <w:r w:rsidR="000077AF" w:rsidRPr="001B4B5A">
        <w:rPr>
          <w:sz w:val="28"/>
          <w:szCs w:val="28"/>
        </w:rPr>
        <w:t>івників у разі виявлення пожежі:</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У разі виявлення пожежі (ознак горіння) кожний громадянин зобов’язаний:</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негайно повідомити про це телефоном пожежну охорону. При цьому необхідно назвати адресу об’єкта, вказати кількість поверхів будівлі, місце виникнення пожежі, обстановку на пожежі, наявність людей, а також повідомити своє прізвище;</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вжити (за можливістю) заходів до евакуації людей, гасіння (локалізації) пожежі та збереження матеріальних цінностей;</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якщо пожежа виникла на підприємстві, повідомити про неї керівника чи відповідну компетентну посадову особу та (або) чергового на об’єкті;</w:t>
      </w:r>
    </w:p>
    <w:p w:rsidR="000077AF" w:rsidRPr="001B4B5A" w:rsidRDefault="000077AF" w:rsidP="001B4B5A">
      <w:pPr>
        <w:autoSpaceDE w:val="0"/>
        <w:autoSpaceDN w:val="0"/>
        <w:adjustRightInd w:val="0"/>
        <w:spacing w:line="360" w:lineRule="auto"/>
        <w:ind w:firstLine="709"/>
        <w:jc w:val="both"/>
        <w:rPr>
          <w:sz w:val="28"/>
          <w:szCs w:val="28"/>
        </w:rPr>
      </w:pPr>
      <w:r w:rsidRPr="001B4B5A">
        <w:rPr>
          <w:sz w:val="28"/>
          <w:szCs w:val="28"/>
        </w:rPr>
        <w:t>у разі необхідності викликати інші аварійно-рятувальні служби (медичну, газорятувальну тощо).</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порядок збирання членів добровільної пожежної дружини та відповідальних посадових осіб у разі виникнення пожежі, виклику вночі, у вихідні й святкові дні.</w:t>
      </w:r>
    </w:p>
    <w:p w:rsidR="00C7143A" w:rsidRPr="001B4B5A" w:rsidRDefault="00C7143A" w:rsidP="001B4B5A">
      <w:pPr>
        <w:autoSpaceDE w:val="0"/>
        <w:autoSpaceDN w:val="0"/>
        <w:adjustRightInd w:val="0"/>
        <w:spacing w:line="360" w:lineRule="auto"/>
        <w:ind w:firstLine="709"/>
        <w:jc w:val="both"/>
        <w:rPr>
          <w:sz w:val="28"/>
          <w:szCs w:val="28"/>
        </w:rPr>
      </w:pPr>
      <w:r w:rsidRPr="001B4B5A">
        <w:rPr>
          <w:sz w:val="28"/>
          <w:szCs w:val="28"/>
        </w:rPr>
        <w:t>Працівники підприємства мають бути ознайомлені з цими вимогами на інструктажах, під час проходження пожежно-технічного мінімуму тощо, витяги з наказу (інструкції) з основними положеннями слід вивішувати на видних місцях.</w:t>
      </w:r>
    </w:p>
    <w:p w:rsidR="001B4B5A" w:rsidRDefault="001B4B5A" w:rsidP="001B4B5A">
      <w:pPr>
        <w:autoSpaceDE w:val="0"/>
        <w:autoSpaceDN w:val="0"/>
        <w:adjustRightInd w:val="0"/>
        <w:spacing w:line="360" w:lineRule="auto"/>
        <w:ind w:firstLine="709"/>
        <w:jc w:val="both"/>
        <w:rPr>
          <w:sz w:val="28"/>
          <w:szCs w:val="28"/>
        </w:rPr>
      </w:pPr>
    </w:p>
    <w:p w:rsidR="00A7771B" w:rsidRPr="001B4B5A" w:rsidRDefault="00A7771B" w:rsidP="001B4B5A">
      <w:pPr>
        <w:autoSpaceDE w:val="0"/>
        <w:autoSpaceDN w:val="0"/>
        <w:adjustRightInd w:val="0"/>
        <w:spacing w:line="360" w:lineRule="auto"/>
        <w:ind w:firstLine="709"/>
        <w:jc w:val="both"/>
        <w:rPr>
          <w:sz w:val="28"/>
          <w:szCs w:val="28"/>
        </w:rPr>
      </w:pPr>
      <w:r w:rsidRPr="001B4B5A">
        <w:rPr>
          <w:sz w:val="28"/>
          <w:szCs w:val="28"/>
        </w:rPr>
        <w:br w:type="page"/>
      </w:r>
      <w:r w:rsidR="00DB011B" w:rsidRPr="001B4B5A">
        <w:rPr>
          <w:sz w:val="28"/>
          <w:szCs w:val="28"/>
        </w:rPr>
        <w:t>СПИСОК ВИКОРИСТАНИХ ЛІТЕРАТУРНИХ ДЖЕРЕЛ</w:t>
      </w:r>
    </w:p>
    <w:p w:rsidR="00DB011B" w:rsidRPr="001B4B5A" w:rsidRDefault="00DB011B" w:rsidP="001B4B5A">
      <w:pPr>
        <w:autoSpaceDE w:val="0"/>
        <w:autoSpaceDN w:val="0"/>
        <w:adjustRightInd w:val="0"/>
        <w:spacing w:line="360" w:lineRule="auto"/>
        <w:ind w:firstLine="709"/>
        <w:jc w:val="both"/>
        <w:rPr>
          <w:sz w:val="28"/>
          <w:szCs w:val="28"/>
        </w:rPr>
      </w:pPr>
    </w:p>
    <w:p w:rsidR="00FC09E7" w:rsidRPr="001B4B5A" w:rsidRDefault="00FC09E7" w:rsidP="001B4B5A">
      <w:pPr>
        <w:widowControl w:val="0"/>
        <w:numPr>
          <w:ilvl w:val="0"/>
          <w:numId w:val="5"/>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Закон України “Про пожежну безпеку” від 17.12.93 р. N 3745-XII.</w:t>
      </w:r>
    </w:p>
    <w:p w:rsidR="00FC09E7" w:rsidRPr="001B4B5A" w:rsidRDefault="00FC09E7" w:rsidP="001B4B5A">
      <w:pPr>
        <w:widowControl w:val="0"/>
        <w:numPr>
          <w:ilvl w:val="0"/>
          <w:numId w:val="5"/>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 xml:space="preserve">Постанова Кабінету Міністрів України </w:t>
      </w:r>
      <w:r w:rsidR="00253EE5" w:rsidRPr="001B4B5A">
        <w:rPr>
          <w:sz w:val="28"/>
          <w:szCs w:val="28"/>
        </w:rPr>
        <w:t xml:space="preserve">(далі ПКМУ) </w:t>
      </w:r>
      <w:r w:rsidRPr="001B4B5A">
        <w:rPr>
          <w:sz w:val="28"/>
          <w:szCs w:val="28"/>
        </w:rPr>
        <w:t>від 26.07.94 р. “Про заходи щодо виконання Закону України “Про пожежну безпеку”.</w:t>
      </w:r>
    </w:p>
    <w:p w:rsidR="00FC09E7" w:rsidRPr="001B4B5A" w:rsidRDefault="00FC09E7" w:rsidP="001B4B5A">
      <w:pPr>
        <w:widowControl w:val="0"/>
        <w:numPr>
          <w:ilvl w:val="0"/>
          <w:numId w:val="5"/>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Правила пожежної безпеки в Україні, затверджені наказом МНС від 19.10.2004 року № 126.</w:t>
      </w:r>
    </w:p>
    <w:p w:rsidR="00FC09E7" w:rsidRPr="001B4B5A" w:rsidRDefault="00FC09E7" w:rsidP="001B4B5A">
      <w:pPr>
        <w:pStyle w:val="Work"/>
        <w:numPr>
          <w:ilvl w:val="0"/>
          <w:numId w:val="5"/>
        </w:numPr>
        <w:spacing w:line="360" w:lineRule="auto"/>
        <w:jc w:val="both"/>
        <w:rPr>
          <w:sz w:val="28"/>
          <w:szCs w:val="28"/>
          <w:lang w:val="uk-UA"/>
        </w:rPr>
      </w:pPr>
      <w:r w:rsidRPr="001B4B5A">
        <w:rPr>
          <w:color w:val="000000"/>
          <w:sz w:val="28"/>
          <w:szCs w:val="28"/>
          <w:lang w:val="uk-UA"/>
        </w:rPr>
        <w:t>Технічний регламент знаків безпеки і захисту здоров'я працівників</w:t>
      </w:r>
      <w:r w:rsidRPr="001B4B5A">
        <w:rPr>
          <w:sz w:val="28"/>
          <w:szCs w:val="28"/>
          <w:lang w:val="uk-UA"/>
        </w:rPr>
        <w:t>, затверджений ПКМУ від 25.11.2009 року № 1262.</w:t>
      </w:r>
    </w:p>
    <w:p w:rsidR="00FC09E7" w:rsidRPr="001B4B5A" w:rsidRDefault="00FC09E7" w:rsidP="001B4B5A">
      <w:pPr>
        <w:pStyle w:val="a3"/>
        <w:numPr>
          <w:ilvl w:val="0"/>
          <w:numId w:val="5"/>
        </w:numPr>
        <w:spacing w:line="360" w:lineRule="auto"/>
        <w:jc w:val="both"/>
        <w:rPr>
          <w:b w:val="0"/>
          <w:sz w:val="28"/>
          <w:szCs w:val="28"/>
          <w:lang w:val="ru-RU"/>
        </w:rPr>
      </w:pPr>
      <w:r w:rsidRPr="001B4B5A">
        <w:rPr>
          <w:b w:val="0"/>
          <w:sz w:val="28"/>
          <w:szCs w:val="28"/>
          <w:lang w:val="ru-RU"/>
        </w:rPr>
        <w:t>Типов</w:t>
      </w:r>
      <w:r w:rsidRPr="001B4B5A">
        <w:rPr>
          <w:b w:val="0"/>
          <w:sz w:val="28"/>
          <w:szCs w:val="28"/>
        </w:rPr>
        <w:t>е</w:t>
      </w:r>
      <w:r w:rsidRPr="001B4B5A">
        <w:rPr>
          <w:b w:val="0"/>
          <w:sz w:val="28"/>
          <w:szCs w:val="28"/>
          <w:lang w:val="ru-RU"/>
        </w:rPr>
        <w:t xml:space="preserve"> положення про</w:t>
      </w:r>
      <w:r w:rsidRPr="001B4B5A">
        <w:rPr>
          <w:b w:val="0"/>
          <w:sz w:val="28"/>
          <w:szCs w:val="28"/>
        </w:rPr>
        <w:t xml:space="preserve"> </w:t>
      </w:r>
      <w:r w:rsidRPr="001B4B5A">
        <w:rPr>
          <w:b w:val="0"/>
          <w:sz w:val="28"/>
          <w:szCs w:val="28"/>
          <w:lang w:val="ru-RU"/>
        </w:rPr>
        <w:t>відомчу пожежну (пожежно-сторожову) охорону</w:t>
      </w:r>
      <w:r w:rsidRPr="001B4B5A">
        <w:rPr>
          <w:b w:val="0"/>
          <w:sz w:val="28"/>
          <w:szCs w:val="28"/>
        </w:rPr>
        <w:t>, зетверджене ПКМУ від 14.08.1995 року</w:t>
      </w:r>
      <w:r w:rsidRPr="001B4B5A">
        <w:rPr>
          <w:b w:val="0"/>
          <w:sz w:val="28"/>
          <w:szCs w:val="28"/>
          <w:lang w:val="ru-RU"/>
        </w:rPr>
        <w:t xml:space="preserve"> № 653.</w:t>
      </w:r>
    </w:p>
    <w:p w:rsidR="00FC09E7" w:rsidRPr="001B4B5A" w:rsidRDefault="00FC09E7" w:rsidP="001B4B5A">
      <w:pPr>
        <w:numPr>
          <w:ilvl w:val="0"/>
          <w:numId w:val="5"/>
        </w:numPr>
        <w:spacing w:line="360" w:lineRule="auto"/>
        <w:jc w:val="both"/>
        <w:rPr>
          <w:sz w:val="28"/>
          <w:szCs w:val="28"/>
        </w:rPr>
      </w:pPr>
      <w:r w:rsidRPr="001B4B5A">
        <w:rPr>
          <w:sz w:val="28"/>
          <w:szCs w:val="28"/>
        </w:rPr>
        <w:t>Положення про порядок і умови обов'язкового особистого страхування працівників відомчої та сільської пожежної охорони і членів добровільних пожежних дружин (команд), затверджене ПКМУ від 03.03.1995 року</w:t>
      </w:r>
      <w:r w:rsidRPr="001B4B5A">
        <w:rPr>
          <w:sz w:val="28"/>
          <w:szCs w:val="28"/>
          <w:lang w:val="ru-RU"/>
        </w:rPr>
        <w:t xml:space="preserve"> № 232.</w:t>
      </w:r>
    </w:p>
    <w:p w:rsidR="00FC09E7" w:rsidRPr="001B4B5A" w:rsidRDefault="00FC09E7" w:rsidP="001B4B5A">
      <w:pPr>
        <w:pStyle w:val="a3"/>
        <w:numPr>
          <w:ilvl w:val="0"/>
          <w:numId w:val="5"/>
        </w:numPr>
        <w:spacing w:line="360" w:lineRule="auto"/>
        <w:jc w:val="both"/>
        <w:rPr>
          <w:b w:val="0"/>
          <w:sz w:val="28"/>
          <w:szCs w:val="28"/>
        </w:rPr>
      </w:pPr>
      <w:r w:rsidRPr="001B4B5A">
        <w:rPr>
          <w:b w:val="0"/>
          <w:sz w:val="28"/>
          <w:szCs w:val="28"/>
        </w:rPr>
        <w:t>Положення про добровільну пожежну дружину (команду), затверджене ПКМУ від 25.02.2009 року</w:t>
      </w:r>
      <w:r w:rsidRPr="001B4B5A">
        <w:rPr>
          <w:b w:val="0"/>
          <w:sz w:val="28"/>
          <w:szCs w:val="28"/>
          <w:lang w:val="ru-RU"/>
        </w:rPr>
        <w:t xml:space="preserve"> № 136.</w:t>
      </w:r>
    </w:p>
    <w:p w:rsidR="00FC09E7" w:rsidRPr="001B4B5A" w:rsidRDefault="00FC09E7" w:rsidP="001B4B5A">
      <w:pPr>
        <w:numPr>
          <w:ilvl w:val="0"/>
          <w:numId w:val="5"/>
        </w:numPr>
        <w:shd w:val="clear" w:color="auto" w:fill="FFFFFF"/>
        <w:spacing w:line="360" w:lineRule="auto"/>
        <w:jc w:val="both"/>
        <w:rPr>
          <w:sz w:val="28"/>
          <w:szCs w:val="28"/>
        </w:rPr>
      </w:pPr>
      <w:r w:rsidRPr="001B4B5A">
        <w:rPr>
          <w:bCs/>
          <w:color w:val="000000"/>
          <w:sz w:val="28"/>
          <w:szCs w:val="28"/>
        </w:rPr>
        <w:t>Порядок обліку пожеж та їх наслідків</w:t>
      </w:r>
      <w:r w:rsidRPr="001B4B5A">
        <w:rPr>
          <w:sz w:val="28"/>
          <w:szCs w:val="28"/>
        </w:rPr>
        <w:t>, затверджений ПКМУ від 26.12.2003 року № 2030.</w:t>
      </w:r>
    </w:p>
    <w:p w:rsidR="00F934E3" w:rsidRPr="001B4B5A" w:rsidRDefault="00F934E3" w:rsidP="001B4B5A">
      <w:pPr>
        <w:widowControl w:val="0"/>
        <w:numPr>
          <w:ilvl w:val="0"/>
          <w:numId w:val="7"/>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Лехман С.Д. Охорона праці</w:t>
      </w:r>
      <w:r w:rsidR="0005281B" w:rsidRPr="001B4B5A">
        <w:rPr>
          <w:sz w:val="28"/>
          <w:szCs w:val="28"/>
        </w:rPr>
        <w:t>,</w:t>
      </w:r>
      <w:r w:rsidRPr="001B4B5A">
        <w:rPr>
          <w:sz w:val="28"/>
          <w:szCs w:val="28"/>
        </w:rPr>
        <w:t xml:space="preserve"> пожежна безпека. – Київ: Вища школа, 1983. – 167 с.</w:t>
      </w:r>
    </w:p>
    <w:p w:rsidR="00F934E3" w:rsidRPr="001B4B5A" w:rsidRDefault="00F934E3" w:rsidP="001B4B5A">
      <w:pPr>
        <w:widowControl w:val="0"/>
        <w:numPr>
          <w:ilvl w:val="0"/>
          <w:numId w:val="7"/>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 xml:space="preserve">Огнетушащие средства и автоматические установки </w:t>
      </w:r>
      <w:r w:rsidR="0005281B" w:rsidRPr="001B4B5A">
        <w:rPr>
          <w:sz w:val="28"/>
          <w:szCs w:val="28"/>
        </w:rPr>
        <w:t>пожаротуше</w:t>
      </w:r>
      <w:r w:rsidRPr="001B4B5A">
        <w:rPr>
          <w:sz w:val="28"/>
          <w:szCs w:val="28"/>
        </w:rPr>
        <w:t>ния: Сб. науч. тр. – М.: ВНИИПО МВД СССР, 1989. – 100 с.</w:t>
      </w:r>
    </w:p>
    <w:p w:rsidR="00F934E3" w:rsidRPr="001B4B5A" w:rsidRDefault="00F934E3" w:rsidP="001B4B5A">
      <w:pPr>
        <w:widowControl w:val="0"/>
        <w:numPr>
          <w:ilvl w:val="0"/>
          <w:numId w:val="7"/>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 xml:space="preserve">ОНТП 24–86. </w:t>
      </w:r>
      <w:r w:rsidRPr="001B4B5A">
        <w:rPr>
          <w:iCs/>
          <w:sz w:val="28"/>
          <w:szCs w:val="28"/>
        </w:rPr>
        <w:t xml:space="preserve">Определение категорий помещений и зданий по взрывопожарной и пожарной опасности. </w:t>
      </w:r>
      <w:r w:rsidRPr="001B4B5A">
        <w:rPr>
          <w:sz w:val="28"/>
          <w:szCs w:val="28"/>
        </w:rPr>
        <w:t>– М.: ВНИИПО, 1987. – 25 с.</w:t>
      </w:r>
    </w:p>
    <w:p w:rsidR="0005281B" w:rsidRPr="001B4B5A" w:rsidRDefault="00F934E3" w:rsidP="001B4B5A">
      <w:pPr>
        <w:widowControl w:val="0"/>
        <w:numPr>
          <w:ilvl w:val="0"/>
          <w:numId w:val="7"/>
        </w:numPr>
        <w:shd w:val="clear" w:color="auto" w:fill="FFFFFF"/>
        <w:tabs>
          <w:tab w:val="left" w:pos="950"/>
        </w:tabs>
        <w:autoSpaceDE w:val="0"/>
        <w:autoSpaceDN w:val="0"/>
        <w:adjustRightInd w:val="0"/>
        <w:spacing w:line="360" w:lineRule="auto"/>
        <w:jc w:val="both"/>
        <w:rPr>
          <w:sz w:val="28"/>
          <w:szCs w:val="28"/>
        </w:rPr>
      </w:pPr>
      <w:r w:rsidRPr="001B4B5A">
        <w:rPr>
          <w:sz w:val="28"/>
          <w:szCs w:val="28"/>
        </w:rPr>
        <w:t xml:space="preserve">Основы противопожарной защиты: Учебное пособие для вузов / </w:t>
      </w:r>
      <w:r w:rsidR="001B4B5A">
        <w:rPr>
          <w:sz w:val="28"/>
          <w:szCs w:val="28"/>
        </w:rPr>
        <w:t xml:space="preserve"> </w:t>
      </w:r>
      <w:r w:rsidRPr="001B4B5A">
        <w:rPr>
          <w:sz w:val="28"/>
          <w:szCs w:val="28"/>
        </w:rPr>
        <w:t>Я.Я. Щербина, И.Я. Щербина. – Киев: Вища школа, 1985. – 255 с.</w:t>
      </w:r>
    </w:p>
    <w:p w:rsidR="0005281B" w:rsidRPr="001B4B5A" w:rsidRDefault="00F934E3" w:rsidP="001B4B5A">
      <w:pPr>
        <w:widowControl w:val="0"/>
        <w:numPr>
          <w:ilvl w:val="0"/>
          <w:numId w:val="7"/>
        </w:numPr>
        <w:shd w:val="clear" w:color="auto" w:fill="FFFFFF"/>
        <w:tabs>
          <w:tab w:val="left" w:pos="970"/>
        </w:tabs>
        <w:autoSpaceDE w:val="0"/>
        <w:autoSpaceDN w:val="0"/>
        <w:adjustRightInd w:val="0"/>
        <w:spacing w:line="360" w:lineRule="auto"/>
        <w:jc w:val="both"/>
        <w:rPr>
          <w:sz w:val="28"/>
          <w:szCs w:val="28"/>
        </w:rPr>
      </w:pPr>
      <w:r w:rsidRPr="001B4B5A">
        <w:rPr>
          <w:sz w:val="28"/>
          <w:szCs w:val="28"/>
        </w:rPr>
        <w:t>Пожарная безопасность промышленных обьектов: Сб. науч. тр. – М.: ВНИИПО МВД СССР, 1991. – 160 с.</w:t>
      </w:r>
    </w:p>
    <w:p w:rsidR="0005281B" w:rsidRPr="001B4B5A" w:rsidRDefault="00F934E3" w:rsidP="001B4B5A">
      <w:pPr>
        <w:widowControl w:val="0"/>
        <w:numPr>
          <w:ilvl w:val="0"/>
          <w:numId w:val="7"/>
        </w:numPr>
        <w:shd w:val="clear" w:color="auto" w:fill="FFFFFF"/>
        <w:tabs>
          <w:tab w:val="left" w:pos="989"/>
        </w:tabs>
        <w:autoSpaceDE w:val="0"/>
        <w:autoSpaceDN w:val="0"/>
        <w:adjustRightInd w:val="0"/>
        <w:spacing w:line="360" w:lineRule="auto"/>
        <w:jc w:val="both"/>
        <w:rPr>
          <w:sz w:val="28"/>
          <w:szCs w:val="28"/>
        </w:rPr>
      </w:pPr>
      <w:r w:rsidRPr="001B4B5A">
        <w:rPr>
          <w:sz w:val="28"/>
          <w:szCs w:val="28"/>
        </w:rPr>
        <w:t>Пожарная безопасность: Учебное пособие / А.Н. Баратов, В.А. Пчелинцев. – М.: изд–во АСВ, 1997. – 176 с: ил.</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 xml:space="preserve">Типове положення про пожежно-технічну комісію, затверджене наказом </w:t>
      </w:r>
      <w:r w:rsidR="009D2655" w:rsidRPr="001B4B5A">
        <w:rPr>
          <w:sz w:val="28"/>
          <w:szCs w:val="28"/>
        </w:rPr>
        <w:t>МНС України від 11.02.2004 N 70.</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Типове положення про інструктажі, спеціальне навчання та перевірку знань з питань пожежної безпеки на підприємствах, в установах та організаціях України, затверджене наказом МНС України від 29.09.2003 N 368</w:t>
      </w:r>
      <w:r w:rsidR="009D2655" w:rsidRPr="001B4B5A">
        <w:rPr>
          <w:sz w:val="28"/>
          <w:szCs w:val="28"/>
        </w:rPr>
        <w:t>.</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Перелік посад, при призначенні на які особи зобов'язані проходити навчання і перевірку знань з питань пожежної безпеки, та порядок їх організації, затверджений наказом МНС України від 29.09.2003 N 368</w:t>
      </w:r>
      <w:r w:rsidR="009D2655" w:rsidRPr="001B4B5A">
        <w:rPr>
          <w:sz w:val="28"/>
          <w:szCs w:val="28"/>
        </w:rPr>
        <w:t>.</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 xml:space="preserve">Положення про добровільні пожежні дружини (команди), затверджене наказом </w:t>
      </w:r>
      <w:r w:rsidR="009D2655" w:rsidRPr="001B4B5A">
        <w:rPr>
          <w:sz w:val="28"/>
          <w:szCs w:val="28"/>
        </w:rPr>
        <w:t>МНС України від 11.02.2004 N 70.</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 xml:space="preserve">Інструкція по влаштуванню блискавкозахисту будівель та споруд </w:t>
      </w:r>
      <w:r w:rsidR="00FC09E7" w:rsidRPr="001B4B5A">
        <w:rPr>
          <w:sz w:val="28"/>
          <w:szCs w:val="28"/>
        </w:rPr>
        <w:t>(Р</w:t>
      </w:r>
      <w:r w:rsidRPr="001B4B5A">
        <w:rPr>
          <w:sz w:val="28"/>
          <w:szCs w:val="28"/>
        </w:rPr>
        <w:t>Д 34.21.122-87), затверджена Главтехуп</w:t>
      </w:r>
      <w:r w:rsidR="009D2655" w:rsidRPr="001B4B5A">
        <w:rPr>
          <w:sz w:val="28"/>
          <w:szCs w:val="28"/>
        </w:rPr>
        <w:t>равлением Минэнерго СРСР.</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Перелік однотипних за призначенням об'єктів, які підлягають обладнанню автоматичними установками пожежогасіння та пожежної сигналізації, затверджений на</w:t>
      </w:r>
      <w:r w:rsidR="009D2655" w:rsidRPr="001B4B5A">
        <w:rPr>
          <w:sz w:val="28"/>
          <w:szCs w:val="28"/>
        </w:rPr>
        <w:t>казом МНС від 22.08.2005 N 161.</w:t>
      </w:r>
    </w:p>
    <w:p w:rsidR="0005281B"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lang w:val="ru-RU"/>
        </w:rPr>
        <w:t>Типов</w:t>
      </w:r>
      <w:r w:rsidRPr="001B4B5A">
        <w:rPr>
          <w:sz w:val="28"/>
          <w:szCs w:val="28"/>
        </w:rPr>
        <w:t>і</w:t>
      </w:r>
      <w:r w:rsidRPr="001B4B5A">
        <w:rPr>
          <w:sz w:val="28"/>
          <w:szCs w:val="28"/>
          <w:lang w:val="ru-RU"/>
        </w:rPr>
        <w:t xml:space="preserve"> норми належності вогнегасників, затверджені </w:t>
      </w:r>
      <w:r w:rsidRPr="001B4B5A">
        <w:rPr>
          <w:sz w:val="28"/>
          <w:szCs w:val="28"/>
        </w:rPr>
        <w:t>наказом МНС України від 02.02.</w:t>
      </w:r>
      <w:r w:rsidR="009D2655" w:rsidRPr="001B4B5A">
        <w:rPr>
          <w:sz w:val="28"/>
          <w:szCs w:val="28"/>
        </w:rPr>
        <w:t>2004 N 151.</w:t>
      </w:r>
    </w:p>
    <w:p w:rsidR="007458A5" w:rsidRPr="001B4B5A" w:rsidRDefault="007458A5" w:rsidP="001B4B5A">
      <w:pPr>
        <w:widowControl w:val="0"/>
        <w:numPr>
          <w:ilvl w:val="0"/>
          <w:numId w:val="7"/>
        </w:numPr>
        <w:shd w:val="clear" w:color="auto" w:fill="FFFFFF"/>
        <w:tabs>
          <w:tab w:val="left" w:pos="974"/>
        </w:tabs>
        <w:autoSpaceDE w:val="0"/>
        <w:autoSpaceDN w:val="0"/>
        <w:adjustRightInd w:val="0"/>
        <w:spacing w:line="360" w:lineRule="auto"/>
        <w:jc w:val="both"/>
        <w:rPr>
          <w:sz w:val="28"/>
          <w:szCs w:val="28"/>
        </w:rPr>
      </w:pPr>
      <w:r w:rsidRPr="001B4B5A">
        <w:rPr>
          <w:sz w:val="28"/>
          <w:szCs w:val="28"/>
        </w:rPr>
        <w:t xml:space="preserve">Правила експлуатації вогнегасників, </w:t>
      </w:r>
      <w:r w:rsidRPr="001B4B5A">
        <w:rPr>
          <w:sz w:val="28"/>
          <w:szCs w:val="28"/>
          <w:lang w:val="ru-RU"/>
        </w:rPr>
        <w:t xml:space="preserve">затверджені </w:t>
      </w:r>
      <w:r w:rsidRPr="001B4B5A">
        <w:rPr>
          <w:sz w:val="28"/>
          <w:szCs w:val="28"/>
        </w:rPr>
        <w:t>н</w:t>
      </w:r>
      <w:r w:rsidR="009D2655" w:rsidRPr="001B4B5A">
        <w:rPr>
          <w:sz w:val="28"/>
          <w:szCs w:val="28"/>
        </w:rPr>
        <w:t>аказом МНС від 02.04.2004 N 152.</w:t>
      </w:r>
    </w:p>
    <w:p w:rsidR="007458A5" w:rsidRPr="001B4B5A" w:rsidRDefault="007458A5" w:rsidP="001B4B5A">
      <w:pPr>
        <w:numPr>
          <w:ilvl w:val="0"/>
          <w:numId w:val="13"/>
        </w:numPr>
        <w:spacing w:line="360" w:lineRule="auto"/>
        <w:jc w:val="both"/>
        <w:rPr>
          <w:sz w:val="28"/>
          <w:szCs w:val="28"/>
        </w:rPr>
      </w:pPr>
      <w:r w:rsidRPr="001B4B5A">
        <w:rPr>
          <w:sz w:val="28"/>
          <w:szCs w:val="28"/>
        </w:rPr>
        <w:t>Правила улаштування, експлуатації та технічного обслуговування систем раннього виявлення надзвичайних ситуацій та оповіщення людей у випадку їх виникнення, затверджені н</w:t>
      </w:r>
      <w:r w:rsidR="009D2655" w:rsidRPr="001B4B5A">
        <w:rPr>
          <w:sz w:val="28"/>
          <w:szCs w:val="28"/>
        </w:rPr>
        <w:t>аказом МНС від 15.05.2006 N 288.</w:t>
      </w:r>
    </w:p>
    <w:p w:rsidR="007458A5" w:rsidRPr="001B4B5A" w:rsidRDefault="007458A5" w:rsidP="001B4B5A">
      <w:pPr>
        <w:pStyle w:val="Work"/>
        <w:numPr>
          <w:ilvl w:val="0"/>
          <w:numId w:val="13"/>
        </w:numPr>
        <w:spacing w:line="360" w:lineRule="auto"/>
        <w:jc w:val="both"/>
        <w:rPr>
          <w:sz w:val="28"/>
          <w:szCs w:val="28"/>
          <w:lang w:val="uk-UA"/>
        </w:rPr>
      </w:pPr>
      <w:r w:rsidRPr="001B4B5A">
        <w:rPr>
          <w:sz w:val="28"/>
          <w:szCs w:val="28"/>
          <w:lang w:val="uk-UA"/>
        </w:rPr>
        <w:t>Положення щодо розробки планів локалізації та ліквідації аварійних ситуацій і аварій, затверджене наказом МПі</w:t>
      </w:r>
      <w:r w:rsidR="00FC09E7" w:rsidRPr="001B4B5A">
        <w:rPr>
          <w:sz w:val="28"/>
          <w:szCs w:val="28"/>
          <w:lang w:val="uk-UA"/>
        </w:rPr>
        <w:t>СП від</w:t>
      </w:r>
      <w:r w:rsidR="009D2655" w:rsidRPr="001B4B5A">
        <w:rPr>
          <w:sz w:val="28"/>
          <w:szCs w:val="28"/>
          <w:lang w:val="uk-UA"/>
        </w:rPr>
        <w:t xml:space="preserve"> 17.06.1999 року № 112.</w:t>
      </w:r>
    </w:p>
    <w:p w:rsidR="007458A5" w:rsidRPr="001B4B5A" w:rsidRDefault="007458A5" w:rsidP="001B4B5A">
      <w:pPr>
        <w:pStyle w:val="a3"/>
        <w:numPr>
          <w:ilvl w:val="0"/>
          <w:numId w:val="13"/>
        </w:numPr>
        <w:spacing w:line="360" w:lineRule="auto"/>
        <w:jc w:val="both"/>
        <w:rPr>
          <w:b w:val="0"/>
          <w:sz w:val="28"/>
          <w:szCs w:val="28"/>
        </w:rPr>
      </w:pPr>
      <w:r w:rsidRPr="001B4B5A">
        <w:rPr>
          <w:b w:val="0"/>
          <w:sz w:val="28"/>
          <w:szCs w:val="28"/>
        </w:rPr>
        <w:t>НПАОП 40.1-1.21-98 Правила безпечної експлуатації електроустановок спожи</w:t>
      </w:r>
      <w:r w:rsidR="009D2655" w:rsidRPr="001B4B5A">
        <w:rPr>
          <w:b w:val="0"/>
          <w:sz w:val="28"/>
          <w:szCs w:val="28"/>
        </w:rPr>
        <w:t>вачів.</w:t>
      </w:r>
    </w:p>
    <w:p w:rsidR="007458A5" w:rsidRPr="001B4B5A" w:rsidRDefault="007458A5" w:rsidP="001B4B5A">
      <w:pPr>
        <w:pStyle w:val="a3"/>
        <w:numPr>
          <w:ilvl w:val="0"/>
          <w:numId w:val="13"/>
        </w:numPr>
        <w:spacing w:line="360" w:lineRule="auto"/>
        <w:jc w:val="both"/>
        <w:rPr>
          <w:b w:val="0"/>
          <w:sz w:val="28"/>
          <w:szCs w:val="28"/>
        </w:rPr>
      </w:pPr>
      <w:r w:rsidRPr="001B4B5A">
        <w:rPr>
          <w:b w:val="0"/>
          <w:sz w:val="28"/>
          <w:szCs w:val="28"/>
        </w:rPr>
        <w:t>НПАОП 40.1-1.32-01 Правила будови електроустановок. Електрооблад</w:t>
      </w:r>
      <w:r w:rsidR="009D2655" w:rsidRPr="001B4B5A">
        <w:rPr>
          <w:b w:val="0"/>
          <w:sz w:val="28"/>
          <w:szCs w:val="28"/>
        </w:rPr>
        <w:t>нання спеціальних установок.</w:t>
      </w:r>
    </w:p>
    <w:p w:rsidR="007458A5" w:rsidRPr="001B4B5A" w:rsidRDefault="007458A5" w:rsidP="001B4B5A">
      <w:pPr>
        <w:numPr>
          <w:ilvl w:val="0"/>
          <w:numId w:val="13"/>
        </w:numPr>
        <w:spacing w:line="360" w:lineRule="auto"/>
        <w:jc w:val="both"/>
        <w:rPr>
          <w:sz w:val="28"/>
          <w:szCs w:val="28"/>
        </w:rPr>
      </w:pPr>
      <w:r w:rsidRPr="001B4B5A">
        <w:rPr>
          <w:sz w:val="28"/>
          <w:szCs w:val="28"/>
          <w:lang w:val="ru-RU"/>
        </w:rPr>
        <w:t>Т</w:t>
      </w:r>
      <w:r w:rsidRPr="001B4B5A">
        <w:rPr>
          <w:rFonts w:eastAsia="MS Mincho"/>
          <w:sz w:val="28"/>
        </w:rPr>
        <w:t>ипове положення про службу пожежної безпеки</w:t>
      </w:r>
      <w:r w:rsidRPr="001B4B5A">
        <w:rPr>
          <w:sz w:val="28"/>
          <w:szCs w:val="28"/>
        </w:rPr>
        <w:t xml:space="preserve">, </w:t>
      </w:r>
      <w:r w:rsidRPr="001B4B5A">
        <w:rPr>
          <w:sz w:val="28"/>
          <w:szCs w:val="28"/>
          <w:lang w:val="ru-RU"/>
        </w:rPr>
        <w:t xml:space="preserve">затверджене </w:t>
      </w:r>
      <w:r w:rsidRPr="001B4B5A">
        <w:rPr>
          <w:sz w:val="28"/>
          <w:szCs w:val="28"/>
        </w:rPr>
        <w:t>наказом МНС України від 29.09.2003 № 369</w:t>
      </w:r>
      <w:r w:rsidR="0005281B" w:rsidRPr="001B4B5A">
        <w:rPr>
          <w:sz w:val="28"/>
          <w:szCs w:val="28"/>
        </w:rPr>
        <w:t>.</w:t>
      </w:r>
    </w:p>
    <w:p w:rsidR="007458A5" w:rsidRPr="001B4B5A" w:rsidRDefault="007458A5"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rPr>
        <w:t>Правила обов’язкової сертифікації продукції протипожежного призначення</w:t>
      </w:r>
      <w:r w:rsidRPr="001B4B5A">
        <w:rPr>
          <w:rFonts w:ascii="Times New Roman" w:eastAsia="MS Mincho" w:hAnsi="Times New Roman"/>
          <w:sz w:val="28"/>
          <w:szCs w:val="28"/>
          <w:lang w:val="uk-UA"/>
        </w:rPr>
        <w:t xml:space="preserve">, затверджені </w:t>
      </w:r>
      <w:r w:rsidRPr="001B4B5A">
        <w:rPr>
          <w:rFonts w:ascii="Times New Roman" w:hAnsi="Times New Roman"/>
          <w:sz w:val="28"/>
          <w:szCs w:val="28"/>
          <w:lang w:val="uk-UA"/>
        </w:rPr>
        <w:t>н</w:t>
      </w:r>
      <w:r w:rsidRPr="001B4B5A">
        <w:rPr>
          <w:rFonts w:ascii="Times New Roman" w:hAnsi="Times New Roman"/>
          <w:sz w:val="28"/>
          <w:szCs w:val="28"/>
        </w:rPr>
        <w:t>аказом Держкомстандарту України від 2</w:t>
      </w:r>
      <w:r w:rsidR="0005281B" w:rsidRPr="001B4B5A">
        <w:rPr>
          <w:rFonts w:ascii="Times New Roman" w:hAnsi="Times New Roman"/>
          <w:sz w:val="28"/>
          <w:szCs w:val="28"/>
        </w:rPr>
        <w:t>7.06.97. №374.</w:t>
      </w:r>
    </w:p>
    <w:p w:rsidR="00F934E3" w:rsidRPr="001B4B5A" w:rsidRDefault="00F934E3" w:rsidP="001B4B5A">
      <w:pPr>
        <w:widowControl w:val="0"/>
        <w:numPr>
          <w:ilvl w:val="0"/>
          <w:numId w:val="13"/>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Пожежна безпека на виробництві: Навчальний посібник / А.П. Рожков. – Київ: Редакція журналу «Охорона праці, 1997. – 448 с.</w:t>
      </w:r>
    </w:p>
    <w:p w:rsidR="00F934E3" w:rsidRPr="001B4B5A" w:rsidRDefault="00F934E3" w:rsidP="001B4B5A">
      <w:pPr>
        <w:widowControl w:val="0"/>
        <w:numPr>
          <w:ilvl w:val="0"/>
          <w:numId w:val="13"/>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Пожежна безпека: наук.–техн. і публ. іл. журнал ГУПО МВС України. – Київ, 1996, № 1–3, 1997, № 4–9, 1998, № 1–15.</w:t>
      </w:r>
    </w:p>
    <w:p w:rsidR="00F934E3" w:rsidRPr="001B4B5A" w:rsidRDefault="00F934E3" w:rsidP="001B4B5A">
      <w:pPr>
        <w:widowControl w:val="0"/>
        <w:numPr>
          <w:ilvl w:val="0"/>
          <w:numId w:val="13"/>
        </w:numPr>
        <w:shd w:val="clear" w:color="auto" w:fill="FFFFFF"/>
        <w:tabs>
          <w:tab w:val="left" w:pos="946"/>
        </w:tabs>
        <w:autoSpaceDE w:val="0"/>
        <w:autoSpaceDN w:val="0"/>
        <w:adjustRightInd w:val="0"/>
        <w:spacing w:line="360" w:lineRule="auto"/>
        <w:jc w:val="both"/>
        <w:rPr>
          <w:sz w:val="28"/>
          <w:szCs w:val="28"/>
        </w:rPr>
      </w:pPr>
      <w:r w:rsidRPr="001B4B5A">
        <w:rPr>
          <w:sz w:val="28"/>
          <w:szCs w:val="28"/>
        </w:rPr>
        <w:t>Пожежна безпека: Матеріали III наук. практ. конф. – Київ: УкрНДШБ МВС України, 1997. – 381 с.</w:t>
      </w:r>
    </w:p>
    <w:p w:rsidR="00F934E3" w:rsidRPr="001B4B5A" w:rsidRDefault="00F934E3" w:rsidP="001B4B5A">
      <w:pPr>
        <w:widowControl w:val="0"/>
        <w:numPr>
          <w:ilvl w:val="0"/>
          <w:numId w:val="13"/>
        </w:numPr>
        <w:shd w:val="clear" w:color="auto" w:fill="FFFFFF"/>
        <w:tabs>
          <w:tab w:val="left" w:pos="946"/>
        </w:tabs>
        <w:autoSpaceDE w:val="0"/>
        <w:autoSpaceDN w:val="0"/>
        <w:adjustRightInd w:val="0"/>
        <w:spacing w:line="360" w:lineRule="auto"/>
        <w:jc w:val="both"/>
        <w:rPr>
          <w:sz w:val="28"/>
          <w:szCs w:val="28"/>
        </w:rPr>
      </w:pPr>
      <w:r w:rsidRPr="001B4B5A">
        <w:rPr>
          <w:sz w:val="28"/>
          <w:szCs w:val="28"/>
        </w:rPr>
        <w:t xml:space="preserve">Проблемы пожарной безопасности / Под ред. В.Г. Палюха. – </w:t>
      </w:r>
      <w:r w:rsidR="0005281B" w:rsidRPr="001B4B5A">
        <w:rPr>
          <w:sz w:val="28"/>
          <w:szCs w:val="28"/>
        </w:rPr>
        <w:t>Харь</w:t>
      </w:r>
      <w:r w:rsidRPr="001B4B5A">
        <w:rPr>
          <w:sz w:val="28"/>
          <w:szCs w:val="28"/>
        </w:rPr>
        <w:t>ков: Мин. обр. Украины, МВД Украины, 1993 – 328 с.</w:t>
      </w:r>
    </w:p>
    <w:p w:rsidR="00F934E3" w:rsidRPr="001B4B5A" w:rsidRDefault="00F934E3" w:rsidP="001B4B5A">
      <w:pPr>
        <w:widowControl w:val="0"/>
        <w:numPr>
          <w:ilvl w:val="0"/>
          <w:numId w:val="13"/>
        </w:numPr>
        <w:shd w:val="clear" w:color="auto" w:fill="FFFFFF"/>
        <w:tabs>
          <w:tab w:val="left" w:pos="960"/>
        </w:tabs>
        <w:autoSpaceDE w:val="0"/>
        <w:autoSpaceDN w:val="0"/>
        <w:adjustRightInd w:val="0"/>
        <w:spacing w:line="360" w:lineRule="auto"/>
        <w:jc w:val="both"/>
        <w:rPr>
          <w:sz w:val="28"/>
          <w:szCs w:val="28"/>
        </w:rPr>
      </w:pPr>
      <w:r w:rsidRPr="001B4B5A">
        <w:rPr>
          <w:sz w:val="28"/>
          <w:szCs w:val="28"/>
        </w:rPr>
        <w:t>Скобелев О.В., Нехаев В.В. Довідник підприємця з питань пожежної безпеки (у запитаннях та відповідях). – Київ: Пожінформтехтка, 1998. –160 с:</w:t>
      </w:r>
      <w:r w:rsidR="00FC09E7" w:rsidRPr="001B4B5A">
        <w:rPr>
          <w:sz w:val="28"/>
          <w:szCs w:val="28"/>
        </w:rPr>
        <w:t>.</w:t>
      </w:r>
    </w:p>
    <w:p w:rsidR="00FC09E7" w:rsidRPr="001B4B5A" w:rsidRDefault="00FC09E7" w:rsidP="001B4B5A">
      <w:pPr>
        <w:pStyle w:val="a3"/>
        <w:numPr>
          <w:ilvl w:val="0"/>
          <w:numId w:val="13"/>
        </w:numPr>
        <w:spacing w:line="360" w:lineRule="auto"/>
        <w:jc w:val="both"/>
        <w:rPr>
          <w:b w:val="0"/>
          <w:sz w:val="28"/>
          <w:szCs w:val="28"/>
        </w:rPr>
      </w:pPr>
      <w:r w:rsidRPr="001B4B5A">
        <w:rPr>
          <w:b w:val="0"/>
          <w:sz w:val="28"/>
          <w:szCs w:val="28"/>
        </w:rPr>
        <w:t>ГОСТ 12.4.026-76 “ССБТ. Цвета сигнальные и знаки безопасности”</w:t>
      </w:r>
      <w:r w:rsidR="009D2655" w:rsidRPr="001B4B5A">
        <w:rPr>
          <w:b w:val="0"/>
          <w:sz w:val="28"/>
          <w:szCs w:val="28"/>
        </w:rPr>
        <w:t>.</w:t>
      </w:r>
    </w:p>
    <w:p w:rsidR="00FC09E7" w:rsidRPr="001B4B5A" w:rsidRDefault="00FC09E7" w:rsidP="001B4B5A">
      <w:pPr>
        <w:pStyle w:val="a3"/>
        <w:numPr>
          <w:ilvl w:val="0"/>
          <w:numId w:val="13"/>
        </w:numPr>
        <w:spacing w:line="360" w:lineRule="auto"/>
        <w:jc w:val="both"/>
        <w:rPr>
          <w:b w:val="0"/>
          <w:sz w:val="28"/>
          <w:szCs w:val="28"/>
        </w:rPr>
      </w:pPr>
      <w:r w:rsidRPr="001B4B5A">
        <w:rPr>
          <w:b w:val="0"/>
          <w:sz w:val="28"/>
          <w:szCs w:val="28"/>
        </w:rPr>
        <w:t>ДСТУ ISO 6309:2007 Знаки б</w:t>
      </w:r>
      <w:r w:rsidR="009D2655" w:rsidRPr="001B4B5A">
        <w:rPr>
          <w:b w:val="0"/>
          <w:sz w:val="28"/>
          <w:szCs w:val="28"/>
        </w:rPr>
        <w:t>езпеки. Форма та колір.</w:t>
      </w:r>
    </w:p>
    <w:p w:rsidR="00FC09E7" w:rsidRPr="001B4B5A" w:rsidRDefault="00FC09E7" w:rsidP="001B4B5A">
      <w:pPr>
        <w:pStyle w:val="a3"/>
        <w:numPr>
          <w:ilvl w:val="0"/>
          <w:numId w:val="13"/>
        </w:numPr>
        <w:spacing w:line="360" w:lineRule="auto"/>
        <w:jc w:val="both"/>
        <w:rPr>
          <w:b w:val="0"/>
          <w:sz w:val="28"/>
          <w:szCs w:val="28"/>
        </w:rPr>
      </w:pPr>
      <w:r w:rsidRPr="001B4B5A">
        <w:rPr>
          <w:b w:val="0"/>
          <w:sz w:val="28"/>
          <w:szCs w:val="28"/>
        </w:rPr>
        <w:t>СНиП 2.09.04-87. Административные и бытовые здания.</w:t>
      </w:r>
    </w:p>
    <w:p w:rsidR="00FC09E7" w:rsidRPr="001B4B5A" w:rsidRDefault="00FC09E7" w:rsidP="001B4B5A">
      <w:pPr>
        <w:pStyle w:val="a3"/>
        <w:numPr>
          <w:ilvl w:val="0"/>
          <w:numId w:val="13"/>
        </w:numPr>
        <w:spacing w:line="360" w:lineRule="auto"/>
        <w:jc w:val="both"/>
        <w:rPr>
          <w:b w:val="0"/>
          <w:sz w:val="28"/>
          <w:szCs w:val="28"/>
        </w:rPr>
      </w:pPr>
      <w:r w:rsidRPr="001B4B5A">
        <w:rPr>
          <w:b w:val="0"/>
          <w:sz w:val="28"/>
          <w:szCs w:val="28"/>
        </w:rPr>
        <w:t>СНиП 2.04.02-84 Водозабезпечення. Зовнішні мережі и споруди;</w:t>
      </w:r>
    </w:p>
    <w:p w:rsidR="00FC09E7" w:rsidRPr="001B4B5A" w:rsidRDefault="00FC09E7" w:rsidP="001B4B5A">
      <w:pPr>
        <w:pStyle w:val="a3"/>
        <w:numPr>
          <w:ilvl w:val="0"/>
          <w:numId w:val="13"/>
        </w:numPr>
        <w:spacing w:line="360" w:lineRule="auto"/>
        <w:jc w:val="both"/>
        <w:rPr>
          <w:b w:val="0"/>
          <w:sz w:val="28"/>
          <w:szCs w:val="28"/>
        </w:rPr>
      </w:pPr>
      <w:r w:rsidRPr="001B4B5A">
        <w:rPr>
          <w:b w:val="0"/>
          <w:bCs w:val="0"/>
          <w:color w:val="000000"/>
          <w:sz w:val="28"/>
          <w:szCs w:val="28"/>
        </w:rPr>
        <w:t>ДБН В.1.1-7-2002</w:t>
      </w:r>
      <w:r w:rsidRPr="001B4B5A">
        <w:rPr>
          <w:b w:val="0"/>
          <w:caps/>
          <w:smallCaps/>
          <w:sz w:val="28"/>
          <w:szCs w:val="28"/>
        </w:rPr>
        <w:t xml:space="preserve">. </w:t>
      </w:r>
      <w:r w:rsidRPr="001B4B5A">
        <w:rPr>
          <w:b w:val="0"/>
          <w:sz w:val="28"/>
          <w:szCs w:val="28"/>
        </w:rPr>
        <w:t>Захист від пожежі. Пожежна безпека об’єктів будівництва;</w:t>
      </w:r>
    </w:p>
    <w:p w:rsidR="00FC09E7" w:rsidRPr="001B4B5A" w:rsidRDefault="00FC09E7" w:rsidP="001B4B5A">
      <w:pPr>
        <w:pStyle w:val="af1"/>
        <w:numPr>
          <w:ilvl w:val="0"/>
          <w:numId w:val="13"/>
        </w:numPr>
        <w:spacing w:line="360" w:lineRule="auto"/>
        <w:jc w:val="both"/>
        <w:rPr>
          <w:rFonts w:ascii="Times New Roman" w:hAnsi="Times New Roman"/>
          <w:sz w:val="28"/>
          <w:szCs w:val="28"/>
          <w:lang w:val="uk-UA"/>
        </w:rPr>
      </w:pPr>
      <w:r w:rsidRPr="001B4B5A">
        <w:rPr>
          <w:rFonts w:ascii="Times New Roman" w:hAnsi="Times New Roman"/>
          <w:sz w:val="28"/>
          <w:szCs w:val="28"/>
          <w:lang w:val="uk-UA"/>
        </w:rPr>
        <w:t>ДБН.А.3.1-3-94. Прийняття в експлуатацію закінчених будівництвом об'єктів;</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ГОСТ 12.1.004–91. </w:t>
      </w:r>
      <w:r w:rsidRPr="001B4B5A">
        <w:rPr>
          <w:rFonts w:ascii="Times New Roman" w:hAnsi="Times New Roman"/>
          <w:iCs/>
          <w:sz w:val="28"/>
          <w:szCs w:val="28"/>
          <w:lang w:val="uk-UA"/>
        </w:rPr>
        <w:t>ССБТ. Пожарная безопасность. Общие положения.</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ГОСТ 12.1.018–93. </w:t>
      </w:r>
      <w:r w:rsidRPr="001B4B5A">
        <w:rPr>
          <w:rFonts w:ascii="Times New Roman" w:hAnsi="Times New Roman"/>
          <w:iCs/>
          <w:sz w:val="28"/>
          <w:szCs w:val="28"/>
          <w:lang w:val="uk-UA"/>
        </w:rPr>
        <w:t>ССБТ. Пожаровзрывобезопасность статического электричества. Общие требования.</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ГОСТ 27331–87. </w:t>
      </w:r>
      <w:r w:rsidRPr="001B4B5A">
        <w:rPr>
          <w:rFonts w:ascii="Times New Roman" w:hAnsi="Times New Roman"/>
          <w:iCs/>
          <w:sz w:val="28"/>
          <w:szCs w:val="28"/>
          <w:lang w:val="uk-UA"/>
        </w:rPr>
        <w:t>Пожарная техника. Классификация пожаров.</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ГОСТ 30219–95. </w:t>
      </w:r>
      <w:r w:rsidRPr="001B4B5A">
        <w:rPr>
          <w:rFonts w:ascii="Times New Roman" w:hAnsi="Times New Roman"/>
          <w:iCs/>
          <w:sz w:val="28"/>
          <w:szCs w:val="28"/>
          <w:lang w:val="uk-UA"/>
        </w:rPr>
        <w:t>Древесина огнезащищенная.</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ДСТУ 2272–93. </w:t>
      </w:r>
      <w:r w:rsidRPr="001B4B5A">
        <w:rPr>
          <w:rFonts w:ascii="Times New Roman" w:hAnsi="Times New Roman"/>
          <w:iCs/>
          <w:sz w:val="28"/>
          <w:szCs w:val="28"/>
          <w:lang w:val="uk-UA"/>
        </w:rPr>
        <w:t>ССБП. Пожежна безпека. Терміни та визначення.</w:t>
      </w:r>
    </w:p>
    <w:p w:rsidR="00FC09E7"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ДСТУ Б.В.1.1–2–97 (ГОСТ 30402–96) </w:t>
      </w:r>
      <w:r w:rsidRPr="001B4B5A">
        <w:rPr>
          <w:rFonts w:ascii="Times New Roman" w:hAnsi="Times New Roman"/>
          <w:iCs/>
          <w:sz w:val="28"/>
          <w:szCs w:val="28"/>
          <w:lang w:val="uk-UA"/>
        </w:rPr>
        <w:t>Матеріали будівель. Метод випробування на займистість.</w:t>
      </w:r>
    </w:p>
    <w:p w:rsidR="00C7143A" w:rsidRPr="001B4B5A" w:rsidRDefault="00FC09E7" w:rsidP="001B4B5A">
      <w:pPr>
        <w:pStyle w:val="af1"/>
        <w:numPr>
          <w:ilvl w:val="0"/>
          <w:numId w:val="13"/>
        </w:numPr>
        <w:spacing w:line="360" w:lineRule="auto"/>
        <w:jc w:val="both"/>
        <w:rPr>
          <w:rFonts w:ascii="Times New Roman" w:hAnsi="Times New Roman"/>
          <w:sz w:val="28"/>
          <w:szCs w:val="28"/>
        </w:rPr>
      </w:pPr>
      <w:r w:rsidRPr="001B4B5A">
        <w:rPr>
          <w:rFonts w:ascii="Times New Roman" w:hAnsi="Times New Roman"/>
          <w:sz w:val="28"/>
          <w:szCs w:val="28"/>
          <w:lang w:val="uk-UA"/>
        </w:rPr>
        <w:t xml:space="preserve">ДСТУ Б.В.2.7–19–95 (ГОСТ 30244–94) </w:t>
      </w:r>
      <w:r w:rsidRPr="001B4B5A">
        <w:rPr>
          <w:rFonts w:ascii="Times New Roman" w:hAnsi="Times New Roman"/>
          <w:iCs/>
          <w:sz w:val="28"/>
          <w:szCs w:val="28"/>
          <w:lang w:val="uk-UA"/>
        </w:rPr>
        <w:t>Матеріали будівельні. Методи випробування на горючості.</w:t>
      </w:r>
    </w:p>
    <w:p w:rsidR="001B4B5A" w:rsidRPr="001B4B5A" w:rsidRDefault="001B4B5A" w:rsidP="001B4B5A">
      <w:pPr>
        <w:spacing w:line="360" w:lineRule="auto"/>
        <w:jc w:val="center"/>
        <w:rPr>
          <w:color w:val="FFFFFF"/>
          <w:sz w:val="28"/>
          <w:szCs w:val="28"/>
        </w:rPr>
      </w:pPr>
    </w:p>
    <w:p w:rsidR="001B4B5A" w:rsidRPr="001B4B5A" w:rsidRDefault="001B4B5A" w:rsidP="001B4B5A">
      <w:pPr>
        <w:pStyle w:val="af1"/>
        <w:spacing w:line="360" w:lineRule="auto"/>
        <w:jc w:val="both"/>
        <w:rPr>
          <w:rFonts w:ascii="Times New Roman" w:hAnsi="Times New Roman"/>
          <w:sz w:val="28"/>
          <w:szCs w:val="28"/>
        </w:rPr>
      </w:pPr>
      <w:bookmarkStart w:id="0" w:name="_GoBack"/>
      <w:bookmarkEnd w:id="0"/>
    </w:p>
    <w:sectPr w:rsidR="001B4B5A" w:rsidRPr="001B4B5A" w:rsidSect="001B4B5A">
      <w:headerReference w:type="even" r:id="rId7"/>
      <w:headerReference w:type="default" r:id="rId8"/>
      <w:footerReference w:type="even" r:id="rId9"/>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A91" w:rsidRDefault="00080A91">
      <w:r>
        <w:separator/>
      </w:r>
    </w:p>
  </w:endnote>
  <w:endnote w:type="continuationSeparator" w:id="0">
    <w:p w:rsidR="00080A91" w:rsidRDefault="0008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834" w:rsidRDefault="00732834">
    <w:pPr>
      <w:pStyle w:val="aa"/>
      <w:framePr w:wrap="around" w:vAnchor="text" w:hAnchor="margin" w:xAlign="right" w:y="1"/>
      <w:rPr>
        <w:rStyle w:val="ac"/>
      </w:rPr>
    </w:pPr>
  </w:p>
  <w:p w:rsidR="00732834" w:rsidRDefault="00732834">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A91" w:rsidRDefault="00080A91">
      <w:r>
        <w:separator/>
      </w:r>
    </w:p>
  </w:footnote>
  <w:footnote w:type="continuationSeparator" w:id="0">
    <w:p w:rsidR="00080A91" w:rsidRDefault="00080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834" w:rsidRDefault="00732834">
    <w:pPr>
      <w:pStyle w:val="a8"/>
      <w:framePr w:wrap="around" w:vAnchor="text" w:hAnchor="margin" w:xAlign="center" w:y="1"/>
      <w:rPr>
        <w:rStyle w:val="ac"/>
      </w:rPr>
    </w:pPr>
  </w:p>
  <w:p w:rsidR="00732834" w:rsidRDefault="0073283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B5A" w:rsidRPr="00D33711" w:rsidRDefault="001B4B5A" w:rsidP="001B4B5A">
    <w:pPr>
      <w:tabs>
        <w:tab w:val="left" w:pos="840"/>
      </w:tabs>
      <w:jc w:val="center"/>
      <w:rPr>
        <w:sz w:val="28"/>
        <w:szCs w:val="28"/>
      </w:rPr>
    </w:pPr>
  </w:p>
  <w:p w:rsidR="001B4B5A" w:rsidRDefault="001B4B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5015A"/>
    <w:multiLevelType w:val="singleLevel"/>
    <w:tmpl w:val="F1F00FBA"/>
    <w:lvl w:ilvl="0">
      <w:start w:val="10"/>
      <w:numFmt w:val="decimal"/>
      <w:lvlText w:val="%1."/>
      <w:legacy w:legacy="1" w:legacySpace="0" w:legacyIndent="379"/>
      <w:lvlJc w:val="left"/>
      <w:rPr>
        <w:rFonts w:ascii="Times New Roman" w:hAnsi="Times New Roman" w:cs="Times New Roman" w:hint="default"/>
      </w:rPr>
    </w:lvl>
  </w:abstractNum>
  <w:abstractNum w:abstractNumId="1">
    <w:nsid w:val="07CA7BA0"/>
    <w:multiLevelType w:val="hybridMultilevel"/>
    <w:tmpl w:val="717AD922"/>
    <w:lvl w:ilvl="0" w:tplc="98128F2E">
      <w:start w:val="4"/>
      <w:numFmt w:val="decimal"/>
      <w:lvlText w:val="%1."/>
      <w:lvlJc w:val="left"/>
      <w:pPr>
        <w:tabs>
          <w:tab w:val="num" w:pos="757"/>
        </w:tabs>
        <w:ind w:left="757" w:hanging="360"/>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abstractNum w:abstractNumId="2">
    <w:nsid w:val="09D97C91"/>
    <w:multiLevelType w:val="singleLevel"/>
    <w:tmpl w:val="4FFAA270"/>
    <w:lvl w:ilvl="0">
      <w:start w:val="28"/>
      <w:numFmt w:val="decimal"/>
      <w:lvlText w:val="%1."/>
      <w:legacy w:legacy="1" w:legacySpace="0" w:legacyIndent="379"/>
      <w:lvlJc w:val="left"/>
      <w:rPr>
        <w:rFonts w:ascii="Times New Roman" w:hAnsi="Times New Roman" w:cs="Times New Roman" w:hint="default"/>
      </w:rPr>
    </w:lvl>
  </w:abstractNum>
  <w:abstractNum w:abstractNumId="3">
    <w:nsid w:val="0B7D5B12"/>
    <w:multiLevelType w:val="singleLevel"/>
    <w:tmpl w:val="0F161D74"/>
    <w:lvl w:ilvl="0">
      <w:start w:val="66"/>
      <w:numFmt w:val="decimal"/>
      <w:lvlText w:val="%1."/>
      <w:legacy w:legacy="1" w:legacySpace="0" w:legacyIndent="360"/>
      <w:lvlJc w:val="left"/>
      <w:rPr>
        <w:rFonts w:ascii="Times New Roman" w:hAnsi="Times New Roman" w:cs="Times New Roman" w:hint="default"/>
      </w:rPr>
    </w:lvl>
  </w:abstractNum>
  <w:abstractNum w:abstractNumId="4">
    <w:nsid w:val="0E7F5435"/>
    <w:multiLevelType w:val="singleLevel"/>
    <w:tmpl w:val="60842822"/>
    <w:lvl w:ilvl="0">
      <w:start w:val="30"/>
      <w:numFmt w:val="decimal"/>
      <w:lvlText w:val="%1."/>
      <w:legacy w:legacy="1" w:legacySpace="0" w:legacyIndent="399"/>
      <w:lvlJc w:val="left"/>
      <w:rPr>
        <w:rFonts w:ascii="Times New Roman" w:hAnsi="Times New Roman" w:cs="Times New Roman" w:hint="default"/>
      </w:rPr>
    </w:lvl>
  </w:abstractNum>
  <w:abstractNum w:abstractNumId="5">
    <w:nsid w:val="123D5D7D"/>
    <w:multiLevelType w:val="singleLevel"/>
    <w:tmpl w:val="90EE9A24"/>
    <w:lvl w:ilvl="0">
      <w:start w:val="74"/>
      <w:numFmt w:val="decimal"/>
      <w:lvlText w:val="%1."/>
      <w:legacy w:legacy="1" w:legacySpace="0" w:legacyIndent="403"/>
      <w:lvlJc w:val="left"/>
      <w:rPr>
        <w:rFonts w:ascii="Times New Roman" w:hAnsi="Times New Roman" w:cs="Times New Roman" w:hint="default"/>
      </w:rPr>
    </w:lvl>
  </w:abstractNum>
  <w:abstractNum w:abstractNumId="6">
    <w:nsid w:val="12654F5B"/>
    <w:multiLevelType w:val="singleLevel"/>
    <w:tmpl w:val="3D28823E"/>
    <w:lvl w:ilvl="0">
      <w:start w:val="40"/>
      <w:numFmt w:val="decimal"/>
      <w:lvlText w:val="%1."/>
      <w:legacy w:legacy="1" w:legacySpace="0" w:legacyIndent="398"/>
      <w:lvlJc w:val="left"/>
      <w:rPr>
        <w:rFonts w:ascii="Times New Roman" w:hAnsi="Times New Roman" w:cs="Times New Roman" w:hint="default"/>
      </w:rPr>
    </w:lvl>
  </w:abstractNum>
  <w:abstractNum w:abstractNumId="7">
    <w:nsid w:val="16C66A27"/>
    <w:multiLevelType w:val="singleLevel"/>
    <w:tmpl w:val="7084F31C"/>
    <w:lvl w:ilvl="0">
      <w:start w:val="71"/>
      <w:numFmt w:val="decimal"/>
      <w:lvlText w:val="%1."/>
      <w:legacy w:legacy="1" w:legacySpace="0" w:legacyIndent="384"/>
      <w:lvlJc w:val="left"/>
      <w:rPr>
        <w:rFonts w:ascii="Times New Roman" w:hAnsi="Times New Roman" w:cs="Times New Roman" w:hint="default"/>
      </w:rPr>
    </w:lvl>
  </w:abstractNum>
  <w:abstractNum w:abstractNumId="8">
    <w:nsid w:val="1C4004E9"/>
    <w:multiLevelType w:val="hybridMultilevel"/>
    <w:tmpl w:val="9EF81238"/>
    <w:lvl w:ilvl="0" w:tplc="2386585E">
      <w:numFmt w:val="decimalZero"/>
      <w:lvlText w:val="%1"/>
      <w:lvlJc w:val="left"/>
      <w:pPr>
        <w:tabs>
          <w:tab w:val="num" w:pos="4260"/>
        </w:tabs>
        <w:ind w:left="4260" w:hanging="35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D835119"/>
    <w:multiLevelType w:val="hybridMultilevel"/>
    <w:tmpl w:val="D5D28510"/>
    <w:lvl w:ilvl="0" w:tplc="D5000EB0">
      <w:start w:val="1"/>
      <w:numFmt w:val="bullet"/>
      <w:pStyle w:val="Bullit"/>
      <w:lvlText w:val=""/>
      <w:lvlJc w:val="left"/>
      <w:pPr>
        <w:tabs>
          <w:tab w:val="num" w:pos="984"/>
        </w:tabs>
        <w:ind w:firstLine="624"/>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0">
    <w:nsid w:val="451F7ADC"/>
    <w:multiLevelType w:val="singleLevel"/>
    <w:tmpl w:val="1778CAA8"/>
    <w:lvl w:ilvl="0">
      <w:start w:val="1"/>
      <w:numFmt w:val="decimal"/>
      <w:lvlText w:val="%1."/>
      <w:legacy w:legacy="1" w:legacySpace="0" w:legacyIndent="269"/>
      <w:lvlJc w:val="left"/>
      <w:rPr>
        <w:rFonts w:ascii="Times New Roman" w:hAnsi="Times New Roman" w:cs="Times New Roman" w:hint="default"/>
      </w:rPr>
    </w:lvl>
  </w:abstractNum>
  <w:abstractNum w:abstractNumId="11">
    <w:nsid w:val="4FDD07A8"/>
    <w:multiLevelType w:val="hybridMultilevel"/>
    <w:tmpl w:val="354635EE"/>
    <w:lvl w:ilvl="0" w:tplc="9EA6BB48">
      <w:start w:val="100"/>
      <w:numFmt w:val="decimal"/>
      <w:lvlText w:val="%1"/>
      <w:lvlJc w:val="left"/>
      <w:pPr>
        <w:tabs>
          <w:tab w:val="num" w:pos="4245"/>
        </w:tabs>
        <w:ind w:left="4245" w:hanging="35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81606BD"/>
    <w:multiLevelType w:val="singleLevel"/>
    <w:tmpl w:val="465A3AB2"/>
    <w:lvl w:ilvl="0">
      <w:start w:val="17"/>
      <w:numFmt w:val="decimal"/>
      <w:lvlText w:val="%1."/>
      <w:legacy w:legacy="1" w:legacySpace="0" w:legacyIndent="369"/>
      <w:lvlJc w:val="left"/>
      <w:rPr>
        <w:rFonts w:ascii="Times New Roman" w:hAnsi="Times New Roman" w:cs="Times New Roman" w:hint="default"/>
      </w:rPr>
    </w:lvl>
  </w:abstractNum>
  <w:abstractNum w:abstractNumId="13">
    <w:nsid w:val="7BB51921"/>
    <w:multiLevelType w:val="singleLevel"/>
    <w:tmpl w:val="61927BC2"/>
    <w:lvl w:ilvl="0">
      <w:start w:val="34"/>
      <w:numFmt w:val="decimal"/>
      <w:lvlText w:val="%1."/>
      <w:legacy w:legacy="1" w:legacySpace="0" w:legacyIndent="413"/>
      <w:lvlJc w:val="left"/>
      <w:rPr>
        <w:rFonts w:ascii="Times New Roman" w:hAnsi="Times New Roman" w:cs="Times New Roman" w:hint="default"/>
      </w:rPr>
    </w:lvl>
  </w:abstractNum>
  <w:num w:numId="1">
    <w:abstractNumId w:val="8"/>
  </w:num>
  <w:num w:numId="2">
    <w:abstractNumId w:val="11"/>
  </w:num>
  <w:num w:numId="3">
    <w:abstractNumId w:val="1"/>
  </w:num>
  <w:num w:numId="4">
    <w:abstractNumId w:val="9"/>
  </w:num>
  <w:num w:numId="5">
    <w:abstractNumId w:val="10"/>
  </w:num>
  <w:num w:numId="6">
    <w:abstractNumId w:val="0"/>
  </w:num>
  <w:num w:numId="7">
    <w:abstractNumId w:val="0"/>
    <w:lvlOverride w:ilvl="0">
      <w:lvl w:ilvl="0">
        <w:start w:val="10"/>
        <w:numFmt w:val="decimal"/>
        <w:lvlText w:val="%1."/>
        <w:legacy w:legacy="1" w:legacySpace="0" w:legacyIndent="380"/>
        <w:lvlJc w:val="left"/>
        <w:rPr>
          <w:rFonts w:ascii="Times New Roman" w:hAnsi="Times New Roman" w:cs="Times New Roman" w:hint="default"/>
        </w:rPr>
      </w:lvl>
    </w:lvlOverride>
  </w:num>
  <w:num w:numId="8">
    <w:abstractNumId w:val="12"/>
  </w:num>
  <w:num w:numId="9">
    <w:abstractNumId w:val="12"/>
    <w:lvlOverride w:ilvl="0">
      <w:lvl w:ilvl="0">
        <w:start w:val="17"/>
        <w:numFmt w:val="decimal"/>
        <w:lvlText w:val="%1."/>
        <w:legacy w:legacy="1" w:legacySpace="0" w:legacyIndent="370"/>
        <w:lvlJc w:val="left"/>
        <w:rPr>
          <w:rFonts w:ascii="Times New Roman" w:hAnsi="Times New Roman" w:cs="Times New Roman" w:hint="default"/>
        </w:rPr>
      </w:lvl>
    </w:lvlOverride>
  </w:num>
  <w:num w:numId="10">
    <w:abstractNumId w:val="2"/>
  </w:num>
  <w:num w:numId="11">
    <w:abstractNumId w:val="4"/>
  </w:num>
  <w:num w:numId="12">
    <w:abstractNumId w:val="13"/>
  </w:num>
  <w:num w:numId="13">
    <w:abstractNumId w:val="6"/>
  </w:num>
  <w:num w:numId="14">
    <w:abstractNumId w:val="3"/>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90F"/>
    <w:rsid w:val="00005DE7"/>
    <w:rsid w:val="000077AF"/>
    <w:rsid w:val="00035F45"/>
    <w:rsid w:val="00037D77"/>
    <w:rsid w:val="0005281B"/>
    <w:rsid w:val="00080A91"/>
    <w:rsid w:val="000956EC"/>
    <w:rsid w:val="000E01E8"/>
    <w:rsid w:val="00105C47"/>
    <w:rsid w:val="00107ECC"/>
    <w:rsid w:val="00115046"/>
    <w:rsid w:val="00130FE9"/>
    <w:rsid w:val="00136CCE"/>
    <w:rsid w:val="001411A0"/>
    <w:rsid w:val="001508AD"/>
    <w:rsid w:val="00155F14"/>
    <w:rsid w:val="00192154"/>
    <w:rsid w:val="001A0514"/>
    <w:rsid w:val="001A153C"/>
    <w:rsid w:val="001A1AA3"/>
    <w:rsid w:val="001A3958"/>
    <w:rsid w:val="001A50A8"/>
    <w:rsid w:val="001B4B5A"/>
    <w:rsid w:val="001B57D7"/>
    <w:rsid w:val="001C5D03"/>
    <w:rsid w:val="001E7640"/>
    <w:rsid w:val="001F5BE9"/>
    <w:rsid w:val="0023432D"/>
    <w:rsid w:val="00240DC4"/>
    <w:rsid w:val="00253EE5"/>
    <w:rsid w:val="002918F8"/>
    <w:rsid w:val="002B1B4E"/>
    <w:rsid w:val="002B49F9"/>
    <w:rsid w:val="002C2CDA"/>
    <w:rsid w:val="002C5A09"/>
    <w:rsid w:val="002D1E05"/>
    <w:rsid w:val="002D3DA3"/>
    <w:rsid w:val="002E3416"/>
    <w:rsid w:val="002F13FA"/>
    <w:rsid w:val="002F5B46"/>
    <w:rsid w:val="0031410D"/>
    <w:rsid w:val="003A2FFB"/>
    <w:rsid w:val="003C4FEE"/>
    <w:rsid w:val="003D4592"/>
    <w:rsid w:val="003D636D"/>
    <w:rsid w:val="003E184F"/>
    <w:rsid w:val="0040721A"/>
    <w:rsid w:val="00407AEA"/>
    <w:rsid w:val="00421B56"/>
    <w:rsid w:val="00425EE1"/>
    <w:rsid w:val="004E0DF4"/>
    <w:rsid w:val="00503B10"/>
    <w:rsid w:val="005814F5"/>
    <w:rsid w:val="00591626"/>
    <w:rsid w:val="005A472B"/>
    <w:rsid w:val="005A6735"/>
    <w:rsid w:val="005D2DAC"/>
    <w:rsid w:val="005F0EE6"/>
    <w:rsid w:val="005F4839"/>
    <w:rsid w:val="00603220"/>
    <w:rsid w:val="0062333A"/>
    <w:rsid w:val="00657C11"/>
    <w:rsid w:val="00662999"/>
    <w:rsid w:val="00667AD0"/>
    <w:rsid w:val="00674582"/>
    <w:rsid w:val="00693391"/>
    <w:rsid w:val="00693B25"/>
    <w:rsid w:val="006B4A5F"/>
    <w:rsid w:val="006D6C08"/>
    <w:rsid w:val="006E0519"/>
    <w:rsid w:val="006E3EB0"/>
    <w:rsid w:val="006E579B"/>
    <w:rsid w:val="006E73DF"/>
    <w:rsid w:val="006F3DC3"/>
    <w:rsid w:val="00712400"/>
    <w:rsid w:val="00716B3D"/>
    <w:rsid w:val="00720FA6"/>
    <w:rsid w:val="00722770"/>
    <w:rsid w:val="00732834"/>
    <w:rsid w:val="007458A5"/>
    <w:rsid w:val="0076510F"/>
    <w:rsid w:val="00793468"/>
    <w:rsid w:val="00796607"/>
    <w:rsid w:val="007C651D"/>
    <w:rsid w:val="007F1174"/>
    <w:rsid w:val="007F18E6"/>
    <w:rsid w:val="00850D30"/>
    <w:rsid w:val="00866E2D"/>
    <w:rsid w:val="008770CB"/>
    <w:rsid w:val="0087780B"/>
    <w:rsid w:val="008A51D1"/>
    <w:rsid w:val="008E7A83"/>
    <w:rsid w:val="008F1161"/>
    <w:rsid w:val="00901068"/>
    <w:rsid w:val="00941AEA"/>
    <w:rsid w:val="0096339E"/>
    <w:rsid w:val="00967762"/>
    <w:rsid w:val="009772D4"/>
    <w:rsid w:val="009A25E3"/>
    <w:rsid w:val="009B1352"/>
    <w:rsid w:val="009D2655"/>
    <w:rsid w:val="00A442B0"/>
    <w:rsid w:val="00A458F0"/>
    <w:rsid w:val="00A565EB"/>
    <w:rsid w:val="00A6284A"/>
    <w:rsid w:val="00A711E3"/>
    <w:rsid w:val="00A7771B"/>
    <w:rsid w:val="00A87B1E"/>
    <w:rsid w:val="00A950C0"/>
    <w:rsid w:val="00AA4651"/>
    <w:rsid w:val="00AD1B48"/>
    <w:rsid w:val="00AD40B6"/>
    <w:rsid w:val="00AF769A"/>
    <w:rsid w:val="00B03BAE"/>
    <w:rsid w:val="00B61F25"/>
    <w:rsid w:val="00B73426"/>
    <w:rsid w:val="00BB790F"/>
    <w:rsid w:val="00BE11E8"/>
    <w:rsid w:val="00C022E0"/>
    <w:rsid w:val="00C03E96"/>
    <w:rsid w:val="00C257F2"/>
    <w:rsid w:val="00C42723"/>
    <w:rsid w:val="00C4782B"/>
    <w:rsid w:val="00C7143A"/>
    <w:rsid w:val="00C850BC"/>
    <w:rsid w:val="00C934BC"/>
    <w:rsid w:val="00CB25E7"/>
    <w:rsid w:val="00D11895"/>
    <w:rsid w:val="00D33711"/>
    <w:rsid w:val="00D56654"/>
    <w:rsid w:val="00DB011B"/>
    <w:rsid w:val="00DB13C0"/>
    <w:rsid w:val="00DC2E57"/>
    <w:rsid w:val="00DC45FD"/>
    <w:rsid w:val="00DC660E"/>
    <w:rsid w:val="00E0050C"/>
    <w:rsid w:val="00E61FE9"/>
    <w:rsid w:val="00E71F74"/>
    <w:rsid w:val="00EA60EE"/>
    <w:rsid w:val="00ED01F7"/>
    <w:rsid w:val="00EE5D34"/>
    <w:rsid w:val="00EF715D"/>
    <w:rsid w:val="00F0756A"/>
    <w:rsid w:val="00F11EE7"/>
    <w:rsid w:val="00F44820"/>
    <w:rsid w:val="00F60735"/>
    <w:rsid w:val="00F72100"/>
    <w:rsid w:val="00F7553D"/>
    <w:rsid w:val="00F82248"/>
    <w:rsid w:val="00F934E3"/>
    <w:rsid w:val="00FA42C0"/>
    <w:rsid w:val="00FB3FE1"/>
    <w:rsid w:val="00FB44DE"/>
    <w:rsid w:val="00FC09E7"/>
    <w:rsid w:val="00FD1D66"/>
    <w:rsid w:val="00FF0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19B708-5637-4BC9-BF3A-BD7789A4E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90F"/>
    <w:rPr>
      <w:sz w:val="24"/>
      <w:szCs w:val="24"/>
      <w:lang w:val="uk-UA"/>
    </w:rPr>
  </w:style>
  <w:style w:type="paragraph" w:styleId="1">
    <w:name w:val="heading 1"/>
    <w:basedOn w:val="a"/>
    <w:next w:val="a"/>
    <w:link w:val="10"/>
    <w:uiPriority w:val="99"/>
    <w:qFormat/>
    <w:rsid w:val="00C7143A"/>
    <w:pPr>
      <w:keepNext/>
      <w:autoSpaceDE w:val="0"/>
      <w:autoSpaceDN w:val="0"/>
      <w:adjustRightInd w:val="0"/>
      <w:jc w:val="center"/>
      <w:outlineLvl w:val="0"/>
    </w:pPr>
    <w:rPr>
      <w:b/>
      <w:bCs/>
      <w:noProof/>
      <w:sz w:val="20"/>
      <w:lang w:val="ru-RU" w:eastAsia="en-US"/>
    </w:rPr>
  </w:style>
  <w:style w:type="paragraph" w:styleId="2">
    <w:name w:val="heading 2"/>
    <w:basedOn w:val="a"/>
    <w:next w:val="a"/>
    <w:link w:val="20"/>
    <w:uiPriority w:val="99"/>
    <w:qFormat/>
    <w:rsid w:val="00C7143A"/>
    <w:pPr>
      <w:keepNext/>
      <w:keepLines/>
      <w:autoSpaceDE w:val="0"/>
      <w:autoSpaceDN w:val="0"/>
      <w:adjustRightInd w:val="0"/>
      <w:ind w:left="568"/>
      <w:jc w:val="right"/>
      <w:outlineLvl w:val="1"/>
    </w:pPr>
    <w:rPr>
      <w:b/>
      <w:bCs/>
      <w:i/>
      <w:iCs/>
      <w:sz w:val="20"/>
      <w:szCs w:val="26"/>
      <w:u w:val="single"/>
      <w:lang w:eastAsia="en-US"/>
    </w:rPr>
  </w:style>
  <w:style w:type="paragraph" w:styleId="3">
    <w:name w:val="heading 3"/>
    <w:basedOn w:val="a"/>
    <w:next w:val="a"/>
    <w:link w:val="30"/>
    <w:uiPriority w:val="99"/>
    <w:qFormat/>
    <w:rsid w:val="00C7143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C7143A"/>
    <w:pPr>
      <w:keepNext/>
      <w:keepLines/>
      <w:autoSpaceDE w:val="0"/>
      <w:autoSpaceDN w:val="0"/>
      <w:adjustRightInd w:val="0"/>
      <w:ind w:firstLine="360"/>
      <w:jc w:val="right"/>
      <w:outlineLvl w:val="3"/>
    </w:pPr>
    <w:rPr>
      <w:b/>
      <w:bCs/>
      <w:i/>
      <w:iCs/>
      <w:sz w:val="20"/>
      <w:szCs w:val="26"/>
      <w:u w:val="single"/>
      <w:lang w:eastAsia="en-US"/>
    </w:rPr>
  </w:style>
  <w:style w:type="paragraph" w:styleId="5">
    <w:name w:val="heading 5"/>
    <w:basedOn w:val="a"/>
    <w:next w:val="a"/>
    <w:link w:val="50"/>
    <w:uiPriority w:val="99"/>
    <w:qFormat/>
    <w:rsid w:val="00C7143A"/>
    <w:pPr>
      <w:keepNext/>
      <w:autoSpaceDE w:val="0"/>
      <w:autoSpaceDN w:val="0"/>
      <w:adjustRightInd w:val="0"/>
      <w:ind w:firstLine="360"/>
      <w:jc w:val="right"/>
      <w:outlineLvl w:val="4"/>
    </w:pPr>
    <w:rPr>
      <w:i/>
      <w:iCs/>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C7143A"/>
    <w:rPr>
      <w:rFonts w:cs="Times New Roman"/>
      <w:b/>
      <w:bCs/>
      <w:i/>
      <w:iCs/>
      <w:sz w:val="26"/>
      <w:szCs w:val="26"/>
      <w:u w:val="single"/>
      <w:lang w:val="x-none" w:eastAsia="en-US"/>
    </w:rPr>
  </w:style>
  <w:style w:type="character" w:customStyle="1" w:styleId="40">
    <w:name w:val="Заголовок 4 Знак"/>
    <w:link w:val="4"/>
    <w:uiPriority w:val="99"/>
    <w:locked/>
    <w:rsid w:val="00C7143A"/>
    <w:rPr>
      <w:rFonts w:cs="Times New Roman"/>
      <w:b/>
      <w:bCs/>
      <w:i/>
      <w:iCs/>
      <w:sz w:val="26"/>
      <w:szCs w:val="26"/>
      <w:u w:val="single"/>
      <w:lang w:val="x-none" w:eastAsia="en-US"/>
    </w:rPr>
  </w:style>
  <w:style w:type="paragraph" w:styleId="HTML">
    <w:name w:val="HTML Preformatted"/>
    <w:basedOn w:val="a"/>
    <w:link w:val="HTML0"/>
    <w:uiPriority w:val="99"/>
    <w:rsid w:val="00C71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50">
    <w:name w:val="Заголовок 5 Знак"/>
    <w:link w:val="5"/>
    <w:uiPriority w:val="99"/>
    <w:locked/>
    <w:rsid w:val="00C7143A"/>
    <w:rPr>
      <w:rFonts w:cs="Times New Roman"/>
      <w:i/>
      <w:iCs/>
      <w:sz w:val="24"/>
      <w:szCs w:val="24"/>
      <w:lang w:val="x-none" w:eastAsia="en-US"/>
    </w:rPr>
  </w:style>
  <w:style w:type="paragraph" w:styleId="a3">
    <w:name w:val="Title"/>
    <w:basedOn w:val="a"/>
    <w:link w:val="a4"/>
    <w:uiPriority w:val="99"/>
    <w:qFormat/>
    <w:rsid w:val="00C7143A"/>
    <w:pPr>
      <w:autoSpaceDE w:val="0"/>
      <w:autoSpaceDN w:val="0"/>
      <w:adjustRightInd w:val="0"/>
      <w:jc w:val="center"/>
    </w:pPr>
    <w:rPr>
      <w:b/>
      <w:bCs/>
      <w:sz w:val="20"/>
      <w:lang w:eastAsia="en-US"/>
    </w:rPr>
  </w:style>
  <w:style w:type="table" w:styleId="a5">
    <w:name w:val="Table Contemporary"/>
    <w:basedOn w:val="a1"/>
    <w:uiPriority w:val="99"/>
    <w:rsid w:val="0040721A"/>
    <w:rPr>
      <w:lang w:eastAsia="uk-U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tblPr/>
      <w:tcPr>
        <w:tcBorders>
          <w:tl2br w:val="none" w:sz="0" w:space="0" w:color="auto"/>
          <w:tr2bl w:val="none" w:sz="0" w:space="0" w:color="auto"/>
        </w:tcBorders>
        <w:shd w:val="pct20" w:color="000000" w:fill="FFFFFF"/>
      </w:tcPr>
    </w:tblStylePr>
    <w:tblStylePr w:type="band1Horz">
      <w:tblPr/>
      <w:tcPr>
        <w:tcBorders>
          <w:tl2br w:val="none" w:sz="0" w:space="0" w:color="auto"/>
          <w:tr2bl w:val="none" w:sz="0" w:space="0" w:color="auto"/>
        </w:tcBorders>
        <w:shd w:val="pct5" w:color="000000" w:fill="FFFFFF"/>
      </w:tcPr>
    </w:tblStylePr>
    <w:tblStylePr w:type="band2Horz">
      <w:tblPr/>
      <w:tcPr>
        <w:tcBorders>
          <w:tl2br w:val="none" w:sz="0" w:space="0" w:color="auto"/>
          <w:tr2bl w:val="none" w:sz="0" w:space="0" w:color="auto"/>
        </w:tcBorders>
        <w:shd w:val="pct20" w:color="000000" w:fill="FFFFFF"/>
      </w:tcPr>
    </w:tblStylePr>
  </w:style>
  <w:style w:type="character" w:customStyle="1" w:styleId="10">
    <w:name w:val="Заголовок 1 Знак"/>
    <w:link w:val="1"/>
    <w:uiPriority w:val="99"/>
    <w:locked/>
    <w:rsid w:val="00C7143A"/>
    <w:rPr>
      <w:rFonts w:cs="Times New Roman"/>
      <w:b/>
      <w:bCs/>
      <w:noProof/>
      <w:sz w:val="24"/>
      <w:szCs w:val="24"/>
      <w:lang w:val="ru-RU" w:eastAsia="en-US"/>
    </w:rPr>
  </w:style>
  <w:style w:type="paragraph" w:styleId="a6">
    <w:name w:val="Body Text Indent"/>
    <w:basedOn w:val="a"/>
    <w:link w:val="a7"/>
    <w:uiPriority w:val="99"/>
    <w:semiHidden/>
    <w:rsid w:val="00C7143A"/>
    <w:pPr>
      <w:autoSpaceDE w:val="0"/>
      <w:autoSpaceDN w:val="0"/>
      <w:adjustRightInd w:val="0"/>
      <w:ind w:firstLine="568"/>
      <w:jc w:val="both"/>
    </w:pPr>
    <w:rPr>
      <w:sz w:val="20"/>
      <w:lang w:eastAsia="en-US"/>
    </w:rPr>
  </w:style>
  <w:style w:type="character" w:customStyle="1" w:styleId="a4">
    <w:name w:val="Название Знак"/>
    <w:link w:val="a3"/>
    <w:uiPriority w:val="99"/>
    <w:locked/>
    <w:rsid w:val="00C7143A"/>
    <w:rPr>
      <w:rFonts w:cs="Times New Roman"/>
      <w:b/>
      <w:bCs/>
      <w:sz w:val="24"/>
      <w:szCs w:val="24"/>
      <w:lang w:val="x-none" w:eastAsia="en-US"/>
    </w:rPr>
  </w:style>
  <w:style w:type="paragraph" w:styleId="a8">
    <w:name w:val="header"/>
    <w:basedOn w:val="a"/>
    <w:link w:val="a9"/>
    <w:uiPriority w:val="99"/>
    <w:semiHidden/>
    <w:rsid w:val="00C7143A"/>
    <w:pPr>
      <w:tabs>
        <w:tab w:val="center" w:pos="4153"/>
        <w:tab w:val="right" w:pos="8306"/>
      </w:tabs>
    </w:pPr>
  </w:style>
  <w:style w:type="character" w:customStyle="1" w:styleId="a7">
    <w:name w:val="Основной текст с отступом Знак"/>
    <w:link w:val="a6"/>
    <w:uiPriority w:val="99"/>
    <w:semiHidden/>
    <w:locked/>
    <w:rsid w:val="00C7143A"/>
    <w:rPr>
      <w:rFonts w:cs="Times New Roman"/>
      <w:sz w:val="24"/>
      <w:szCs w:val="24"/>
      <w:lang w:val="x-none" w:eastAsia="en-US"/>
    </w:rPr>
  </w:style>
  <w:style w:type="paragraph" w:styleId="aa">
    <w:name w:val="footer"/>
    <w:basedOn w:val="a"/>
    <w:link w:val="ab"/>
    <w:uiPriority w:val="99"/>
    <w:semiHidden/>
    <w:rsid w:val="00C7143A"/>
    <w:pPr>
      <w:tabs>
        <w:tab w:val="center" w:pos="4153"/>
        <w:tab w:val="right" w:pos="8306"/>
      </w:tabs>
    </w:pPr>
  </w:style>
  <w:style w:type="character" w:customStyle="1" w:styleId="a9">
    <w:name w:val="Верхний колонтитул Знак"/>
    <w:link w:val="a8"/>
    <w:uiPriority w:val="99"/>
    <w:semiHidden/>
    <w:locked/>
    <w:rsid w:val="00C7143A"/>
    <w:rPr>
      <w:rFonts w:cs="Times New Roman"/>
      <w:sz w:val="24"/>
      <w:szCs w:val="24"/>
      <w:lang w:val="x-none" w:eastAsia="ru-RU"/>
    </w:rPr>
  </w:style>
  <w:style w:type="character" w:styleId="ac">
    <w:name w:val="page number"/>
    <w:uiPriority w:val="99"/>
    <w:semiHidden/>
    <w:rsid w:val="00C7143A"/>
    <w:rPr>
      <w:rFonts w:cs="Times New Roman"/>
    </w:rPr>
  </w:style>
  <w:style w:type="character" w:customStyle="1" w:styleId="ab">
    <w:name w:val="Нижний колонтитул Знак"/>
    <w:link w:val="aa"/>
    <w:uiPriority w:val="99"/>
    <w:semiHidden/>
    <w:locked/>
    <w:rsid w:val="00C7143A"/>
    <w:rPr>
      <w:rFonts w:cs="Times New Roman"/>
      <w:sz w:val="24"/>
      <w:szCs w:val="24"/>
      <w:lang w:val="x-none" w:eastAsia="ru-RU"/>
    </w:rPr>
  </w:style>
  <w:style w:type="paragraph" w:styleId="21">
    <w:name w:val="Body Text Indent 2"/>
    <w:basedOn w:val="a"/>
    <w:link w:val="22"/>
    <w:uiPriority w:val="99"/>
    <w:semiHidden/>
    <w:rsid w:val="00C7143A"/>
    <w:pPr>
      <w:autoSpaceDE w:val="0"/>
      <w:autoSpaceDN w:val="0"/>
      <w:adjustRightInd w:val="0"/>
      <w:ind w:firstLine="360"/>
      <w:jc w:val="both"/>
    </w:pPr>
    <w:rPr>
      <w:sz w:val="20"/>
    </w:rPr>
  </w:style>
  <w:style w:type="paragraph" w:styleId="31">
    <w:name w:val="Body Text Indent 3"/>
    <w:basedOn w:val="a"/>
    <w:link w:val="32"/>
    <w:uiPriority w:val="99"/>
    <w:semiHidden/>
    <w:rsid w:val="00C7143A"/>
    <w:pPr>
      <w:autoSpaceDE w:val="0"/>
      <w:autoSpaceDN w:val="0"/>
      <w:adjustRightInd w:val="0"/>
      <w:ind w:left="5760" w:firstLine="720"/>
    </w:pPr>
    <w:rPr>
      <w:sz w:val="20"/>
    </w:rPr>
  </w:style>
  <w:style w:type="character" w:customStyle="1" w:styleId="22">
    <w:name w:val="Основной текст с отступом 2 Знак"/>
    <w:link w:val="21"/>
    <w:uiPriority w:val="99"/>
    <w:semiHidden/>
    <w:locked/>
    <w:rsid w:val="00C7143A"/>
    <w:rPr>
      <w:rFonts w:cs="Times New Roman"/>
      <w:sz w:val="24"/>
      <w:szCs w:val="24"/>
      <w:lang w:val="x-none" w:eastAsia="ru-RU"/>
    </w:rPr>
  </w:style>
  <w:style w:type="paragraph" w:styleId="ad">
    <w:name w:val="Block Text"/>
    <w:basedOn w:val="a"/>
    <w:uiPriority w:val="99"/>
    <w:semiHidden/>
    <w:rsid w:val="00C7143A"/>
    <w:pPr>
      <w:autoSpaceDE w:val="0"/>
      <w:autoSpaceDN w:val="0"/>
      <w:adjustRightInd w:val="0"/>
      <w:ind w:left="-56" w:right="-73"/>
    </w:pPr>
    <w:rPr>
      <w:sz w:val="16"/>
    </w:rPr>
  </w:style>
  <w:style w:type="character" w:customStyle="1" w:styleId="32">
    <w:name w:val="Основной текст с отступом 3 Знак"/>
    <w:link w:val="31"/>
    <w:uiPriority w:val="99"/>
    <w:semiHidden/>
    <w:locked/>
    <w:rsid w:val="00C7143A"/>
    <w:rPr>
      <w:rFonts w:cs="Times New Roman"/>
      <w:sz w:val="24"/>
      <w:szCs w:val="24"/>
      <w:lang w:val="x-none" w:eastAsia="ru-RU"/>
    </w:rPr>
  </w:style>
  <w:style w:type="character" w:customStyle="1" w:styleId="30">
    <w:name w:val="Заголовок 3 Знак"/>
    <w:link w:val="3"/>
    <w:uiPriority w:val="99"/>
    <w:semiHidden/>
    <w:locked/>
    <w:rsid w:val="00C7143A"/>
    <w:rPr>
      <w:rFonts w:ascii="Cambria" w:eastAsia="Times New Roman" w:hAnsi="Cambria" w:cs="Times New Roman"/>
      <w:b/>
      <w:bCs/>
      <w:sz w:val="26"/>
      <w:szCs w:val="26"/>
      <w:lang w:val="x-none" w:eastAsia="ru-RU"/>
    </w:rPr>
  </w:style>
  <w:style w:type="paragraph" w:customStyle="1" w:styleId="Bullit">
    <w:name w:val="Bullit"/>
    <w:basedOn w:val="a"/>
    <w:uiPriority w:val="99"/>
    <w:rsid w:val="005A472B"/>
    <w:pPr>
      <w:numPr>
        <w:numId w:val="4"/>
      </w:numPr>
      <w:spacing w:line="360" w:lineRule="auto"/>
      <w:ind w:firstLine="720"/>
      <w:jc w:val="both"/>
    </w:pPr>
    <w:rPr>
      <w:rFonts w:ascii="Arial" w:hAnsi="Arial"/>
      <w:szCs w:val="20"/>
      <w:lang w:val="ru-RU" w:eastAsia="en-US"/>
    </w:rPr>
  </w:style>
  <w:style w:type="character" w:customStyle="1" w:styleId="HTML0">
    <w:name w:val="Стандартный HTML Знак"/>
    <w:link w:val="HTML"/>
    <w:uiPriority w:val="99"/>
    <w:semiHidden/>
    <w:locked/>
    <w:rsid w:val="00C7143A"/>
    <w:rPr>
      <w:rFonts w:ascii="Courier New" w:hAnsi="Courier New" w:cs="Courier New"/>
      <w:lang w:val="ru-RU" w:eastAsia="ru-RU"/>
    </w:rPr>
  </w:style>
  <w:style w:type="paragraph" w:customStyle="1" w:styleId="FR1">
    <w:name w:val="FR1"/>
    <w:uiPriority w:val="99"/>
    <w:rsid w:val="002D3DA3"/>
    <w:pPr>
      <w:widowControl w:val="0"/>
      <w:spacing w:before="300"/>
      <w:ind w:firstLine="320"/>
      <w:jc w:val="both"/>
    </w:pPr>
  </w:style>
  <w:style w:type="paragraph" w:styleId="ae">
    <w:name w:val="Body Text"/>
    <w:basedOn w:val="a"/>
    <w:link w:val="af"/>
    <w:uiPriority w:val="99"/>
    <w:semiHidden/>
    <w:rsid w:val="001508AD"/>
    <w:pPr>
      <w:spacing w:after="120"/>
    </w:pPr>
  </w:style>
  <w:style w:type="paragraph" w:customStyle="1" w:styleId="af0">
    <w:name w:val="Форматированный"/>
    <w:basedOn w:val="a"/>
    <w:uiPriority w:val="99"/>
    <w:rsid w:val="002F13F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lang w:val="ru-RU"/>
    </w:rPr>
  </w:style>
  <w:style w:type="character" w:customStyle="1" w:styleId="af">
    <w:name w:val="Основной текст Знак"/>
    <w:link w:val="ae"/>
    <w:uiPriority w:val="99"/>
    <w:semiHidden/>
    <w:locked/>
    <w:rsid w:val="001508AD"/>
    <w:rPr>
      <w:rFonts w:cs="Times New Roman"/>
      <w:sz w:val="24"/>
      <w:szCs w:val="24"/>
      <w:lang w:val="x-none" w:eastAsia="ru-RU"/>
    </w:rPr>
  </w:style>
  <w:style w:type="paragraph" w:styleId="af1">
    <w:name w:val="Plain Text"/>
    <w:basedOn w:val="a"/>
    <w:link w:val="af2"/>
    <w:uiPriority w:val="99"/>
    <w:rsid w:val="008770CB"/>
    <w:rPr>
      <w:rFonts w:ascii="Courier New" w:hAnsi="Courier New"/>
      <w:sz w:val="20"/>
      <w:szCs w:val="20"/>
      <w:lang w:val="ru-RU"/>
    </w:rPr>
  </w:style>
  <w:style w:type="paragraph" w:customStyle="1" w:styleId="Work">
    <w:name w:val="Work"/>
    <w:basedOn w:val="a"/>
    <w:uiPriority w:val="99"/>
    <w:rsid w:val="008770CB"/>
    <w:rPr>
      <w:sz w:val="18"/>
      <w:szCs w:val="20"/>
      <w:lang w:val="ru-RU"/>
    </w:rPr>
  </w:style>
  <w:style w:type="character" w:customStyle="1" w:styleId="af2">
    <w:name w:val="Текст Знак"/>
    <w:link w:val="af1"/>
    <w:uiPriority w:val="99"/>
    <w:locked/>
    <w:rsid w:val="008770CB"/>
    <w:rPr>
      <w:rFonts w:ascii="Courier New" w:hAnsi="Courier New" w:cs="Times New Roman"/>
      <w:lang w:val="ru-RU" w:eastAsia="ru-RU"/>
    </w:rPr>
  </w:style>
  <w:style w:type="character" w:styleId="af3">
    <w:name w:val="Hyperlink"/>
    <w:uiPriority w:val="99"/>
    <w:rsid w:val="00AF769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335549">
      <w:marLeft w:val="0"/>
      <w:marRight w:val="0"/>
      <w:marTop w:val="0"/>
      <w:marBottom w:val="0"/>
      <w:divBdr>
        <w:top w:val="none" w:sz="0" w:space="0" w:color="auto"/>
        <w:left w:val="none" w:sz="0" w:space="0" w:color="auto"/>
        <w:bottom w:val="none" w:sz="0" w:space="0" w:color="auto"/>
        <w:right w:val="none" w:sz="0" w:space="0" w:color="auto"/>
      </w:divBdr>
    </w:div>
    <w:div w:id="1798335550">
      <w:marLeft w:val="0"/>
      <w:marRight w:val="0"/>
      <w:marTop w:val="0"/>
      <w:marBottom w:val="0"/>
      <w:divBdr>
        <w:top w:val="none" w:sz="0" w:space="0" w:color="auto"/>
        <w:left w:val="none" w:sz="0" w:space="0" w:color="auto"/>
        <w:bottom w:val="none" w:sz="0" w:space="0" w:color="auto"/>
        <w:right w:val="none" w:sz="0" w:space="0" w:color="auto"/>
      </w:divBdr>
    </w:div>
    <w:div w:id="1798335551">
      <w:marLeft w:val="0"/>
      <w:marRight w:val="0"/>
      <w:marTop w:val="0"/>
      <w:marBottom w:val="0"/>
      <w:divBdr>
        <w:top w:val="none" w:sz="0" w:space="0" w:color="auto"/>
        <w:left w:val="none" w:sz="0" w:space="0" w:color="auto"/>
        <w:bottom w:val="none" w:sz="0" w:space="0" w:color="auto"/>
        <w:right w:val="none" w:sz="0" w:space="0" w:color="auto"/>
      </w:divBdr>
    </w:div>
    <w:div w:id="1798335552">
      <w:marLeft w:val="0"/>
      <w:marRight w:val="0"/>
      <w:marTop w:val="0"/>
      <w:marBottom w:val="0"/>
      <w:divBdr>
        <w:top w:val="none" w:sz="0" w:space="0" w:color="auto"/>
        <w:left w:val="none" w:sz="0" w:space="0" w:color="auto"/>
        <w:bottom w:val="none" w:sz="0" w:space="0" w:color="auto"/>
        <w:right w:val="none" w:sz="0" w:space="0" w:color="auto"/>
      </w:divBdr>
    </w:div>
    <w:div w:id="1798335553">
      <w:marLeft w:val="0"/>
      <w:marRight w:val="0"/>
      <w:marTop w:val="0"/>
      <w:marBottom w:val="0"/>
      <w:divBdr>
        <w:top w:val="none" w:sz="0" w:space="0" w:color="auto"/>
        <w:left w:val="none" w:sz="0" w:space="0" w:color="auto"/>
        <w:bottom w:val="none" w:sz="0" w:space="0" w:color="auto"/>
        <w:right w:val="none" w:sz="0" w:space="0" w:color="auto"/>
      </w:divBdr>
    </w:div>
    <w:div w:id="17983355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5010</Words>
  <Characters>28558</Characters>
  <Application>Microsoft Office Word</Application>
  <DocSecurity>0</DocSecurity>
  <Lines>237</Lines>
  <Paragraphs>67</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ДЕРЖАВНА ПОДАТКОВА АДМІНІСТРАЦІЯ УКРАЇНИ</vt:lpstr>
      <vt:lpstr>        </vt:lpstr>
      <vt:lpstr>        Пожежна безпека повинна забезпечуватися шляхом проведення організаційних, техніч</vt:lpstr>
    </vt:vector>
  </TitlesOfParts>
  <Company>Reanimator Extreme Edition</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ДЕРЖАВНА ПОДАТКОВА АДМІНІСТРАЦІЯ УКРАЇНИ</dc:title>
  <dc:subject/>
  <dc:creator>АНДРЕЙ</dc:creator>
  <cp:keywords/>
  <dc:description/>
  <cp:lastModifiedBy>admin</cp:lastModifiedBy>
  <cp:revision>2</cp:revision>
  <dcterms:created xsi:type="dcterms:W3CDTF">2014-03-22T23:48:00Z</dcterms:created>
  <dcterms:modified xsi:type="dcterms:W3CDTF">2014-03-22T23:48:00Z</dcterms:modified>
</cp:coreProperties>
</file>