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35C9" w:rsidRPr="00882118" w:rsidRDefault="007235C9" w:rsidP="008B7905">
      <w:pPr>
        <w:shd w:val="clear" w:color="000000" w:fill="auto"/>
        <w:suppressAutoHyphens/>
        <w:spacing w:line="360" w:lineRule="auto"/>
        <w:jc w:val="center"/>
        <w:rPr>
          <w:color w:val="000000"/>
          <w:sz w:val="28"/>
          <w:szCs w:val="36"/>
          <w:lang w:val="uk-UA"/>
        </w:rPr>
      </w:pPr>
      <w:r w:rsidRPr="00882118">
        <w:rPr>
          <w:color w:val="000000"/>
          <w:sz w:val="28"/>
          <w:szCs w:val="36"/>
          <w:lang w:val="uk-UA"/>
        </w:rPr>
        <w:t>ХАРКІВСЬКИЙ НАЦІОНАЛЬНИЙ УНІВЕРСИТЕТ ВНУТРІШНІХ СПРАВ</w:t>
      </w:r>
    </w:p>
    <w:p w:rsidR="007235C9" w:rsidRPr="00882118" w:rsidRDefault="007235C9" w:rsidP="008B7905">
      <w:pPr>
        <w:shd w:val="clear" w:color="000000" w:fill="auto"/>
        <w:suppressAutoHyphens/>
        <w:spacing w:line="360" w:lineRule="auto"/>
        <w:jc w:val="center"/>
        <w:rPr>
          <w:color w:val="000000"/>
          <w:sz w:val="28"/>
          <w:szCs w:val="32"/>
          <w:lang w:val="uk-UA"/>
        </w:rPr>
      </w:pPr>
      <w:r w:rsidRPr="00882118">
        <w:rPr>
          <w:color w:val="000000"/>
          <w:sz w:val="28"/>
          <w:szCs w:val="32"/>
          <w:lang w:val="uk-UA"/>
        </w:rPr>
        <w:t>Навчально-науковий інститут права, економіки та соціології</w:t>
      </w:r>
    </w:p>
    <w:p w:rsidR="008B7905" w:rsidRPr="00882118" w:rsidRDefault="007235C9" w:rsidP="008B7905">
      <w:pPr>
        <w:shd w:val="clear" w:color="000000" w:fill="auto"/>
        <w:suppressAutoHyphens/>
        <w:spacing w:line="360" w:lineRule="auto"/>
        <w:jc w:val="center"/>
        <w:rPr>
          <w:color w:val="000000"/>
          <w:sz w:val="28"/>
          <w:szCs w:val="32"/>
        </w:rPr>
      </w:pPr>
      <w:r w:rsidRPr="00882118">
        <w:rPr>
          <w:color w:val="000000"/>
          <w:sz w:val="28"/>
          <w:szCs w:val="32"/>
          <w:lang w:val="uk-UA"/>
        </w:rPr>
        <w:t>Кафедра правових основ підприємницької діяльності</w:t>
      </w:r>
    </w:p>
    <w:p w:rsidR="007235C9" w:rsidRPr="00882118" w:rsidRDefault="007235C9" w:rsidP="008B7905">
      <w:pPr>
        <w:shd w:val="clear" w:color="000000" w:fill="auto"/>
        <w:suppressAutoHyphens/>
        <w:spacing w:line="360" w:lineRule="auto"/>
        <w:jc w:val="center"/>
        <w:rPr>
          <w:color w:val="000000"/>
          <w:sz w:val="28"/>
          <w:szCs w:val="32"/>
          <w:lang w:val="uk-UA"/>
        </w:rPr>
      </w:pPr>
    </w:p>
    <w:p w:rsidR="007235C9" w:rsidRPr="00882118" w:rsidRDefault="007235C9" w:rsidP="008B7905">
      <w:pPr>
        <w:shd w:val="clear" w:color="000000" w:fill="auto"/>
        <w:suppressAutoHyphens/>
        <w:spacing w:line="360" w:lineRule="auto"/>
        <w:jc w:val="center"/>
        <w:rPr>
          <w:color w:val="000000"/>
          <w:sz w:val="28"/>
          <w:szCs w:val="32"/>
          <w:lang w:val="uk-UA"/>
        </w:rPr>
      </w:pPr>
    </w:p>
    <w:p w:rsidR="008B7905" w:rsidRPr="00882118" w:rsidRDefault="008B7905" w:rsidP="008B7905">
      <w:pPr>
        <w:shd w:val="clear" w:color="000000" w:fill="auto"/>
        <w:suppressAutoHyphens/>
        <w:spacing w:line="360" w:lineRule="auto"/>
        <w:jc w:val="center"/>
        <w:rPr>
          <w:color w:val="000000"/>
          <w:sz w:val="28"/>
          <w:szCs w:val="32"/>
          <w:lang w:val="uk-UA"/>
        </w:rPr>
      </w:pPr>
    </w:p>
    <w:p w:rsidR="008B7905" w:rsidRPr="00882118" w:rsidRDefault="008B7905" w:rsidP="008B7905">
      <w:pPr>
        <w:shd w:val="clear" w:color="000000" w:fill="auto"/>
        <w:suppressAutoHyphens/>
        <w:spacing w:line="360" w:lineRule="auto"/>
        <w:jc w:val="center"/>
        <w:rPr>
          <w:color w:val="000000"/>
          <w:sz w:val="28"/>
          <w:szCs w:val="32"/>
          <w:lang w:val="uk-UA"/>
        </w:rPr>
      </w:pPr>
    </w:p>
    <w:p w:rsidR="008B7905" w:rsidRPr="00882118" w:rsidRDefault="008B7905" w:rsidP="008B7905">
      <w:pPr>
        <w:shd w:val="clear" w:color="000000" w:fill="auto"/>
        <w:suppressAutoHyphens/>
        <w:spacing w:line="360" w:lineRule="auto"/>
        <w:jc w:val="center"/>
        <w:rPr>
          <w:color w:val="000000"/>
          <w:sz w:val="28"/>
          <w:szCs w:val="32"/>
          <w:lang w:val="uk-UA"/>
        </w:rPr>
      </w:pPr>
      <w:r w:rsidRPr="00882118">
        <w:rPr>
          <w:color w:val="000000"/>
          <w:sz w:val="28"/>
          <w:szCs w:val="32"/>
          <w:lang w:val="uk-UA"/>
        </w:rPr>
        <w:t>заочна форма навчання</w:t>
      </w:r>
    </w:p>
    <w:p w:rsidR="008B7905" w:rsidRPr="00882118" w:rsidRDefault="008B7905" w:rsidP="008B7905">
      <w:pPr>
        <w:shd w:val="clear" w:color="000000" w:fill="auto"/>
        <w:suppressAutoHyphens/>
        <w:spacing w:line="360" w:lineRule="auto"/>
        <w:jc w:val="center"/>
        <w:rPr>
          <w:color w:val="000000"/>
          <w:sz w:val="28"/>
          <w:szCs w:val="32"/>
          <w:lang w:val="uk-UA"/>
        </w:rPr>
      </w:pPr>
    </w:p>
    <w:p w:rsidR="007235C9" w:rsidRPr="00882118" w:rsidRDefault="007235C9" w:rsidP="008B7905">
      <w:pPr>
        <w:shd w:val="clear" w:color="000000" w:fill="auto"/>
        <w:suppressAutoHyphens/>
        <w:spacing w:line="360" w:lineRule="auto"/>
        <w:jc w:val="center"/>
        <w:rPr>
          <w:color w:val="000000"/>
          <w:sz w:val="28"/>
          <w:szCs w:val="32"/>
          <w:lang w:val="uk-UA"/>
        </w:rPr>
      </w:pPr>
    </w:p>
    <w:p w:rsidR="00636AA6" w:rsidRPr="00882118" w:rsidRDefault="00636AA6" w:rsidP="008B7905">
      <w:pPr>
        <w:shd w:val="clear" w:color="000000" w:fill="auto"/>
        <w:suppressAutoHyphens/>
        <w:spacing w:line="360" w:lineRule="auto"/>
        <w:jc w:val="center"/>
        <w:rPr>
          <w:color w:val="000000"/>
          <w:sz w:val="28"/>
          <w:szCs w:val="32"/>
          <w:lang w:val="uk-UA"/>
        </w:rPr>
      </w:pPr>
    </w:p>
    <w:p w:rsidR="00636AA6" w:rsidRPr="00882118" w:rsidRDefault="00636AA6" w:rsidP="008B7905">
      <w:pPr>
        <w:shd w:val="clear" w:color="000000" w:fill="auto"/>
        <w:suppressAutoHyphens/>
        <w:spacing w:line="360" w:lineRule="auto"/>
        <w:jc w:val="center"/>
        <w:rPr>
          <w:color w:val="000000"/>
          <w:sz w:val="28"/>
          <w:szCs w:val="32"/>
          <w:lang w:val="uk-UA"/>
        </w:rPr>
      </w:pPr>
    </w:p>
    <w:p w:rsidR="00636AA6" w:rsidRPr="00882118" w:rsidRDefault="00636AA6" w:rsidP="008B7905">
      <w:pPr>
        <w:shd w:val="clear" w:color="000000" w:fill="auto"/>
        <w:suppressAutoHyphens/>
        <w:spacing w:line="360" w:lineRule="auto"/>
        <w:jc w:val="center"/>
        <w:rPr>
          <w:color w:val="000000"/>
          <w:sz w:val="28"/>
          <w:szCs w:val="32"/>
          <w:lang w:val="uk-UA"/>
        </w:rPr>
      </w:pPr>
    </w:p>
    <w:p w:rsidR="00636AA6" w:rsidRPr="00882118" w:rsidRDefault="00636AA6" w:rsidP="008B7905">
      <w:pPr>
        <w:shd w:val="clear" w:color="000000" w:fill="auto"/>
        <w:suppressAutoHyphens/>
        <w:spacing w:line="360" w:lineRule="auto"/>
        <w:jc w:val="center"/>
        <w:rPr>
          <w:color w:val="000000"/>
          <w:sz w:val="28"/>
          <w:szCs w:val="32"/>
          <w:lang w:val="uk-UA"/>
        </w:rPr>
      </w:pPr>
    </w:p>
    <w:p w:rsidR="007235C9" w:rsidRPr="00882118" w:rsidRDefault="007235C9" w:rsidP="008B7905">
      <w:pPr>
        <w:shd w:val="clear" w:color="000000" w:fill="auto"/>
        <w:suppressAutoHyphens/>
        <w:spacing w:line="360" w:lineRule="auto"/>
        <w:jc w:val="center"/>
        <w:rPr>
          <w:b/>
          <w:color w:val="000000"/>
          <w:sz w:val="28"/>
          <w:szCs w:val="44"/>
          <w:lang w:val="uk-UA"/>
        </w:rPr>
      </w:pPr>
      <w:r w:rsidRPr="00882118">
        <w:rPr>
          <w:b/>
          <w:color w:val="000000"/>
          <w:sz w:val="28"/>
          <w:szCs w:val="44"/>
          <w:lang w:val="uk-UA"/>
        </w:rPr>
        <w:t>КОНТРОЛЬНА РОБОТА</w:t>
      </w:r>
    </w:p>
    <w:p w:rsidR="007235C9" w:rsidRPr="00882118" w:rsidRDefault="008B7905" w:rsidP="008B7905">
      <w:pPr>
        <w:shd w:val="clear" w:color="000000" w:fill="auto"/>
        <w:suppressAutoHyphens/>
        <w:spacing w:line="360" w:lineRule="auto"/>
        <w:jc w:val="center"/>
        <w:rPr>
          <w:b/>
          <w:color w:val="000000"/>
          <w:sz w:val="28"/>
          <w:szCs w:val="36"/>
          <w:lang w:val="uk-UA"/>
        </w:rPr>
      </w:pPr>
      <w:r w:rsidRPr="00882118">
        <w:rPr>
          <w:b/>
          <w:color w:val="000000"/>
          <w:sz w:val="28"/>
          <w:szCs w:val="36"/>
          <w:lang w:val="uk-UA"/>
        </w:rPr>
        <w:t>Тема:</w:t>
      </w:r>
      <w:r w:rsidR="007235C9" w:rsidRPr="00882118">
        <w:rPr>
          <w:b/>
          <w:color w:val="000000"/>
          <w:sz w:val="28"/>
          <w:szCs w:val="36"/>
          <w:lang w:val="uk-UA"/>
        </w:rPr>
        <w:t xml:space="preserve"> «Безпека підприємницької діяльності»</w:t>
      </w:r>
    </w:p>
    <w:p w:rsidR="008B7905" w:rsidRPr="00882118" w:rsidRDefault="008B7905" w:rsidP="008B7905">
      <w:pPr>
        <w:shd w:val="clear" w:color="000000" w:fill="auto"/>
        <w:suppressAutoHyphens/>
        <w:spacing w:line="360" w:lineRule="auto"/>
        <w:ind w:firstLine="709"/>
        <w:jc w:val="center"/>
        <w:rPr>
          <w:color w:val="000000"/>
          <w:sz w:val="28"/>
          <w:szCs w:val="32"/>
          <w:lang w:val="uk-UA"/>
        </w:rPr>
      </w:pPr>
    </w:p>
    <w:p w:rsidR="008B7905" w:rsidRPr="00882118" w:rsidRDefault="008B7905" w:rsidP="008B7905">
      <w:pPr>
        <w:shd w:val="clear" w:color="000000" w:fill="auto"/>
        <w:suppressAutoHyphens/>
        <w:spacing w:line="360" w:lineRule="auto"/>
        <w:ind w:firstLine="709"/>
        <w:jc w:val="center"/>
        <w:rPr>
          <w:color w:val="000000"/>
          <w:sz w:val="28"/>
          <w:szCs w:val="32"/>
          <w:lang w:val="uk-UA"/>
        </w:rPr>
      </w:pPr>
    </w:p>
    <w:p w:rsidR="008B7905" w:rsidRPr="00882118" w:rsidRDefault="008B7905" w:rsidP="008B7905">
      <w:pPr>
        <w:shd w:val="clear" w:color="000000" w:fill="auto"/>
        <w:suppressAutoHyphens/>
        <w:spacing w:line="360" w:lineRule="auto"/>
        <w:ind w:firstLine="709"/>
        <w:jc w:val="center"/>
        <w:rPr>
          <w:color w:val="000000"/>
          <w:sz w:val="28"/>
          <w:szCs w:val="32"/>
          <w:lang w:val="uk-UA"/>
        </w:rPr>
      </w:pPr>
    </w:p>
    <w:p w:rsidR="008B7905" w:rsidRPr="00882118" w:rsidRDefault="008B7905" w:rsidP="008B7905">
      <w:pPr>
        <w:shd w:val="clear" w:color="000000" w:fill="auto"/>
        <w:suppressAutoHyphens/>
        <w:spacing w:line="360" w:lineRule="auto"/>
        <w:ind w:firstLine="709"/>
        <w:jc w:val="center"/>
        <w:rPr>
          <w:color w:val="000000"/>
          <w:sz w:val="28"/>
          <w:szCs w:val="32"/>
          <w:lang w:val="uk-UA"/>
        </w:rPr>
      </w:pPr>
    </w:p>
    <w:p w:rsidR="008B7905" w:rsidRPr="00882118" w:rsidRDefault="008B7905" w:rsidP="008B7905">
      <w:pPr>
        <w:shd w:val="clear" w:color="000000" w:fill="auto"/>
        <w:suppressAutoHyphens/>
        <w:spacing w:line="360" w:lineRule="auto"/>
        <w:ind w:firstLine="709"/>
        <w:jc w:val="center"/>
        <w:rPr>
          <w:color w:val="000000"/>
          <w:sz w:val="28"/>
          <w:szCs w:val="32"/>
          <w:lang w:val="uk-UA"/>
        </w:rPr>
      </w:pPr>
    </w:p>
    <w:p w:rsidR="007235C9" w:rsidRPr="00882118" w:rsidRDefault="007235C9" w:rsidP="008B7905">
      <w:pPr>
        <w:shd w:val="clear" w:color="000000" w:fill="auto"/>
        <w:suppressAutoHyphens/>
        <w:spacing w:line="360" w:lineRule="auto"/>
        <w:jc w:val="center"/>
        <w:rPr>
          <w:color w:val="000000"/>
          <w:sz w:val="28"/>
          <w:szCs w:val="28"/>
          <w:lang w:val="uk-UA"/>
        </w:rPr>
      </w:pPr>
    </w:p>
    <w:p w:rsidR="00AD28C5" w:rsidRPr="00882118" w:rsidRDefault="00AD28C5" w:rsidP="008B7905">
      <w:pPr>
        <w:shd w:val="clear" w:color="000000" w:fill="auto"/>
        <w:suppressAutoHyphens/>
        <w:spacing w:line="360" w:lineRule="auto"/>
        <w:jc w:val="center"/>
        <w:rPr>
          <w:color w:val="000000"/>
          <w:sz w:val="28"/>
          <w:szCs w:val="28"/>
          <w:lang w:val="uk-UA"/>
        </w:rPr>
      </w:pPr>
    </w:p>
    <w:p w:rsidR="00636AA6" w:rsidRPr="00882118" w:rsidRDefault="00636AA6" w:rsidP="008B7905">
      <w:pPr>
        <w:shd w:val="clear" w:color="000000" w:fill="auto"/>
        <w:suppressAutoHyphens/>
        <w:spacing w:line="360" w:lineRule="auto"/>
        <w:jc w:val="center"/>
        <w:rPr>
          <w:color w:val="000000"/>
          <w:sz w:val="28"/>
          <w:szCs w:val="28"/>
          <w:lang w:val="uk-UA"/>
        </w:rPr>
      </w:pPr>
    </w:p>
    <w:p w:rsidR="00AD28C5" w:rsidRPr="00882118" w:rsidRDefault="00AD28C5" w:rsidP="008B7905">
      <w:pPr>
        <w:shd w:val="clear" w:color="000000" w:fill="auto"/>
        <w:suppressAutoHyphens/>
        <w:spacing w:line="360" w:lineRule="auto"/>
        <w:jc w:val="center"/>
        <w:rPr>
          <w:color w:val="000000"/>
          <w:sz w:val="28"/>
          <w:szCs w:val="28"/>
          <w:lang w:val="uk-UA"/>
        </w:rPr>
      </w:pPr>
    </w:p>
    <w:p w:rsidR="00AD28C5" w:rsidRPr="00882118" w:rsidRDefault="00AD28C5" w:rsidP="008B7905">
      <w:pPr>
        <w:shd w:val="clear" w:color="000000" w:fill="auto"/>
        <w:suppressAutoHyphens/>
        <w:spacing w:line="360" w:lineRule="auto"/>
        <w:jc w:val="center"/>
        <w:rPr>
          <w:color w:val="000000"/>
          <w:sz w:val="28"/>
          <w:szCs w:val="28"/>
          <w:lang w:val="uk-UA"/>
        </w:rPr>
      </w:pPr>
    </w:p>
    <w:p w:rsidR="00AD28C5" w:rsidRPr="00882118" w:rsidRDefault="00AD28C5" w:rsidP="008B7905">
      <w:pPr>
        <w:shd w:val="clear" w:color="000000" w:fill="auto"/>
        <w:suppressAutoHyphens/>
        <w:spacing w:line="360" w:lineRule="auto"/>
        <w:jc w:val="center"/>
        <w:rPr>
          <w:color w:val="000000"/>
          <w:sz w:val="28"/>
          <w:szCs w:val="28"/>
          <w:lang w:val="uk-UA"/>
        </w:rPr>
      </w:pPr>
    </w:p>
    <w:p w:rsidR="00AD28C5" w:rsidRPr="00882118" w:rsidRDefault="00AD28C5" w:rsidP="008B7905">
      <w:pPr>
        <w:shd w:val="clear" w:color="000000" w:fill="auto"/>
        <w:suppressAutoHyphens/>
        <w:spacing w:line="360" w:lineRule="auto"/>
        <w:jc w:val="center"/>
        <w:rPr>
          <w:color w:val="000000"/>
          <w:sz w:val="28"/>
          <w:szCs w:val="32"/>
          <w:lang w:val="uk-UA"/>
        </w:rPr>
      </w:pPr>
    </w:p>
    <w:p w:rsidR="007235C9" w:rsidRPr="00882118" w:rsidRDefault="007235C9" w:rsidP="008B7905">
      <w:pPr>
        <w:shd w:val="clear" w:color="000000" w:fill="auto"/>
        <w:suppressAutoHyphens/>
        <w:spacing w:line="360" w:lineRule="auto"/>
        <w:jc w:val="center"/>
        <w:rPr>
          <w:color w:val="000000"/>
          <w:sz w:val="28"/>
          <w:szCs w:val="32"/>
          <w:lang w:val="uk-UA"/>
        </w:rPr>
      </w:pPr>
    </w:p>
    <w:p w:rsidR="007235C9" w:rsidRPr="00882118" w:rsidRDefault="007235C9" w:rsidP="008B7905">
      <w:pPr>
        <w:shd w:val="clear" w:color="000000" w:fill="auto"/>
        <w:suppressAutoHyphens/>
        <w:spacing w:line="360" w:lineRule="auto"/>
        <w:jc w:val="center"/>
        <w:rPr>
          <w:color w:val="000000"/>
          <w:sz w:val="28"/>
          <w:szCs w:val="32"/>
          <w:lang w:val="uk-UA"/>
        </w:rPr>
      </w:pPr>
      <w:r w:rsidRPr="00882118">
        <w:rPr>
          <w:color w:val="000000"/>
          <w:sz w:val="28"/>
          <w:szCs w:val="32"/>
          <w:lang w:val="uk-UA"/>
        </w:rPr>
        <w:t>м. Харків – 2010 р.</w:t>
      </w:r>
    </w:p>
    <w:p w:rsidR="007A44C3" w:rsidRPr="00882118" w:rsidRDefault="008B7905" w:rsidP="008B7905">
      <w:pPr>
        <w:shd w:val="clear" w:color="000000" w:fill="auto"/>
        <w:suppressAutoHyphens/>
        <w:spacing w:line="360" w:lineRule="auto"/>
        <w:jc w:val="center"/>
        <w:rPr>
          <w:color w:val="000000"/>
          <w:sz w:val="28"/>
          <w:szCs w:val="32"/>
          <w:lang w:val="uk-UA"/>
        </w:rPr>
      </w:pPr>
      <w:r w:rsidRPr="00882118">
        <w:rPr>
          <w:b/>
          <w:color w:val="000000"/>
          <w:sz w:val="28"/>
          <w:szCs w:val="32"/>
          <w:lang w:val="uk-UA"/>
        </w:rPr>
        <w:br w:type="page"/>
      </w:r>
      <w:r w:rsidR="007A44C3" w:rsidRPr="00882118">
        <w:rPr>
          <w:b/>
          <w:color w:val="000000"/>
          <w:sz w:val="28"/>
          <w:szCs w:val="32"/>
          <w:lang w:val="uk-UA"/>
        </w:rPr>
        <w:t>План</w:t>
      </w:r>
    </w:p>
    <w:p w:rsidR="008B7905" w:rsidRPr="00882118" w:rsidRDefault="008B7905" w:rsidP="008B7905">
      <w:pPr>
        <w:shd w:val="clear" w:color="000000" w:fill="auto"/>
        <w:suppressAutoHyphens/>
        <w:spacing w:line="360" w:lineRule="auto"/>
        <w:jc w:val="center"/>
        <w:rPr>
          <w:color w:val="000000"/>
          <w:sz w:val="28"/>
          <w:szCs w:val="32"/>
          <w:lang w:val="uk-UA"/>
        </w:rPr>
      </w:pPr>
    </w:p>
    <w:p w:rsidR="007A44C3" w:rsidRPr="00882118" w:rsidRDefault="007A44C3" w:rsidP="008B7905">
      <w:pPr>
        <w:shd w:val="clear" w:color="000000" w:fill="auto"/>
        <w:suppressAutoHyphens/>
        <w:spacing w:line="360" w:lineRule="auto"/>
        <w:jc w:val="both"/>
        <w:rPr>
          <w:color w:val="000000"/>
          <w:sz w:val="28"/>
          <w:szCs w:val="28"/>
          <w:lang w:val="uk-UA"/>
        </w:rPr>
      </w:pPr>
      <w:r w:rsidRPr="00882118">
        <w:rPr>
          <w:color w:val="000000"/>
          <w:sz w:val="28"/>
          <w:szCs w:val="28"/>
          <w:lang w:val="uk-UA"/>
        </w:rPr>
        <w:t>Вступ</w:t>
      </w:r>
    </w:p>
    <w:p w:rsidR="007A44C3" w:rsidRPr="00882118" w:rsidRDefault="007A44C3" w:rsidP="008B7905">
      <w:pPr>
        <w:shd w:val="clear" w:color="000000" w:fill="auto"/>
        <w:suppressAutoHyphens/>
        <w:spacing w:line="360" w:lineRule="auto"/>
        <w:jc w:val="both"/>
        <w:rPr>
          <w:color w:val="000000"/>
          <w:sz w:val="28"/>
          <w:szCs w:val="28"/>
          <w:lang w:val="uk-UA"/>
        </w:rPr>
      </w:pPr>
      <w:r w:rsidRPr="00882118">
        <w:rPr>
          <w:color w:val="000000"/>
          <w:sz w:val="28"/>
          <w:szCs w:val="28"/>
          <w:lang w:val="uk-UA"/>
        </w:rPr>
        <w:t>1</w:t>
      </w:r>
      <w:r w:rsidR="008B7905" w:rsidRPr="00882118">
        <w:rPr>
          <w:color w:val="000000"/>
          <w:sz w:val="28"/>
          <w:szCs w:val="28"/>
          <w:lang w:val="uk-UA"/>
        </w:rPr>
        <w:t xml:space="preserve"> Забезпечення охорони та режиму</w:t>
      </w:r>
    </w:p>
    <w:p w:rsidR="007A44C3" w:rsidRPr="00882118" w:rsidRDefault="007A44C3" w:rsidP="008B7905">
      <w:pPr>
        <w:shd w:val="clear" w:color="000000" w:fill="auto"/>
        <w:suppressAutoHyphens/>
        <w:spacing w:line="360" w:lineRule="auto"/>
        <w:jc w:val="both"/>
        <w:rPr>
          <w:color w:val="000000"/>
          <w:sz w:val="28"/>
          <w:szCs w:val="28"/>
          <w:lang w:val="uk-UA"/>
        </w:rPr>
      </w:pPr>
      <w:r w:rsidRPr="00882118">
        <w:rPr>
          <w:color w:val="000000"/>
          <w:sz w:val="28"/>
          <w:szCs w:val="28"/>
          <w:lang w:val="uk-UA"/>
        </w:rPr>
        <w:t>2 Забезпечен</w:t>
      </w:r>
      <w:r w:rsidR="008B7905" w:rsidRPr="00882118">
        <w:rPr>
          <w:color w:val="000000"/>
          <w:sz w:val="28"/>
          <w:szCs w:val="28"/>
          <w:lang w:val="uk-UA"/>
        </w:rPr>
        <w:t>ня захисту комерційної таємниці</w:t>
      </w:r>
    </w:p>
    <w:p w:rsidR="008B7905" w:rsidRPr="00882118" w:rsidRDefault="008B7905" w:rsidP="008B7905">
      <w:pPr>
        <w:shd w:val="clear" w:color="000000" w:fill="auto"/>
        <w:suppressAutoHyphens/>
        <w:spacing w:line="360" w:lineRule="auto"/>
        <w:jc w:val="both"/>
        <w:rPr>
          <w:color w:val="000000"/>
          <w:sz w:val="28"/>
          <w:szCs w:val="28"/>
          <w:lang w:val="uk-UA"/>
        </w:rPr>
      </w:pPr>
      <w:r w:rsidRPr="00882118">
        <w:rPr>
          <w:color w:val="000000"/>
          <w:sz w:val="28"/>
          <w:szCs w:val="28"/>
          <w:lang w:val="uk-UA"/>
        </w:rPr>
        <w:t>3 Технічний захист</w:t>
      </w:r>
    </w:p>
    <w:p w:rsidR="007A44C3" w:rsidRPr="00882118" w:rsidRDefault="004D3175" w:rsidP="008B7905">
      <w:pPr>
        <w:shd w:val="clear" w:color="000000" w:fill="auto"/>
        <w:suppressAutoHyphens/>
        <w:spacing w:line="360" w:lineRule="auto"/>
        <w:rPr>
          <w:color w:val="000000"/>
          <w:sz w:val="28"/>
          <w:szCs w:val="28"/>
          <w:lang w:val="uk-UA"/>
        </w:rPr>
      </w:pPr>
      <w:r w:rsidRPr="00882118">
        <w:rPr>
          <w:color w:val="000000"/>
          <w:sz w:val="28"/>
          <w:szCs w:val="28"/>
          <w:lang w:val="uk-UA"/>
        </w:rPr>
        <w:t>Висновок</w:t>
      </w:r>
    </w:p>
    <w:p w:rsidR="007A44C3" w:rsidRPr="00882118" w:rsidRDefault="004D3175" w:rsidP="008B7905">
      <w:pPr>
        <w:shd w:val="clear" w:color="000000" w:fill="auto"/>
        <w:suppressAutoHyphens/>
        <w:spacing w:line="360" w:lineRule="auto"/>
        <w:jc w:val="both"/>
        <w:rPr>
          <w:color w:val="000000"/>
          <w:sz w:val="28"/>
          <w:szCs w:val="28"/>
          <w:lang w:val="uk-UA"/>
        </w:rPr>
      </w:pPr>
      <w:r w:rsidRPr="00882118">
        <w:rPr>
          <w:color w:val="000000"/>
          <w:sz w:val="28"/>
          <w:szCs w:val="28"/>
          <w:lang w:val="uk-UA"/>
        </w:rPr>
        <w:t>Список використаної літератури</w:t>
      </w:r>
    </w:p>
    <w:p w:rsidR="007A44C3" w:rsidRPr="00882118" w:rsidRDefault="007A44C3" w:rsidP="008B7905">
      <w:pPr>
        <w:shd w:val="clear" w:color="000000" w:fill="auto"/>
        <w:suppressAutoHyphens/>
        <w:spacing w:line="360" w:lineRule="auto"/>
        <w:ind w:firstLine="709"/>
        <w:jc w:val="both"/>
        <w:rPr>
          <w:color w:val="000000"/>
          <w:sz w:val="28"/>
          <w:szCs w:val="28"/>
          <w:lang w:val="uk-UA"/>
        </w:rPr>
      </w:pPr>
    </w:p>
    <w:p w:rsidR="004D3175" w:rsidRPr="00882118" w:rsidRDefault="008B7905" w:rsidP="008B7905">
      <w:pPr>
        <w:shd w:val="clear" w:color="000000" w:fill="auto"/>
        <w:suppressAutoHyphens/>
        <w:spacing w:line="360" w:lineRule="auto"/>
        <w:ind w:firstLine="709"/>
        <w:jc w:val="center"/>
        <w:rPr>
          <w:b/>
          <w:color w:val="000000"/>
          <w:sz w:val="28"/>
          <w:szCs w:val="32"/>
          <w:lang w:val="uk-UA"/>
        </w:rPr>
      </w:pPr>
      <w:r w:rsidRPr="00882118">
        <w:rPr>
          <w:color w:val="000000"/>
          <w:sz w:val="28"/>
          <w:szCs w:val="28"/>
          <w:lang w:val="uk-UA"/>
        </w:rPr>
        <w:br w:type="page"/>
      </w:r>
      <w:r w:rsidR="004D3175" w:rsidRPr="00882118">
        <w:rPr>
          <w:b/>
          <w:color w:val="000000"/>
          <w:sz w:val="28"/>
          <w:szCs w:val="32"/>
          <w:lang w:val="uk-UA"/>
        </w:rPr>
        <w:t>Вступ</w:t>
      </w:r>
    </w:p>
    <w:p w:rsidR="008B7905" w:rsidRPr="00882118" w:rsidRDefault="008B7905" w:rsidP="008B7905">
      <w:pPr>
        <w:shd w:val="clear" w:color="000000" w:fill="auto"/>
        <w:suppressAutoHyphens/>
        <w:spacing w:line="360" w:lineRule="auto"/>
        <w:ind w:firstLine="709"/>
        <w:jc w:val="center"/>
        <w:rPr>
          <w:b/>
          <w:color w:val="000000"/>
          <w:sz w:val="28"/>
          <w:szCs w:val="32"/>
          <w:lang w:val="uk-UA"/>
        </w:rPr>
      </w:pPr>
    </w:p>
    <w:p w:rsidR="004D3175" w:rsidRPr="00882118" w:rsidRDefault="004D3175" w:rsidP="008B7905">
      <w:pPr>
        <w:shd w:val="clear" w:color="000000" w:fill="auto"/>
        <w:suppressAutoHyphens/>
        <w:spacing w:line="360" w:lineRule="auto"/>
        <w:ind w:firstLine="709"/>
        <w:jc w:val="both"/>
        <w:rPr>
          <w:color w:val="000000"/>
          <w:sz w:val="28"/>
          <w:szCs w:val="28"/>
          <w:lang w:val="uk-UA"/>
        </w:rPr>
      </w:pPr>
      <w:r w:rsidRPr="00882118">
        <w:rPr>
          <w:color w:val="000000"/>
          <w:sz w:val="28"/>
          <w:szCs w:val="28"/>
          <w:lang w:val="uk-UA"/>
        </w:rPr>
        <w:t>В умовах ринкових відносин, коли держава вже не несе відповідальності за результати фінансово-господарської діяльності підприємства, забезпечення економічної безпеки стає однією з найбільш важливих і актуальних проблем його життєдіяльності.</w:t>
      </w:r>
    </w:p>
    <w:p w:rsidR="004D3175" w:rsidRPr="00882118" w:rsidRDefault="004D3175" w:rsidP="008B7905">
      <w:pPr>
        <w:shd w:val="clear" w:color="000000" w:fill="auto"/>
        <w:suppressAutoHyphens/>
        <w:spacing w:line="360" w:lineRule="auto"/>
        <w:ind w:firstLine="709"/>
        <w:jc w:val="both"/>
        <w:rPr>
          <w:color w:val="000000"/>
          <w:sz w:val="28"/>
          <w:szCs w:val="28"/>
          <w:lang w:val="uk-UA"/>
        </w:rPr>
      </w:pPr>
      <w:r w:rsidRPr="00882118">
        <w:rPr>
          <w:color w:val="000000"/>
          <w:sz w:val="28"/>
          <w:szCs w:val="28"/>
          <w:lang w:val="uk-UA"/>
        </w:rPr>
        <w:t>Серед вітчизняних і зарубіжних учених-економістів немає єдиного визначення терміну „економічна безпека”. Разом з тим, принципових розходжень у підходах до трактування змісту даної економічної категорії не спостерігається.</w:t>
      </w:r>
    </w:p>
    <w:p w:rsidR="004D3175" w:rsidRPr="00882118" w:rsidRDefault="004D3175" w:rsidP="008B7905">
      <w:pPr>
        <w:shd w:val="clear" w:color="000000" w:fill="auto"/>
        <w:suppressAutoHyphens/>
        <w:spacing w:line="360" w:lineRule="auto"/>
        <w:ind w:firstLine="709"/>
        <w:jc w:val="both"/>
        <w:rPr>
          <w:color w:val="000000"/>
          <w:sz w:val="28"/>
          <w:szCs w:val="28"/>
          <w:lang w:val="uk-UA"/>
        </w:rPr>
      </w:pPr>
      <w:r w:rsidRPr="00882118">
        <w:rPr>
          <w:color w:val="000000"/>
          <w:sz w:val="28"/>
          <w:szCs w:val="28"/>
          <w:lang w:val="uk-UA"/>
        </w:rPr>
        <w:t>Найбільш поширеним є визначення економічної безпеки підприємства як стану ефективного використання його ресурсів (ресурсів капіталу, персоналу, інформації і технології, техніки та устаткування, прав) і існуючих ринкових можливостей, що дозволяє запобігати внутрішнім і зовнішнім негативним впливам (загрозам) і забезпечити його тривале виживання і стійкий розвиток на ринку відповідно до обраної місії.</w:t>
      </w:r>
    </w:p>
    <w:p w:rsidR="004D3175" w:rsidRPr="00882118" w:rsidRDefault="004D3175" w:rsidP="008B7905">
      <w:pPr>
        <w:shd w:val="clear" w:color="000000" w:fill="auto"/>
        <w:suppressAutoHyphens/>
        <w:spacing w:line="360" w:lineRule="auto"/>
        <w:ind w:firstLine="709"/>
        <w:jc w:val="both"/>
        <w:rPr>
          <w:b/>
          <w:color w:val="000000"/>
          <w:sz w:val="28"/>
          <w:szCs w:val="32"/>
          <w:lang w:val="uk-UA"/>
        </w:rPr>
      </w:pPr>
    </w:p>
    <w:p w:rsidR="00AA4DD5" w:rsidRPr="00882118" w:rsidRDefault="008B7905" w:rsidP="008B7905">
      <w:pPr>
        <w:shd w:val="clear" w:color="000000" w:fill="auto"/>
        <w:suppressAutoHyphens/>
        <w:spacing w:line="360" w:lineRule="auto"/>
        <w:jc w:val="center"/>
        <w:rPr>
          <w:b/>
          <w:color w:val="000000"/>
          <w:sz w:val="28"/>
          <w:szCs w:val="32"/>
          <w:lang w:val="uk-UA"/>
        </w:rPr>
      </w:pPr>
      <w:r w:rsidRPr="00882118">
        <w:rPr>
          <w:b/>
          <w:color w:val="000000"/>
          <w:sz w:val="28"/>
          <w:szCs w:val="32"/>
          <w:lang w:val="uk-UA"/>
        </w:rPr>
        <w:br w:type="page"/>
      </w:r>
      <w:r w:rsidR="00AA4DD5" w:rsidRPr="00882118">
        <w:rPr>
          <w:b/>
          <w:color w:val="000000"/>
          <w:sz w:val="28"/>
          <w:szCs w:val="32"/>
          <w:lang w:val="uk-UA"/>
        </w:rPr>
        <w:t>1 Забезпечення охорони та режиму</w:t>
      </w:r>
    </w:p>
    <w:p w:rsidR="008B7905" w:rsidRPr="00882118" w:rsidRDefault="008B7905" w:rsidP="008B7905">
      <w:pPr>
        <w:shd w:val="clear" w:color="000000" w:fill="auto"/>
        <w:suppressAutoHyphens/>
        <w:spacing w:line="360" w:lineRule="auto"/>
        <w:ind w:firstLine="709"/>
        <w:jc w:val="both"/>
        <w:rPr>
          <w:color w:val="000000"/>
          <w:sz w:val="28"/>
          <w:szCs w:val="28"/>
          <w:lang w:val="uk-UA"/>
        </w:rPr>
      </w:pPr>
    </w:p>
    <w:p w:rsidR="00F42E36" w:rsidRPr="00882118" w:rsidRDefault="00F42E36" w:rsidP="008B7905">
      <w:pPr>
        <w:shd w:val="clear" w:color="000000" w:fill="auto"/>
        <w:suppressAutoHyphens/>
        <w:spacing w:line="360" w:lineRule="auto"/>
        <w:ind w:firstLine="709"/>
        <w:jc w:val="both"/>
        <w:rPr>
          <w:color w:val="000000"/>
          <w:sz w:val="28"/>
          <w:szCs w:val="28"/>
          <w:lang w:val="uk-UA"/>
        </w:rPr>
      </w:pPr>
      <w:r w:rsidRPr="00882118">
        <w:rPr>
          <w:color w:val="000000"/>
          <w:sz w:val="28"/>
          <w:szCs w:val="28"/>
          <w:lang w:val="uk-UA"/>
        </w:rPr>
        <w:t>На всіх великих і середніх підприємствах (в організаціях) звичайно створюються автономні служби безпеки, а безпека функціонування невеликих фірм може забезпечуватися територіальними (районними або міськими) службами, що в них фірма наймає одного чи кількох охоронців.</w:t>
      </w:r>
    </w:p>
    <w:p w:rsidR="00F42E36" w:rsidRPr="00882118" w:rsidRDefault="00F42E36" w:rsidP="008B7905">
      <w:pPr>
        <w:shd w:val="clear" w:color="000000" w:fill="auto"/>
        <w:suppressAutoHyphens/>
        <w:spacing w:line="360" w:lineRule="auto"/>
        <w:ind w:firstLine="709"/>
        <w:jc w:val="both"/>
        <w:rPr>
          <w:color w:val="000000"/>
          <w:sz w:val="28"/>
          <w:szCs w:val="28"/>
          <w:lang w:val="uk-UA"/>
        </w:rPr>
      </w:pPr>
      <w:r w:rsidRPr="00882118">
        <w:rPr>
          <w:color w:val="000000"/>
          <w:sz w:val="28"/>
          <w:szCs w:val="28"/>
          <w:lang w:val="uk-UA"/>
        </w:rPr>
        <w:t>Такі служби охорони, як правило, створюються при місцевих органах внутрішніх справ або при державній службі безпеки.</w:t>
      </w:r>
    </w:p>
    <w:p w:rsidR="00F42E36" w:rsidRPr="00882118" w:rsidRDefault="00F42E36" w:rsidP="008B7905">
      <w:pPr>
        <w:shd w:val="clear" w:color="000000" w:fill="auto"/>
        <w:suppressAutoHyphens/>
        <w:spacing w:line="360" w:lineRule="auto"/>
        <w:ind w:firstLine="709"/>
        <w:jc w:val="both"/>
        <w:rPr>
          <w:color w:val="000000"/>
          <w:sz w:val="28"/>
          <w:szCs w:val="28"/>
          <w:lang w:val="uk-UA"/>
        </w:rPr>
      </w:pPr>
      <w:r w:rsidRPr="00882118">
        <w:rPr>
          <w:color w:val="000000"/>
          <w:sz w:val="28"/>
          <w:szCs w:val="28"/>
          <w:lang w:val="uk-UA"/>
        </w:rPr>
        <w:t>Служба безпеки будь-якої фірми постійно виконує певний комплекс завдань. Головними з них для будь-якої фірми є такі:</w:t>
      </w:r>
    </w:p>
    <w:p w:rsidR="00F42E36" w:rsidRPr="00882118" w:rsidRDefault="00F42E36" w:rsidP="008B7905">
      <w:pPr>
        <w:shd w:val="clear" w:color="000000" w:fill="auto"/>
        <w:suppressAutoHyphens/>
        <w:spacing w:line="360" w:lineRule="auto"/>
        <w:ind w:firstLine="709"/>
        <w:jc w:val="both"/>
        <w:rPr>
          <w:color w:val="000000"/>
          <w:sz w:val="28"/>
          <w:szCs w:val="28"/>
          <w:lang w:val="uk-UA"/>
        </w:rPr>
      </w:pPr>
      <w:r w:rsidRPr="00882118">
        <w:rPr>
          <w:color w:val="000000"/>
          <w:sz w:val="28"/>
          <w:szCs w:val="28"/>
          <w:lang w:val="uk-UA"/>
        </w:rPr>
        <w:t>1) охорона виробничо-господарської діяльності та захист відомостей, що вважаються комерційною таємницею даної фірми (підприємства, організації);</w:t>
      </w:r>
    </w:p>
    <w:p w:rsidR="00F42E36" w:rsidRPr="00882118" w:rsidRDefault="00F42E36" w:rsidP="008B7905">
      <w:pPr>
        <w:shd w:val="clear" w:color="000000" w:fill="auto"/>
        <w:suppressAutoHyphens/>
        <w:spacing w:line="360" w:lineRule="auto"/>
        <w:ind w:firstLine="709"/>
        <w:jc w:val="both"/>
        <w:rPr>
          <w:color w:val="000000"/>
          <w:sz w:val="28"/>
          <w:szCs w:val="28"/>
          <w:lang w:val="uk-UA"/>
        </w:rPr>
      </w:pPr>
      <w:r w:rsidRPr="00882118">
        <w:rPr>
          <w:color w:val="000000"/>
          <w:sz w:val="28"/>
          <w:szCs w:val="28"/>
          <w:lang w:val="uk-UA"/>
        </w:rPr>
        <w:t>2) організація роботи з правового та інженерно-технічного захисту комерційних таємниць фірми;</w:t>
      </w:r>
    </w:p>
    <w:p w:rsidR="00F42E36" w:rsidRPr="00882118" w:rsidRDefault="00F42E36" w:rsidP="008B7905">
      <w:pPr>
        <w:shd w:val="clear" w:color="000000" w:fill="auto"/>
        <w:suppressAutoHyphens/>
        <w:spacing w:line="360" w:lineRule="auto"/>
        <w:ind w:firstLine="709"/>
        <w:jc w:val="both"/>
        <w:rPr>
          <w:color w:val="000000"/>
          <w:sz w:val="28"/>
          <w:szCs w:val="28"/>
          <w:lang w:val="uk-UA"/>
        </w:rPr>
      </w:pPr>
      <w:r w:rsidRPr="00882118">
        <w:rPr>
          <w:color w:val="000000"/>
          <w:sz w:val="28"/>
          <w:szCs w:val="28"/>
          <w:lang w:val="uk-UA"/>
        </w:rPr>
        <w:t>3) запобігання необґрунтованому допуску й доступу до відомостей та робіт, які становлять комерційну таємницю;</w:t>
      </w:r>
    </w:p>
    <w:p w:rsidR="00F42E36" w:rsidRPr="00882118" w:rsidRDefault="00F42E36" w:rsidP="008B7905">
      <w:pPr>
        <w:shd w:val="clear" w:color="000000" w:fill="auto"/>
        <w:suppressAutoHyphens/>
        <w:spacing w:line="360" w:lineRule="auto"/>
        <w:ind w:firstLine="709"/>
        <w:jc w:val="both"/>
        <w:rPr>
          <w:color w:val="000000"/>
          <w:sz w:val="28"/>
          <w:szCs w:val="28"/>
          <w:lang w:val="uk-UA"/>
        </w:rPr>
      </w:pPr>
      <w:r w:rsidRPr="00882118">
        <w:rPr>
          <w:color w:val="000000"/>
          <w:sz w:val="28"/>
          <w:szCs w:val="28"/>
          <w:lang w:val="uk-UA"/>
        </w:rPr>
        <w:t>4) організація спеціального діловодства, яке унеможливлює несанкціоноване одержання відомостей, віднесених до комерційної таємниці відповідної фірми;</w:t>
      </w:r>
    </w:p>
    <w:p w:rsidR="00F42E36" w:rsidRPr="00882118" w:rsidRDefault="00F42E36" w:rsidP="008B7905">
      <w:pPr>
        <w:shd w:val="clear" w:color="000000" w:fill="auto"/>
        <w:suppressAutoHyphens/>
        <w:spacing w:line="360" w:lineRule="auto"/>
        <w:ind w:firstLine="709"/>
        <w:jc w:val="both"/>
        <w:rPr>
          <w:color w:val="000000"/>
          <w:sz w:val="28"/>
          <w:szCs w:val="28"/>
          <w:lang w:val="uk-UA"/>
        </w:rPr>
      </w:pPr>
      <w:r w:rsidRPr="00882118">
        <w:rPr>
          <w:color w:val="000000"/>
          <w:sz w:val="28"/>
          <w:szCs w:val="28"/>
          <w:lang w:val="uk-UA"/>
        </w:rPr>
        <w:t>5) виявлення та локалізація можливих каналів витоку конфіденційної інформації в процесі звичайної діяльності та за екстремальних ситуацій;</w:t>
      </w:r>
    </w:p>
    <w:p w:rsidR="00F42E36" w:rsidRPr="00882118" w:rsidRDefault="00F42E36" w:rsidP="008B7905">
      <w:pPr>
        <w:shd w:val="clear" w:color="000000" w:fill="auto"/>
        <w:suppressAutoHyphens/>
        <w:spacing w:line="360" w:lineRule="auto"/>
        <w:ind w:firstLine="709"/>
        <w:jc w:val="both"/>
        <w:rPr>
          <w:color w:val="000000"/>
          <w:sz w:val="28"/>
          <w:szCs w:val="28"/>
          <w:lang w:val="uk-UA"/>
        </w:rPr>
      </w:pPr>
      <w:r w:rsidRPr="00882118">
        <w:rPr>
          <w:color w:val="000000"/>
          <w:sz w:val="28"/>
          <w:szCs w:val="28"/>
          <w:lang w:val="uk-UA"/>
        </w:rPr>
        <w:t>6) організація режиму безпеки за здійснення всіх видів діяльності, включаючи зустрічі, переговори й наради в рамках ділового співробітництва фірми з іншими партнерами;</w:t>
      </w:r>
    </w:p>
    <w:p w:rsidR="00F42E36" w:rsidRPr="00882118" w:rsidRDefault="00F42E36" w:rsidP="008B7905">
      <w:pPr>
        <w:shd w:val="clear" w:color="000000" w:fill="auto"/>
        <w:suppressAutoHyphens/>
        <w:spacing w:line="360" w:lineRule="auto"/>
        <w:ind w:firstLine="709"/>
        <w:jc w:val="both"/>
        <w:rPr>
          <w:color w:val="000000"/>
          <w:sz w:val="28"/>
          <w:szCs w:val="28"/>
          <w:lang w:val="uk-UA"/>
        </w:rPr>
      </w:pPr>
      <w:r w:rsidRPr="00882118">
        <w:rPr>
          <w:color w:val="000000"/>
          <w:sz w:val="28"/>
          <w:szCs w:val="28"/>
          <w:lang w:val="uk-UA"/>
        </w:rPr>
        <w:t>7) забезпечення охорони приміщень, устаткування, офісів, продукції та технічних засобів, необхідних для виробничої або іншої діяльності;</w:t>
      </w:r>
    </w:p>
    <w:p w:rsidR="00F42E36" w:rsidRPr="00882118" w:rsidRDefault="00F42E36" w:rsidP="008B7905">
      <w:pPr>
        <w:shd w:val="clear" w:color="000000" w:fill="auto"/>
        <w:suppressAutoHyphens/>
        <w:spacing w:line="360" w:lineRule="auto"/>
        <w:ind w:firstLine="709"/>
        <w:jc w:val="both"/>
        <w:rPr>
          <w:color w:val="000000"/>
          <w:sz w:val="28"/>
          <w:szCs w:val="28"/>
          <w:lang w:val="uk-UA"/>
        </w:rPr>
      </w:pPr>
      <w:r w:rsidRPr="00882118">
        <w:rPr>
          <w:color w:val="000000"/>
          <w:sz w:val="28"/>
          <w:szCs w:val="28"/>
          <w:lang w:val="uk-UA"/>
        </w:rPr>
        <w:t>8) організація особистої безпеки керівництва та провідних менеджерів і спеціалістів фірми;</w:t>
      </w:r>
    </w:p>
    <w:p w:rsidR="00F42E36" w:rsidRPr="00882118" w:rsidRDefault="00F42E36" w:rsidP="008B7905">
      <w:pPr>
        <w:shd w:val="clear" w:color="000000" w:fill="auto"/>
        <w:suppressAutoHyphens/>
        <w:spacing w:line="360" w:lineRule="auto"/>
        <w:ind w:firstLine="709"/>
        <w:jc w:val="both"/>
        <w:rPr>
          <w:color w:val="000000"/>
          <w:sz w:val="28"/>
          <w:szCs w:val="28"/>
          <w:lang w:val="uk-UA"/>
        </w:rPr>
      </w:pPr>
      <w:r w:rsidRPr="00882118">
        <w:rPr>
          <w:color w:val="000000"/>
          <w:sz w:val="28"/>
          <w:szCs w:val="28"/>
          <w:lang w:val="uk-UA"/>
        </w:rPr>
        <w:t>9) оцінка маркетингових ситуацій та неправомірних дій конкурентів і зловмисників.</w:t>
      </w:r>
    </w:p>
    <w:p w:rsidR="00F42E36" w:rsidRPr="00882118" w:rsidRDefault="00F42E36" w:rsidP="008B7905">
      <w:pPr>
        <w:shd w:val="clear" w:color="000000" w:fill="auto"/>
        <w:suppressAutoHyphens/>
        <w:spacing w:line="360" w:lineRule="auto"/>
        <w:ind w:firstLine="709"/>
        <w:jc w:val="both"/>
        <w:rPr>
          <w:color w:val="000000"/>
          <w:sz w:val="28"/>
          <w:szCs w:val="28"/>
          <w:lang w:val="uk-UA"/>
        </w:rPr>
      </w:pPr>
      <w:r w:rsidRPr="00882118">
        <w:rPr>
          <w:color w:val="000000"/>
          <w:sz w:val="28"/>
          <w:szCs w:val="28"/>
          <w:lang w:val="uk-UA"/>
        </w:rPr>
        <w:t>Зрозуміло, що перелік конкретних завдань стосовно організації системи безпеки фірми залежно від специфіки її діяльності може бути більшим або меншим, але він завжди має бути достатнім та обґрунтованим.</w:t>
      </w:r>
    </w:p>
    <w:p w:rsidR="008B7905" w:rsidRPr="00882118" w:rsidRDefault="00F42E36" w:rsidP="008B7905">
      <w:pPr>
        <w:shd w:val="clear" w:color="000000" w:fill="auto"/>
        <w:suppressAutoHyphens/>
        <w:spacing w:line="360" w:lineRule="auto"/>
        <w:ind w:firstLine="709"/>
        <w:jc w:val="both"/>
        <w:rPr>
          <w:color w:val="000000"/>
          <w:sz w:val="28"/>
          <w:szCs w:val="28"/>
          <w:lang w:val="uk-UA"/>
        </w:rPr>
      </w:pPr>
      <w:r w:rsidRPr="00882118">
        <w:rPr>
          <w:b/>
          <w:color w:val="000000"/>
          <w:sz w:val="28"/>
          <w:szCs w:val="28"/>
          <w:lang w:val="uk-UA"/>
        </w:rPr>
        <w:t>Функції, об'єкти та управління безпекою</w:t>
      </w:r>
      <w:r w:rsidRPr="00882118">
        <w:rPr>
          <w:color w:val="000000"/>
          <w:sz w:val="28"/>
          <w:szCs w:val="28"/>
          <w:lang w:val="uk-UA"/>
        </w:rPr>
        <w:t>. Сукупність конкретних завдань, що стоять перед службою безпеки фірми, зумовлює певний набір виконуваних нею функцій. Загальні функції, що покладаються на службу безпеки фірми (підприємства, організації).</w:t>
      </w:r>
    </w:p>
    <w:p w:rsidR="00F42E36" w:rsidRPr="00882118" w:rsidRDefault="00F42E36" w:rsidP="008B7905">
      <w:pPr>
        <w:shd w:val="clear" w:color="000000" w:fill="auto"/>
        <w:suppressAutoHyphens/>
        <w:spacing w:line="360" w:lineRule="auto"/>
        <w:ind w:firstLine="709"/>
        <w:jc w:val="both"/>
        <w:rPr>
          <w:color w:val="000000"/>
          <w:sz w:val="28"/>
          <w:szCs w:val="28"/>
          <w:lang w:val="uk-UA"/>
        </w:rPr>
      </w:pPr>
      <w:r w:rsidRPr="00882118">
        <w:rPr>
          <w:color w:val="000000"/>
          <w:sz w:val="28"/>
          <w:szCs w:val="28"/>
          <w:lang w:val="uk-UA"/>
        </w:rPr>
        <w:t>• Організація і забезпечення пропускного та внутрішньо об’єктного режиму в приміщеннях; порядок несення служби; контроль дотримання вимог режиму персоналом фірми і партнерами (відвідувачами)</w:t>
      </w:r>
    </w:p>
    <w:p w:rsidR="00F42E36" w:rsidRPr="00882118" w:rsidRDefault="00F42E36" w:rsidP="008B7905">
      <w:pPr>
        <w:shd w:val="clear" w:color="000000" w:fill="auto"/>
        <w:suppressAutoHyphens/>
        <w:spacing w:line="360" w:lineRule="auto"/>
        <w:ind w:firstLine="709"/>
        <w:jc w:val="both"/>
        <w:rPr>
          <w:color w:val="000000"/>
          <w:sz w:val="28"/>
          <w:szCs w:val="28"/>
          <w:lang w:val="uk-UA"/>
        </w:rPr>
      </w:pPr>
      <w:r w:rsidRPr="00882118">
        <w:rPr>
          <w:color w:val="000000"/>
          <w:sz w:val="28"/>
          <w:szCs w:val="28"/>
          <w:lang w:val="uk-UA"/>
        </w:rPr>
        <w:t>• Участь у розробці основоположних документів (статуту, правил внутрішнього розпорядку, договорів тощо) з метою відображення в них вимог організації безпеки й захисту (комерційної таємниці</w:t>
      </w:r>
    </w:p>
    <w:p w:rsidR="00F42E36" w:rsidRPr="00882118" w:rsidRDefault="00F42E36" w:rsidP="008B7905">
      <w:pPr>
        <w:shd w:val="clear" w:color="000000" w:fill="auto"/>
        <w:suppressAutoHyphens/>
        <w:spacing w:line="360" w:lineRule="auto"/>
        <w:ind w:firstLine="709"/>
        <w:jc w:val="both"/>
        <w:rPr>
          <w:color w:val="000000"/>
          <w:sz w:val="28"/>
          <w:szCs w:val="28"/>
          <w:lang w:val="uk-UA"/>
        </w:rPr>
      </w:pPr>
      <w:r w:rsidRPr="00882118">
        <w:rPr>
          <w:color w:val="000000"/>
          <w:sz w:val="28"/>
          <w:szCs w:val="28"/>
          <w:lang w:val="uk-UA"/>
        </w:rPr>
        <w:t>• Розробка та здійснення заходів із забезпечення роботи з доку ментами, що містять відомості, які є комерційною таємницею, контроль виконання вимог матеріалів інструктивного характеру</w:t>
      </w:r>
    </w:p>
    <w:p w:rsidR="00F42E36" w:rsidRPr="00882118" w:rsidRDefault="00F42E36" w:rsidP="008B7905">
      <w:pPr>
        <w:shd w:val="clear" w:color="000000" w:fill="auto"/>
        <w:suppressAutoHyphens/>
        <w:spacing w:line="360" w:lineRule="auto"/>
        <w:ind w:firstLine="709"/>
        <w:jc w:val="both"/>
        <w:rPr>
          <w:color w:val="000000"/>
          <w:sz w:val="28"/>
          <w:szCs w:val="28"/>
          <w:lang w:val="uk-UA"/>
        </w:rPr>
      </w:pPr>
      <w:r w:rsidRPr="00882118">
        <w:rPr>
          <w:color w:val="000000"/>
          <w:sz w:val="28"/>
          <w:szCs w:val="28"/>
          <w:lang w:val="uk-UA"/>
        </w:rPr>
        <w:t>• Виявлення і перекриття можливих каналів витоку конфіденційної інформації, облік та аналіз порушень режиму безпеки працівниками фірми, клієнтами та конкурентами</w:t>
      </w:r>
    </w:p>
    <w:p w:rsidR="00F42E36" w:rsidRPr="00882118" w:rsidRDefault="00F42E36" w:rsidP="008B7905">
      <w:pPr>
        <w:shd w:val="clear" w:color="000000" w:fill="auto"/>
        <w:suppressAutoHyphens/>
        <w:spacing w:line="360" w:lineRule="auto"/>
        <w:ind w:firstLine="709"/>
        <w:jc w:val="both"/>
        <w:rPr>
          <w:color w:val="000000"/>
          <w:sz w:val="28"/>
          <w:szCs w:val="28"/>
          <w:lang w:val="uk-UA"/>
        </w:rPr>
      </w:pPr>
      <w:r w:rsidRPr="00882118">
        <w:rPr>
          <w:color w:val="000000"/>
          <w:sz w:val="28"/>
          <w:szCs w:val="28"/>
          <w:lang w:val="uk-UA"/>
        </w:rPr>
        <w:t>• Організація та проведення службових розслідувань за фактами розголошення або втрати документів, інших порушень безпеки фірми</w:t>
      </w:r>
    </w:p>
    <w:p w:rsidR="00F42E36" w:rsidRPr="00882118" w:rsidRDefault="00F42E36" w:rsidP="008B7905">
      <w:pPr>
        <w:shd w:val="clear" w:color="000000" w:fill="auto"/>
        <w:suppressAutoHyphens/>
        <w:spacing w:line="360" w:lineRule="auto"/>
        <w:ind w:firstLine="709"/>
        <w:jc w:val="both"/>
        <w:rPr>
          <w:color w:val="000000"/>
          <w:sz w:val="28"/>
          <w:szCs w:val="28"/>
          <w:lang w:val="uk-UA"/>
        </w:rPr>
      </w:pPr>
      <w:r w:rsidRPr="00882118">
        <w:rPr>
          <w:color w:val="000000"/>
          <w:sz w:val="28"/>
          <w:szCs w:val="28"/>
          <w:lang w:val="uk-UA"/>
        </w:rPr>
        <w:t>• Розробка, оновлення і поповнення переліку відомостей, що становлять комерційну таємницю, та інших нормативних актів, які регламентують порядок організації безпеки й захисту інформації</w:t>
      </w:r>
    </w:p>
    <w:p w:rsidR="00F42E36" w:rsidRPr="00882118" w:rsidRDefault="00F42E36" w:rsidP="008B7905">
      <w:pPr>
        <w:shd w:val="clear" w:color="000000" w:fill="auto"/>
        <w:suppressAutoHyphens/>
        <w:spacing w:line="360" w:lineRule="auto"/>
        <w:ind w:firstLine="709"/>
        <w:jc w:val="both"/>
        <w:rPr>
          <w:color w:val="000000"/>
          <w:sz w:val="28"/>
          <w:szCs w:val="28"/>
          <w:lang w:val="uk-UA"/>
        </w:rPr>
      </w:pPr>
      <w:r w:rsidRPr="00882118">
        <w:rPr>
          <w:color w:val="000000"/>
          <w:sz w:val="28"/>
          <w:szCs w:val="28"/>
          <w:lang w:val="uk-UA"/>
        </w:rPr>
        <w:t>• Забезпечення суворого виконання вимог нормативних документів з питань захисту комерційної таємниці</w:t>
      </w:r>
    </w:p>
    <w:p w:rsidR="00F42E36" w:rsidRPr="00882118" w:rsidRDefault="00F42E36" w:rsidP="008B7905">
      <w:pPr>
        <w:shd w:val="clear" w:color="000000" w:fill="auto"/>
        <w:suppressAutoHyphens/>
        <w:spacing w:line="360" w:lineRule="auto"/>
        <w:ind w:firstLine="709"/>
        <w:jc w:val="both"/>
        <w:rPr>
          <w:color w:val="000000"/>
          <w:sz w:val="28"/>
          <w:szCs w:val="28"/>
          <w:lang w:val="uk-UA"/>
        </w:rPr>
      </w:pPr>
      <w:r w:rsidRPr="00882118">
        <w:rPr>
          <w:color w:val="000000"/>
          <w:sz w:val="28"/>
          <w:szCs w:val="28"/>
          <w:lang w:val="uk-UA"/>
        </w:rPr>
        <w:t>• Організація та регулярне проведення навчання працівників фірми й служби безпеки за всіма напрямками захисту комерційної таємниці</w:t>
      </w:r>
    </w:p>
    <w:p w:rsidR="00F42E36" w:rsidRPr="00882118" w:rsidRDefault="00F42E36" w:rsidP="008B7905">
      <w:pPr>
        <w:shd w:val="clear" w:color="000000" w:fill="auto"/>
        <w:suppressAutoHyphens/>
        <w:spacing w:line="360" w:lineRule="auto"/>
        <w:ind w:firstLine="709"/>
        <w:jc w:val="both"/>
        <w:rPr>
          <w:color w:val="000000"/>
          <w:sz w:val="28"/>
          <w:szCs w:val="28"/>
          <w:lang w:val="uk-UA"/>
        </w:rPr>
      </w:pPr>
      <w:r w:rsidRPr="00882118">
        <w:rPr>
          <w:color w:val="000000"/>
          <w:sz w:val="28"/>
          <w:szCs w:val="28"/>
          <w:lang w:val="uk-UA"/>
        </w:rPr>
        <w:t>• Ведення обліку сейфів і металевих шаф, що в них дозволене постійне чи тимчасове зберігання конфіденційних документів, а також облік та охорона спеціальних приміщень і технічних засобів у них</w:t>
      </w:r>
    </w:p>
    <w:p w:rsidR="00F42E36" w:rsidRPr="00882118" w:rsidRDefault="00F42E36" w:rsidP="008B7905">
      <w:pPr>
        <w:shd w:val="clear" w:color="000000" w:fill="auto"/>
        <w:suppressAutoHyphens/>
        <w:spacing w:line="360" w:lineRule="auto"/>
        <w:ind w:firstLine="709"/>
        <w:jc w:val="both"/>
        <w:rPr>
          <w:color w:val="000000"/>
          <w:sz w:val="28"/>
          <w:szCs w:val="28"/>
          <w:lang w:val="uk-UA"/>
        </w:rPr>
      </w:pPr>
      <w:r w:rsidRPr="00882118">
        <w:rPr>
          <w:color w:val="000000"/>
          <w:sz w:val="28"/>
          <w:szCs w:val="28"/>
          <w:lang w:val="uk-UA"/>
        </w:rPr>
        <w:t>• Підтримка контактів із правоохоронними органами та службами безпеки сусідніх підприємств (організацій) в інтересах вивчення криміногенної обстановки в районі (зоні)</w:t>
      </w:r>
    </w:p>
    <w:p w:rsidR="00F42E36" w:rsidRPr="00882118" w:rsidRDefault="00F42E36" w:rsidP="008B7905">
      <w:pPr>
        <w:shd w:val="clear" w:color="000000" w:fill="auto"/>
        <w:suppressAutoHyphens/>
        <w:spacing w:line="360" w:lineRule="auto"/>
        <w:ind w:firstLine="709"/>
        <w:jc w:val="both"/>
        <w:rPr>
          <w:color w:val="000000"/>
          <w:sz w:val="28"/>
          <w:szCs w:val="28"/>
          <w:lang w:val="uk-UA"/>
        </w:rPr>
      </w:pPr>
      <w:r w:rsidRPr="00882118">
        <w:rPr>
          <w:color w:val="000000"/>
          <w:sz w:val="28"/>
          <w:szCs w:val="28"/>
          <w:lang w:val="uk-UA"/>
        </w:rPr>
        <w:t>У нормативних документах, які визначають організацію діяльності служб безпеки фірм, виокремлюються конкретні об'єкти, що підлягають захисту від потенційних загроз і протиправних посягань. Беручи загалом, до них належать:</w:t>
      </w:r>
    </w:p>
    <w:p w:rsidR="00F42E36" w:rsidRPr="00882118" w:rsidRDefault="00F42E36" w:rsidP="008B7905">
      <w:pPr>
        <w:shd w:val="clear" w:color="000000" w:fill="auto"/>
        <w:suppressAutoHyphens/>
        <w:spacing w:line="360" w:lineRule="auto"/>
        <w:ind w:firstLine="709"/>
        <w:jc w:val="both"/>
        <w:rPr>
          <w:color w:val="000000"/>
          <w:sz w:val="28"/>
          <w:szCs w:val="28"/>
          <w:lang w:val="uk-UA"/>
        </w:rPr>
      </w:pPr>
      <w:r w:rsidRPr="00882118">
        <w:rPr>
          <w:color w:val="000000"/>
          <w:sz w:val="28"/>
          <w:szCs w:val="28"/>
          <w:lang w:val="uk-UA"/>
        </w:rPr>
        <w:t>• персонал (керівні працівники; персонал, який володіє інформацією, що становить комерційну таємницю фірми);</w:t>
      </w:r>
    </w:p>
    <w:p w:rsidR="00F42E36" w:rsidRPr="00882118" w:rsidRDefault="00F42E36" w:rsidP="008B7905">
      <w:pPr>
        <w:shd w:val="clear" w:color="000000" w:fill="auto"/>
        <w:suppressAutoHyphens/>
        <w:spacing w:line="360" w:lineRule="auto"/>
        <w:ind w:firstLine="709"/>
        <w:jc w:val="both"/>
        <w:rPr>
          <w:color w:val="000000"/>
          <w:sz w:val="28"/>
          <w:szCs w:val="28"/>
          <w:lang w:val="uk-UA"/>
        </w:rPr>
      </w:pPr>
      <w:r w:rsidRPr="00882118">
        <w:rPr>
          <w:color w:val="000000"/>
          <w:sz w:val="28"/>
          <w:szCs w:val="28"/>
          <w:lang w:val="uk-UA"/>
        </w:rPr>
        <w:t>• матеріальні засоби праці та фінансові кошти (приміщення, споруди, устаткування, транспорт; валюта, коштовні речі, фінансові документи);</w:t>
      </w:r>
    </w:p>
    <w:p w:rsidR="00F42E36" w:rsidRPr="00882118" w:rsidRDefault="00F42E36" w:rsidP="008B7905">
      <w:pPr>
        <w:shd w:val="clear" w:color="000000" w:fill="auto"/>
        <w:suppressAutoHyphens/>
        <w:spacing w:line="360" w:lineRule="auto"/>
        <w:ind w:firstLine="709"/>
        <w:jc w:val="both"/>
        <w:rPr>
          <w:color w:val="000000"/>
          <w:sz w:val="28"/>
          <w:szCs w:val="28"/>
          <w:lang w:val="uk-UA"/>
        </w:rPr>
      </w:pPr>
      <w:r w:rsidRPr="00882118">
        <w:rPr>
          <w:color w:val="000000"/>
          <w:sz w:val="28"/>
          <w:szCs w:val="28"/>
          <w:lang w:val="uk-UA"/>
        </w:rPr>
        <w:t>• засоби та системи комп'ютеризації діяльності фірми (підприємства, організації);</w:t>
      </w:r>
    </w:p>
    <w:p w:rsidR="00F42E36" w:rsidRPr="00882118" w:rsidRDefault="00F42E36" w:rsidP="008B7905">
      <w:pPr>
        <w:shd w:val="clear" w:color="000000" w:fill="auto"/>
        <w:suppressAutoHyphens/>
        <w:spacing w:line="360" w:lineRule="auto"/>
        <w:ind w:firstLine="709"/>
        <w:jc w:val="both"/>
        <w:rPr>
          <w:color w:val="000000"/>
          <w:sz w:val="28"/>
          <w:szCs w:val="28"/>
          <w:lang w:val="uk-UA"/>
        </w:rPr>
      </w:pPr>
      <w:r w:rsidRPr="00882118">
        <w:rPr>
          <w:color w:val="000000"/>
          <w:sz w:val="28"/>
          <w:szCs w:val="28"/>
          <w:lang w:val="uk-UA"/>
        </w:rPr>
        <w:t>• технічні засоби та системи охорони й захисту матеріальних та інформаційних ресурсів.</w:t>
      </w:r>
    </w:p>
    <w:p w:rsidR="00527387" w:rsidRPr="00882118" w:rsidRDefault="00F42E36" w:rsidP="008B7905">
      <w:pPr>
        <w:shd w:val="clear" w:color="000000" w:fill="auto"/>
        <w:suppressAutoHyphens/>
        <w:spacing w:line="360" w:lineRule="auto"/>
        <w:ind w:firstLine="709"/>
        <w:jc w:val="both"/>
        <w:rPr>
          <w:color w:val="000000"/>
          <w:sz w:val="28"/>
          <w:szCs w:val="28"/>
          <w:lang w:val="uk-UA"/>
        </w:rPr>
      </w:pPr>
      <w:r w:rsidRPr="00882118">
        <w:rPr>
          <w:color w:val="000000"/>
          <w:sz w:val="28"/>
          <w:szCs w:val="28"/>
          <w:lang w:val="uk-UA"/>
        </w:rPr>
        <w:t>Служба безпеки фірми завжди має бути готовою до подолання критичної (кризової) ситуації, що може постати через зіткнення інтересів бізнесу та злочинного світу. Для управління безпекою багато які фірми створюють так звані кризові групи, до складу яких входять керівник фірми, юрист, фінансист і керівник служби безпеки. Головна мета діяльності кризової групи — протидіяти зовнішнім загрозам для безпеки фірми</w:t>
      </w:r>
    </w:p>
    <w:p w:rsidR="00F42E36" w:rsidRPr="00882118" w:rsidRDefault="00F42E36" w:rsidP="008B7905">
      <w:pPr>
        <w:shd w:val="clear" w:color="000000" w:fill="auto"/>
        <w:suppressAutoHyphens/>
        <w:spacing w:line="360" w:lineRule="auto"/>
        <w:ind w:firstLine="709"/>
        <w:rPr>
          <w:color w:val="000000"/>
          <w:sz w:val="28"/>
          <w:szCs w:val="28"/>
          <w:lang w:val="uk-UA"/>
        </w:rPr>
      </w:pPr>
    </w:p>
    <w:p w:rsidR="00F42E36" w:rsidRPr="00882118" w:rsidRDefault="00AA4DD5" w:rsidP="008B7905">
      <w:pPr>
        <w:shd w:val="clear" w:color="000000" w:fill="auto"/>
        <w:suppressAutoHyphens/>
        <w:spacing w:line="360" w:lineRule="auto"/>
        <w:jc w:val="center"/>
        <w:rPr>
          <w:color w:val="000000"/>
          <w:sz w:val="28"/>
          <w:szCs w:val="32"/>
          <w:lang w:val="uk-UA"/>
        </w:rPr>
      </w:pPr>
      <w:r w:rsidRPr="00882118">
        <w:rPr>
          <w:b/>
          <w:bCs/>
          <w:color w:val="000000"/>
          <w:sz w:val="28"/>
          <w:szCs w:val="32"/>
          <w:lang w:val="uk-UA"/>
        </w:rPr>
        <w:t>2</w:t>
      </w:r>
      <w:r w:rsidR="00F42E36" w:rsidRPr="00882118">
        <w:rPr>
          <w:b/>
          <w:bCs/>
          <w:color w:val="000000"/>
          <w:sz w:val="28"/>
          <w:szCs w:val="32"/>
          <w:lang w:val="uk-UA"/>
        </w:rPr>
        <w:t xml:space="preserve"> </w:t>
      </w:r>
      <w:r w:rsidRPr="00882118">
        <w:rPr>
          <w:b/>
          <w:color w:val="000000"/>
          <w:sz w:val="28"/>
          <w:szCs w:val="32"/>
          <w:lang w:val="uk-UA"/>
        </w:rPr>
        <w:t>Забезпечення захисту комерційної таємниці</w:t>
      </w:r>
    </w:p>
    <w:p w:rsidR="00AD28C5" w:rsidRPr="00882118" w:rsidRDefault="00AD28C5" w:rsidP="008B7905">
      <w:pPr>
        <w:shd w:val="clear" w:color="000000" w:fill="auto"/>
        <w:suppressAutoHyphens/>
        <w:spacing w:line="360" w:lineRule="auto"/>
        <w:ind w:firstLine="709"/>
        <w:jc w:val="both"/>
        <w:rPr>
          <w:color w:val="FFFFFF"/>
          <w:sz w:val="28"/>
          <w:lang w:val="uk-UA"/>
        </w:rPr>
      </w:pPr>
      <w:r w:rsidRPr="00882118">
        <w:rPr>
          <w:color w:val="FFFFFF"/>
          <w:sz w:val="28"/>
          <w:lang w:val="uk-UA"/>
        </w:rPr>
        <w:t>охорона безпека інформація таємниця</w:t>
      </w:r>
    </w:p>
    <w:p w:rsidR="00F42E36" w:rsidRPr="00882118" w:rsidRDefault="00F42E36" w:rsidP="008B7905">
      <w:pPr>
        <w:shd w:val="clear" w:color="000000" w:fill="auto"/>
        <w:suppressAutoHyphens/>
        <w:spacing w:line="360" w:lineRule="auto"/>
        <w:ind w:firstLine="709"/>
        <w:jc w:val="both"/>
        <w:rPr>
          <w:color w:val="000000"/>
          <w:sz w:val="28"/>
          <w:szCs w:val="28"/>
          <w:lang w:val="uk-UA"/>
        </w:rPr>
      </w:pPr>
      <w:r w:rsidRPr="00882118">
        <w:rPr>
          <w:color w:val="000000"/>
          <w:sz w:val="28"/>
          <w:szCs w:val="28"/>
          <w:lang w:val="uk-UA"/>
        </w:rPr>
        <w:t>Умовно виділяють два види охорони інформації, що використовуються в підприємницькій діяльності, тобто два види інформаційної безпеки: пасивну й активну.</w:t>
      </w:r>
    </w:p>
    <w:p w:rsidR="00F42E36" w:rsidRPr="00882118" w:rsidRDefault="00F42E36" w:rsidP="008B7905">
      <w:pPr>
        <w:shd w:val="clear" w:color="000000" w:fill="auto"/>
        <w:suppressAutoHyphens/>
        <w:spacing w:line="360" w:lineRule="auto"/>
        <w:ind w:firstLine="709"/>
        <w:jc w:val="both"/>
        <w:rPr>
          <w:color w:val="000000"/>
          <w:sz w:val="28"/>
          <w:szCs w:val="28"/>
          <w:lang w:val="uk-UA"/>
        </w:rPr>
      </w:pPr>
      <w:r w:rsidRPr="00882118">
        <w:rPr>
          <w:b/>
          <w:bCs/>
          <w:color w:val="000000"/>
          <w:sz w:val="28"/>
          <w:szCs w:val="28"/>
          <w:lang w:val="uk-UA"/>
        </w:rPr>
        <w:t>Пасивна охорона</w:t>
      </w:r>
      <w:r w:rsidRPr="00882118">
        <w:rPr>
          <w:color w:val="000000"/>
          <w:sz w:val="28"/>
          <w:szCs w:val="28"/>
          <w:lang w:val="uk-UA"/>
        </w:rPr>
        <w:t xml:space="preserve"> характеризується тим, що власник інформації надає їй режим відкритості, доступності для всіх зацікавлених осіб, але ці особи не можуть використовувати її в комерційних цілях. Саме власникові належить виключне право дозволяти кому-небудь використовувати цю інформацію. Таку охорону інформації встановлюють патентне та авторське право. Захист інтересів власника інформації у випадку її несанкціонованого використання реалізується в судовому порядку на підставі законодавства України.</w:t>
      </w:r>
    </w:p>
    <w:p w:rsidR="00F42E36" w:rsidRPr="00882118" w:rsidRDefault="00F42E36" w:rsidP="008B7905">
      <w:pPr>
        <w:shd w:val="clear" w:color="000000" w:fill="auto"/>
        <w:suppressAutoHyphens/>
        <w:spacing w:line="360" w:lineRule="auto"/>
        <w:ind w:firstLine="709"/>
        <w:jc w:val="both"/>
        <w:rPr>
          <w:color w:val="000000"/>
          <w:sz w:val="28"/>
          <w:szCs w:val="28"/>
          <w:lang w:val="uk-UA"/>
        </w:rPr>
      </w:pPr>
      <w:r w:rsidRPr="00882118">
        <w:rPr>
          <w:color w:val="000000"/>
          <w:sz w:val="28"/>
          <w:szCs w:val="28"/>
          <w:lang w:val="uk-UA"/>
        </w:rPr>
        <w:t xml:space="preserve">Прикладів інформаційних об’єктів, на які їхні власники поширюють пасивну охорону, досить багато: </w:t>
      </w:r>
      <w:r w:rsidRPr="00882118">
        <w:rPr>
          <w:iCs/>
          <w:color w:val="000000"/>
          <w:sz w:val="28"/>
          <w:szCs w:val="28"/>
          <w:lang w:val="uk-UA"/>
        </w:rPr>
        <w:t>винаходи, корисні моделі, промислові зразки (дизайн), товарні знаки, фірмові найменування, музичні, драматичні, аудіовізуальні, літературні, письмові здобутки різного характеру, комп’ютерні програми, лекції тощо.</w:t>
      </w:r>
    </w:p>
    <w:p w:rsidR="00F42E36" w:rsidRPr="00882118" w:rsidRDefault="00F42E36" w:rsidP="008B7905">
      <w:pPr>
        <w:shd w:val="clear" w:color="000000" w:fill="auto"/>
        <w:suppressAutoHyphens/>
        <w:spacing w:line="360" w:lineRule="auto"/>
        <w:ind w:firstLine="709"/>
        <w:jc w:val="both"/>
        <w:rPr>
          <w:color w:val="000000"/>
          <w:sz w:val="28"/>
          <w:szCs w:val="28"/>
          <w:lang w:val="uk-UA"/>
        </w:rPr>
      </w:pPr>
      <w:r w:rsidRPr="00882118">
        <w:rPr>
          <w:b/>
          <w:bCs/>
          <w:color w:val="000000"/>
          <w:sz w:val="28"/>
          <w:szCs w:val="28"/>
          <w:lang w:val="uk-UA"/>
        </w:rPr>
        <w:t>Активна охорона</w:t>
      </w:r>
      <w:r w:rsidRPr="00882118">
        <w:rPr>
          <w:color w:val="000000"/>
          <w:sz w:val="28"/>
          <w:szCs w:val="28"/>
          <w:lang w:val="uk-UA"/>
        </w:rPr>
        <w:t xml:space="preserve"> інформації, що більше підходить для охорони комерційної таємниці від несанкціонованого власником використання, пов’язана з тим, що власник встановлює певний режим доступу, наприклад, обмежує доступ до інформації вузьким колом фахівців з числа персоналу, організує режимні зони на підприємстві, використовує носії інформації, що роблять неможливим несанкціоноване копіювання тощо.</w:t>
      </w:r>
    </w:p>
    <w:p w:rsidR="00F42E36" w:rsidRPr="00882118" w:rsidRDefault="00F42E36" w:rsidP="008B7905">
      <w:pPr>
        <w:shd w:val="clear" w:color="000000" w:fill="auto"/>
        <w:suppressAutoHyphens/>
        <w:spacing w:line="360" w:lineRule="auto"/>
        <w:ind w:firstLine="709"/>
        <w:jc w:val="both"/>
        <w:rPr>
          <w:color w:val="000000"/>
          <w:sz w:val="28"/>
          <w:szCs w:val="28"/>
          <w:lang w:val="uk-UA"/>
        </w:rPr>
      </w:pPr>
      <w:r w:rsidRPr="00882118">
        <w:rPr>
          <w:color w:val="000000"/>
          <w:sz w:val="28"/>
          <w:szCs w:val="28"/>
          <w:lang w:val="uk-UA"/>
        </w:rPr>
        <w:t xml:space="preserve">Прикладом інформації, що може підпадати під активну охорону, та становити комерційну таємницю можуть служити відомості типу “ноу-хау”, тобто відомості технічного характеру – </w:t>
      </w:r>
      <w:r w:rsidRPr="00882118">
        <w:rPr>
          <w:iCs/>
          <w:color w:val="000000"/>
          <w:sz w:val="28"/>
          <w:szCs w:val="28"/>
          <w:lang w:val="uk-UA"/>
        </w:rPr>
        <w:t>режими, методики, технологічні карти тощо, результати різних досліджень, методи управління</w:t>
      </w:r>
      <w:r w:rsidRPr="00882118">
        <w:rPr>
          <w:color w:val="000000"/>
          <w:sz w:val="28"/>
          <w:szCs w:val="28"/>
          <w:lang w:val="uk-UA"/>
        </w:rPr>
        <w:t>, а також інформаційні об’єкти, що мають настільки значну комерційну цінність, що власник – з міркувань доцільності або безпеки – надає цій інформації режим обмеження доступу.</w:t>
      </w:r>
    </w:p>
    <w:p w:rsidR="00F42E36" w:rsidRPr="00882118" w:rsidRDefault="00F42E36" w:rsidP="008B7905">
      <w:pPr>
        <w:shd w:val="clear" w:color="000000" w:fill="auto"/>
        <w:suppressAutoHyphens/>
        <w:spacing w:line="360" w:lineRule="auto"/>
        <w:ind w:firstLine="709"/>
        <w:jc w:val="both"/>
        <w:rPr>
          <w:color w:val="000000"/>
          <w:sz w:val="28"/>
          <w:szCs w:val="28"/>
          <w:lang w:val="uk-UA"/>
        </w:rPr>
      </w:pPr>
      <w:r w:rsidRPr="00882118">
        <w:rPr>
          <w:color w:val="000000"/>
          <w:sz w:val="28"/>
          <w:szCs w:val="28"/>
          <w:lang w:val="uk-UA"/>
        </w:rPr>
        <w:t>На сьогоднішній день втратам комерційної таємниці в Україні сприяє безсистемність її захисту. Спостерігається роз’єднаність зусиль держави і приватних підприємців у забезпеченні цілісності інформації, відсутність у власників комерційної таємниці організаційного досвіду щодо її захисту, недостатність правової підготовки та інформаційної культури.</w:t>
      </w:r>
    </w:p>
    <w:p w:rsidR="00F42E36" w:rsidRPr="00882118" w:rsidRDefault="00F42E36" w:rsidP="008B7905">
      <w:pPr>
        <w:shd w:val="clear" w:color="000000" w:fill="auto"/>
        <w:suppressAutoHyphens/>
        <w:spacing w:line="360" w:lineRule="auto"/>
        <w:ind w:firstLine="709"/>
        <w:jc w:val="both"/>
        <w:rPr>
          <w:color w:val="000000"/>
          <w:sz w:val="28"/>
          <w:szCs w:val="28"/>
          <w:lang w:val="uk-UA"/>
        </w:rPr>
      </w:pPr>
      <w:r w:rsidRPr="00882118">
        <w:rPr>
          <w:color w:val="000000"/>
          <w:sz w:val="28"/>
          <w:szCs w:val="28"/>
          <w:lang w:val="uk-UA"/>
        </w:rPr>
        <w:t>При застосуванні організаційно-правового механізму захисту комерційної таємниці постає цілий ряд невирішених питань, серед яких відсутність чіткого визначення поняття “комерційна таємниця” з урахуванням інтересів як юридичних, так і фізичних осіб; розробки механізму здійснення прав власності на інформацію, віднесену до комерційної таємниці; методики визначення її вартості; визначення органу державної виконавчої влади, що буде формувати й реалізовувати державну політику щодо охорони прав на комерційну таємницю тощо.</w:t>
      </w:r>
    </w:p>
    <w:p w:rsidR="00F42E36" w:rsidRPr="00882118" w:rsidRDefault="00F42E36" w:rsidP="008B7905">
      <w:pPr>
        <w:shd w:val="clear" w:color="000000" w:fill="auto"/>
        <w:suppressAutoHyphens/>
        <w:spacing w:line="360" w:lineRule="auto"/>
        <w:ind w:firstLine="709"/>
        <w:jc w:val="both"/>
        <w:rPr>
          <w:color w:val="000000"/>
          <w:sz w:val="28"/>
          <w:szCs w:val="28"/>
          <w:lang w:val="uk-UA"/>
        </w:rPr>
      </w:pPr>
      <w:r w:rsidRPr="00882118">
        <w:rPr>
          <w:color w:val="000000"/>
          <w:sz w:val="28"/>
          <w:szCs w:val="28"/>
          <w:lang w:val="uk-UA"/>
        </w:rPr>
        <w:t xml:space="preserve">Що стосується визначення органу державної виконавчої влади, який буде формувати й реалізовувати державну політику щодо охорони прав на комерційну таємницю, Законом України “Про Службу безпеки України” в статті 25 визначено, що до обов’язків СБУ віднесено </w:t>
      </w:r>
      <w:r w:rsidRPr="00882118">
        <w:rPr>
          <w:iCs/>
          <w:color w:val="000000"/>
          <w:sz w:val="28"/>
          <w:szCs w:val="28"/>
          <w:lang w:val="uk-UA"/>
        </w:rPr>
        <w:t>“сприяти у порядку, передбаченому законодавством, підприємствам, установам, організаціям та підприємцям у збереженні комерційної таємниці, розголошення якої може завдати шкоди життєво важливим інтересам України”</w:t>
      </w:r>
      <w:r w:rsidRPr="00882118">
        <w:rPr>
          <w:color w:val="000000"/>
          <w:sz w:val="28"/>
          <w:szCs w:val="28"/>
          <w:lang w:val="uk-UA"/>
        </w:rPr>
        <w:t>. Як бачимо, формулювання даної норми не дозволяє чітко визначити, чи є СБУ саме тим органом державної виконавчої влади, який буде формувати і реалізовувати державну політику щодо охорони прав на комерційну таємницю, чи ні. Крім того, законодавець не визначає, що розуміється під поняттям “сприяти”, а також механізм реалізації цього “сприяння”.</w:t>
      </w:r>
    </w:p>
    <w:p w:rsidR="00F42E36" w:rsidRPr="00882118" w:rsidRDefault="00F42E36" w:rsidP="008B7905">
      <w:pPr>
        <w:shd w:val="clear" w:color="000000" w:fill="auto"/>
        <w:suppressAutoHyphens/>
        <w:spacing w:line="360" w:lineRule="auto"/>
        <w:ind w:firstLine="709"/>
        <w:rPr>
          <w:color w:val="000000"/>
          <w:sz w:val="28"/>
          <w:szCs w:val="28"/>
          <w:lang w:val="uk-UA"/>
        </w:rPr>
      </w:pPr>
    </w:p>
    <w:p w:rsidR="00AD2618" w:rsidRPr="00882118" w:rsidRDefault="001559F1" w:rsidP="008B7905">
      <w:pPr>
        <w:shd w:val="clear" w:color="000000" w:fill="auto"/>
        <w:suppressAutoHyphens/>
        <w:spacing w:line="360" w:lineRule="auto"/>
        <w:ind w:firstLine="709"/>
        <w:jc w:val="center"/>
        <w:rPr>
          <w:color w:val="000000"/>
          <w:sz w:val="28"/>
          <w:szCs w:val="28"/>
          <w:lang w:val="uk-UA"/>
        </w:rPr>
      </w:pPr>
      <w:r w:rsidRPr="00882118">
        <w:rPr>
          <w:b/>
          <w:color w:val="000000"/>
          <w:sz w:val="28"/>
          <w:szCs w:val="32"/>
          <w:lang w:val="uk-UA"/>
        </w:rPr>
        <w:t xml:space="preserve">3 </w:t>
      </w:r>
      <w:r w:rsidR="00AD2618" w:rsidRPr="00882118">
        <w:rPr>
          <w:b/>
          <w:color w:val="000000"/>
          <w:sz w:val="28"/>
          <w:szCs w:val="32"/>
          <w:lang w:val="uk-UA"/>
        </w:rPr>
        <w:t>Технічний захист</w:t>
      </w:r>
    </w:p>
    <w:p w:rsidR="008B7905" w:rsidRPr="00882118" w:rsidRDefault="008B7905" w:rsidP="008B7905">
      <w:pPr>
        <w:shd w:val="clear" w:color="000000" w:fill="auto"/>
        <w:suppressAutoHyphens/>
        <w:spacing w:line="360" w:lineRule="auto"/>
        <w:ind w:firstLine="709"/>
        <w:jc w:val="both"/>
        <w:rPr>
          <w:color w:val="000000"/>
          <w:sz w:val="28"/>
          <w:szCs w:val="28"/>
          <w:lang w:val="uk-UA"/>
        </w:rPr>
      </w:pPr>
    </w:p>
    <w:p w:rsidR="001559F1" w:rsidRPr="00882118" w:rsidRDefault="001559F1" w:rsidP="008B7905">
      <w:pPr>
        <w:shd w:val="clear" w:color="000000" w:fill="auto"/>
        <w:suppressAutoHyphens/>
        <w:spacing w:line="360" w:lineRule="auto"/>
        <w:ind w:firstLine="709"/>
        <w:jc w:val="both"/>
        <w:rPr>
          <w:color w:val="000000"/>
          <w:sz w:val="28"/>
          <w:szCs w:val="28"/>
          <w:lang w:val="uk-UA"/>
        </w:rPr>
      </w:pPr>
      <w:r w:rsidRPr="00882118">
        <w:rPr>
          <w:color w:val="000000"/>
          <w:sz w:val="28"/>
          <w:szCs w:val="28"/>
          <w:lang w:val="uk-UA"/>
        </w:rPr>
        <w:t xml:space="preserve">Одним з найважливіших частин захисту інформації підприємства є технічний </w:t>
      </w:r>
      <w:r w:rsidR="00AD2618" w:rsidRPr="00882118">
        <w:rPr>
          <w:color w:val="000000"/>
          <w:sz w:val="28"/>
          <w:szCs w:val="28"/>
          <w:lang w:val="uk-UA"/>
        </w:rPr>
        <w:t>захист</w:t>
      </w:r>
      <w:r w:rsidRPr="00882118">
        <w:rPr>
          <w:color w:val="000000"/>
          <w:sz w:val="28"/>
          <w:szCs w:val="28"/>
          <w:lang w:val="uk-UA"/>
        </w:rPr>
        <w:t>.</w:t>
      </w:r>
    </w:p>
    <w:p w:rsidR="001559F1" w:rsidRPr="00882118" w:rsidRDefault="001559F1" w:rsidP="008B7905">
      <w:pPr>
        <w:shd w:val="clear" w:color="000000" w:fill="auto"/>
        <w:suppressAutoHyphens/>
        <w:spacing w:line="360" w:lineRule="auto"/>
        <w:ind w:firstLine="709"/>
        <w:jc w:val="both"/>
        <w:rPr>
          <w:color w:val="000000"/>
          <w:sz w:val="28"/>
          <w:szCs w:val="28"/>
          <w:lang w:val="uk-UA"/>
        </w:rPr>
      </w:pPr>
      <w:r w:rsidRPr="00882118">
        <w:rPr>
          <w:color w:val="000000"/>
          <w:sz w:val="28"/>
          <w:szCs w:val="28"/>
          <w:lang w:val="uk-UA"/>
        </w:rPr>
        <w:t>Витік інформації в комп'ютерних системах може бути допущений як випадково, так і навмисно, з використанням технічних засобів знімання інформації.</w:t>
      </w:r>
    </w:p>
    <w:p w:rsidR="001559F1" w:rsidRPr="00882118" w:rsidRDefault="001559F1" w:rsidP="008B7905">
      <w:pPr>
        <w:shd w:val="clear" w:color="000000" w:fill="auto"/>
        <w:suppressAutoHyphens/>
        <w:spacing w:line="360" w:lineRule="auto"/>
        <w:ind w:firstLine="709"/>
        <w:jc w:val="both"/>
        <w:rPr>
          <w:color w:val="000000"/>
          <w:sz w:val="28"/>
          <w:szCs w:val="28"/>
          <w:lang w:val="uk-UA"/>
        </w:rPr>
      </w:pPr>
      <w:r w:rsidRPr="00882118">
        <w:rPr>
          <w:color w:val="000000"/>
          <w:sz w:val="28"/>
          <w:szCs w:val="28"/>
          <w:lang w:val="uk-UA"/>
        </w:rPr>
        <w:t>Засоби протидії випадкового витоку інформації, причиною якої може бути програмно-апаратний збій або людський фактор, можуть бути розділені на наступні основні функціональні групи: дублювання інформації, підвищення надійності комп'ютерних систем, створення відмовостійких комп'ютерних систем, оптимізація взаємодії людини і комп'ютерної системи, мінімізація збитків від аварій і стихійних лих (в тому числі, за рахунок створення розподілених комп'ютерних систем), блокування помилкових операцій користувачів.</w:t>
      </w:r>
    </w:p>
    <w:p w:rsidR="001559F1" w:rsidRPr="00882118" w:rsidRDefault="001559F1" w:rsidP="008B7905">
      <w:pPr>
        <w:shd w:val="clear" w:color="000000" w:fill="auto"/>
        <w:suppressAutoHyphens/>
        <w:spacing w:line="360" w:lineRule="auto"/>
        <w:ind w:firstLine="709"/>
        <w:jc w:val="both"/>
        <w:rPr>
          <w:color w:val="000000"/>
          <w:sz w:val="28"/>
          <w:szCs w:val="28"/>
          <w:lang w:val="uk-UA"/>
        </w:rPr>
      </w:pPr>
      <w:r w:rsidRPr="00882118">
        <w:rPr>
          <w:color w:val="000000"/>
          <w:sz w:val="28"/>
          <w:szCs w:val="28"/>
          <w:lang w:val="uk-UA"/>
        </w:rPr>
        <w:t>Найбільший інтерес представляє навмисна зміна інформації, також відоме як промислове (технічний) шпигунство.</w:t>
      </w:r>
    </w:p>
    <w:p w:rsidR="001559F1" w:rsidRPr="00882118" w:rsidRDefault="001559F1" w:rsidP="008B7905">
      <w:pPr>
        <w:shd w:val="clear" w:color="000000" w:fill="auto"/>
        <w:suppressAutoHyphens/>
        <w:spacing w:line="360" w:lineRule="auto"/>
        <w:ind w:firstLine="709"/>
        <w:jc w:val="both"/>
        <w:rPr>
          <w:color w:val="000000"/>
          <w:sz w:val="28"/>
          <w:szCs w:val="28"/>
          <w:lang w:val="uk-UA"/>
        </w:rPr>
      </w:pPr>
      <w:r w:rsidRPr="00882118">
        <w:rPr>
          <w:color w:val="000000"/>
          <w:sz w:val="28"/>
          <w:szCs w:val="28"/>
          <w:lang w:val="uk-UA"/>
        </w:rPr>
        <w:t>Під час захисту інформації в комп'ютерних системах (КС) від традиційного шпигунства і диверсій використовуються ті ж засоби і методи захисту, що і для захисту інших об'єктів, на яких не використовуються КС. Для захисту об'єктів КС від загроз даного класу повинні бути вирішені наступні завдання:</w:t>
      </w:r>
    </w:p>
    <w:p w:rsidR="001559F1" w:rsidRPr="00882118" w:rsidRDefault="001559F1" w:rsidP="008B7905">
      <w:pPr>
        <w:shd w:val="clear" w:color="000000" w:fill="auto"/>
        <w:suppressAutoHyphens/>
        <w:spacing w:line="360" w:lineRule="auto"/>
        <w:ind w:firstLine="709"/>
        <w:jc w:val="both"/>
        <w:rPr>
          <w:color w:val="000000"/>
          <w:sz w:val="28"/>
          <w:szCs w:val="28"/>
          <w:lang w:val="uk-UA"/>
        </w:rPr>
      </w:pPr>
      <w:r w:rsidRPr="00882118">
        <w:rPr>
          <w:color w:val="000000"/>
          <w:sz w:val="28"/>
          <w:szCs w:val="28"/>
          <w:lang w:val="uk-UA"/>
        </w:rPr>
        <w:t>• створення системи охорони об'єкта;</w:t>
      </w:r>
    </w:p>
    <w:p w:rsidR="001559F1" w:rsidRPr="00882118" w:rsidRDefault="001559F1" w:rsidP="008B7905">
      <w:pPr>
        <w:shd w:val="clear" w:color="000000" w:fill="auto"/>
        <w:suppressAutoHyphens/>
        <w:spacing w:line="360" w:lineRule="auto"/>
        <w:ind w:firstLine="709"/>
        <w:jc w:val="both"/>
        <w:rPr>
          <w:color w:val="000000"/>
          <w:sz w:val="28"/>
          <w:szCs w:val="28"/>
          <w:lang w:val="uk-UA"/>
        </w:rPr>
      </w:pPr>
      <w:r w:rsidRPr="00882118">
        <w:rPr>
          <w:color w:val="000000"/>
          <w:sz w:val="28"/>
          <w:szCs w:val="28"/>
          <w:lang w:val="uk-UA"/>
        </w:rPr>
        <w:t>• організація робіт з конфіденційними інформаційними ресурсами на об'єкті КС;</w:t>
      </w:r>
    </w:p>
    <w:p w:rsidR="001559F1" w:rsidRPr="00882118" w:rsidRDefault="001559F1" w:rsidP="008B7905">
      <w:pPr>
        <w:shd w:val="clear" w:color="000000" w:fill="auto"/>
        <w:suppressAutoHyphens/>
        <w:spacing w:line="360" w:lineRule="auto"/>
        <w:ind w:firstLine="709"/>
        <w:jc w:val="both"/>
        <w:rPr>
          <w:color w:val="000000"/>
          <w:sz w:val="28"/>
          <w:szCs w:val="28"/>
          <w:lang w:val="uk-UA"/>
        </w:rPr>
      </w:pPr>
      <w:r w:rsidRPr="00882118">
        <w:rPr>
          <w:color w:val="000000"/>
          <w:sz w:val="28"/>
          <w:szCs w:val="28"/>
          <w:lang w:val="uk-UA"/>
        </w:rPr>
        <w:t>• протидія спостереження;</w:t>
      </w:r>
    </w:p>
    <w:p w:rsidR="001559F1" w:rsidRPr="00882118" w:rsidRDefault="001559F1" w:rsidP="008B7905">
      <w:pPr>
        <w:shd w:val="clear" w:color="000000" w:fill="auto"/>
        <w:suppressAutoHyphens/>
        <w:spacing w:line="360" w:lineRule="auto"/>
        <w:ind w:firstLine="709"/>
        <w:jc w:val="both"/>
        <w:rPr>
          <w:color w:val="000000"/>
          <w:sz w:val="28"/>
          <w:szCs w:val="28"/>
          <w:lang w:val="uk-UA"/>
        </w:rPr>
      </w:pPr>
      <w:r w:rsidRPr="00882118">
        <w:rPr>
          <w:color w:val="000000"/>
          <w:sz w:val="28"/>
          <w:szCs w:val="28"/>
          <w:lang w:val="uk-UA"/>
        </w:rPr>
        <w:t>• протидія підслуховування;</w:t>
      </w:r>
    </w:p>
    <w:p w:rsidR="001559F1" w:rsidRPr="00882118" w:rsidRDefault="001559F1" w:rsidP="008B7905">
      <w:pPr>
        <w:shd w:val="clear" w:color="000000" w:fill="auto"/>
        <w:suppressAutoHyphens/>
        <w:spacing w:line="360" w:lineRule="auto"/>
        <w:ind w:firstLine="709"/>
        <w:jc w:val="both"/>
        <w:rPr>
          <w:color w:val="000000"/>
          <w:sz w:val="28"/>
          <w:szCs w:val="28"/>
          <w:lang w:val="uk-UA"/>
        </w:rPr>
      </w:pPr>
      <w:r w:rsidRPr="00882118">
        <w:rPr>
          <w:color w:val="000000"/>
          <w:sz w:val="28"/>
          <w:szCs w:val="28"/>
          <w:lang w:val="uk-UA"/>
        </w:rPr>
        <w:t>• захист від злочинних дій персоналу.</w:t>
      </w:r>
    </w:p>
    <w:p w:rsidR="001559F1" w:rsidRPr="00882118" w:rsidRDefault="001559F1" w:rsidP="008B7905">
      <w:pPr>
        <w:shd w:val="clear" w:color="000000" w:fill="auto"/>
        <w:suppressAutoHyphens/>
        <w:spacing w:line="360" w:lineRule="auto"/>
        <w:ind w:firstLine="709"/>
        <w:jc w:val="both"/>
        <w:rPr>
          <w:color w:val="000000"/>
          <w:sz w:val="28"/>
          <w:szCs w:val="28"/>
          <w:lang w:val="uk-UA"/>
        </w:rPr>
      </w:pPr>
      <w:r w:rsidRPr="00882118">
        <w:rPr>
          <w:rStyle w:val="apple-style-span"/>
          <w:color w:val="000000"/>
          <w:sz w:val="28"/>
          <w:szCs w:val="28"/>
          <w:lang w:val="uk-UA"/>
        </w:rPr>
        <w:t>Дослідження практики функціонування систем обробки даних і комп'ютерних мереж показали, що існує досить багато можливих напрямів витоку інформації та шляхів несанкціонованого доступу до неї в системах та мережах:</w:t>
      </w:r>
    </w:p>
    <w:p w:rsidR="001559F1" w:rsidRPr="00882118" w:rsidRDefault="001559F1" w:rsidP="008B7905">
      <w:pPr>
        <w:shd w:val="clear" w:color="000000" w:fill="auto"/>
        <w:suppressAutoHyphens/>
        <w:spacing w:line="360" w:lineRule="auto"/>
        <w:ind w:firstLine="709"/>
        <w:jc w:val="both"/>
        <w:rPr>
          <w:color w:val="000000"/>
          <w:sz w:val="28"/>
          <w:szCs w:val="28"/>
          <w:lang w:val="uk-UA"/>
        </w:rPr>
      </w:pPr>
      <w:r w:rsidRPr="00882118">
        <w:rPr>
          <w:color w:val="000000"/>
          <w:sz w:val="28"/>
          <w:szCs w:val="28"/>
          <w:lang w:val="uk-UA"/>
        </w:rPr>
        <w:t xml:space="preserve">- </w:t>
      </w:r>
      <w:r w:rsidRPr="00882118">
        <w:rPr>
          <w:rStyle w:val="apple-style-span"/>
          <w:color w:val="000000"/>
          <w:sz w:val="28"/>
          <w:szCs w:val="28"/>
          <w:lang w:val="uk-UA"/>
        </w:rPr>
        <w:t>перехоплення електронних випромінювань;</w:t>
      </w:r>
    </w:p>
    <w:p w:rsidR="001559F1" w:rsidRPr="00882118" w:rsidRDefault="001559F1" w:rsidP="008B7905">
      <w:pPr>
        <w:shd w:val="clear" w:color="000000" w:fill="auto"/>
        <w:suppressAutoHyphens/>
        <w:spacing w:line="360" w:lineRule="auto"/>
        <w:ind w:firstLine="709"/>
        <w:jc w:val="both"/>
        <w:rPr>
          <w:color w:val="000000"/>
          <w:sz w:val="28"/>
          <w:szCs w:val="28"/>
          <w:lang w:val="uk-UA"/>
        </w:rPr>
      </w:pPr>
      <w:r w:rsidRPr="00882118">
        <w:rPr>
          <w:color w:val="000000"/>
          <w:sz w:val="28"/>
          <w:szCs w:val="28"/>
          <w:lang w:val="uk-UA"/>
        </w:rPr>
        <w:t xml:space="preserve">- </w:t>
      </w:r>
      <w:r w:rsidRPr="00882118">
        <w:rPr>
          <w:rStyle w:val="apple-style-span"/>
          <w:color w:val="000000"/>
          <w:sz w:val="28"/>
          <w:szCs w:val="28"/>
          <w:lang w:val="uk-UA"/>
        </w:rPr>
        <w:t>примусово електромагнітне опромінення (підсвічування) ліній зв'язку;</w:t>
      </w:r>
    </w:p>
    <w:p w:rsidR="001559F1" w:rsidRPr="00882118" w:rsidRDefault="001559F1" w:rsidP="008B7905">
      <w:pPr>
        <w:shd w:val="clear" w:color="000000" w:fill="auto"/>
        <w:suppressAutoHyphens/>
        <w:spacing w:line="360" w:lineRule="auto"/>
        <w:ind w:firstLine="709"/>
        <w:jc w:val="both"/>
        <w:rPr>
          <w:color w:val="000000"/>
          <w:sz w:val="28"/>
          <w:szCs w:val="28"/>
          <w:lang w:val="uk-UA"/>
        </w:rPr>
      </w:pPr>
      <w:r w:rsidRPr="00882118">
        <w:rPr>
          <w:color w:val="000000"/>
          <w:sz w:val="28"/>
          <w:szCs w:val="28"/>
          <w:lang w:val="uk-UA"/>
        </w:rPr>
        <w:t xml:space="preserve">- </w:t>
      </w:r>
      <w:r w:rsidRPr="00882118">
        <w:rPr>
          <w:rStyle w:val="apple-style-span"/>
          <w:color w:val="000000"/>
          <w:sz w:val="28"/>
          <w:szCs w:val="28"/>
          <w:lang w:val="uk-UA"/>
        </w:rPr>
        <w:t>застосування "підслуховуючих" пристроїв;</w:t>
      </w:r>
    </w:p>
    <w:p w:rsidR="001559F1" w:rsidRPr="00882118" w:rsidRDefault="001559F1" w:rsidP="008B7905">
      <w:pPr>
        <w:shd w:val="clear" w:color="000000" w:fill="auto"/>
        <w:suppressAutoHyphens/>
        <w:spacing w:line="360" w:lineRule="auto"/>
        <w:ind w:firstLine="709"/>
        <w:jc w:val="both"/>
        <w:rPr>
          <w:color w:val="000000"/>
          <w:sz w:val="28"/>
          <w:szCs w:val="28"/>
          <w:lang w:val="uk-UA"/>
        </w:rPr>
      </w:pPr>
      <w:r w:rsidRPr="00882118">
        <w:rPr>
          <w:color w:val="000000"/>
          <w:sz w:val="28"/>
          <w:szCs w:val="28"/>
          <w:lang w:val="uk-UA"/>
        </w:rPr>
        <w:t xml:space="preserve">- </w:t>
      </w:r>
      <w:r w:rsidRPr="00882118">
        <w:rPr>
          <w:rStyle w:val="apple-style-span"/>
          <w:color w:val="000000"/>
          <w:sz w:val="28"/>
          <w:szCs w:val="28"/>
          <w:lang w:val="uk-UA"/>
        </w:rPr>
        <w:t>дистанційне фотографування;</w:t>
      </w:r>
    </w:p>
    <w:p w:rsidR="001559F1" w:rsidRPr="00882118" w:rsidRDefault="001559F1" w:rsidP="008B7905">
      <w:pPr>
        <w:shd w:val="clear" w:color="000000" w:fill="auto"/>
        <w:suppressAutoHyphens/>
        <w:spacing w:line="360" w:lineRule="auto"/>
        <w:ind w:firstLine="709"/>
        <w:jc w:val="both"/>
        <w:rPr>
          <w:color w:val="000000"/>
          <w:sz w:val="28"/>
          <w:szCs w:val="28"/>
          <w:lang w:val="uk-UA"/>
        </w:rPr>
      </w:pPr>
      <w:r w:rsidRPr="00882118">
        <w:rPr>
          <w:color w:val="000000"/>
          <w:sz w:val="28"/>
          <w:szCs w:val="28"/>
          <w:lang w:val="uk-UA"/>
        </w:rPr>
        <w:t xml:space="preserve">- </w:t>
      </w:r>
      <w:r w:rsidRPr="00882118">
        <w:rPr>
          <w:rStyle w:val="apple-style-span"/>
          <w:color w:val="000000"/>
          <w:sz w:val="28"/>
          <w:szCs w:val="28"/>
          <w:lang w:val="uk-UA"/>
        </w:rPr>
        <w:t>перехоплення акустичних хвильових випромінювань;</w:t>
      </w:r>
    </w:p>
    <w:p w:rsidR="001559F1" w:rsidRPr="00882118" w:rsidRDefault="001559F1" w:rsidP="008B7905">
      <w:pPr>
        <w:shd w:val="clear" w:color="000000" w:fill="auto"/>
        <w:suppressAutoHyphens/>
        <w:spacing w:line="360" w:lineRule="auto"/>
        <w:ind w:firstLine="709"/>
        <w:jc w:val="both"/>
        <w:rPr>
          <w:color w:val="000000"/>
          <w:sz w:val="28"/>
          <w:szCs w:val="28"/>
          <w:lang w:val="uk-UA"/>
        </w:rPr>
      </w:pPr>
      <w:r w:rsidRPr="00882118">
        <w:rPr>
          <w:color w:val="000000"/>
          <w:sz w:val="28"/>
          <w:szCs w:val="28"/>
          <w:lang w:val="uk-UA"/>
        </w:rPr>
        <w:t xml:space="preserve">- </w:t>
      </w:r>
      <w:r w:rsidRPr="00882118">
        <w:rPr>
          <w:rStyle w:val="apple-style-span"/>
          <w:color w:val="000000"/>
          <w:sz w:val="28"/>
          <w:szCs w:val="28"/>
          <w:lang w:val="uk-UA"/>
        </w:rPr>
        <w:t>розкрадання носіїв інформації і виробничих відходів систем обробки даних;</w:t>
      </w:r>
    </w:p>
    <w:p w:rsidR="001559F1" w:rsidRPr="00882118" w:rsidRDefault="001559F1" w:rsidP="008B7905">
      <w:pPr>
        <w:shd w:val="clear" w:color="000000" w:fill="auto"/>
        <w:suppressAutoHyphens/>
        <w:spacing w:line="360" w:lineRule="auto"/>
        <w:ind w:firstLine="709"/>
        <w:jc w:val="both"/>
        <w:rPr>
          <w:color w:val="000000"/>
          <w:sz w:val="28"/>
          <w:szCs w:val="28"/>
          <w:lang w:val="uk-UA"/>
        </w:rPr>
      </w:pPr>
      <w:r w:rsidRPr="00882118">
        <w:rPr>
          <w:color w:val="000000"/>
          <w:sz w:val="28"/>
          <w:szCs w:val="28"/>
          <w:lang w:val="uk-UA"/>
        </w:rPr>
        <w:t xml:space="preserve">- </w:t>
      </w:r>
      <w:r w:rsidRPr="00882118">
        <w:rPr>
          <w:rStyle w:val="apple-style-span"/>
          <w:color w:val="000000"/>
          <w:sz w:val="28"/>
          <w:szCs w:val="28"/>
          <w:lang w:val="uk-UA"/>
        </w:rPr>
        <w:t>зчитування інформації з масивів інших користувачів; o читання залишкової інформації в апаратних засобах;</w:t>
      </w:r>
    </w:p>
    <w:p w:rsidR="001559F1" w:rsidRPr="00882118" w:rsidRDefault="001559F1" w:rsidP="008B7905">
      <w:pPr>
        <w:shd w:val="clear" w:color="000000" w:fill="auto"/>
        <w:suppressAutoHyphens/>
        <w:spacing w:line="360" w:lineRule="auto"/>
        <w:ind w:firstLine="709"/>
        <w:jc w:val="both"/>
        <w:rPr>
          <w:color w:val="000000"/>
          <w:sz w:val="28"/>
          <w:szCs w:val="28"/>
          <w:lang w:val="uk-UA"/>
        </w:rPr>
      </w:pPr>
      <w:r w:rsidRPr="00882118">
        <w:rPr>
          <w:color w:val="000000"/>
          <w:sz w:val="28"/>
          <w:szCs w:val="28"/>
          <w:lang w:val="uk-UA"/>
        </w:rPr>
        <w:t xml:space="preserve">- </w:t>
      </w:r>
      <w:r w:rsidRPr="00882118">
        <w:rPr>
          <w:rStyle w:val="apple-style-span"/>
          <w:color w:val="000000"/>
          <w:sz w:val="28"/>
          <w:szCs w:val="28"/>
          <w:lang w:val="uk-UA"/>
        </w:rPr>
        <w:t>копіювання носіїв інформації і файлів з подоланням заходів захисту;</w:t>
      </w:r>
    </w:p>
    <w:p w:rsidR="001559F1" w:rsidRPr="00882118" w:rsidRDefault="001559F1" w:rsidP="008B7905">
      <w:pPr>
        <w:shd w:val="clear" w:color="000000" w:fill="auto"/>
        <w:suppressAutoHyphens/>
        <w:spacing w:line="360" w:lineRule="auto"/>
        <w:ind w:firstLine="709"/>
        <w:jc w:val="both"/>
        <w:rPr>
          <w:color w:val="000000"/>
          <w:sz w:val="28"/>
          <w:szCs w:val="28"/>
          <w:lang w:val="uk-UA"/>
        </w:rPr>
      </w:pPr>
      <w:r w:rsidRPr="00882118">
        <w:rPr>
          <w:color w:val="000000"/>
          <w:sz w:val="28"/>
          <w:szCs w:val="28"/>
          <w:lang w:val="uk-UA"/>
        </w:rPr>
        <w:t xml:space="preserve">- </w:t>
      </w:r>
      <w:r w:rsidRPr="00882118">
        <w:rPr>
          <w:rStyle w:val="apple-style-span"/>
          <w:color w:val="000000"/>
          <w:sz w:val="28"/>
          <w:szCs w:val="28"/>
          <w:lang w:val="uk-UA"/>
        </w:rPr>
        <w:t>модифікація програмного забезпечення шляхом виключення або додавання нових функцій;</w:t>
      </w:r>
    </w:p>
    <w:p w:rsidR="001559F1" w:rsidRPr="00882118" w:rsidRDefault="001559F1" w:rsidP="008B7905">
      <w:pPr>
        <w:shd w:val="clear" w:color="000000" w:fill="auto"/>
        <w:suppressAutoHyphens/>
        <w:spacing w:line="360" w:lineRule="auto"/>
        <w:ind w:firstLine="709"/>
        <w:jc w:val="both"/>
        <w:rPr>
          <w:color w:val="000000"/>
          <w:sz w:val="28"/>
          <w:szCs w:val="28"/>
          <w:lang w:val="uk-UA"/>
        </w:rPr>
      </w:pPr>
      <w:r w:rsidRPr="00882118">
        <w:rPr>
          <w:color w:val="000000"/>
          <w:sz w:val="28"/>
          <w:szCs w:val="28"/>
          <w:lang w:val="uk-UA"/>
        </w:rPr>
        <w:t xml:space="preserve">- </w:t>
      </w:r>
      <w:r w:rsidRPr="00882118">
        <w:rPr>
          <w:rStyle w:val="apple-style-span"/>
          <w:color w:val="000000"/>
          <w:sz w:val="28"/>
          <w:szCs w:val="28"/>
          <w:lang w:val="uk-UA"/>
        </w:rPr>
        <w:t>використання недоліків операційних систем і прикладних програмних засобів;</w:t>
      </w:r>
    </w:p>
    <w:p w:rsidR="001559F1" w:rsidRPr="00882118" w:rsidRDefault="001559F1" w:rsidP="008B7905">
      <w:pPr>
        <w:shd w:val="clear" w:color="000000" w:fill="auto"/>
        <w:suppressAutoHyphens/>
        <w:spacing w:line="360" w:lineRule="auto"/>
        <w:ind w:firstLine="709"/>
        <w:jc w:val="both"/>
        <w:rPr>
          <w:color w:val="000000"/>
          <w:sz w:val="28"/>
          <w:szCs w:val="28"/>
          <w:lang w:val="uk-UA"/>
        </w:rPr>
      </w:pPr>
      <w:r w:rsidRPr="00882118">
        <w:rPr>
          <w:color w:val="000000"/>
          <w:sz w:val="28"/>
          <w:szCs w:val="28"/>
          <w:lang w:val="uk-UA"/>
        </w:rPr>
        <w:t xml:space="preserve">- </w:t>
      </w:r>
      <w:r w:rsidRPr="00882118">
        <w:rPr>
          <w:rStyle w:val="apple-style-span"/>
          <w:color w:val="000000"/>
          <w:sz w:val="28"/>
          <w:szCs w:val="28"/>
          <w:lang w:val="uk-UA"/>
        </w:rPr>
        <w:t>незаконне підключення до апаратури та ліній зв'язку, в тому числі в якості активного ретранслятора;</w:t>
      </w:r>
    </w:p>
    <w:p w:rsidR="001559F1" w:rsidRPr="00882118" w:rsidRDefault="001559F1" w:rsidP="008B7905">
      <w:pPr>
        <w:shd w:val="clear" w:color="000000" w:fill="auto"/>
        <w:suppressAutoHyphens/>
        <w:spacing w:line="360" w:lineRule="auto"/>
        <w:ind w:firstLine="709"/>
        <w:jc w:val="both"/>
        <w:rPr>
          <w:color w:val="000000"/>
          <w:sz w:val="28"/>
          <w:szCs w:val="28"/>
          <w:lang w:val="uk-UA"/>
        </w:rPr>
      </w:pPr>
      <w:r w:rsidRPr="00882118">
        <w:rPr>
          <w:color w:val="000000"/>
          <w:sz w:val="28"/>
          <w:szCs w:val="28"/>
          <w:lang w:val="uk-UA"/>
        </w:rPr>
        <w:t xml:space="preserve">- </w:t>
      </w:r>
      <w:r w:rsidRPr="00882118">
        <w:rPr>
          <w:rStyle w:val="apple-style-span"/>
          <w:color w:val="000000"/>
          <w:sz w:val="28"/>
          <w:szCs w:val="28"/>
          <w:lang w:val="uk-UA"/>
        </w:rPr>
        <w:t>зловмисний вивід з ладу механізмів захисту;</w:t>
      </w:r>
    </w:p>
    <w:p w:rsidR="001559F1" w:rsidRPr="00882118" w:rsidRDefault="001559F1" w:rsidP="008B7905">
      <w:pPr>
        <w:shd w:val="clear" w:color="000000" w:fill="auto"/>
        <w:suppressAutoHyphens/>
        <w:spacing w:line="360" w:lineRule="auto"/>
        <w:ind w:firstLine="709"/>
        <w:jc w:val="both"/>
        <w:rPr>
          <w:color w:val="000000"/>
          <w:sz w:val="28"/>
          <w:szCs w:val="28"/>
          <w:lang w:val="uk-UA"/>
        </w:rPr>
      </w:pPr>
      <w:r w:rsidRPr="00882118">
        <w:rPr>
          <w:color w:val="000000"/>
          <w:sz w:val="28"/>
          <w:szCs w:val="28"/>
          <w:lang w:val="uk-UA"/>
        </w:rPr>
        <w:t xml:space="preserve">- </w:t>
      </w:r>
      <w:r w:rsidRPr="00882118">
        <w:rPr>
          <w:rStyle w:val="apple-style-span"/>
          <w:color w:val="000000"/>
          <w:sz w:val="28"/>
          <w:szCs w:val="28"/>
          <w:lang w:val="uk-UA"/>
        </w:rPr>
        <w:t>маскування під зареєстрованого користувача і присвоєння собі його повноважень;</w:t>
      </w:r>
    </w:p>
    <w:p w:rsidR="001559F1" w:rsidRPr="00882118" w:rsidRDefault="001559F1" w:rsidP="008B7905">
      <w:pPr>
        <w:shd w:val="clear" w:color="000000" w:fill="auto"/>
        <w:suppressAutoHyphens/>
        <w:spacing w:line="360" w:lineRule="auto"/>
        <w:ind w:firstLine="709"/>
        <w:jc w:val="both"/>
        <w:rPr>
          <w:color w:val="000000"/>
          <w:sz w:val="28"/>
          <w:szCs w:val="28"/>
          <w:lang w:val="uk-UA"/>
        </w:rPr>
      </w:pPr>
      <w:r w:rsidRPr="00882118">
        <w:rPr>
          <w:color w:val="000000"/>
          <w:sz w:val="28"/>
          <w:szCs w:val="28"/>
          <w:lang w:val="uk-UA"/>
        </w:rPr>
        <w:t xml:space="preserve">- </w:t>
      </w:r>
      <w:r w:rsidRPr="00882118">
        <w:rPr>
          <w:rStyle w:val="apple-style-span"/>
          <w:color w:val="000000"/>
          <w:sz w:val="28"/>
          <w:szCs w:val="28"/>
          <w:lang w:val="uk-UA"/>
        </w:rPr>
        <w:t>введення нових користувачів;</w:t>
      </w:r>
    </w:p>
    <w:p w:rsidR="001559F1" w:rsidRPr="00882118" w:rsidRDefault="001559F1" w:rsidP="008B7905">
      <w:pPr>
        <w:shd w:val="clear" w:color="000000" w:fill="auto"/>
        <w:suppressAutoHyphens/>
        <w:spacing w:line="360" w:lineRule="auto"/>
        <w:ind w:firstLine="709"/>
        <w:jc w:val="both"/>
        <w:rPr>
          <w:rStyle w:val="apple-style-span"/>
          <w:color w:val="000000"/>
          <w:sz w:val="28"/>
          <w:szCs w:val="28"/>
          <w:shd w:val="clear" w:color="auto" w:fill="FFFFFF"/>
          <w:lang w:val="uk-UA"/>
        </w:rPr>
      </w:pPr>
      <w:r w:rsidRPr="00882118">
        <w:rPr>
          <w:color w:val="000000"/>
          <w:sz w:val="28"/>
          <w:szCs w:val="28"/>
          <w:lang w:val="uk-UA"/>
        </w:rPr>
        <w:t xml:space="preserve">- </w:t>
      </w:r>
      <w:r w:rsidRPr="00882118">
        <w:rPr>
          <w:rStyle w:val="apple-style-span"/>
          <w:color w:val="000000"/>
          <w:sz w:val="28"/>
          <w:szCs w:val="28"/>
          <w:shd w:val="clear" w:color="auto" w:fill="FFFFFF"/>
          <w:lang w:val="uk-UA"/>
        </w:rPr>
        <w:t>впровадження комп'ютерних вірусів.</w:t>
      </w:r>
    </w:p>
    <w:p w:rsidR="00AA4DD5" w:rsidRPr="00882118" w:rsidRDefault="00AA4DD5" w:rsidP="008B7905">
      <w:pPr>
        <w:shd w:val="clear" w:color="000000" w:fill="auto"/>
        <w:suppressAutoHyphens/>
        <w:spacing w:line="360" w:lineRule="auto"/>
        <w:ind w:firstLine="709"/>
        <w:jc w:val="both"/>
        <w:rPr>
          <w:color w:val="000000"/>
          <w:sz w:val="28"/>
          <w:szCs w:val="28"/>
        </w:rPr>
      </w:pPr>
    </w:p>
    <w:p w:rsidR="00AD2618" w:rsidRPr="00882118" w:rsidRDefault="008B7905" w:rsidP="008B7905">
      <w:pPr>
        <w:shd w:val="clear" w:color="000000" w:fill="auto"/>
        <w:suppressAutoHyphens/>
        <w:spacing w:line="360" w:lineRule="auto"/>
        <w:ind w:firstLine="709"/>
        <w:jc w:val="center"/>
        <w:rPr>
          <w:b/>
          <w:color w:val="000000"/>
          <w:sz w:val="28"/>
          <w:szCs w:val="32"/>
          <w:lang w:val="uk-UA"/>
        </w:rPr>
      </w:pPr>
      <w:r w:rsidRPr="00882118">
        <w:rPr>
          <w:b/>
          <w:color w:val="000000"/>
          <w:sz w:val="28"/>
          <w:szCs w:val="32"/>
          <w:lang w:val="uk-UA"/>
        </w:rPr>
        <w:br w:type="page"/>
      </w:r>
      <w:r w:rsidR="00AD2618" w:rsidRPr="00882118">
        <w:rPr>
          <w:b/>
          <w:color w:val="000000"/>
          <w:sz w:val="28"/>
          <w:szCs w:val="32"/>
          <w:lang w:val="uk-UA"/>
        </w:rPr>
        <w:t>Висновок</w:t>
      </w:r>
    </w:p>
    <w:p w:rsidR="008B7905" w:rsidRPr="00882118" w:rsidRDefault="008B7905" w:rsidP="008B7905">
      <w:pPr>
        <w:shd w:val="clear" w:color="000000" w:fill="auto"/>
        <w:suppressAutoHyphens/>
        <w:spacing w:line="360" w:lineRule="auto"/>
        <w:ind w:firstLine="709"/>
        <w:jc w:val="center"/>
        <w:rPr>
          <w:b/>
          <w:color w:val="000000"/>
          <w:sz w:val="28"/>
          <w:szCs w:val="32"/>
          <w:lang w:val="uk-UA"/>
        </w:rPr>
      </w:pPr>
    </w:p>
    <w:p w:rsidR="00251594" w:rsidRPr="00882118" w:rsidRDefault="00251594" w:rsidP="008B7905">
      <w:pPr>
        <w:shd w:val="clear" w:color="000000" w:fill="auto"/>
        <w:suppressAutoHyphens/>
        <w:spacing w:line="360" w:lineRule="auto"/>
        <w:ind w:firstLine="709"/>
        <w:jc w:val="both"/>
        <w:rPr>
          <w:color w:val="000000"/>
          <w:sz w:val="28"/>
          <w:szCs w:val="28"/>
          <w:lang w:val="uk-UA"/>
        </w:rPr>
      </w:pPr>
      <w:r w:rsidRPr="00882118">
        <w:rPr>
          <w:color w:val="000000"/>
          <w:sz w:val="28"/>
          <w:szCs w:val="28"/>
          <w:lang w:val="uk-UA"/>
        </w:rPr>
        <w:t>Підсумовуючи все вищевказане, можна зробити висновок, що при рівні технологічного прогресу, який ми маємо на сьогодні є доволі багато факторів які можуть нанести матеріальну шкоду будь-якого підприємства. Саме тому служба безпеки повинна бути присутньою на кожному з них.</w:t>
      </w:r>
    </w:p>
    <w:p w:rsidR="00251594" w:rsidRPr="00882118" w:rsidRDefault="00251594" w:rsidP="008B7905">
      <w:pPr>
        <w:shd w:val="clear" w:color="000000" w:fill="auto"/>
        <w:suppressAutoHyphens/>
        <w:spacing w:line="360" w:lineRule="auto"/>
        <w:ind w:firstLine="709"/>
        <w:jc w:val="both"/>
        <w:rPr>
          <w:color w:val="000000"/>
          <w:sz w:val="28"/>
          <w:szCs w:val="28"/>
          <w:lang w:val="uk-UA"/>
        </w:rPr>
      </w:pPr>
    </w:p>
    <w:p w:rsidR="00251594" w:rsidRPr="00882118" w:rsidRDefault="008B7905" w:rsidP="008B7905">
      <w:pPr>
        <w:shd w:val="clear" w:color="000000" w:fill="auto"/>
        <w:suppressAutoHyphens/>
        <w:spacing w:line="360" w:lineRule="auto"/>
        <w:ind w:firstLine="709"/>
        <w:jc w:val="center"/>
        <w:rPr>
          <w:b/>
          <w:color w:val="000000"/>
          <w:sz w:val="28"/>
          <w:szCs w:val="32"/>
          <w:lang w:val="uk-UA"/>
        </w:rPr>
      </w:pPr>
      <w:r w:rsidRPr="00882118">
        <w:rPr>
          <w:color w:val="000000"/>
          <w:sz w:val="28"/>
          <w:szCs w:val="28"/>
          <w:lang w:val="uk-UA"/>
        </w:rPr>
        <w:br w:type="page"/>
      </w:r>
      <w:r w:rsidR="00251594" w:rsidRPr="00882118">
        <w:rPr>
          <w:b/>
          <w:color w:val="000000"/>
          <w:sz w:val="28"/>
          <w:szCs w:val="32"/>
          <w:lang w:val="uk-UA"/>
        </w:rPr>
        <w:t>Список використаної літератури</w:t>
      </w:r>
    </w:p>
    <w:p w:rsidR="008B7905" w:rsidRPr="00882118" w:rsidRDefault="008B7905" w:rsidP="008B7905">
      <w:pPr>
        <w:shd w:val="clear" w:color="000000" w:fill="auto"/>
        <w:suppressAutoHyphens/>
        <w:spacing w:line="360" w:lineRule="auto"/>
        <w:ind w:firstLine="709"/>
        <w:jc w:val="center"/>
        <w:rPr>
          <w:b/>
          <w:color w:val="000000"/>
          <w:sz w:val="28"/>
          <w:szCs w:val="32"/>
          <w:lang w:val="uk-UA"/>
        </w:rPr>
      </w:pPr>
    </w:p>
    <w:p w:rsidR="00251594" w:rsidRPr="00882118" w:rsidRDefault="00251594" w:rsidP="008B7905">
      <w:pPr>
        <w:shd w:val="clear" w:color="000000" w:fill="auto"/>
        <w:suppressAutoHyphens/>
        <w:spacing w:line="360" w:lineRule="auto"/>
        <w:jc w:val="both"/>
        <w:rPr>
          <w:color w:val="000000"/>
          <w:sz w:val="28"/>
          <w:szCs w:val="28"/>
        </w:rPr>
      </w:pPr>
      <w:r w:rsidRPr="00882118">
        <w:rPr>
          <w:rStyle w:val="a3"/>
          <w:i w:val="0"/>
          <w:color w:val="000000"/>
          <w:sz w:val="28"/>
          <w:szCs w:val="28"/>
        </w:rPr>
        <w:t>1. Бабаш А.В.,Шанкин Г.П</w:t>
      </w:r>
      <w:r w:rsidRPr="00882118">
        <w:rPr>
          <w:color w:val="000000"/>
          <w:sz w:val="28"/>
          <w:szCs w:val="28"/>
        </w:rPr>
        <w:t>. История криптографии.Ч.1. - Гелиос АРВ, 2002. – 240с.</w:t>
      </w:r>
    </w:p>
    <w:p w:rsidR="00251594" w:rsidRPr="00882118" w:rsidRDefault="00251594" w:rsidP="008B7905">
      <w:pPr>
        <w:shd w:val="clear" w:color="000000" w:fill="auto"/>
        <w:suppressAutoHyphens/>
        <w:spacing w:line="360" w:lineRule="auto"/>
        <w:jc w:val="both"/>
        <w:rPr>
          <w:color w:val="000000"/>
          <w:sz w:val="28"/>
          <w:szCs w:val="28"/>
        </w:rPr>
      </w:pPr>
      <w:r w:rsidRPr="00882118">
        <w:rPr>
          <w:rStyle w:val="a3"/>
          <w:i w:val="0"/>
          <w:color w:val="000000"/>
          <w:sz w:val="28"/>
          <w:szCs w:val="28"/>
        </w:rPr>
        <w:t>2. Бабаш А.В., Шанкин Г.П.</w:t>
      </w:r>
      <w:r w:rsidRPr="00882118">
        <w:rPr>
          <w:rStyle w:val="apple-converted-space"/>
          <w:color w:val="000000"/>
          <w:sz w:val="28"/>
          <w:szCs w:val="28"/>
        </w:rPr>
        <w:t xml:space="preserve"> </w:t>
      </w:r>
      <w:r w:rsidRPr="00882118">
        <w:rPr>
          <w:color w:val="000000"/>
          <w:sz w:val="28"/>
          <w:szCs w:val="28"/>
        </w:rPr>
        <w:t>Криптогорафия. – Москва: СОЛОН-Р, 2002, 511с.;</w:t>
      </w:r>
    </w:p>
    <w:p w:rsidR="00251594" w:rsidRPr="00882118" w:rsidRDefault="00251594" w:rsidP="008B7905">
      <w:pPr>
        <w:shd w:val="clear" w:color="000000" w:fill="auto"/>
        <w:suppressAutoHyphens/>
        <w:spacing w:line="360" w:lineRule="auto"/>
        <w:jc w:val="both"/>
        <w:rPr>
          <w:rStyle w:val="apple-style-span"/>
          <w:color w:val="000000"/>
          <w:sz w:val="28"/>
          <w:szCs w:val="28"/>
        </w:rPr>
      </w:pPr>
      <w:r w:rsidRPr="00882118">
        <w:rPr>
          <w:rStyle w:val="apple-converted-space"/>
          <w:color w:val="000000"/>
          <w:sz w:val="28"/>
          <w:szCs w:val="28"/>
        </w:rPr>
        <w:t xml:space="preserve">3. </w:t>
      </w:r>
      <w:r w:rsidRPr="00882118">
        <w:rPr>
          <w:rStyle w:val="a3"/>
          <w:i w:val="0"/>
          <w:color w:val="000000"/>
          <w:sz w:val="28"/>
          <w:szCs w:val="28"/>
        </w:rPr>
        <w:t>Вербіцький О.В.</w:t>
      </w:r>
      <w:r w:rsidRPr="00882118">
        <w:rPr>
          <w:rStyle w:val="apple-converted-space"/>
          <w:color w:val="000000"/>
          <w:sz w:val="28"/>
          <w:szCs w:val="28"/>
        </w:rPr>
        <w:t xml:space="preserve"> </w:t>
      </w:r>
      <w:r w:rsidRPr="00882118">
        <w:rPr>
          <w:color w:val="000000"/>
          <w:sz w:val="28"/>
          <w:szCs w:val="28"/>
        </w:rPr>
        <w:t>Вступ до криптології. – Львів: Науково-технічна література, 1998. – 248с.</w:t>
      </w:r>
    </w:p>
    <w:p w:rsidR="00251594" w:rsidRPr="00882118" w:rsidRDefault="00251594" w:rsidP="008B7905">
      <w:pPr>
        <w:shd w:val="clear" w:color="000000" w:fill="auto"/>
        <w:suppressAutoHyphens/>
        <w:spacing w:line="360" w:lineRule="auto"/>
        <w:jc w:val="both"/>
        <w:rPr>
          <w:rStyle w:val="apple-style-span"/>
          <w:color w:val="000000"/>
          <w:sz w:val="28"/>
          <w:szCs w:val="28"/>
        </w:rPr>
      </w:pPr>
      <w:r w:rsidRPr="00882118">
        <w:rPr>
          <w:rStyle w:val="apple-style-span"/>
          <w:color w:val="000000"/>
          <w:sz w:val="28"/>
          <w:szCs w:val="28"/>
        </w:rPr>
        <w:t>4. Вехов. Компьютерные преступления,</w:t>
      </w:r>
      <w:r w:rsidRPr="00882118">
        <w:rPr>
          <w:color w:val="000000"/>
          <w:sz w:val="28"/>
          <w:szCs w:val="28"/>
        </w:rPr>
        <w:t xml:space="preserve"> Москва: СОЛОН-Р</w:t>
      </w:r>
      <w:r w:rsidRPr="00882118">
        <w:rPr>
          <w:rStyle w:val="apple-style-span"/>
          <w:color w:val="000000"/>
          <w:sz w:val="28"/>
          <w:szCs w:val="28"/>
        </w:rPr>
        <w:t xml:space="preserve"> 2006, c. 14.</w:t>
      </w:r>
    </w:p>
    <w:p w:rsidR="00251594" w:rsidRPr="00882118" w:rsidRDefault="00251594" w:rsidP="008B7905">
      <w:pPr>
        <w:shd w:val="clear" w:color="000000" w:fill="auto"/>
        <w:suppressAutoHyphens/>
        <w:spacing w:line="360" w:lineRule="auto"/>
        <w:jc w:val="both"/>
        <w:rPr>
          <w:color w:val="000000"/>
          <w:sz w:val="28"/>
          <w:szCs w:val="28"/>
        </w:rPr>
      </w:pPr>
      <w:r w:rsidRPr="00882118">
        <w:rPr>
          <w:color w:val="000000"/>
          <w:sz w:val="28"/>
          <w:szCs w:val="28"/>
        </w:rPr>
        <w:t xml:space="preserve">5. Гмурман А.И. Информационная безопасность. М.: «БИТ-М», </w:t>
      </w:r>
      <w:smartTag w:uri="urn:schemas-microsoft-com:office:smarttags" w:element="metricconverter">
        <w:smartTagPr>
          <w:attr w:name="ProductID" w:val="2004 г"/>
        </w:smartTagPr>
        <w:r w:rsidRPr="00882118">
          <w:rPr>
            <w:color w:val="000000"/>
            <w:sz w:val="28"/>
            <w:szCs w:val="28"/>
          </w:rPr>
          <w:t>2004 г</w:t>
        </w:r>
      </w:smartTag>
      <w:r w:rsidRPr="00882118">
        <w:rPr>
          <w:color w:val="000000"/>
          <w:sz w:val="28"/>
          <w:szCs w:val="28"/>
        </w:rPr>
        <w:t>.</w:t>
      </w:r>
    </w:p>
    <w:p w:rsidR="00251594" w:rsidRPr="00882118" w:rsidRDefault="00251594" w:rsidP="008B7905">
      <w:pPr>
        <w:shd w:val="clear" w:color="000000" w:fill="auto"/>
        <w:suppressAutoHyphens/>
        <w:spacing w:line="360" w:lineRule="auto"/>
        <w:jc w:val="both"/>
        <w:rPr>
          <w:color w:val="000000"/>
          <w:sz w:val="28"/>
          <w:szCs w:val="28"/>
        </w:rPr>
      </w:pPr>
      <w:r w:rsidRPr="00882118">
        <w:rPr>
          <w:color w:val="000000"/>
          <w:sz w:val="28"/>
          <w:szCs w:val="28"/>
        </w:rPr>
        <w:t xml:space="preserve">6. Дъяченко С.И. Правовые аспекты работы в ЛВС. СП-б, «АСТ», </w:t>
      </w:r>
      <w:smartTag w:uri="urn:schemas-microsoft-com:office:smarttags" w:element="metricconverter">
        <w:smartTagPr>
          <w:attr w:name="ProductID" w:val="2002 г"/>
        </w:smartTagPr>
        <w:r w:rsidRPr="00882118">
          <w:rPr>
            <w:color w:val="000000"/>
            <w:sz w:val="28"/>
            <w:szCs w:val="28"/>
          </w:rPr>
          <w:t>2002 г</w:t>
        </w:r>
      </w:smartTag>
      <w:r w:rsidRPr="00882118">
        <w:rPr>
          <w:color w:val="000000"/>
          <w:sz w:val="28"/>
          <w:szCs w:val="28"/>
        </w:rPr>
        <w:t>.</w:t>
      </w:r>
    </w:p>
    <w:p w:rsidR="00251594" w:rsidRPr="00882118" w:rsidRDefault="00251594" w:rsidP="008B7905">
      <w:pPr>
        <w:shd w:val="clear" w:color="000000" w:fill="auto"/>
        <w:suppressAutoHyphens/>
        <w:spacing w:line="360" w:lineRule="auto"/>
        <w:jc w:val="both"/>
        <w:rPr>
          <w:rStyle w:val="a3"/>
          <w:i w:val="0"/>
          <w:iCs w:val="0"/>
          <w:color w:val="000000"/>
          <w:sz w:val="28"/>
          <w:szCs w:val="28"/>
        </w:rPr>
      </w:pPr>
      <w:r w:rsidRPr="00882118">
        <w:rPr>
          <w:rStyle w:val="apple-converted-space"/>
          <w:color w:val="000000"/>
          <w:sz w:val="28"/>
          <w:szCs w:val="28"/>
        </w:rPr>
        <w:t xml:space="preserve">7. </w:t>
      </w:r>
      <w:r w:rsidRPr="00882118">
        <w:rPr>
          <w:rStyle w:val="a3"/>
          <w:i w:val="0"/>
          <w:color w:val="000000"/>
          <w:sz w:val="28"/>
          <w:szCs w:val="28"/>
        </w:rPr>
        <w:t>Диффи У., Хеллман М.</w:t>
      </w:r>
      <w:r w:rsidRPr="00882118">
        <w:rPr>
          <w:rStyle w:val="apple-converted-space"/>
          <w:color w:val="000000"/>
          <w:sz w:val="28"/>
          <w:szCs w:val="28"/>
        </w:rPr>
        <w:t xml:space="preserve"> </w:t>
      </w:r>
      <w:r w:rsidRPr="00882118">
        <w:rPr>
          <w:color w:val="000000"/>
          <w:sz w:val="28"/>
          <w:szCs w:val="28"/>
        </w:rPr>
        <w:t>Защищенность и имитостойкость. // ТИИЭР. – 1979. – Т.67, №3. – С.71-109.</w:t>
      </w:r>
    </w:p>
    <w:p w:rsidR="00251594" w:rsidRPr="00882118" w:rsidRDefault="00251594" w:rsidP="008B7905">
      <w:pPr>
        <w:shd w:val="clear" w:color="000000" w:fill="auto"/>
        <w:suppressAutoHyphens/>
        <w:spacing w:line="360" w:lineRule="auto"/>
        <w:jc w:val="both"/>
        <w:rPr>
          <w:color w:val="000000"/>
          <w:sz w:val="28"/>
          <w:szCs w:val="28"/>
        </w:rPr>
      </w:pPr>
      <w:r w:rsidRPr="00882118">
        <w:rPr>
          <w:rStyle w:val="a3"/>
          <w:i w:val="0"/>
          <w:color w:val="000000"/>
          <w:sz w:val="28"/>
          <w:szCs w:val="28"/>
        </w:rPr>
        <w:t>8. Ермаков С.М.</w:t>
      </w:r>
      <w:r w:rsidRPr="00882118">
        <w:rPr>
          <w:rStyle w:val="apple-converted-space"/>
          <w:iCs/>
          <w:color w:val="000000"/>
          <w:sz w:val="28"/>
          <w:szCs w:val="28"/>
        </w:rPr>
        <w:t xml:space="preserve"> </w:t>
      </w:r>
      <w:r w:rsidRPr="00882118">
        <w:rPr>
          <w:color w:val="000000"/>
          <w:sz w:val="28"/>
          <w:szCs w:val="28"/>
        </w:rPr>
        <w:t>Метод Монте-Карло и смежные вопросы. - М.: Наука, 1975. - 472с.</w:t>
      </w:r>
    </w:p>
    <w:p w:rsidR="008B7905" w:rsidRPr="00882118" w:rsidRDefault="008B7905" w:rsidP="008B7905">
      <w:pPr>
        <w:shd w:val="clear" w:color="000000" w:fill="auto"/>
        <w:suppressAutoHyphens/>
        <w:spacing w:line="360" w:lineRule="auto"/>
        <w:jc w:val="both"/>
        <w:rPr>
          <w:color w:val="000000"/>
          <w:sz w:val="28"/>
          <w:szCs w:val="28"/>
        </w:rPr>
      </w:pPr>
    </w:p>
    <w:p w:rsidR="008B7905" w:rsidRPr="00882118" w:rsidRDefault="008B7905" w:rsidP="008B7905">
      <w:pPr>
        <w:shd w:val="clear" w:color="000000" w:fill="auto"/>
        <w:suppressAutoHyphens/>
        <w:spacing w:line="360" w:lineRule="auto"/>
        <w:jc w:val="both"/>
        <w:rPr>
          <w:color w:val="FFFFFF"/>
          <w:sz w:val="28"/>
          <w:szCs w:val="28"/>
        </w:rPr>
      </w:pPr>
      <w:bookmarkStart w:id="0" w:name="_GoBack"/>
      <w:bookmarkEnd w:id="0"/>
    </w:p>
    <w:sectPr w:rsidR="008B7905" w:rsidRPr="00882118" w:rsidSect="008B7905">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2E36"/>
    <w:rsid w:val="001559F1"/>
    <w:rsid w:val="001F7812"/>
    <w:rsid w:val="00251594"/>
    <w:rsid w:val="002D77AF"/>
    <w:rsid w:val="00341523"/>
    <w:rsid w:val="004D3175"/>
    <w:rsid w:val="00527387"/>
    <w:rsid w:val="00594DFE"/>
    <w:rsid w:val="00636AA6"/>
    <w:rsid w:val="00652F1E"/>
    <w:rsid w:val="007235C9"/>
    <w:rsid w:val="0074570F"/>
    <w:rsid w:val="0078770A"/>
    <w:rsid w:val="007A44C3"/>
    <w:rsid w:val="00882118"/>
    <w:rsid w:val="008B7905"/>
    <w:rsid w:val="00AA4DD5"/>
    <w:rsid w:val="00AD2618"/>
    <w:rsid w:val="00AD28C5"/>
    <w:rsid w:val="00BE1C5A"/>
    <w:rsid w:val="00F42E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B79AFDE6-2890-4250-ABE5-9A9CF2D671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42E3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style-span">
    <w:name w:val="apple-style-span"/>
    <w:rsid w:val="001559F1"/>
    <w:rPr>
      <w:rFonts w:cs="Times New Roman"/>
    </w:rPr>
  </w:style>
  <w:style w:type="character" w:customStyle="1" w:styleId="apple-converted-space">
    <w:name w:val="apple-converted-space"/>
    <w:rsid w:val="00251594"/>
    <w:rPr>
      <w:rFonts w:cs="Times New Roman"/>
    </w:rPr>
  </w:style>
  <w:style w:type="character" w:styleId="a3">
    <w:name w:val="Emphasis"/>
    <w:uiPriority w:val="20"/>
    <w:qFormat/>
    <w:rsid w:val="00251594"/>
    <w:rPr>
      <w:rFonts w:cs="Times New Roman"/>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1958</Words>
  <Characters>11167</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План</vt:lpstr>
    </vt:vector>
  </TitlesOfParts>
  <Company>IRA</Company>
  <LinksUpToDate>false</LinksUpToDate>
  <CharactersWithSpaces>13099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Noxx</dc:creator>
  <cp:keywords/>
  <dc:description/>
  <cp:lastModifiedBy>admin</cp:lastModifiedBy>
  <cp:revision>2</cp:revision>
  <dcterms:created xsi:type="dcterms:W3CDTF">2014-03-22T14:14:00Z</dcterms:created>
  <dcterms:modified xsi:type="dcterms:W3CDTF">2014-03-22T14:14:00Z</dcterms:modified>
</cp:coreProperties>
</file>