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3AD" w:rsidRPr="00F473AD" w:rsidRDefault="00B21DAB" w:rsidP="00F473AD">
      <w:pPr>
        <w:pStyle w:val="af9"/>
      </w:pPr>
      <w:r w:rsidRPr="00F473AD">
        <w:t>Содержание</w:t>
      </w:r>
    </w:p>
    <w:p w:rsidR="00F473AD" w:rsidRDefault="00F473AD" w:rsidP="00F473AD">
      <w:pPr>
        <w:ind w:firstLine="709"/>
      </w:pPr>
    </w:p>
    <w:p w:rsidR="00F473AD" w:rsidRDefault="00F473AD">
      <w:pPr>
        <w:pStyle w:val="22"/>
        <w:rPr>
          <w:smallCaps w:val="0"/>
          <w:noProof/>
          <w:sz w:val="24"/>
          <w:szCs w:val="24"/>
        </w:rPr>
      </w:pPr>
      <w:bookmarkStart w:id="0" w:name="_Toc276308039"/>
      <w:r w:rsidRPr="00E030FB">
        <w:rPr>
          <w:rStyle w:val="a9"/>
          <w:noProof/>
        </w:rPr>
        <w:t>Введение</w:t>
      </w:r>
    </w:p>
    <w:p w:rsidR="00F473AD" w:rsidRDefault="00F473AD">
      <w:pPr>
        <w:pStyle w:val="22"/>
        <w:rPr>
          <w:smallCaps w:val="0"/>
          <w:noProof/>
          <w:sz w:val="24"/>
          <w:szCs w:val="24"/>
        </w:rPr>
      </w:pPr>
      <w:r w:rsidRPr="00E030FB">
        <w:rPr>
          <w:rStyle w:val="a9"/>
          <w:noProof/>
        </w:rPr>
        <w:t>Классификация строительных материалов по происхождению, способу применению, способу изготовлению</w:t>
      </w:r>
    </w:p>
    <w:p w:rsidR="00F473AD" w:rsidRDefault="00F473AD">
      <w:pPr>
        <w:pStyle w:val="22"/>
        <w:rPr>
          <w:smallCaps w:val="0"/>
          <w:noProof/>
          <w:sz w:val="24"/>
          <w:szCs w:val="24"/>
        </w:rPr>
      </w:pPr>
      <w:r w:rsidRPr="00E030FB">
        <w:rPr>
          <w:rStyle w:val="a9"/>
          <w:noProof/>
        </w:rPr>
        <w:t>Неорганические вяжущие строительные материалы и их поведение в условиях пожара</w:t>
      </w:r>
    </w:p>
    <w:p w:rsidR="00F473AD" w:rsidRDefault="00F473AD">
      <w:pPr>
        <w:pStyle w:val="22"/>
        <w:rPr>
          <w:smallCaps w:val="0"/>
          <w:noProof/>
          <w:sz w:val="24"/>
          <w:szCs w:val="24"/>
        </w:rPr>
      </w:pPr>
      <w:r w:rsidRPr="00E030FB">
        <w:rPr>
          <w:rStyle w:val="a9"/>
          <w:noProof/>
        </w:rPr>
        <w:t>Заключение</w:t>
      </w:r>
    </w:p>
    <w:p w:rsidR="00F473AD" w:rsidRDefault="00F473AD" w:rsidP="00F473AD">
      <w:pPr>
        <w:pStyle w:val="22"/>
      </w:pPr>
      <w:r w:rsidRPr="00E030FB">
        <w:rPr>
          <w:rStyle w:val="a9"/>
          <w:noProof/>
        </w:rPr>
        <w:t>Список использованной литературы</w:t>
      </w:r>
    </w:p>
    <w:p w:rsidR="00F473AD" w:rsidRPr="00F473AD" w:rsidRDefault="00F473AD" w:rsidP="00F473AD">
      <w:pPr>
        <w:pStyle w:val="2"/>
      </w:pPr>
      <w:r>
        <w:br w:type="page"/>
      </w:r>
      <w:bookmarkStart w:id="1" w:name="_Toc277159489"/>
      <w:r w:rsidR="003F0639" w:rsidRPr="00F473AD">
        <w:t>Введение</w:t>
      </w:r>
      <w:bookmarkEnd w:id="0"/>
      <w:bookmarkEnd w:id="1"/>
    </w:p>
    <w:p w:rsidR="00F473AD" w:rsidRDefault="00F473AD" w:rsidP="00F473AD">
      <w:pPr>
        <w:ind w:firstLine="709"/>
      </w:pPr>
    </w:p>
    <w:p w:rsidR="00F473AD" w:rsidRDefault="003F0639" w:rsidP="00F473AD">
      <w:pPr>
        <w:ind w:firstLine="709"/>
      </w:pPr>
      <w:r w:rsidRPr="00F473AD">
        <w:t>Строительные материалы, природные и искусственные материалы и изделия, используемые при строительстве и ремонте зданий и сооружений</w:t>
      </w:r>
      <w:r w:rsidR="00F473AD" w:rsidRPr="00F473AD">
        <w:t xml:space="preserve">. </w:t>
      </w:r>
      <w:r w:rsidRPr="00F473AD">
        <w:t>Различия в назначении и условиях эксплуатации зданий</w:t>
      </w:r>
      <w:r w:rsidR="00F473AD">
        <w:t xml:space="preserve"> (</w:t>
      </w:r>
      <w:r w:rsidRPr="00F473AD">
        <w:t>сооружений</w:t>
      </w:r>
      <w:r w:rsidR="00F473AD" w:rsidRPr="00F473AD">
        <w:t xml:space="preserve">) </w:t>
      </w:r>
      <w:r w:rsidRPr="00F473AD">
        <w:t>определяют разнообразные требования к строительным материалам и их обширную номенклатуру</w:t>
      </w:r>
      <w:r w:rsidR="00F473AD" w:rsidRPr="00F473AD">
        <w:t>.</w:t>
      </w:r>
    </w:p>
    <w:p w:rsidR="00F473AD" w:rsidRDefault="003F0639" w:rsidP="00F473AD">
      <w:pPr>
        <w:ind w:firstLine="709"/>
      </w:pPr>
      <w:r w:rsidRPr="00F473AD">
        <w:t>Различают две основные категории строительных материалов</w:t>
      </w:r>
      <w:r w:rsidR="00F473AD" w:rsidRPr="00F473AD">
        <w:t>:</w:t>
      </w:r>
    </w:p>
    <w:p w:rsidR="00F473AD" w:rsidRDefault="003F0639" w:rsidP="00F473AD">
      <w:pPr>
        <w:ind w:firstLine="709"/>
      </w:pPr>
      <w:r w:rsidRPr="00F473AD">
        <w:t>общего назначения</w:t>
      </w:r>
      <w:r w:rsidR="00F473AD">
        <w:t xml:space="preserve"> (</w:t>
      </w:r>
      <w:r w:rsidRPr="00F473AD">
        <w:t>например, цемент, бетон, лесоматериалы</w:t>
      </w:r>
      <w:r w:rsidR="00F473AD" w:rsidRPr="00F473AD">
        <w:t>),</w:t>
      </w:r>
      <w:r w:rsidRPr="00F473AD">
        <w:t xml:space="preserve"> применяемые при возведении или изготовлении разнообразных строительных конструкций,</w:t>
      </w:r>
    </w:p>
    <w:p w:rsidR="00F473AD" w:rsidRDefault="003F0639" w:rsidP="00F473AD">
      <w:pPr>
        <w:ind w:firstLine="709"/>
      </w:pPr>
      <w:r w:rsidRPr="00F473AD">
        <w:t>специального назначения</w:t>
      </w:r>
      <w:r w:rsidR="00F473AD">
        <w:t xml:space="preserve"> (</w:t>
      </w:r>
      <w:r w:rsidRPr="00F473AD">
        <w:t>например, акустические, теплоизоляционные, огнеупорные материалы</w:t>
      </w:r>
      <w:r w:rsidR="00F473AD" w:rsidRPr="00F473AD">
        <w:t>).</w:t>
      </w:r>
    </w:p>
    <w:p w:rsidR="00F473AD" w:rsidRDefault="003F0639" w:rsidP="00F473AD">
      <w:pPr>
        <w:ind w:firstLine="709"/>
      </w:pPr>
      <w:r w:rsidRPr="00F473AD">
        <w:t>По степени готовности строительные материалы условно делят на собственно строительные материалы</w:t>
      </w:r>
      <w:r w:rsidR="00F473AD">
        <w:t xml:space="preserve"> (</w:t>
      </w:r>
      <w:r w:rsidRPr="00F473AD">
        <w:t xml:space="preserve">вяжущие материалы, заполнители и </w:t>
      </w:r>
      <w:r w:rsidR="00F473AD">
        <w:t>т.д.)</w:t>
      </w:r>
      <w:r w:rsidR="00F473AD" w:rsidRPr="00F473AD">
        <w:t xml:space="preserve"> </w:t>
      </w:r>
      <w:r w:rsidRPr="00F473AD">
        <w:t>и строительные изделия</w:t>
      </w:r>
      <w:r w:rsidR="00F473AD" w:rsidRPr="00F473AD">
        <w:t xml:space="preserve"> - </w:t>
      </w:r>
      <w:r w:rsidRPr="00F473AD">
        <w:t>готовые детали и элементы, монтируемые в здании на месте строительства</w:t>
      </w:r>
      <w:r w:rsidR="00F473AD">
        <w:t xml:space="preserve"> (</w:t>
      </w:r>
      <w:r w:rsidRPr="00F473AD">
        <w:t xml:space="preserve">железобетонные панели, санитарно-технические кабины, дверные и оконные блоки и </w:t>
      </w:r>
      <w:r w:rsidR="00F473AD">
        <w:t>т.п.)</w:t>
      </w:r>
      <w:r w:rsidR="00F473AD" w:rsidRPr="00F473AD">
        <w:t xml:space="preserve">. </w:t>
      </w:r>
      <w:r w:rsidRPr="00F473AD">
        <w:t>Индустриализация и расширение масштабов современного строительства ведут к повышению доли готовых строительных изделий в общем объёме производства строительных материалов</w:t>
      </w:r>
      <w:r w:rsidR="00F473AD" w:rsidRPr="00F473AD">
        <w:t xml:space="preserve">. </w:t>
      </w:r>
      <w:r w:rsidRPr="00F473AD">
        <w:t>Увеличение выпуска строительных материалов в виде изделий, отличающихся высокой степенью заводской готовности, способствует росту производительности труда, снижению стоимости и ускорению темпов строительства</w:t>
      </w:r>
      <w:r w:rsidR="00F473AD" w:rsidRPr="00F473AD">
        <w:t>.</w:t>
      </w:r>
    </w:p>
    <w:p w:rsidR="00F473AD" w:rsidRDefault="003F0639" w:rsidP="00F473AD">
      <w:pPr>
        <w:ind w:firstLine="709"/>
      </w:pPr>
      <w:r w:rsidRPr="00F473AD">
        <w:t>По совокупности технологических и эксплуатационных признаков строительные материалы принято подразделять на следующие основные группы</w:t>
      </w:r>
      <w:r w:rsidR="00F473AD" w:rsidRPr="00F473AD">
        <w:t>:</w:t>
      </w:r>
    </w:p>
    <w:p w:rsidR="00F473AD" w:rsidRDefault="003F0639" w:rsidP="00F473AD">
      <w:pPr>
        <w:ind w:firstLine="709"/>
      </w:pPr>
      <w:r w:rsidRPr="00F473AD">
        <w:t>Природные каменные материалы</w:t>
      </w:r>
      <w:r w:rsidR="00F473AD" w:rsidRPr="00F473AD">
        <w:t xml:space="preserve"> - </w:t>
      </w:r>
      <w:r w:rsidRPr="00F473AD">
        <w:t>горные породы, подвергнутые механической обработке</w:t>
      </w:r>
      <w:r w:rsidR="00F473AD">
        <w:t xml:space="preserve"> (</w:t>
      </w:r>
      <w:r w:rsidRPr="00F473AD">
        <w:t xml:space="preserve">облицовочные плиты, стеновые камни, щебень, гравий, бутовый камень и </w:t>
      </w:r>
      <w:r w:rsidR="00F473AD">
        <w:t>др.)</w:t>
      </w:r>
      <w:r w:rsidR="00F473AD" w:rsidRPr="00F473AD">
        <w:t xml:space="preserve">. </w:t>
      </w:r>
      <w:r w:rsidRPr="00F473AD">
        <w:t>Внедрение прогрессивных методов добычи и обработки камня</w:t>
      </w:r>
      <w:r w:rsidR="00F473AD">
        <w:t xml:space="preserve"> (</w:t>
      </w:r>
      <w:r w:rsidRPr="00F473AD">
        <w:t>например, алмазной распиловки, термообработки</w:t>
      </w:r>
      <w:r w:rsidR="00F473AD" w:rsidRPr="00F473AD">
        <w:t xml:space="preserve">) </w:t>
      </w:r>
      <w:r w:rsidRPr="00F473AD">
        <w:t>существенно снижает трудоёмкость изготовления и стоимость каменных материалов и расширяет объём их применения в строительстве</w:t>
      </w:r>
      <w:r w:rsidR="00F473AD" w:rsidRPr="00F473AD">
        <w:t>.</w:t>
      </w:r>
    </w:p>
    <w:p w:rsidR="00F473AD" w:rsidRDefault="003F0639" w:rsidP="00F473AD">
      <w:pPr>
        <w:ind w:firstLine="709"/>
      </w:pPr>
      <w:r w:rsidRPr="00F473AD">
        <w:t>Лесные материалы и изделия</w:t>
      </w:r>
      <w:r w:rsidR="00F473AD" w:rsidRPr="00F473AD">
        <w:t xml:space="preserve"> - </w:t>
      </w:r>
      <w:r w:rsidRPr="00F473AD">
        <w:t>строительные материалы, получаемые главным образом механической обработкой древесины</w:t>
      </w:r>
      <w:r w:rsidR="00F473AD">
        <w:t xml:space="preserve"> (</w:t>
      </w:r>
      <w:r w:rsidRPr="00F473AD">
        <w:t xml:space="preserve">круглый лес, пиломатериалы и заготовки, паркет, фанера и </w:t>
      </w:r>
      <w:r w:rsidR="00F473AD">
        <w:t>др.)</w:t>
      </w:r>
      <w:r w:rsidR="00F473AD" w:rsidRPr="00F473AD">
        <w:t xml:space="preserve">. </w:t>
      </w:r>
      <w:r w:rsidRPr="00F473AD">
        <w:t>В современном строительстве в большом масштабе используются пиломатериалы и заготовки для различных столярных изделий, встроенного оборудования зданий, погонажных изделий</w:t>
      </w:r>
      <w:r w:rsidR="00F473AD">
        <w:t xml:space="preserve"> (</w:t>
      </w:r>
      <w:r w:rsidRPr="00F473AD">
        <w:t xml:space="preserve">плинтусов, поручней, накладок и </w:t>
      </w:r>
      <w:r w:rsidR="00F473AD">
        <w:t>др.)</w:t>
      </w:r>
      <w:r w:rsidR="00F473AD" w:rsidRPr="00F473AD">
        <w:t xml:space="preserve">. </w:t>
      </w:r>
      <w:r w:rsidRPr="00F473AD">
        <w:t>Перспективны клеёные изделия из древесины</w:t>
      </w:r>
      <w:r w:rsidR="00F473AD" w:rsidRPr="00F473AD">
        <w:t>.</w:t>
      </w:r>
    </w:p>
    <w:p w:rsidR="00F473AD" w:rsidRDefault="009E6870" w:rsidP="00F473AD">
      <w:pPr>
        <w:ind w:firstLine="709"/>
      </w:pPr>
      <w:r w:rsidRPr="00F473AD">
        <w:t>Вяжущими веществами называют материалы, способные при смешивании с водой, образовывать пластично-вязкое тесто, которое со временем затвердевает</w:t>
      </w:r>
      <w:r w:rsidR="00F473AD" w:rsidRPr="00F473AD">
        <w:t xml:space="preserve">. </w:t>
      </w:r>
      <w:r w:rsidRPr="00F473AD">
        <w:t>Переходя из пластично-вязкого состояния в камневидное, вяжущие вещества могут склеивать между собой зерна песка, гравия и щебня</w:t>
      </w:r>
      <w:r w:rsidR="00F473AD" w:rsidRPr="00F473AD">
        <w:t xml:space="preserve">. </w:t>
      </w:r>
      <w:r w:rsidRPr="00F473AD">
        <w:t>Это свойство используется для получения бетонов, строительных растворов, силикатного кирпича, асбестоцемента и других каменных материалов</w:t>
      </w:r>
      <w:r w:rsidR="00F473AD" w:rsidRPr="00F473AD">
        <w:t>.</w:t>
      </w:r>
    </w:p>
    <w:p w:rsidR="00F473AD" w:rsidRDefault="009E6870" w:rsidP="00F473AD">
      <w:pPr>
        <w:ind w:firstLine="709"/>
      </w:pPr>
      <w:r w:rsidRPr="00F473AD">
        <w:t>Вяжущие вещества делят на</w:t>
      </w:r>
      <w:r w:rsidR="00F473AD" w:rsidRPr="00F473AD">
        <w:t>:</w:t>
      </w:r>
    </w:p>
    <w:p w:rsidR="00F473AD" w:rsidRDefault="009E6870" w:rsidP="00F473AD">
      <w:pPr>
        <w:ind w:firstLine="709"/>
      </w:pPr>
      <w:r w:rsidRPr="00F473AD">
        <w:t>неорганические</w:t>
      </w:r>
      <w:r w:rsidR="00F473AD" w:rsidRPr="00F473AD">
        <w:t xml:space="preserve"> - </w:t>
      </w:r>
      <w:r w:rsidRPr="00F473AD">
        <w:t>известь, цемент, гипсовые вяжущие и др</w:t>
      </w:r>
      <w:r w:rsidR="00F473AD">
        <w:t>.;</w:t>
      </w:r>
    </w:p>
    <w:p w:rsidR="00F473AD" w:rsidRDefault="009E6870" w:rsidP="00F473AD">
      <w:pPr>
        <w:ind w:firstLine="709"/>
      </w:pPr>
      <w:r w:rsidRPr="00F473AD">
        <w:t>органические</w:t>
      </w:r>
      <w:r w:rsidR="00F473AD" w:rsidRPr="00F473AD">
        <w:t xml:space="preserve"> - </w:t>
      </w:r>
      <w:r w:rsidRPr="00F473AD">
        <w:t>битумы, дегти, синтетические полимеры и олигомеры</w:t>
      </w:r>
      <w:r w:rsidR="00F473AD" w:rsidRPr="00F473AD">
        <w:t>.</w:t>
      </w:r>
    </w:p>
    <w:p w:rsidR="00F473AD" w:rsidRPr="00F473AD" w:rsidRDefault="00F473AD" w:rsidP="00F473AD">
      <w:pPr>
        <w:pStyle w:val="2"/>
      </w:pPr>
      <w:bookmarkStart w:id="2" w:name="_Toc276308040"/>
      <w:r>
        <w:br w:type="page"/>
      </w:r>
      <w:bookmarkStart w:id="3" w:name="_Toc277159490"/>
      <w:r w:rsidR="003F0639" w:rsidRPr="00F473AD">
        <w:t>Классификация строительных материалов по происхождению, способу применению, способу изготовлению</w:t>
      </w:r>
      <w:bookmarkEnd w:id="2"/>
      <w:bookmarkEnd w:id="3"/>
    </w:p>
    <w:p w:rsidR="00F473AD" w:rsidRDefault="00F473AD" w:rsidP="00F473AD">
      <w:pPr>
        <w:ind w:firstLine="709"/>
      </w:pPr>
    </w:p>
    <w:p w:rsidR="00F473AD" w:rsidRDefault="003F0639" w:rsidP="00F473AD">
      <w:pPr>
        <w:ind w:firstLine="709"/>
      </w:pPr>
      <w:r w:rsidRPr="00F473AD">
        <w:t>По назначению материалы подразделяются на</w:t>
      </w:r>
      <w:r w:rsidR="00F473AD" w:rsidRPr="00F473AD">
        <w:t xml:space="preserve">: </w:t>
      </w:r>
      <w:r w:rsidRPr="00F473AD">
        <w:t>конструкционные, акустические, герметизирующие, отделочные, гидроизоляционные, теплоизоляционные, антикоррозионные</w:t>
      </w:r>
      <w:r w:rsidR="00F473AD" w:rsidRPr="00F473AD">
        <w:t>;</w:t>
      </w:r>
    </w:p>
    <w:p w:rsidR="00F473AD" w:rsidRDefault="003F0639" w:rsidP="00F473AD">
      <w:pPr>
        <w:ind w:firstLine="709"/>
      </w:pPr>
      <w:r w:rsidRPr="00F473AD">
        <w:t xml:space="preserve">по природе </w:t>
      </w:r>
      <w:r w:rsidR="00F473AD">
        <w:t>-</w:t>
      </w:r>
      <w:r w:rsidRPr="00F473AD">
        <w:t xml:space="preserve"> органические материалы и неорганические</w:t>
      </w:r>
      <w:r w:rsidR="00F473AD" w:rsidRPr="00F473AD">
        <w:t>;</w:t>
      </w:r>
    </w:p>
    <w:p w:rsidR="00F473AD" w:rsidRDefault="003F0639" w:rsidP="00F473AD">
      <w:pPr>
        <w:ind w:firstLine="709"/>
      </w:pPr>
      <w:r w:rsidRPr="00F473AD">
        <w:t xml:space="preserve">по виду материала </w:t>
      </w:r>
      <w:r w:rsidR="00F473AD">
        <w:t>-</w:t>
      </w:r>
      <w:r w:rsidRPr="00F473AD">
        <w:t xml:space="preserve"> природные каменные, полимерные, металлические, лесные, керамические, стеклянные, искусственные каменные</w:t>
      </w:r>
      <w:r w:rsidR="00F473AD">
        <w:t xml:space="preserve"> (</w:t>
      </w:r>
      <w:r w:rsidRPr="00F473AD">
        <w:t>бетон</w:t>
      </w:r>
      <w:r w:rsidR="00F473AD" w:rsidRPr="00F473AD">
        <w:t>);</w:t>
      </w:r>
    </w:p>
    <w:p w:rsidR="00F473AD" w:rsidRDefault="003F0639" w:rsidP="00F473AD">
      <w:pPr>
        <w:ind w:firstLine="709"/>
      </w:pPr>
      <w:r w:rsidRPr="00F473AD">
        <w:t xml:space="preserve">по способу получения </w:t>
      </w:r>
      <w:r w:rsidR="00F473AD">
        <w:t>-</w:t>
      </w:r>
      <w:r w:rsidRPr="00F473AD">
        <w:t xml:space="preserve"> прир</w:t>
      </w:r>
      <w:r w:rsidR="00A80E45" w:rsidRPr="00F473AD">
        <w:t>одные материалы и искусственные</w:t>
      </w:r>
      <w:r w:rsidR="00F473AD" w:rsidRPr="00F473AD">
        <w:t xml:space="preserve"> [</w:t>
      </w:r>
      <w:r w:rsidR="00A80E45" w:rsidRPr="00F473AD">
        <w:t>2, с</w:t>
      </w:r>
      <w:r w:rsidR="00F473AD">
        <w:t>.8</w:t>
      </w:r>
      <w:r w:rsidR="00A80E45" w:rsidRPr="00F473AD">
        <w:t>5</w:t>
      </w:r>
      <w:r w:rsidR="00F473AD" w:rsidRPr="00F473AD">
        <w:t>].</w:t>
      </w:r>
    </w:p>
    <w:p w:rsidR="00F473AD" w:rsidRDefault="003F0639" w:rsidP="00F473AD">
      <w:pPr>
        <w:ind w:firstLine="709"/>
      </w:pPr>
      <w:r w:rsidRPr="00F473AD">
        <w:t>По степени готовности различают собственно строительные материалы и строительные изделия</w:t>
      </w:r>
      <w:r w:rsidR="00F473AD" w:rsidRPr="00F473AD">
        <w:t>.</w:t>
      </w:r>
    </w:p>
    <w:p w:rsidR="00F473AD" w:rsidRDefault="00F473AD" w:rsidP="00F473AD">
      <w:pPr>
        <w:ind w:firstLine="709"/>
      </w:pPr>
    </w:p>
    <w:p w:rsidR="003F0639" w:rsidRPr="00F473AD" w:rsidRDefault="004B7A9C" w:rsidP="00F473AD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9pt;height:172.5pt">
            <v:imagedata r:id="rId7" o:title=""/>
          </v:shape>
        </w:pict>
      </w:r>
    </w:p>
    <w:p w:rsidR="00F473AD" w:rsidRDefault="00F473AD" w:rsidP="00F473AD">
      <w:pPr>
        <w:ind w:firstLine="709"/>
      </w:pPr>
    </w:p>
    <w:p w:rsidR="00F473AD" w:rsidRDefault="003F0639" w:rsidP="00F473AD">
      <w:pPr>
        <w:ind w:firstLine="709"/>
      </w:pPr>
      <w:r w:rsidRPr="00F473AD">
        <w:t>К строительным материалам относятся материалы, которые перед применением подвергают обработке</w:t>
      </w:r>
      <w:r w:rsidR="00F473AD" w:rsidRPr="00F473AD">
        <w:t xml:space="preserve">: </w:t>
      </w:r>
      <w:r w:rsidRPr="00F473AD">
        <w:t>смешивают с водой, уплотняют, распиливают, тешут</w:t>
      </w:r>
      <w:r w:rsidR="00F473AD" w:rsidRPr="00F473AD">
        <w:t xml:space="preserve">. </w:t>
      </w:r>
      <w:r w:rsidRPr="00F473AD">
        <w:t>Примеры строительных материалов</w:t>
      </w:r>
      <w:r w:rsidR="00F473AD" w:rsidRPr="00F473AD">
        <w:t xml:space="preserve">: </w:t>
      </w:r>
      <w:r w:rsidRPr="00F473AD">
        <w:t xml:space="preserve">древесина, металлы, цемент, бетон, кирпич, песок, строительные растворы для каменных кладок и различных штукатурок, лакокрасочные материалы, природные камни и </w:t>
      </w:r>
      <w:r w:rsidR="00F473AD">
        <w:t>т.д.</w:t>
      </w:r>
    </w:p>
    <w:p w:rsidR="00F473AD" w:rsidRDefault="003F0639" w:rsidP="00F473AD">
      <w:pPr>
        <w:ind w:firstLine="709"/>
      </w:pPr>
      <w:r w:rsidRPr="00F473AD">
        <w:t>К строительным изделиям относятся готовые изделия и элементы, монтируемые и закрепляемые на месте работы</w:t>
      </w:r>
      <w:r w:rsidR="00F473AD" w:rsidRPr="00F473AD">
        <w:t xml:space="preserve">. </w:t>
      </w:r>
      <w:r w:rsidRPr="00F473AD">
        <w:t>Строительными изделиями являются</w:t>
      </w:r>
      <w:r w:rsidR="00F473AD" w:rsidRPr="00F473AD">
        <w:t xml:space="preserve">: </w:t>
      </w:r>
      <w:r w:rsidRPr="00F473AD">
        <w:t>сборные железобетонные панели и конструкции, оконные и дверные блоки, санитарно-технические изделия и кабины и др</w:t>
      </w:r>
      <w:r w:rsidR="00F473AD" w:rsidRPr="00F473AD">
        <w:t>.</w:t>
      </w:r>
    </w:p>
    <w:p w:rsidR="00F473AD" w:rsidRDefault="003F0639" w:rsidP="00F473AD">
      <w:pPr>
        <w:ind w:firstLine="709"/>
      </w:pPr>
      <w:r w:rsidRPr="00F473AD">
        <w:t>По назначению материалы подразделяют на следующие группы</w:t>
      </w:r>
      <w:r w:rsidR="00F473AD" w:rsidRPr="00F473AD">
        <w:t>:</w:t>
      </w:r>
    </w:p>
    <w:p w:rsidR="00F473AD" w:rsidRDefault="003F0639" w:rsidP="00F473AD">
      <w:pPr>
        <w:ind w:firstLine="709"/>
      </w:pPr>
      <w:r w:rsidRPr="00F473AD">
        <w:t>конструкционные материалы, которые воспринимают и передают нагрузки в строительных конструкциях</w:t>
      </w:r>
      <w:r w:rsidR="00F473AD" w:rsidRPr="00F473AD">
        <w:t>;</w:t>
      </w:r>
    </w:p>
    <w:p w:rsidR="00F473AD" w:rsidRDefault="003F0639" w:rsidP="00F473AD">
      <w:pPr>
        <w:ind w:firstLine="709"/>
      </w:pPr>
      <w:r w:rsidRPr="00F473AD">
        <w:t>теплоизоляционные материалы, основное назначение которых</w:t>
      </w:r>
      <w:r w:rsidR="00F473AD" w:rsidRPr="00F473AD">
        <w:t xml:space="preserve"> - </w:t>
      </w:r>
      <w:r w:rsidRPr="00F473AD">
        <w:t>свести до минимума перенос теплоты через строительную конструкцию и тем самым обеспечить необходимый тепловой режим в помещении при минимальных затратах энергии</w:t>
      </w:r>
      <w:r w:rsidR="00F473AD" w:rsidRPr="00F473AD">
        <w:t>;</w:t>
      </w:r>
    </w:p>
    <w:p w:rsidR="00F473AD" w:rsidRDefault="003F0639" w:rsidP="00F473AD">
      <w:pPr>
        <w:ind w:firstLine="709"/>
      </w:pPr>
      <w:r w:rsidRPr="00F473AD">
        <w:t>акустические материалы</w:t>
      </w:r>
      <w:r w:rsidR="00F473AD">
        <w:t xml:space="preserve"> (</w:t>
      </w:r>
      <w:r w:rsidRPr="00F473AD">
        <w:t>звукопоглощающие и звукоизоляционные</w:t>
      </w:r>
      <w:r w:rsidR="00F473AD" w:rsidRPr="00F473AD">
        <w:t xml:space="preserve">) - </w:t>
      </w:r>
      <w:r w:rsidRPr="00F473AD">
        <w:t>для снижения уровня</w:t>
      </w:r>
      <w:r w:rsidR="00F473AD">
        <w:t xml:space="preserve"> "</w:t>
      </w:r>
      <w:r w:rsidRPr="00F473AD">
        <w:t>шумового загрязнения</w:t>
      </w:r>
      <w:r w:rsidR="00F473AD">
        <w:t xml:space="preserve">" </w:t>
      </w:r>
      <w:r w:rsidRPr="00F473AD">
        <w:t>помещения</w:t>
      </w:r>
      <w:r w:rsidR="00F473AD" w:rsidRPr="00F473AD">
        <w:t>;</w:t>
      </w:r>
    </w:p>
    <w:p w:rsidR="00F473AD" w:rsidRDefault="003F0639" w:rsidP="00F473AD">
      <w:pPr>
        <w:ind w:firstLine="709"/>
      </w:pPr>
      <w:r w:rsidRPr="00F473AD">
        <w:t>гидроизоляционные и кровельные материалы</w:t>
      </w:r>
      <w:r w:rsidR="00F473AD" w:rsidRPr="00F473AD">
        <w:t xml:space="preserve"> - </w:t>
      </w:r>
      <w:r w:rsidRPr="00F473AD">
        <w:t>для создания водонепроницаемых слоев на кровлях, подземных сооружениях и других конструкциях, которые необходимо защищать от воздействия воды или водяных паров</w:t>
      </w:r>
      <w:r w:rsidR="00F473AD" w:rsidRPr="00F473AD">
        <w:t>;</w:t>
      </w:r>
    </w:p>
    <w:p w:rsidR="00F473AD" w:rsidRDefault="003F0639" w:rsidP="00F473AD">
      <w:pPr>
        <w:ind w:firstLine="709"/>
      </w:pPr>
      <w:r w:rsidRPr="00F473AD">
        <w:t>герметизирующие материалы</w:t>
      </w:r>
      <w:r w:rsidR="00F473AD" w:rsidRPr="00F473AD">
        <w:t xml:space="preserve"> - </w:t>
      </w:r>
      <w:r w:rsidRPr="00F473AD">
        <w:t>для заделки стыков в сборных конструкциях</w:t>
      </w:r>
      <w:r w:rsidR="00F473AD" w:rsidRPr="00F473AD">
        <w:t>;</w:t>
      </w:r>
    </w:p>
    <w:p w:rsidR="00F473AD" w:rsidRDefault="003F0639" w:rsidP="00F473AD">
      <w:pPr>
        <w:ind w:firstLine="709"/>
      </w:pPr>
      <w:r w:rsidRPr="00F473AD">
        <w:t>отделочные материалы</w:t>
      </w:r>
      <w:r w:rsidR="00F473AD" w:rsidRPr="00F473AD">
        <w:t xml:space="preserve"> - </w:t>
      </w:r>
      <w:r w:rsidRPr="00F473AD">
        <w:t>для улучшения декоративных качеств строительных конструкций, а также для защиты конструкционных, теплоизоляционных и других материалов от внешних воздействий</w:t>
      </w:r>
      <w:r w:rsidR="00F473AD" w:rsidRPr="00F473AD">
        <w:t>;</w:t>
      </w:r>
    </w:p>
    <w:p w:rsidR="00F473AD" w:rsidRDefault="003F0639" w:rsidP="00F473AD">
      <w:pPr>
        <w:ind w:firstLine="709"/>
      </w:pPr>
      <w:r w:rsidRPr="00F473AD">
        <w:t>материалы специального назначения</w:t>
      </w:r>
      <w:r w:rsidR="00F473AD">
        <w:t xml:space="preserve"> (</w:t>
      </w:r>
      <w:r w:rsidRPr="00F473AD">
        <w:t>например, огнеупорные или кислотоупорные</w:t>
      </w:r>
      <w:r w:rsidR="00F473AD" w:rsidRPr="00F473AD">
        <w:t>),</w:t>
      </w:r>
      <w:r w:rsidRPr="00F473AD">
        <w:t xml:space="preserve"> применяемые при во</w:t>
      </w:r>
      <w:r w:rsidR="00A80E45" w:rsidRPr="00F473AD">
        <w:t>зведении специальных сооружений</w:t>
      </w:r>
      <w:r w:rsidR="00F473AD" w:rsidRPr="00F473AD">
        <w:t xml:space="preserve"> [</w:t>
      </w:r>
      <w:r w:rsidR="00A80E45" w:rsidRPr="00F473AD">
        <w:t>5, с</w:t>
      </w:r>
      <w:r w:rsidR="00F473AD">
        <w:t>.1</w:t>
      </w:r>
      <w:r w:rsidR="00A80E45" w:rsidRPr="00F473AD">
        <w:t>17</w:t>
      </w:r>
      <w:r w:rsidR="00F473AD" w:rsidRPr="00F473AD">
        <w:t>].</w:t>
      </w:r>
    </w:p>
    <w:p w:rsidR="003F0639" w:rsidRPr="00F473AD" w:rsidRDefault="00557C72" w:rsidP="00F473AD">
      <w:pPr>
        <w:pStyle w:val="af0"/>
      </w:pPr>
      <w:r>
        <w:br w:type="page"/>
      </w:r>
      <w:r w:rsidR="004B7A9C">
        <w:pict>
          <v:shape id="_x0000_i1026" type="#_x0000_t75" style="width:421.5pt;height:179.25pt">
            <v:imagedata r:id="rId8" o:title=""/>
          </v:shape>
        </w:pict>
      </w:r>
    </w:p>
    <w:p w:rsidR="00F473AD" w:rsidRDefault="00F473AD" w:rsidP="00F473AD">
      <w:pPr>
        <w:ind w:firstLine="709"/>
      </w:pPr>
    </w:p>
    <w:p w:rsidR="00F473AD" w:rsidRDefault="003F0639" w:rsidP="00F473AD">
      <w:pPr>
        <w:ind w:firstLine="709"/>
      </w:pPr>
      <w:r w:rsidRPr="00F473AD">
        <w:t>Ряд материалов</w:t>
      </w:r>
      <w:r w:rsidR="00F473AD">
        <w:t xml:space="preserve"> (</w:t>
      </w:r>
      <w:r w:rsidRPr="00F473AD">
        <w:t>например, цемент, известь, древесина</w:t>
      </w:r>
      <w:r w:rsidR="00F473AD" w:rsidRPr="00F473AD">
        <w:t xml:space="preserve">) </w:t>
      </w:r>
      <w:r w:rsidRPr="00F473AD">
        <w:t>нельзя отнести к какой-либо одной группе, так как их используют и в чистом виде, и как сырье для получения других строительных материалов и изделий</w:t>
      </w:r>
      <w:r w:rsidR="00F473AD" w:rsidRPr="00F473AD">
        <w:t xml:space="preserve">. </w:t>
      </w:r>
      <w:r w:rsidRPr="00F473AD">
        <w:t>Это так называемые материалы общего назначения</w:t>
      </w:r>
      <w:r w:rsidR="00F473AD" w:rsidRPr="00F473AD">
        <w:t>.</w:t>
      </w:r>
    </w:p>
    <w:p w:rsidR="00F473AD" w:rsidRDefault="003F0639" w:rsidP="00F473AD">
      <w:pPr>
        <w:ind w:firstLine="709"/>
      </w:pPr>
      <w:r w:rsidRPr="00F473AD">
        <w:t>Трудность классификации строительных материалов по назначению состоит в том, что одни и те же материалы могут быть отнесены к разным группам</w:t>
      </w:r>
      <w:r w:rsidR="00F473AD" w:rsidRPr="00F473AD">
        <w:t xml:space="preserve">. </w:t>
      </w:r>
      <w:r w:rsidRPr="00F473AD">
        <w:t>Например, бетон в основном применяют как конструкционный материал, но некоторые его виды имеют совсем иное назначение</w:t>
      </w:r>
      <w:r w:rsidR="00F473AD" w:rsidRPr="00F473AD">
        <w:t xml:space="preserve">: </w:t>
      </w:r>
      <w:r w:rsidRPr="00F473AD">
        <w:t>особа легкие бетоны являются теплоизоляционным материалом</w:t>
      </w:r>
      <w:r w:rsidR="00F473AD" w:rsidRPr="00F473AD">
        <w:t xml:space="preserve">; </w:t>
      </w:r>
      <w:r w:rsidRPr="00F473AD">
        <w:t>особо тяжелые бетоны</w:t>
      </w:r>
      <w:r w:rsidR="00F473AD" w:rsidRPr="00F473AD">
        <w:t xml:space="preserve"> - </w:t>
      </w:r>
      <w:r w:rsidRPr="00F473AD">
        <w:t>материалом специального назначения, который используют для защиты от радиоактивного излучения</w:t>
      </w:r>
      <w:r w:rsidR="00F473AD" w:rsidRPr="00F473AD">
        <w:t>.</w:t>
      </w:r>
    </w:p>
    <w:p w:rsidR="00F473AD" w:rsidRDefault="003F0639" w:rsidP="00F473AD">
      <w:pPr>
        <w:ind w:firstLine="709"/>
      </w:pPr>
      <w:r w:rsidRPr="00F473AD">
        <w:t>По способу происхождения строительные материалы подразделяют на природные и искусственные</w:t>
      </w:r>
      <w:r w:rsidR="00F473AD" w:rsidRPr="00F473AD">
        <w:t>.</w:t>
      </w:r>
    </w:p>
    <w:p w:rsidR="00F473AD" w:rsidRDefault="00F473AD" w:rsidP="00F473AD">
      <w:pPr>
        <w:ind w:firstLine="709"/>
      </w:pPr>
    </w:p>
    <w:p w:rsidR="003F0639" w:rsidRPr="00F473AD" w:rsidRDefault="004B7A9C" w:rsidP="00F473AD">
      <w:pPr>
        <w:pStyle w:val="af0"/>
      </w:pPr>
      <w:r>
        <w:pict>
          <v:shape id="_x0000_i1027" type="#_x0000_t75" style="width:456pt;height:127.5pt">
            <v:imagedata r:id="rId9" o:title=""/>
          </v:shape>
        </w:pict>
      </w:r>
    </w:p>
    <w:p w:rsidR="00F473AD" w:rsidRDefault="00557C72" w:rsidP="00F473AD">
      <w:pPr>
        <w:ind w:firstLine="709"/>
      </w:pPr>
      <w:r>
        <w:br w:type="page"/>
      </w:r>
      <w:r w:rsidR="003F0639" w:rsidRPr="00F473AD">
        <w:t>Природные материалы</w:t>
      </w:r>
      <w:r w:rsidR="00F473AD" w:rsidRPr="00F473AD">
        <w:t xml:space="preserve"> - </w:t>
      </w:r>
      <w:r w:rsidR="003F0639" w:rsidRPr="00F473AD">
        <w:t>это древесина, горные породы</w:t>
      </w:r>
      <w:r w:rsidR="00F473AD">
        <w:t xml:space="preserve"> (</w:t>
      </w:r>
      <w:r w:rsidR="003F0639" w:rsidRPr="00F473AD">
        <w:t>природные камни</w:t>
      </w:r>
      <w:r w:rsidR="00F473AD" w:rsidRPr="00F473AD">
        <w:t>),</w:t>
      </w:r>
      <w:r w:rsidR="003F0639" w:rsidRPr="00F473AD">
        <w:t xml:space="preserve"> торф, природные битумы и асфальты и др</w:t>
      </w:r>
      <w:r w:rsidR="00F473AD" w:rsidRPr="00F473AD">
        <w:t xml:space="preserve">. </w:t>
      </w:r>
      <w:r w:rsidR="003F0639" w:rsidRPr="00F473AD">
        <w:t>Эти материалы получают из природного сырья путем несложной обработки без изменения их первоначального строения и химического состава</w:t>
      </w:r>
      <w:r w:rsidR="00F473AD" w:rsidRPr="00F473AD">
        <w:t>.</w:t>
      </w:r>
    </w:p>
    <w:p w:rsidR="00F473AD" w:rsidRDefault="003F0639" w:rsidP="00F473AD">
      <w:pPr>
        <w:ind w:firstLine="709"/>
      </w:pPr>
      <w:r w:rsidRPr="00F473AD">
        <w:t>К искусственным материалам относят кирпич, цемент, железобетон, стекло и др</w:t>
      </w:r>
      <w:r w:rsidR="00F473AD" w:rsidRPr="00F473AD">
        <w:t xml:space="preserve">. </w:t>
      </w:r>
      <w:r w:rsidRPr="00F473AD">
        <w:t>Их получают из природного и искусственного сырья, побочных продуктов промышленности и сельского хозяйства с применением специальных технологий</w:t>
      </w:r>
      <w:r w:rsidR="00F473AD" w:rsidRPr="00F473AD">
        <w:t xml:space="preserve">. </w:t>
      </w:r>
      <w:r w:rsidRPr="00F473AD">
        <w:t>Искусственные материалы отличаются от исходного сырья, как по строению, так и по химическому составу, что обусловлено коренной переработкой его в заводских условиях</w:t>
      </w:r>
      <w:r w:rsidR="00F473AD" w:rsidRPr="00F473AD">
        <w:t>.</w:t>
      </w:r>
    </w:p>
    <w:p w:rsidR="00F473AD" w:rsidRDefault="003F0639" w:rsidP="00F473AD">
      <w:pPr>
        <w:ind w:firstLine="709"/>
      </w:pPr>
      <w:r w:rsidRPr="00F473AD">
        <w:t>По способу изготовления материалы подразделяют на следующие группы</w:t>
      </w:r>
      <w:r w:rsidR="00F473AD" w:rsidRPr="00F473AD">
        <w:t>:</w:t>
      </w:r>
    </w:p>
    <w:p w:rsidR="00F473AD" w:rsidRDefault="003F0639" w:rsidP="00F473AD">
      <w:pPr>
        <w:ind w:firstLine="709"/>
      </w:pPr>
      <w:r w:rsidRPr="00F473AD">
        <w:t>получаемые спеканием</w:t>
      </w:r>
      <w:r w:rsidR="00F473AD">
        <w:t xml:space="preserve"> (</w:t>
      </w:r>
      <w:r w:rsidRPr="00F473AD">
        <w:t>керамика, цемент</w:t>
      </w:r>
      <w:r w:rsidR="00F473AD" w:rsidRPr="00F473AD">
        <w:t>),</w:t>
      </w:r>
    </w:p>
    <w:p w:rsidR="00F473AD" w:rsidRDefault="003F0639" w:rsidP="00F473AD">
      <w:pPr>
        <w:ind w:firstLine="709"/>
      </w:pPr>
      <w:r w:rsidRPr="00F473AD">
        <w:t>получаемые омоноличиванием</w:t>
      </w:r>
      <w:r w:rsidR="00F473AD">
        <w:t xml:space="preserve"> (</w:t>
      </w:r>
      <w:r w:rsidRPr="00F473AD">
        <w:t>бетон, растворы</w:t>
      </w:r>
      <w:r w:rsidR="00F473AD" w:rsidRPr="00F473AD">
        <w:t>),</w:t>
      </w:r>
    </w:p>
    <w:p w:rsidR="00F473AD" w:rsidRDefault="003F0639" w:rsidP="00F473AD">
      <w:pPr>
        <w:ind w:firstLine="709"/>
      </w:pPr>
      <w:r w:rsidRPr="00F473AD">
        <w:t>получаемые плавлением</w:t>
      </w:r>
      <w:r w:rsidR="00F473AD">
        <w:t xml:space="preserve"> (</w:t>
      </w:r>
      <w:r w:rsidRPr="00F473AD">
        <w:t>стекло, металлы</w:t>
      </w:r>
      <w:r w:rsidR="00F473AD" w:rsidRPr="00F473AD">
        <w:t>),</w:t>
      </w:r>
    </w:p>
    <w:p w:rsidR="00F473AD" w:rsidRDefault="003F0639" w:rsidP="00F473AD">
      <w:pPr>
        <w:ind w:firstLine="709"/>
      </w:pPr>
      <w:r w:rsidRPr="00F473AD">
        <w:t>получаемые механической обработко</w:t>
      </w:r>
      <w:r w:rsidR="00A80E45" w:rsidRPr="00F473AD">
        <w:t>й</w:t>
      </w:r>
      <w:r w:rsidR="00F473AD">
        <w:t xml:space="preserve"> (</w:t>
      </w:r>
      <w:r w:rsidR="00A80E45" w:rsidRPr="00F473AD">
        <w:t>природный камень, древесина</w:t>
      </w:r>
      <w:r w:rsidR="00F473AD" w:rsidRPr="00F473AD">
        <w:t>) [</w:t>
      </w:r>
      <w:r w:rsidR="00B21DAB" w:rsidRPr="00F473AD">
        <w:t>2, с</w:t>
      </w:r>
      <w:r w:rsidR="00F473AD">
        <w:t>.2</w:t>
      </w:r>
      <w:r w:rsidR="00B21DAB" w:rsidRPr="00F473AD">
        <w:t>87</w:t>
      </w:r>
      <w:r w:rsidR="00F473AD" w:rsidRPr="00F473AD">
        <w:t>].</w:t>
      </w:r>
    </w:p>
    <w:p w:rsidR="00F473AD" w:rsidRDefault="00F473AD" w:rsidP="00F473AD">
      <w:pPr>
        <w:ind w:firstLine="709"/>
      </w:pPr>
    </w:p>
    <w:p w:rsidR="003F0639" w:rsidRPr="00F473AD" w:rsidRDefault="004B7A9C" w:rsidP="00F473AD">
      <w:pPr>
        <w:pStyle w:val="af0"/>
      </w:pPr>
      <w:r>
        <w:pict>
          <v:shape id="_x0000_i1028" type="#_x0000_t75" style="width:451.5pt;height:192pt">
            <v:imagedata r:id="rId10" o:title=""/>
          </v:shape>
        </w:pict>
      </w:r>
    </w:p>
    <w:p w:rsidR="0022274A" w:rsidRDefault="0022274A" w:rsidP="00F473AD">
      <w:pPr>
        <w:ind w:firstLine="709"/>
      </w:pPr>
    </w:p>
    <w:p w:rsidR="00F473AD" w:rsidRDefault="003F0639" w:rsidP="00F473AD">
      <w:pPr>
        <w:ind w:firstLine="709"/>
      </w:pPr>
      <w:r w:rsidRPr="00F473AD">
        <w:t>По сырьевому признаку строительные материалы подразделяют на органические, минеральные и металлические</w:t>
      </w:r>
      <w:r w:rsidR="00F473AD" w:rsidRPr="00F473AD">
        <w:t>.</w:t>
      </w:r>
    </w:p>
    <w:p w:rsidR="003F0639" w:rsidRPr="00F473AD" w:rsidRDefault="00557C72" w:rsidP="00F473AD">
      <w:pPr>
        <w:pStyle w:val="af0"/>
      </w:pPr>
      <w:r>
        <w:br w:type="page"/>
      </w:r>
      <w:r w:rsidR="004B7A9C">
        <w:pict>
          <v:shape id="_x0000_i1029" type="#_x0000_t75" style="width:6in;height:183pt">
            <v:imagedata r:id="rId11" o:title=""/>
          </v:shape>
        </w:pict>
      </w:r>
    </w:p>
    <w:p w:rsidR="00F473AD" w:rsidRDefault="00F473AD" w:rsidP="00F473AD">
      <w:pPr>
        <w:ind w:firstLine="709"/>
      </w:pPr>
    </w:p>
    <w:p w:rsidR="00F473AD" w:rsidRDefault="003F0639" w:rsidP="00F473AD">
      <w:pPr>
        <w:ind w:firstLine="709"/>
      </w:pPr>
      <w:r w:rsidRPr="00F473AD">
        <w:t>У каждой из этих групп материалов есть свои специфические свойства</w:t>
      </w:r>
      <w:r w:rsidR="00F473AD" w:rsidRPr="00F473AD">
        <w:t xml:space="preserve">. </w:t>
      </w:r>
      <w:r w:rsidRPr="00F473AD">
        <w:t>Так, органические материалы не выдерживают высоких температур и горят</w:t>
      </w:r>
      <w:r w:rsidR="00F473AD" w:rsidRPr="00F473AD">
        <w:t xml:space="preserve">; </w:t>
      </w:r>
      <w:r w:rsidRPr="00F473AD">
        <w:t>минеральные, напротив, хорошо противостоят действию огня, а металлы очень хорошо проводят электричество и теплоту</w:t>
      </w:r>
      <w:r w:rsidR="00F473AD" w:rsidRPr="00F473AD">
        <w:t>.</w:t>
      </w:r>
    </w:p>
    <w:p w:rsidR="00F473AD" w:rsidRDefault="003F0639" w:rsidP="00F473AD">
      <w:pPr>
        <w:ind w:firstLine="709"/>
      </w:pPr>
      <w:r w:rsidRPr="00F473AD">
        <w:t>Конструкционные материалы получили свое название от области применения при возведении здания, которые воспринимают и передают нагрузки в строительных конструкциях</w:t>
      </w:r>
      <w:r w:rsidR="00F473AD" w:rsidRPr="00F473AD">
        <w:t xml:space="preserve">. </w:t>
      </w:r>
      <w:r w:rsidRPr="00F473AD">
        <w:t>Основные элементы здания, имеющие определенное назначение и определяющие структуру здания,</w:t>
      </w:r>
      <w:r w:rsidR="00F473AD">
        <w:t xml:space="preserve"> (</w:t>
      </w:r>
      <w:r w:rsidRPr="00F473AD">
        <w:t>фундамент, стены, перекрытия</w:t>
      </w:r>
      <w:r w:rsidR="00F473AD" w:rsidRPr="00F473AD">
        <w:t xml:space="preserve">, </w:t>
      </w:r>
      <w:r w:rsidRPr="00F473AD">
        <w:t>крыша</w:t>
      </w:r>
      <w:r w:rsidR="00F473AD" w:rsidRPr="00F473AD">
        <w:t xml:space="preserve">). </w:t>
      </w:r>
      <w:r w:rsidRPr="00F473AD">
        <w:t>Все нагрузки, возникающие в здании, воспринимают несущие элементы, а ограждающие отделяют помещения здания друг от друга и от внешнего пространства</w:t>
      </w:r>
      <w:r w:rsidR="00F473AD" w:rsidRPr="00F473AD">
        <w:t>.</w:t>
      </w:r>
    </w:p>
    <w:p w:rsidR="00F473AD" w:rsidRPr="00F473AD" w:rsidRDefault="00557C72" w:rsidP="00F473AD">
      <w:pPr>
        <w:pStyle w:val="af0"/>
      </w:pPr>
      <w:r>
        <w:br w:type="page"/>
      </w:r>
      <w:r w:rsidR="004B7A9C">
        <w:pict>
          <v:shape id="_x0000_i1030" type="#_x0000_t75" style="width:447pt;height:230.25pt">
            <v:imagedata r:id="rId12" o:title=""/>
          </v:shape>
        </w:pict>
      </w:r>
    </w:p>
    <w:p w:rsidR="00F473AD" w:rsidRDefault="00F473AD" w:rsidP="00F473AD">
      <w:pPr>
        <w:ind w:firstLine="709"/>
        <w:rPr>
          <w:b/>
          <w:bCs/>
        </w:rPr>
      </w:pPr>
      <w:bookmarkStart w:id="4" w:name="_Toc276308041"/>
    </w:p>
    <w:p w:rsidR="00F473AD" w:rsidRPr="00F473AD" w:rsidRDefault="003F0639" w:rsidP="00F473AD">
      <w:pPr>
        <w:pStyle w:val="2"/>
      </w:pPr>
      <w:bookmarkStart w:id="5" w:name="_Toc277159491"/>
      <w:r w:rsidRPr="00F473AD">
        <w:t xml:space="preserve">Неорганические вяжущие </w:t>
      </w:r>
      <w:r w:rsidR="009E6870" w:rsidRPr="00F473AD">
        <w:t>строительные материалы и их поведение в условиях пожара</w:t>
      </w:r>
      <w:bookmarkEnd w:id="4"/>
      <w:bookmarkEnd w:id="5"/>
    </w:p>
    <w:p w:rsidR="00F473AD" w:rsidRDefault="00F473AD" w:rsidP="00F473AD">
      <w:pPr>
        <w:ind w:firstLine="709"/>
      </w:pPr>
    </w:p>
    <w:p w:rsidR="00F473AD" w:rsidRDefault="00A80E45" w:rsidP="00F473AD">
      <w:pPr>
        <w:ind w:firstLine="709"/>
      </w:pPr>
      <w:r w:rsidRPr="00F473AD">
        <w:t>Вяжущими веществами называют материалы, способные в определенных условиях</w:t>
      </w:r>
      <w:r w:rsidR="00F473AD">
        <w:t xml:space="preserve"> (</w:t>
      </w:r>
      <w:r w:rsidRPr="00F473AD">
        <w:t xml:space="preserve">при смешивании с водой, нагревании и </w:t>
      </w:r>
      <w:r w:rsidR="00F473AD">
        <w:t>др.)</w:t>
      </w:r>
      <w:r w:rsidR="00F473AD" w:rsidRPr="00F473AD">
        <w:t xml:space="preserve"> </w:t>
      </w:r>
      <w:r w:rsidRPr="00F473AD">
        <w:t>образовывать пластично-вязкое тесто, которое самопроизвольно или под действием определенных факторов со временем затвердевает</w:t>
      </w:r>
      <w:r w:rsidR="00F473AD" w:rsidRPr="00F473AD">
        <w:t>.</w:t>
      </w:r>
    </w:p>
    <w:p w:rsidR="00F473AD" w:rsidRDefault="00A80E45" w:rsidP="00F473AD">
      <w:pPr>
        <w:ind w:firstLine="709"/>
      </w:pPr>
      <w:r w:rsidRPr="00F473AD">
        <w:t>Переходя из пластично-вязкого состояния в камневидное, вяжущие вещества могут скреплять между собой камни</w:t>
      </w:r>
      <w:r w:rsidR="00F473AD">
        <w:t xml:space="preserve"> (</w:t>
      </w:r>
      <w:r w:rsidRPr="00F473AD">
        <w:t>например, кирпич</w:t>
      </w:r>
      <w:r w:rsidR="00F473AD" w:rsidRPr="00F473AD">
        <w:t xml:space="preserve">) </w:t>
      </w:r>
      <w:r w:rsidRPr="00F473AD">
        <w:t>или зерна песка, гравия и щебня</w:t>
      </w:r>
      <w:r w:rsidR="00F473AD" w:rsidRPr="00F473AD">
        <w:t xml:space="preserve">. </w:t>
      </w:r>
      <w:r w:rsidRPr="00F473AD">
        <w:t>Это свойство вяжущих используется для получения бетонов, строительных растворов различного назначения, силикатного кирпича, асбестоцемента и других безобжиговых искусственных каменных материалов</w:t>
      </w:r>
      <w:r w:rsidR="00F473AD" w:rsidRPr="00F473AD">
        <w:t>.</w:t>
      </w:r>
    </w:p>
    <w:p w:rsidR="00F473AD" w:rsidRDefault="00A80E45" w:rsidP="00F473AD">
      <w:pPr>
        <w:ind w:firstLine="709"/>
      </w:pPr>
      <w:r w:rsidRPr="00F473AD">
        <w:t>Начало использования человеком вяжущих открыло новую эпоху в строительстве</w:t>
      </w:r>
      <w:r w:rsidR="00F473AD" w:rsidRPr="00F473AD">
        <w:t xml:space="preserve">: </w:t>
      </w:r>
      <w:r w:rsidRPr="00F473AD">
        <w:t>вместо обтесывания камней строители с помощью вяжущих и камней произвольной формы могли делать любые конструкции, не беспокоясь о плотном прилегании одного камня к другому</w:t>
      </w:r>
      <w:r w:rsidR="00F473AD" w:rsidRPr="00F473AD">
        <w:t>.</w:t>
      </w:r>
    </w:p>
    <w:p w:rsidR="00F473AD" w:rsidRDefault="00A80E45" w:rsidP="00F473AD">
      <w:pPr>
        <w:ind w:firstLine="709"/>
      </w:pPr>
      <w:r w:rsidRPr="00F473AD">
        <w:t>Современные вяжущие вещества в зависимости от состава делят на</w:t>
      </w:r>
      <w:r w:rsidR="00F473AD" w:rsidRPr="00F473AD">
        <w:t xml:space="preserve"> [</w:t>
      </w:r>
      <w:r w:rsidR="00B21DAB" w:rsidRPr="00F473AD">
        <w:t>4, с</w:t>
      </w:r>
      <w:r w:rsidR="00F473AD">
        <w:t>.2</w:t>
      </w:r>
      <w:r w:rsidR="00B21DAB" w:rsidRPr="00F473AD">
        <w:t>86</w:t>
      </w:r>
      <w:r w:rsidR="00F473AD">
        <w:t>]:</w:t>
      </w:r>
    </w:p>
    <w:p w:rsidR="00F473AD" w:rsidRDefault="00A80E45" w:rsidP="00F473AD">
      <w:pPr>
        <w:ind w:firstLine="709"/>
      </w:pPr>
      <w:r w:rsidRPr="00F473AD">
        <w:t>неорганические</w:t>
      </w:r>
      <w:r w:rsidR="00F473AD">
        <w:t xml:space="preserve"> (</w:t>
      </w:r>
      <w:r w:rsidRPr="00F473AD">
        <w:t xml:space="preserve">известь, цемент, гипсовые вяжущие и </w:t>
      </w:r>
      <w:r w:rsidR="00F473AD">
        <w:t>др.)</w:t>
      </w:r>
      <w:r w:rsidR="00F473AD" w:rsidRPr="00F473AD">
        <w:t>,</w:t>
      </w:r>
      <w:r w:rsidRPr="00F473AD">
        <w:t xml:space="preserve"> которые для перевода в рабочее состояние затворяют водой</w:t>
      </w:r>
      <w:r w:rsidR="00F473AD">
        <w:t xml:space="preserve"> (</w:t>
      </w:r>
      <w:r w:rsidRPr="00F473AD">
        <w:t>реже водными растворами солей</w:t>
      </w:r>
      <w:r w:rsidR="00F473AD" w:rsidRPr="00F473AD">
        <w:t>);</w:t>
      </w:r>
    </w:p>
    <w:p w:rsidR="00F473AD" w:rsidRDefault="00A80E45" w:rsidP="00F473AD">
      <w:pPr>
        <w:ind w:firstLine="709"/>
      </w:pPr>
      <w:r w:rsidRPr="00F473AD">
        <w:t>органические</w:t>
      </w:r>
      <w:r w:rsidR="00F473AD">
        <w:t xml:space="preserve"> (</w:t>
      </w:r>
      <w:r w:rsidRPr="00F473AD">
        <w:t>битумы, дегти, синтетические полимеры и олигомеры</w:t>
      </w:r>
      <w:r w:rsidR="00F473AD" w:rsidRPr="00F473AD">
        <w:t>),</w:t>
      </w:r>
      <w:r w:rsidRPr="00F473AD">
        <w:t xml:space="preserve"> которые переводят в рабочее состояние нагревом либо с помощью органических растворителей, либо сами они представляют собой вязкопластичные жидкости</w:t>
      </w:r>
      <w:r w:rsidR="00F473AD" w:rsidRPr="00F473AD">
        <w:t>.</w:t>
      </w:r>
    </w:p>
    <w:p w:rsidR="00F473AD" w:rsidRDefault="00A80E45" w:rsidP="00F473AD">
      <w:pPr>
        <w:ind w:firstLine="709"/>
      </w:pPr>
      <w:r w:rsidRPr="00F473AD">
        <w:t>В строительстве в основном используют неорганические</w:t>
      </w:r>
      <w:r w:rsidR="00F473AD">
        <w:t xml:space="preserve"> (</w:t>
      </w:r>
      <w:r w:rsidRPr="00F473AD">
        <w:t>минеральные</w:t>
      </w:r>
      <w:r w:rsidR="00F473AD" w:rsidRPr="00F473AD">
        <w:t xml:space="preserve">) </w:t>
      </w:r>
      <w:r w:rsidRPr="00F473AD">
        <w:t>вяжущие вещества</w:t>
      </w:r>
      <w:r w:rsidR="00F473AD" w:rsidRPr="00F473AD">
        <w:t>.</w:t>
      </w:r>
    </w:p>
    <w:p w:rsidR="00F473AD" w:rsidRDefault="00A80E45" w:rsidP="00F473AD">
      <w:pPr>
        <w:ind w:firstLine="709"/>
      </w:pPr>
      <w:r w:rsidRPr="00F473AD">
        <w:t>Далее для краткости неорганические вяжущие вещества будут называться просто вяжущим</w:t>
      </w:r>
      <w:r w:rsidR="00F473AD" w:rsidRPr="00F473AD">
        <w:t xml:space="preserve">. </w:t>
      </w:r>
      <w:r w:rsidRPr="00F473AD">
        <w:t>Органические вяжущие так и будем называть</w:t>
      </w:r>
      <w:r w:rsidR="00F473AD" w:rsidRPr="00F473AD">
        <w:t>.</w:t>
      </w:r>
    </w:p>
    <w:p w:rsidR="00F473AD" w:rsidRDefault="00A80E45" w:rsidP="00F473AD">
      <w:pPr>
        <w:ind w:firstLine="709"/>
      </w:pPr>
      <w:r w:rsidRPr="00F473AD">
        <w:t>Подавляющее число неорганических вяжущих способно твердеть самопроизвольно, без создания каких-либо условий</w:t>
      </w:r>
      <w:r w:rsidR="00F473AD" w:rsidRPr="00F473AD">
        <w:t xml:space="preserve">. </w:t>
      </w:r>
      <w:r w:rsidRPr="00F473AD">
        <w:t>Однако находят применение и вяжущие, которые твердеют при определенных условия и при введении специальных добавок, например вяжущие автоклавного твердения, способные твердеть только в среде насыщенного водяного пара при температуре 150</w:t>
      </w:r>
      <w:r w:rsidR="00F473AD">
        <w:t>... 20</w:t>
      </w:r>
      <w:r w:rsidRPr="00F473AD">
        <w:t>0°С и при повышенном давлении</w:t>
      </w:r>
      <w:r w:rsidR="00F473AD">
        <w:t xml:space="preserve"> (</w:t>
      </w:r>
      <w:r w:rsidRPr="00F473AD">
        <w:t>в автоклаве</w:t>
      </w:r>
      <w:r w:rsidR="00F473AD" w:rsidRPr="00F473AD">
        <w:t xml:space="preserve">). </w:t>
      </w:r>
      <w:r w:rsidRPr="00F473AD">
        <w:t>К последним относятся известково-кремнеземистые, известково-зольные, известково-шлаковые и другие вяжущие</w:t>
      </w:r>
      <w:r w:rsidR="00F473AD" w:rsidRPr="00F473AD">
        <w:t>.</w:t>
      </w:r>
    </w:p>
    <w:p w:rsidR="00F473AD" w:rsidRDefault="00A80E45" w:rsidP="00F473AD">
      <w:pPr>
        <w:ind w:firstLine="709"/>
      </w:pPr>
      <w:r w:rsidRPr="00F473AD">
        <w:t>Главным качественным показателем вяжущих является отношение к воздействию воды</w:t>
      </w:r>
      <w:r w:rsidR="00F473AD" w:rsidRPr="00F473AD">
        <w:t xml:space="preserve">. </w:t>
      </w:r>
      <w:r w:rsidRPr="00F473AD">
        <w:t>По этому признаку их делят на воздушные и гидравлические</w:t>
      </w:r>
      <w:r w:rsidR="00F473AD" w:rsidRPr="00F473AD">
        <w:t>.</w:t>
      </w:r>
    </w:p>
    <w:p w:rsidR="00F473AD" w:rsidRDefault="00A80E45" w:rsidP="00F473AD">
      <w:pPr>
        <w:ind w:firstLine="709"/>
      </w:pPr>
      <w:r w:rsidRPr="00F473AD">
        <w:t>Воздушные вяжущие способны затвердевать и длительно сохранять прочность только на воздухе</w:t>
      </w:r>
      <w:r w:rsidR="00F473AD" w:rsidRPr="00F473AD">
        <w:t xml:space="preserve">. </w:t>
      </w:r>
      <w:r w:rsidRPr="00F473AD">
        <w:t>По химическому составу можно выделить четыре группы воздушных вяжущих</w:t>
      </w:r>
      <w:r w:rsidR="00F473AD" w:rsidRPr="00F473AD">
        <w:t>:</w:t>
      </w:r>
    </w:p>
    <w:p w:rsidR="00F473AD" w:rsidRDefault="00A80E45" w:rsidP="00F473AD">
      <w:pPr>
        <w:ind w:firstLine="709"/>
      </w:pPr>
      <w:r w:rsidRPr="00F473AD">
        <w:t>1</w:t>
      </w:r>
      <w:r w:rsidR="00F473AD" w:rsidRPr="00F473AD">
        <w:t xml:space="preserve"> - </w:t>
      </w:r>
      <w:r w:rsidRPr="00F473AD">
        <w:t>известковые, состоящие, в основном, из гидрооксида кальция Са</w:t>
      </w:r>
      <w:r w:rsidR="00F473AD">
        <w:t xml:space="preserve"> (</w:t>
      </w:r>
      <w:r w:rsidRPr="00F473AD">
        <w:t>ОН</w:t>
      </w:r>
      <w:r w:rsidR="00F473AD" w:rsidRPr="00F473AD">
        <w:t xml:space="preserve">) </w:t>
      </w:r>
      <w:r w:rsidRPr="00F473AD">
        <w:t>2</w:t>
      </w:r>
      <w:r w:rsidR="00F473AD" w:rsidRPr="00F473AD">
        <w:t>;</w:t>
      </w:r>
    </w:p>
    <w:p w:rsidR="00F473AD" w:rsidRDefault="00A80E45" w:rsidP="00F473AD">
      <w:pPr>
        <w:ind w:firstLine="709"/>
      </w:pPr>
      <w:r w:rsidRPr="00F473AD">
        <w:t>2</w:t>
      </w:r>
      <w:r w:rsidR="00F473AD" w:rsidRPr="00F473AD">
        <w:t xml:space="preserve"> - </w:t>
      </w:r>
      <w:r w:rsidRPr="00F473AD">
        <w:t>гипсовые, состоящие из сульфата кальция</w:t>
      </w:r>
      <w:r w:rsidR="00F473AD">
        <w:t xml:space="preserve"> (</w:t>
      </w:r>
      <w:r w:rsidRPr="00F473AD">
        <w:t>CaSO4 0,5Н2О или CaSO4</w:t>
      </w:r>
      <w:r w:rsidR="00F473AD" w:rsidRPr="00F473AD">
        <w:t>);</w:t>
      </w:r>
    </w:p>
    <w:p w:rsidR="00F473AD" w:rsidRDefault="00A80E45" w:rsidP="00F473AD">
      <w:pPr>
        <w:ind w:firstLine="709"/>
      </w:pPr>
      <w:r w:rsidRPr="00F473AD">
        <w:t>3</w:t>
      </w:r>
      <w:r w:rsidR="00F473AD" w:rsidRPr="00F473AD">
        <w:t xml:space="preserve"> - </w:t>
      </w:r>
      <w:r w:rsidRPr="00F473AD">
        <w:t>магнезиальные, главным компонентом которых служит MgO</w:t>
      </w:r>
      <w:r w:rsidR="00F473AD" w:rsidRPr="00F473AD">
        <w:t>;</w:t>
      </w:r>
    </w:p>
    <w:p w:rsidR="00F473AD" w:rsidRDefault="00A80E45" w:rsidP="00F473AD">
      <w:pPr>
        <w:ind w:firstLine="709"/>
      </w:pPr>
      <w:r w:rsidRPr="00F473AD">
        <w:t>4</w:t>
      </w:r>
      <w:r w:rsidR="00F473AD" w:rsidRPr="00F473AD">
        <w:t xml:space="preserve"> - </w:t>
      </w:r>
      <w:r w:rsidRPr="00F473AD">
        <w:t>жидкое стекло</w:t>
      </w:r>
      <w:r w:rsidR="00F473AD" w:rsidRPr="00F473AD">
        <w:t xml:space="preserve"> - </w:t>
      </w:r>
      <w:r w:rsidRPr="00F473AD">
        <w:t>раствор силиката натрия или калия</w:t>
      </w:r>
      <w:r w:rsidR="00F473AD" w:rsidRPr="00F473AD">
        <w:t xml:space="preserve">. </w:t>
      </w:r>
      <w:r w:rsidRPr="00F473AD">
        <w:t>Последнее из-за способности сохранять прочность в кислых средах называют кислотоупорным вяжущим</w:t>
      </w:r>
      <w:r w:rsidR="00F473AD" w:rsidRPr="00F473AD">
        <w:t>.</w:t>
      </w:r>
    </w:p>
    <w:p w:rsidR="00F473AD" w:rsidRDefault="00A80E45" w:rsidP="00F473AD">
      <w:pPr>
        <w:ind w:firstLine="709"/>
      </w:pPr>
      <w:r w:rsidRPr="00F473AD">
        <w:t>Гидравлические вяжущие способны твердеть и длительное время сохранять прочность не только на воздухе, но и в воде</w:t>
      </w:r>
      <w:r w:rsidR="00F473AD" w:rsidRPr="00F473AD">
        <w:t xml:space="preserve">. </w:t>
      </w:r>
      <w:r w:rsidRPr="00F473AD">
        <w:t>Причем, находясь в воде, они могут повышать свою прочность</w:t>
      </w:r>
      <w:r w:rsidR="00F473AD" w:rsidRPr="00F473AD">
        <w:t xml:space="preserve">. </w:t>
      </w:r>
      <w:r w:rsidRPr="00F473AD">
        <w:t>По химическому составу гидравлические вяжущие представляют собой сложные системы, состоящие в основном из соединений четырех оксидов</w:t>
      </w:r>
      <w:r w:rsidR="00F473AD" w:rsidRPr="00F473AD">
        <w:t xml:space="preserve">: </w:t>
      </w:r>
      <w:r w:rsidRPr="00F473AD">
        <w:t>СаО</w:t>
      </w:r>
      <w:r w:rsidR="00F473AD" w:rsidRPr="00F473AD">
        <w:t xml:space="preserve"> - </w:t>
      </w:r>
      <w:r w:rsidRPr="00F473AD">
        <w:t>SiO2</w:t>
      </w:r>
      <w:r w:rsidR="00F473AD" w:rsidRPr="00F473AD">
        <w:t xml:space="preserve"> - </w:t>
      </w:r>
      <w:r w:rsidRPr="00F473AD">
        <w:t>А12О3</w:t>
      </w:r>
      <w:r w:rsidR="00F473AD" w:rsidRPr="00F473AD">
        <w:t xml:space="preserve"> - </w:t>
      </w:r>
      <w:r w:rsidRPr="00F473AD">
        <w:t>Fe2O3</w:t>
      </w:r>
      <w:r w:rsidR="00F473AD" w:rsidRPr="00F473AD">
        <w:t xml:space="preserve">. </w:t>
      </w:r>
      <w:r w:rsidRPr="00F473AD">
        <w:t>Эти соединения образуют основные типы гидравлических вяжущих</w:t>
      </w:r>
      <w:r w:rsidR="00F473AD">
        <w:t xml:space="preserve"> (</w:t>
      </w:r>
      <w:r w:rsidRPr="00F473AD">
        <w:t>приводятся в исторической последовательности</w:t>
      </w:r>
      <w:r w:rsidR="00F473AD" w:rsidRPr="00F473AD">
        <w:t>):</w:t>
      </w:r>
    </w:p>
    <w:p w:rsidR="00F473AD" w:rsidRDefault="00A80E45" w:rsidP="00F473AD">
      <w:pPr>
        <w:ind w:firstLine="709"/>
      </w:pPr>
      <w:r w:rsidRPr="00F473AD">
        <w:t>1</w:t>
      </w:r>
      <w:r w:rsidR="00F473AD" w:rsidRPr="00F473AD">
        <w:t xml:space="preserve">) </w:t>
      </w:r>
      <w:r w:rsidRPr="00F473AD">
        <w:t>гидравлическая известь и романцемент</w:t>
      </w:r>
      <w:r w:rsidR="00F473AD" w:rsidRPr="00F473AD">
        <w:t>;</w:t>
      </w:r>
    </w:p>
    <w:p w:rsidR="00F473AD" w:rsidRDefault="00A80E45" w:rsidP="00F473AD">
      <w:pPr>
        <w:ind w:firstLine="709"/>
      </w:pPr>
      <w:r w:rsidRPr="00F473AD">
        <w:t>2</w:t>
      </w:r>
      <w:r w:rsidR="00F473AD" w:rsidRPr="00F473AD">
        <w:t xml:space="preserve">) </w:t>
      </w:r>
      <w:r w:rsidRPr="00F473AD">
        <w:t>силикатные цементы, состоящие преимущественно из силикатов кальция</w:t>
      </w:r>
      <w:r w:rsidR="00F473AD">
        <w:t xml:space="preserve"> (</w:t>
      </w:r>
      <w:r w:rsidRPr="00F473AD">
        <w:t>портландцемент и его разновидности</w:t>
      </w:r>
      <w:r w:rsidR="00F473AD" w:rsidRPr="00F473AD">
        <w:t>);</w:t>
      </w:r>
    </w:p>
    <w:p w:rsidR="00F473AD" w:rsidRDefault="00A80E45" w:rsidP="00F473AD">
      <w:pPr>
        <w:ind w:firstLine="709"/>
      </w:pPr>
      <w:r w:rsidRPr="00F473AD">
        <w:t>3</w:t>
      </w:r>
      <w:r w:rsidR="00F473AD" w:rsidRPr="00F473AD">
        <w:t xml:space="preserve">) </w:t>
      </w:r>
      <w:r w:rsidRPr="00F473AD">
        <w:t>алюминатные цементы, состоящие в основном из алюминатов кальция</w:t>
      </w:r>
      <w:r w:rsidR="00F473AD">
        <w:t xml:space="preserve"> (</w:t>
      </w:r>
      <w:r w:rsidRPr="00F473AD">
        <w:t>глиноземистый цемент и его разновидности</w:t>
      </w:r>
      <w:r w:rsidR="00F473AD" w:rsidRPr="00F473AD">
        <w:t>);</w:t>
      </w:r>
    </w:p>
    <w:p w:rsidR="00F473AD" w:rsidRDefault="00A80E45" w:rsidP="00F473AD">
      <w:pPr>
        <w:ind w:firstLine="709"/>
      </w:pPr>
      <w:r w:rsidRPr="00F473AD">
        <w:t>4</w:t>
      </w:r>
      <w:r w:rsidR="00F473AD" w:rsidRPr="00F473AD">
        <w:t xml:space="preserve">) </w:t>
      </w:r>
      <w:r w:rsidRPr="00F473AD">
        <w:t>вяжущие эттрингитового типа, основными компонентами которых являются алюминаты кальция и сульфат кальция</w:t>
      </w:r>
      <w:r w:rsidR="00F473AD">
        <w:t xml:space="preserve"> (</w:t>
      </w:r>
      <w:r w:rsidRPr="00F473AD">
        <w:t>расширяющиеся и безусадочные цементы</w:t>
      </w:r>
      <w:r w:rsidR="00F473AD" w:rsidRPr="00F473AD">
        <w:t>).</w:t>
      </w:r>
    </w:p>
    <w:p w:rsidR="00F473AD" w:rsidRDefault="00A80E45" w:rsidP="00F473AD">
      <w:pPr>
        <w:ind w:firstLine="709"/>
      </w:pPr>
      <w:r w:rsidRPr="00F473AD">
        <w:t>Главнейшие показатели качества вяжущих как воздушных, так и гидравлических,</w:t>
      </w:r>
      <w:r w:rsidR="00F473AD" w:rsidRPr="00F473AD">
        <w:t xml:space="preserve"> - </w:t>
      </w:r>
      <w:r w:rsidRPr="00F473AD">
        <w:t>прочность и скорость твердения</w:t>
      </w:r>
      <w:r w:rsidR="00F473AD" w:rsidRPr="00F473AD">
        <w:t>.</w:t>
      </w:r>
    </w:p>
    <w:p w:rsidR="00F473AD" w:rsidRDefault="00A80E45" w:rsidP="00F473AD">
      <w:pPr>
        <w:ind w:firstLine="709"/>
      </w:pPr>
      <w:r w:rsidRPr="00F473AD">
        <w:t>Прочность вяжущих изменяется во времени, поэтому ее оценивают по прочности</w:t>
      </w:r>
      <w:r w:rsidR="00F473AD">
        <w:t xml:space="preserve"> (</w:t>
      </w:r>
      <w:r w:rsidRPr="00F473AD">
        <w:t>обычно на сжатие и изгиб</w:t>
      </w:r>
      <w:r w:rsidR="00F473AD" w:rsidRPr="00F473AD">
        <w:t xml:space="preserve">) </w:t>
      </w:r>
      <w:r w:rsidRPr="00F473AD">
        <w:t>стандартных образцов, твердевших определенное время в условиях, установленных стандартом</w:t>
      </w:r>
      <w:r w:rsidR="00F473AD" w:rsidRPr="00F473AD">
        <w:t xml:space="preserve">. </w:t>
      </w:r>
      <w:r w:rsidRPr="00F473AD">
        <w:t>По этим показателям устанавливают марку вяжущего</w:t>
      </w:r>
      <w:r w:rsidR="00F473AD" w:rsidRPr="00F473AD">
        <w:t xml:space="preserve">. </w:t>
      </w:r>
      <w:r w:rsidRPr="00F473AD">
        <w:t>Например, марка гипсовых вяжущих определяется по прочности образцов из гипсового теста спустя 2 ч после их изготовления, а портландцемента</w:t>
      </w:r>
      <w:r w:rsidR="00F473AD" w:rsidRPr="00F473AD">
        <w:t xml:space="preserve"> - </w:t>
      </w:r>
      <w:r w:rsidRPr="00F473AD">
        <w:t>по прочности образцов из цементно-песчаного раствора</w:t>
      </w:r>
      <w:r w:rsidR="00F473AD" w:rsidRPr="00F473AD">
        <w:t xml:space="preserve"> - </w:t>
      </w:r>
      <w:r w:rsidRPr="00F473AD">
        <w:t>через 28 суток твердения во влажных услов</w:t>
      </w:r>
      <w:r w:rsidR="00B21DAB" w:rsidRPr="00F473AD">
        <w:t>иях при температуре</w:t>
      </w:r>
      <w:r w:rsidR="00F473AD">
        <w:t xml:space="preserve"> (</w:t>
      </w:r>
      <w:r w:rsidR="00B21DAB" w:rsidRPr="00F473AD">
        <w:t>20 ± 2</w:t>
      </w:r>
      <w:r w:rsidR="00F473AD" w:rsidRPr="00F473AD">
        <w:t xml:space="preserve">) </w:t>
      </w:r>
      <w:r w:rsidR="00B21DAB" w:rsidRPr="00F473AD">
        <w:t>° С</w:t>
      </w:r>
      <w:r w:rsidR="00F473AD" w:rsidRPr="00F473AD">
        <w:t xml:space="preserve"> [</w:t>
      </w:r>
      <w:r w:rsidR="00B21DAB" w:rsidRPr="00F473AD">
        <w:t>1, с</w:t>
      </w:r>
      <w:r w:rsidR="00F473AD">
        <w:t>.1</w:t>
      </w:r>
      <w:r w:rsidR="00B21DAB" w:rsidRPr="00F473AD">
        <w:t>09</w:t>
      </w:r>
      <w:r w:rsidR="00F473AD" w:rsidRPr="00F473AD">
        <w:t>].</w:t>
      </w:r>
    </w:p>
    <w:p w:rsidR="00F473AD" w:rsidRDefault="00A80E45" w:rsidP="00F473AD">
      <w:pPr>
        <w:ind w:firstLine="709"/>
      </w:pPr>
      <w:r w:rsidRPr="00F473AD">
        <w:t>Скорость твердения</w:t>
      </w:r>
      <w:r w:rsidR="00F473AD" w:rsidRPr="00F473AD">
        <w:t xml:space="preserve"> - </w:t>
      </w:r>
      <w:r w:rsidRPr="00F473AD">
        <w:t>другая не менее важная характеристика вяжущих</w:t>
      </w:r>
      <w:r w:rsidR="00F473AD" w:rsidRPr="00F473AD">
        <w:t xml:space="preserve">. </w:t>
      </w:r>
      <w:r w:rsidRPr="00F473AD">
        <w:t>Очень высокой скоростью твердения обладают гипсовые вяжущие</w:t>
      </w:r>
      <w:r w:rsidR="00F473AD" w:rsidRPr="00F473AD">
        <w:t xml:space="preserve">: </w:t>
      </w:r>
      <w:r w:rsidRPr="00F473AD">
        <w:t>они полностью затвердевают за несколько часов</w:t>
      </w:r>
      <w:r w:rsidR="00F473AD" w:rsidRPr="00F473AD">
        <w:t xml:space="preserve">; </w:t>
      </w:r>
      <w:r w:rsidRPr="00F473AD">
        <w:t>очень медленно твердеет воздушная известь</w:t>
      </w:r>
      <w:r w:rsidR="00F473AD" w:rsidRPr="00F473AD">
        <w:t xml:space="preserve">: </w:t>
      </w:r>
      <w:r w:rsidRPr="00F473AD">
        <w:t>процесс ее твердения длится сотни лет</w:t>
      </w:r>
      <w:r w:rsidR="00F473AD" w:rsidRPr="00F473AD">
        <w:t>.</w:t>
      </w:r>
    </w:p>
    <w:p w:rsidR="00F473AD" w:rsidRDefault="00A80E45" w:rsidP="00F473AD">
      <w:pPr>
        <w:ind w:firstLine="709"/>
      </w:pPr>
      <w:r w:rsidRPr="00F473AD">
        <w:t>В процессе твердения строители различают две стадии</w:t>
      </w:r>
      <w:r w:rsidR="00F473AD" w:rsidRPr="00F473AD">
        <w:t xml:space="preserve">: </w:t>
      </w:r>
      <w:r w:rsidRPr="00F473AD">
        <w:t>схватывание и набор прочности</w:t>
      </w:r>
      <w:r w:rsidR="00F473AD">
        <w:t xml:space="preserve"> (</w:t>
      </w:r>
      <w:r w:rsidRPr="00F473AD">
        <w:t>собственно твердение</w:t>
      </w:r>
      <w:r w:rsidR="00F473AD" w:rsidRPr="00F473AD">
        <w:t xml:space="preserve">). </w:t>
      </w:r>
      <w:r w:rsidRPr="00F473AD">
        <w:t>Такое членение процесса имеет весьма условный характер, но оно удобно для практических целей</w:t>
      </w:r>
      <w:r w:rsidR="00F473AD" w:rsidRPr="00F473AD">
        <w:t>.</w:t>
      </w:r>
    </w:p>
    <w:p w:rsidR="00F473AD" w:rsidRDefault="00A80E45" w:rsidP="00F473AD">
      <w:pPr>
        <w:ind w:firstLine="709"/>
      </w:pPr>
      <w:r w:rsidRPr="00F473AD">
        <w:t>Схватывание</w:t>
      </w:r>
      <w:r w:rsidR="00F473AD" w:rsidRPr="00F473AD">
        <w:t xml:space="preserve"> - </w:t>
      </w:r>
      <w:r w:rsidRPr="00F473AD">
        <w:t>потеря тестом вяжущего пластично-вязких свойств и формирование структуры с молекулярными, ван-дер-ваальсовыми связями</w:t>
      </w:r>
      <w:r w:rsidR="00F473AD" w:rsidRPr="00F473AD">
        <w:t xml:space="preserve">. </w:t>
      </w:r>
      <w:r w:rsidRPr="00F473AD">
        <w:t xml:space="preserve">Момент, когда появляются признаки загустевания теста, </w:t>
      </w:r>
      <w:r w:rsidR="00F473AD">
        <w:t>т.е.</w:t>
      </w:r>
      <w:r w:rsidR="00F473AD" w:rsidRPr="00F473AD">
        <w:t xml:space="preserve"> </w:t>
      </w:r>
      <w:r w:rsidRPr="00F473AD">
        <w:t>оно начинает терять пластичность, говорит о начале схватывания</w:t>
      </w:r>
      <w:r w:rsidR="00F473AD" w:rsidRPr="00F473AD">
        <w:t xml:space="preserve">. </w:t>
      </w:r>
      <w:r w:rsidRPr="00F473AD">
        <w:t>Момент, когда тесто превращается в твердое тело, окончательно теряя пластичность, но не приобретая еще практически значимой прочности, называют концом схватывания</w:t>
      </w:r>
      <w:r w:rsidR="00F473AD" w:rsidRPr="00F473AD">
        <w:t xml:space="preserve">. </w:t>
      </w:r>
      <w:r w:rsidRPr="00F473AD">
        <w:t>Сроки схватывания гипса 4</w:t>
      </w:r>
      <w:r w:rsidR="00F473AD">
        <w:t>...3</w:t>
      </w:r>
      <w:r w:rsidRPr="00F473AD">
        <w:t>0 мин, портландцемента</w:t>
      </w:r>
      <w:r w:rsidR="00F473AD" w:rsidRPr="00F473AD">
        <w:t xml:space="preserve"> - </w:t>
      </w:r>
      <w:r w:rsidRPr="00F473AD">
        <w:t>несколько часов</w:t>
      </w:r>
      <w:r w:rsidR="00F473AD" w:rsidRPr="00F473AD">
        <w:t xml:space="preserve">. </w:t>
      </w:r>
      <w:r w:rsidRPr="00F473AD">
        <w:t>Схватывание</w:t>
      </w:r>
      <w:r w:rsidR="00F473AD" w:rsidRPr="00F473AD">
        <w:t xml:space="preserve"> - </w:t>
      </w:r>
      <w:r w:rsidRPr="00F473AD">
        <w:t>явление, характерное для вяжущих, твердеющих по физико-химическому механизму</w:t>
      </w:r>
      <w:r w:rsidR="00F473AD">
        <w:t xml:space="preserve"> (</w:t>
      </w:r>
      <w:r w:rsidRPr="00F473AD">
        <w:t>гипс, цементы</w:t>
      </w:r>
      <w:r w:rsidR="00F473AD" w:rsidRPr="00F473AD">
        <w:t xml:space="preserve">). </w:t>
      </w:r>
      <w:r w:rsidRPr="00F473AD">
        <w:t>У простейших вяжущих</w:t>
      </w:r>
      <w:r w:rsidR="00F473AD">
        <w:t xml:space="preserve"> (</w:t>
      </w:r>
      <w:r w:rsidRPr="00F473AD">
        <w:t>глина, известь</w:t>
      </w:r>
      <w:r w:rsidR="00F473AD" w:rsidRPr="00F473AD">
        <w:t>),</w:t>
      </w:r>
      <w:r w:rsidRPr="00F473AD">
        <w:t xml:space="preserve"> твердеющих в результате испарения воды, этап схватывания растягивается на очень длительный период времени, поэтому принято считать, что он просто отсутствует</w:t>
      </w:r>
      <w:r w:rsidR="00F473AD" w:rsidRPr="00F473AD">
        <w:t>.</w:t>
      </w:r>
    </w:p>
    <w:p w:rsidR="00F473AD" w:rsidRDefault="00A80E45" w:rsidP="00F473AD">
      <w:pPr>
        <w:ind w:firstLine="709"/>
      </w:pPr>
      <w:r w:rsidRPr="00F473AD">
        <w:t>Сроки схватывания необходимо знать, так как все работы со смесями на основе вяжущих должны заканчиваться до начала их схватывания, пока они не потеряли пластичности</w:t>
      </w:r>
      <w:r w:rsidR="00F473AD" w:rsidRPr="00F473AD">
        <w:t xml:space="preserve">. </w:t>
      </w:r>
      <w:r w:rsidRPr="00F473AD">
        <w:t>Повторное перемешивание после схватывания, особенно с добавлением воды, может привести к существенному снижению прочности материала на этом вяжущем</w:t>
      </w:r>
      <w:r w:rsidR="00F473AD" w:rsidRPr="00F473AD">
        <w:t>.</w:t>
      </w:r>
    </w:p>
    <w:p w:rsidR="00F473AD" w:rsidRPr="00F473AD" w:rsidRDefault="00F473AD" w:rsidP="00F473AD">
      <w:pPr>
        <w:pStyle w:val="2"/>
      </w:pPr>
      <w:bookmarkStart w:id="6" w:name="_Toc276308042"/>
      <w:r>
        <w:br w:type="page"/>
      </w:r>
      <w:bookmarkStart w:id="7" w:name="_Toc277159492"/>
      <w:r w:rsidR="003F0639" w:rsidRPr="00F473AD">
        <w:t>Заключение</w:t>
      </w:r>
      <w:bookmarkEnd w:id="6"/>
      <w:bookmarkEnd w:id="7"/>
    </w:p>
    <w:p w:rsidR="00F473AD" w:rsidRDefault="00F473AD" w:rsidP="00F473AD">
      <w:pPr>
        <w:ind w:firstLine="709"/>
      </w:pPr>
    </w:p>
    <w:p w:rsidR="00F473AD" w:rsidRDefault="003F0639" w:rsidP="00F473AD">
      <w:pPr>
        <w:ind w:firstLine="709"/>
      </w:pPr>
      <w:r w:rsidRPr="00F473AD">
        <w:t>Строительные материалы классифицируют по назначению, технологическому признаку и способу изготовления</w:t>
      </w:r>
      <w:r w:rsidR="00F473AD" w:rsidRPr="00F473AD">
        <w:t>.</w:t>
      </w:r>
    </w:p>
    <w:p w:rsidR="00F473AD" w:rsidRDefault="003F0639" w:rsidP="00F473AD">
      <w:pPr>
        <w:ind w:firstLine="709"/>
      </w:pPr>
      <w:r w:rsidRPr="00F473AD">
        <w:t>По назначению строительные материалы делят на следующие группы</w:t>
      </w:r>
      <w:r w:rsidR="00F473AD" w:rsidRPr="00F473AD">
        <w:t>:</w:t>
      </w:r>
    </w:p>
    <w:p w:rsidR="00F473AD" w:rsidRDefault="003F0639" w:rsidP="00F473AD">
      <w:pPr>
        <w:ind w:firstLine="709"/>
      </w:pPr>
      <w:r w:rsidRPr="00F473AD">
        <w:t>конструкционные, воспринимающие и передающие нагрузки</w:t>
      </w:r>
      <w:r w:rsidR="00F473AD" w:rsidRPr="00F473AD">
        <w:t>;</w:t>
      </w:r>
    </w:p>
    <w:p w:rsidR="00F473AD" w:rsidRDefault="003F0639" w:rsidP="00F473AD">
      <w:pPr>
        <w:ind w:firstLine="709"/>
      </w:pPr>
      <w:r w:rsidRPr="00F473AD">
        <w:t>теплоизоляционные, обеспечивающие тепловой режим здания</w:t>
      </w:r>
      <w:r w:rsidR="00F473AD" w:rsidRPr="00F473AD">
        <w:t>;</w:t>
      </w:r>
    </w:p>
    <w:p w:rsidR="00F473AD" w:rsidRDefault="003F0639" w:rsidP="00F473AD">
      <w:pPr>
        <w:ind w:firstLine="709"/>
      </w:pPr>
      <w:r w:rsidRPr="00F473AD">
        <w:t>акустические для звукопоглощения и звукоизоляции</w:t>
      </w:r>
      <w:r w:rsidR="00F473AD" w:rsidRPr="00F473AD">
        <w:t>;</w:t>
      </w:r>
    </w:p>
    <w:p w:rsidR="00F473AD" w:rsidRDefault="003F0639" w:rsidP="00F473AD">
      <w:pPr>
        <w:ind w:firstLine="709"/>
      </w:pPr>
      <w:r w:rsidRPr="00F473AD">
        <w:t>гидроизоляционные и кровельные для создания водонепроницаемых слоев на кровлях и других конструкциях зданий</w:t>
      </w:r>
      <w:r w:rsidR="00F473AD" w:rsidRPr="00F473AD">
        <w:t>;</w:t>
      </w:r>
    </w:p>
    <w:p w:rsidR="00F473AD" w:rsidRDefault="003F0639" w:rsidP="00F473AD">
      <w:pPr>
        <w:ind w:firstLine="709"/>
      </w:pPr>
      <w:r w:rsidRPr="00F473AD">
        <w:t>герметизирующие для заделки стыков в сборных конструкциях</w:t>
      </w:r>
      <w:r w:rsidR="00F473AD" w:rsidRPr="00F473AD">
        <w:t>;</w:t>
      </w:r>
    </w:p>
    <w:p w:rsidR="00F473AD" w:rsidRDefault="003F0639" w:rsidP="00F473AD">
      <w:pPr>
        <w:ind w:firstLine="709"/>
      </w:pPr>
      <w:r w:rsidRPr="00F473AD">
        <w:t>отделочные для улучшения декоративных качеств строительных конструкций, а также для защиты их от внешних воздействий</w:t>
      </w:r>
      <w:r w:rsidR="00F473AD" w:rsidRPr="00F473AD">
        <w:t>;</w:t>
      </w:r>
    </w:p>
    <w:p w:rsidR="00F473AD" w:rsidRDefault="003F0639" w:rsidP="00F473AD">
      <w:pPr>
        <w:ind w:firstLine="709"/>
      </w:pPr>
      <w:r w:rsidRPr="00F473AD">
        <w:t>специального назначения для специальных сооружений</w:t>
      </w:r>
      <w:r w:rsidR="00F473AD">
        <w:t xml:space="preserve"> (</w:t>
      </w:r>
      <w:r w:rsidRPr="00F473AD">
        <w:t>огнеупорные, кислотоупорные</w:t>
      </w:r>
      <w:r w:rsidR="00F473AD" w:rsidRPr="00F473AD">
        <w:t>);</w:t>
      </w:r>
    </w:p>
    <w:p w:rsidR="00F473AD" w:rsidRDefault="003F0639" w:rsidP="00F473AD">
      <w:pPr>
        <w:ind w:firstLine="709"/>
      </w:pPr>
      <w:r w:rsidRPr="00F473AD">
        <w:t>общего назначения, служащие разным целям</w:t>
      </w:r>
      <w:r w:rsidR="00F473AD">
        <w:t xml:space="preserve"> (</w:t>
      </w:r>
      <w:r w:rsidRPr="00F473AD">
        <w:t>цемент, известь, бетон, древесина</w:t>
      </w:r>
      <w:r w:rsidR="00F473AD" w:rsidRPr="00F473AD">
        <w:t>).</w:t>
      </w:r>
    </w:p>
    <w:p w:rsidR="00F473AD" w:rsidRDefault="003F0639" w:rsidP="00F473AD">
      <w:pPr>
        <w:ind w:firstLine="709"/>
      </w:pPr>
      <w:r w:rsidRPr="00F473AD">
        <w:t>По технологическому признаку строительные материалы классифицируют с учетом вида сырья, из которого они сделаны, способа изготовления, свойства материала и области применения</w:t>
      </w:r>
      <w:r w:rsidR="00F473AD" w:rsidRPr="00F473AD">
        <w:t>.</w:t>
      </w:r>
    </w:p>
    <w:p w:rsidR="00F473AD" w:rsidRDefault="003F0639" w:rsidP="00F473AD">
      <w:pPr>
        <w:ind w:firstLine="709"/>
      </w:pPr>
      <w:r w:rsidRPr="00F473AD">
        <w:t>По способу изготовления различают материалы природные</w:t>
      </w:r>
      <w:r w:rsidR="00F473AD">
        <w:t xml:space="preserve"> (</w:t>
      </w:r>
      <w:r w:rsidRPr="00F473AD">
        <w:t>древесина, природный камень</w:t>
      </w:r>
      <w:r w:rsidR="00F473AD" w:rsidRPr="00F473AD">
        <w:t>),</w:t>
      </w:r>
      <w:r w:rsidRPr="00F473AD">
        <w:t xml:space="preserve"> подвергаемые механической обработке</w:t>
      </w:r>
      <w:r w:rsidR="00F473AD" w:rsidRPr="00F473AD">
        <w:t xml:space="preserve">; </w:t>
      </w:r>
      <w:r w:rsidRPr="00F473AD">
        <w:t>получаемые обжигом</w:t>
      </w:r>
      <w:r w:rsidR="00F473AD">
        <w:t xml:space="preserve"> (</w:t>
      </w:r>
      <w:r w:rsidRPr="00F473AD">
        <w:t>керамика, минеральные вяжущие вещества</w:t>
      </w:r>
      <w:r w:rsidR="00F473AD" w:rsidRPr="00F473AD">
        <w:t>),</w:t>
      </w:r>
      <w:r w:rsidRPr="00F473AD">
        <w:t xml:space="preserve"> плавлением</w:t>
      </w:r>
      <w:r w:rsidR="00F473AD">
        <w:t xml:space="preserve"> (</w:t>
      </w:r>
      <w:r w:rsidRPr="00F473AD">
        <w:t>стекло, металлы</w:t>
      </w:r>
      <w:r w:rsidR="00F473AD" w:rsidRPr="00F473AD">
        <w:t>),</w:t>
      </w:r>
      <w:r w:rsidRPr="00F473AD">
        <w:t xml:space="preserve"> путем переработки органического сырья</w:t>
      </w:r>
      <w:r w:rsidR="00F473AD">
        <w:t xml:space="preserve"> (</w:t>
      </w:r>
      <w:r w:rsidRPr="00F473AD">
        <w:t>синтетические полимеры, растворители, битум, деготь</w:t>
      </w:r>
      <w:r w:rsidR="00F473AD" w:rsidRPr="00F473AD">
        <w:t xml:space="preserve">) </w:t>
      </w:r>
      <w:r w:rsidRPr="00F473AD">
        <w:t>и органических вяжущих веществ</w:t>
      </w:r>
      <w:r w:rsidR="00F473AD">
        <w:t xml:space="preserve"> (</w:t>
      </w:r>
      <w:r w:rsidRPr="00F473AD">
        <w:t>строительные пластмассы, органические кровельные и гидроизоляционные материалы</w:t>
      </w:r>
      <w:r w:rsidR="00F473AD" w:rsidRPr="00F473AD">
        <w:t>).</w:t>
      </w:r>
    </w:p>
    <w:p w:rsidR="00F473AD" w:rsidRDefault="003F0639" w:rsidP="00F473AD">
      <w:pPr>
        <w:ind w:firstLine="709"/>
      </w:pPr>
      <w:r w:rsidRPr="00F473AD">
        <w:t>Чтобы здание выполняло свое назначение и было долговечным, необходимо правильно выбрать материалы, как конструкционные, так и отделочные</w:t>
      </w:r>
      <w:r w:rsidR="00F473AD" w:rsidRPr="00F473AD">
        <w:t xml:space="preserve">. </w:t>
      </w:r>
      <w:r w:rsidRPr="00F473AD">
        <w:t>При технико-экономической оценке планировочных и конструктивных решений проектные варианты сравнивают</w:t>
      </w:r>
      <w:r w:rsidR="00F473AD" w:rsidRPr="00F473AD">
        <w:t>.</w:t>
      </w:r>
    </w:p>
    <w:p w:rsidR="00F473AD" w:rsidRDefault="009E6870" w:rsidP="00F473AD">
      <w:pPr>
        <w:ind w:firstLine="709"/>
      </w:pPr>
      <w:r w:rsidRPr="00F473AD">
        <w:t>Воздушные вяжущие способны затвердевать и длительное время сохранять прочность только на воздухе</w:t>
      </w:r>
      <w:r w:rsidR="00F473AD" w:rsidRPr="00F473AD">
        <w:t xml:space="preserve">. </w:t>
      </w:r>
      <w:r w:rsidRPr="00F473AD">
        <w:t>По химическому составу их подразделяют на четыре группы</w:t>
      </w:r>
      <w:r w:rsidR="00F473AD" w:rsidRPr="00F473AD">
        <w:t>:</w:t>
      </w:r>
    </w:p>
    <w:p w:rsidR="00F473AD" w:rsidRDefault="009E6870" w:rsidP="00F473AD">
      <w:pPr>
        <w:ind w:firstLine="709"/>
      </w:pPr>
      <w:r w:rsidRPr="00F473AD">
        <w:t>1</w:t>
      </w:r>
      <w:r w:rsidR="00F473AD" w:rsidRPr="00F473AD">
        <w:t xml:space="preserve"> - </w:t>
      </w:r>
      <w:r w:rsidRPr="00F473AD">
        <w:t>известковые, состоящие, в основном, из гидрооксида кальция Са</w:t>
      </w:r>
      <w:r w:rsidR="00F473AD">
        <w:t xml:space="preserve"> (</w:t>
      </w:r>
      <w:r w:rsidRPr="00F473AD">
        <w:t>ОН</w:t>
      </w:r>
      <w:r w:rsidR="00F473AD" w:rsidRPr="00F473AD">
        <w:t xml:space="preserve">) </w:t>
      </w:r>
      <w:r w:rsidRPr="00F473AD">
        <w:t>2</w:t>
      </w:r>
      <w:r w:rsidR="00F473AD" w:rsidRPr="00F473AD">
        <w:t>;</w:t>
      </w:r>
    </w:p>
    <w:p w:rsidR="00F473AD" w:rsidRDefault="009E6870" w:rsidP="00F473AD">
      <w:pPr>
        <w:ind w:firstLine="709"/>
      </w:pPr>
      <w:r w:rsidRPr="00F473AD">
        <w:t>2</w:t>
      </w:r>
      <w:r w:rsidR="00F473AD" w:rsidRPr="00F473AD">
        <w:t xml:space="preserve"> - </w:t>
      </w:r>
      <w:r w:rsidRPr="00F473AD">
        <w:t>гипсовые, состоящие из сульфата кальция</w:t>
      </w:r>
      <w:r w:rsidR="00F473AD">
        <w:t xml:space="preserve"> (</w:t>
      </w:r>
      <w:r w:rsidRPr="00F473AD">
        <w:t>СаSO4 · 0,5Н2О или СаSО4</w:t>
      </w:r>
      <w:r w:rsidR="00F473AD" w:rsidRPr="00F473AD">
        <w:t>);</w:t>
      </w:r>
    </w:p>
    <w:p w:rsidR="00F473AD" w:rsidRDefault="009E6870" w:rsidP="00F473AD">
      <w:pPr>
        <w:ind w:firstLine="709"/>
      </w:pPr>
      <w:r w:rsidRPr="00F473AD">
        <w:t>3</w:t>
      </w:r>
      <w:r w:rsidR="00F473AD" w:rsidRPr="00F473AD">
        <w:t xml:space="preserve"> - </w:t>
      </w:r>
      <w:r w:rsidRPr="00F473AD">
        <w:t>магнезиальные, главным компонентом которых служит оксид магния МgО</w:t>
      </w:r>
      <w:r w:rsidR="00F473AD" w:rsidRPr="00F473AD">
        <w:t>;</w:t>
      </w:r>
    </w:p>
    <w:p w:rsidR="00F473AD" w:rsidRDefault="009E6870" w:rsidP="00F473AD">
      <w:pPr>
        <w:ind w:firstLine="709"/>
      </w:pPr>
      <w:r w:rsidRPr="00F473AD">
        <w:t>4</w:t>
      </w:r>
      <w:r w:rsidR="00F473AD" w:rsidRPr="00F473AD">
        <w:t xml:space="preserve"> - </w:t>
      </w:r>
      <w:r w:rsidRPr="00F473AD">
        <w:t>жидкое стекло</w:t>
      </w:r>
      <w:r w:rsidR="00F473AD" w:rsidRPr="00F473AD">
        <w:t xml:space="preserve"> - </w:t>
      </w:r>
      <w:r w:rsidRPr="00F473AD">
        <w:t>раствор силиката натрия или калия</w:t>
      </w:r>
      <w:r w:rsidR="00F473AD" w:rsidRPr="00F473AD">
        <w:t>.</w:t>
      </w:r>
    </w:p>
    <w:p w:rsidR="00F473AD" w:rsidRDefault="009E6870" w:rsidP="00F473AD">
      <w:pPr>
        <w:ind w:firstLine="709"/>
      </w:pPr>
      <w:r w:rsidRPr="00F473AD">
        <w:t>Гидравлические вяжущие способны твердеть и длительное время сохранять прочность не только на воздухе, но и в воде</w:t>
      </w:r>
      <w:r w:rsidR="00F473AD" w:rsidRPr="00F473AD">
        <w:t>.</w:t>
      </w:r>
    </w:p>
    <w:p w:rsidR="00F473AD" w:rsidRDefault="009E6870" w:rsidP="00F473AD">
      <w:pPr>
        <w:ind w:firstLine="709"/>
      </w:pPr>
      <w:r w:rsidRPr="00F473AD">
        <w:t>К ним относят</w:t>
      </w:r>
      <w:r w:rsidR="00F473AD" w:rsidRPr="00F473AD">
        <w:t xml:space="preserve">: </w:t>
      </w:r>
      <w:r w:rsidRPr="00F473AD">
        <w:t>гидравлическую известь и романцемент</w:t>
      </w:r>
      <w:r w:rsidR="00F473AD" w:rsidRPr="00F473AD">
        <w:t xml:space="preserve">; </w:t>
      </w:r>
      <w:r w:rsidRPr="00F473AD">
        <w:t>портландцемент и его разновидности</w:t>
      </w:r>
      <w:r w:rsidR="00F473AD" w:rsidRPr="00F473AD">
        <w:t xml:space="preserve">; </w:t>
      </w:r>
      <w:r w:rsidRPr="00F473AD">
        <w:t>глиноземистый цемент</w:t>
      </w:r>
      <w:r w:rsidR="00F473AD" w:rsidRPr="00F473AD">
        <w:t xml:space="preserve">; </w:t>
      </w:r>
      <w:r w:rsidRPr="00F473AD">
        <w:t>расширяющиеся и безусадочные цементы</w:t>
      </w:r>
      <w:r w:rsidR="00F473AD" w:rsidRPr="00F473AD">
        <w:t>.</w:t>
      </w:r>
    </w:p>
    <w:p w:rsidR="00F473AD" w:rsidRDefault="009E6870" w:rsidP="00F473AD">
      <w:pPr>
        <w:ind w:firstLine="709"/>
      </w:pPr>
      <w:r w:rsidRPr="00F473AD">
        <w:t>Вяжущие оценивают по прочности стандартных образцов, твердевших определенное время, в условиях, установленных стандартом</w:t>
      </w:r>
      <w:r w:rsidR="00F473AD" w:rsidRPr="00F473AD">
        <w:t xml:space="preserve">. </w:t>
      </w:r>
      <w:r w:rsidRPr="00F473AD">
        <w:t>Затем устанавливают марку вяжущего</w:t>
      </w:r>
      <w:r w:rsidR="00F473AD" w:rsidRPr="00F473AD">
        <w:t>.</w:t>
      </w:r>
    </w:p>
    <w:p w:rsidR="00F473AD" w:rsidRDefault="00F473AD" w:rsidP="00F473AD">
      <w:pPr>
        <w:pStyle w:val="2"/>
        <w:rPr>
          <w:lang w:val="ru-RU"/>
        </w:rPr>
      </w:pPr>
      <w:bookmarkStart w:id="8" w:name="_Toc276308043"/>
      <w:r>
        <w:br w:type="page"/>
      </w:r>
      <w:bookmarkStart w:id="9" w:name="_Toc277159493"/>
      <w:r w:rsidR="009E6870" w:rsidRPr="00F473AD">
        <w:t>Список использованной литературы</w:t>
      </w:r>
      <w:bookmarkEnd w:id="8"/>
      <w:bookmarkEnd w:id="9"/>
    </w:p>
    <w:p w:rsidR="00F473AD" w:rsidRPr="00F473AD" w:rsidRDefault="00F473AD" w:rsidP="00F473AD">
      <w:pPr>
        <w:ind w:firstLine="709"/>
      </w:pPr>
    </w:p>
    <w:p w:rsidR="00F473AD" w:rsidRDefault="00A80E45" w:rsidP="00F473AD">
      <w:pPr>
        <w:pStyle w:val="a"/>
      </w:pPr>
      <w:r w:rsidRPr="00F473AD">
        <w:t>Гаврилов, А</w:t>
      </w:r>
      <w:r w:rsidR="00F473AD">
        <w:t xml:space="preserve">.С. </w:t>
      </w:r>
      <w:r w:rsidRPr="00F473AD">
        <w:t>Вяжущие вещества</w:t>
      </w:r>
      <w:r w:rsidR="00F473AD" w:rsidRPr="00F473AD">
        <w:t xml:space="preserve"> [</w:t>
      </w:r>
      <w:r w:rsidRPr="00F473AD">
        <w:t>Текст</w:t>
      </w:r>
      <w:r w:rsidR="00F473AD" w:rsidRPr="00F473AD">
        <w:t xml:space="preserve">] </w:t>
      </w:r>
      <w:r w:rsidRPr="00F473AD">
        <w:t>/ А</w:t>
      </w:r>
      <w:r w:rsidR="00F473AD">
        <w:t xml:space="preserve">.С. </w:t>
      </w:r>
      <w:r w:rsidRPr="00F473AD">
        <w:t>Гаврилов</w:t>
      </w:r>
      <w:r w:rsidR="00F473AD" w:rsidRPr="00F473AD">
        <w:t xml:space="preserve">. </w:t>
      </w:r>
      <w:r w:rsidR="00F473AD">
        <w:t>-</w:t>
      </w:r>
      <w:r w:rsidRPr="00F473AD">
        <w:t xml:space="preserve"> М</w:t>
      </w:r>
      <w:r w:rsidR="00F473AD">
        <w:t>.:</w:t>
      </w:r>
      <w:r w:rsidR="00F473AD" w:rsidRPr="00F473AD">
        <w:t xml:space="preserve"> </w:t>
      </w:r>
      <w:r w:rsidRPr="00F473AD">
        <w:t>Стройдом, 2010</w:t>
      </w:r>
      <w:r w:rsidR="00F473AD" w:rsidRPr="00F473AD">
        <w:t xml:space="preserve">. </w:t>
      </w:r>
      <w:r w:rsidR="00F473AD">
        <w:t>-</w:t>
      </w:r>
      <w:r w:rsidRPr="00F473AD">
        <w:t xml:space="preserve"> 125 с</w:t>
      </w:r>
      <w:r w:rsidR="00F473AD" w:rsidRPr="00F473AD">
        <w:t>.</w:t>
      </w:r>
    </w:p>
    <w:p w:rsidR="00F473AD" w:rsidRDefault="00A80E45" w:rsidP="00F473AD">
      <w:pPr>
        <w:pStyle w:val="a"/>
      </w:pPr>
      <w:r w:rsidRPr="00F473AD">
        <w:t>Гайдаров, Л</w:t>
      </w:r>
      <w:r w:rsidR="00F473AD">
        <w:t xml:space="preserve">.Э. </w:t>
      </w:r>
      <w:r w:rsidRPr="00F473AD">
        <w:t>Строительные материалы</w:t>
      </w:r>
      <w:r w:rsidR="00F473AD" w:rsidRPr="00F473AD">
        <w:t xml:space="preserve"> [</w:t>
      </w:r>
      <w:r w:rsidRPr="00F473AD">
        <w:t>Текст</w:t>
      </w:r>
      <w:r w:rsidR="00F473AD" w:rsidRPr="00F473AD">
        <w:t xml:space="preserve">] </w:t>
      </w:r>
      <w:r w:rsidRPr="00F473AD">
        <w:t>/ Л</w:t>
      </w:r>
      <w:r w:rsidR="00F473AD">
        <w:t xml:space="preserve">.Э. </w:t>
      </w:r>
      <w:r w:rsidRPr="00F473AD">
        <w:t>Гайдаров</w:t>
      </w:r>
      <w:r w:rsidR="00F473AD" w:rsidRPr="00F473AD">
        <w:t xml:space="preserve">. </w:t>
      </w:r>
      <w:r w:rsidR="00F473AD">
        <w:t>-</w:t>
      </w:r>
      <w:r w:rsidRPr="00F473AD">
        <w:t xml:space="preserve"> М</w:t>
      </w:r>
      <w:r w:rsidR="00F473AD">
        <w:t>.:</w:t>
      </w:r>
      <w:r w:rsidR="00F473AD" w:rsidRPr="00F473AD">
        <w:t xml:space="preserve"> </w:t>
      </w:r>
      <w:r w:rsidRPr="00F473AD">
        <w:t>Техника, 2007</w:t>
      </w:r>
      <w:r w:rsidR="00F473AD" w:rsidRPr="00F473AD">
        <w:t xml:space="preserve">. </w:t>
      </w:r>
      <w:r w:rsidR="00F473AD">
        <w:t>-</w:t>
      </w:r>
      <w:r w:rsidRPr="00F473AD">
        <w:t xml:space="preserve"> 367 с</w:t>
      </w:r>
      <w:r w:rsidR="00F473AD" w:rsidRPr="00F473AD">
        <w:t>.</w:t>
      </w:r>
    </w:p>
    <w:p w:rsidR="00F473AD" w:rsidRDefault="00A80E45" w:rsidP="00F473AD">
      <w:pPr>
        <w:pStyle w:val="a"/>
      </w:pPr>
      <w:r w:rsidRPr="00F473AD">
        <w:t>Грызин, А</w:t>
      </w:r>
      <w:r w:rsidR="00F473AD">
        <w:t xml:space="preserve">.А. </w:t>
      </w:r>
      <w:r w:rsidRPr="00F473AD">
        <w:t>Задания и их устойчивость при пожарах</w:t>
      </w:r>
      <w:r w:rsidR="00F473AD" w:rsidRPr="00F473AD">
        <w:t xml:space="preserve"> [</w:t>
      </w:r>
      <w:r w:rsidRPr="00F473AD">
        <w:t>Текст</w:t>
      </w:r>
      <w:r w:rsidR="00F473AD" w:rsidRPr="00F473AD">
        <w:t xml:space="preserve">] </w:t>
      </w:r>
      <w:r w:rsidRPr="00F473AD">
        <w:t>/ А</w:t>
      </w:r>
      <w:r w:rsidR="00F473AD">
        <w:t xml:space="preserve">.А. </w:t>
      </w:r>
      <w:r w:rsidRPr="00F473AD">
        <w:t>Грызин</w:t>
      </w:r>
      <w:r w:rsidR="00F473AD" w:rsidRPr="00F473AD">
        <w:t xml:space="preserve">. </w:t>
      </w:r>
      <w:r w:rsidR="00F473AD">
        <w:t>-</w:t>
      </w:r>
      <w:r w:rsidRPr="00F473AD">
        <w:t xml:space="preserve"> М</w:t>
      </w:r>
      <w:r w:rsidR="00F473AD">
        <w:t>.:</w:t>
      </w:r>
      <w:r w:rsidR="00F473AD" w:rsidRPr="00F473AD">
        <w:t xml:space="preserve"> </w:t>
      </w:r>
      <w:r w:rsidRPr="00F473AD">
        <w:t>Проспект, 2008</w:t>
      </w:r>
      <w:r w:rsidR="00F473AD" w:rsidRPr="00F473AD">
        <w:t xml:space="preserve">. </w:t>
      </w:r>
      <w:r w:rsidR="00F473AD">
        <w:t>-</w:t>
      </w:r>
      <w:r w:rsidRPr="00F473AD">
        <w:t xml:space="preserve"> 241 с</w:t>
      </w:r>
      <w:r w:rsidR="00F473AD" w:rsidRPr="00F473AD">
        <w:t>.</w:t>
      </w:r>
    </w:p>
    <w:p w:rsidR="00F473AD" w:rsidRDefault="00A80E45" w:rsidP="00F473AD">
      <w:pPr>
        <w:pStyle w:val="a"/>
      </w:pPr>
      <w:r w:rsidRPr="00F473AD">
        <w:t>Лахтин, Ю</w:t>
      </w:r>
      <w:r w:rsidR="00F473AD" w:rsidRPr="00F473AD">
        <w:t xml:space="preserve">. </w:t>
      </w:r>
      <w:r w:rsidRPr="00F473AD">
        <w:t>M</w:t>
      </w:r>
      <w:r w:rsidR="00F473AD" w:rsidRPr="00F473AD">
        <w:t xml:space="preserve">. </w:t>
      </w:r>
      <w:r w:rsidRPr="00F473AD">
        <w:t>Материаловедение</w:t>
      </w:r>
      <w:r w:rsidR="00F473AD" w:rsidRPr="00F473AD">
        <w:t xml:space="preserve"> [</w:t>
      </w:r>
      <w:r w:rsidRPr="00F473AD">
        <w:t>Текст</w:t>
      </w:r>
      <w:r w:rsidR="00F473AD">
        <w:t>]:</w:t>
      </w:r>
      <w:r w:rsidR="00F473AD" w:rsidRPr="00F473AD">
        <w:t xml:space="preserve"> </w:t>
      </w:r>
      <w:r w:rsidRPr="00F473AD">
        <w:t>учебник для высших технических учебных заведений / Ю</w:t>
      </w:r>
      <w:r w:rsidR="00F473AD">
        <w:t xml:space="preserve">.М. </w:t>
      </w:r>
      <w:r w:rsidRPr="00F473AD">
        <w:t>Лахтин</w:t>
      </w:r>
      <w:r w:rsidR="00F473AD" w:rsidRPr="00F473AD">
        <w:t xml:space="preserve"> - </w:t>
      </w:r>
      <w:r w:rsidRPr="00F473AD">
        <w:t>М</w:t>
      </w:r>
      <w:r w:rsidR="00F473AD">
        <w:t>.:</w:t>
      </w:r>
      <w:r w:rsidR="00F473AD" w:rsidRPr="00F473AD">
        <w:t xml:space="preserve"> </w:t>
      </w:r>
      <w:r w:rsidRPr="00F473AD">
        <w:t>Машиностроение, 1999</w:t>
      </w:r>
      <w:r w:rsidR="00F473AD" w:rsidRPr="00F473AD">
        <w:t>. -</w:t>
      </w:r>
      <w:r w:rsidR="00F473AD">
        <w:t xml:space="preserve"> </w:t>
      </w:r>
      <w:r w:rsidRPr="00F473AD">
        <w:t>528 с</w:t>
      </w:r>
      <w:r w:rsidR="00F473AD" w:rsidRPr="00F473AD">
        <w:t>.</w:t>
      </w:r>
    </w:p>
    <w:p w:rsidR="00A80E45" w:rsidRPr="00F473AD" w:rsidRDefault="00A80E45" w:rsidP="00F473AD">
      <w:pPr>
        <w:pStyle w:val="a"/>
      </w:pPr>
      <w:r w:rsidRPr="00F473AD">
        <w:t>Романов А</w:t>
      </w:r>
      <w:r w:rsidR="00F473AD">
        <w:t xml:space="preserve">.Л. </w:t>
      </w:r>
      <w:r w:rsidRPr="00F473AD">
        <w:t>Свойства строительных материалов и оценка их качества</w:t>
      </w:r>
      <w:r w:rsidR="00F473AD" w:rsidRPr="00F473AD">
        <w:t xml:space="preserve"> [</w:t>
      </w:r>
      <w:r w:rsidRPr="00F473AD">
        <w:t>Текст</w:t>
      </w:r>
      <w:r w:rsidR="00F473AD" w:rsidRPr="00F473AD">
        <w:t xml:space="preserve">] </w:t>
      </w:r>
      <w:r w:rsidRPr="00F473AD">
        <w:t>/ А</w:t>
      </w:r>
      <w:r w:rsidR="00F473AD">
        <w:t xml:space="preserve">.Л. </w:t>
      </w:r>
      <w:r w:rsidRPr="00F473AD">
        <w:t>Романов</w:t>
      </w:r>
      <w:r w:rsidR="00F473AD" w:rsidRPr="00F473AD">
        <w:t xml:space="preserve">. </w:t>
      </w:r>
      <w:r w:rsidR="00F473AD">
        <w:t>-</w:t>
      </w:r>
      <w:r w:rsidRPr="00F473AD">
        <w:t xml:space="preserve"> М</w:t>
      </w:r>
      <w:r w:rsidR="00F473AD">
        <w:t>.:</w:t>
      </w:r>
      <w:r w:rsidR="00F473AD" w:rsidRPr="00F473AD">
        <w:t xml:space="preserve"> </w:t>
      </w:r>
      <w:r w:rsidRPr="00F473AD">
        <w:t>Мир книги, 2009</w:t>
      </w:r>
      <w:r w:rsidR="00F473AD" w:rsidRPr="00F473AD">
        <w:t xml:space="preserve">. </w:t>
      </w:r>
      <w:r w:rsidR="00F473AD">
        <w:t>-</w:t>
      </w:r>
      <w:r w:rsidRPr="00F473AD">
        <w:t xml:space="preserve"> 201 с</w:t>
      </w:r>
      <w:r w:rsidR="00F473AD" w:rsidRPr="00F473AD">
        <w:t>.</w:t>
      </w:r>
      <w:bookmarkStart w:id="10" w:name="_GoBack"/>
      <w:bookmarkEnd w:id="10"/>
    </w:p>
    <w:sectPr w:rsidR="00A80E45" w:rsidRPr="00F473AD" w:rsidSect="00F473AD">
      <w:headerReference w:type="default" r:id="rId13"/>
      <w:footerReference w:type="first" r:id="rId14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564" w:rsidRDefault="009E0564" w:rsidP="00A80E45">
      <w:pPr>
        <w:spacing w:line="240" w:lineRule="auto"/>
        <w:ind w:firstLine="709"/>
      </w:pPr>
      <w:r>
        <w:separator/>
      </w:r>
    </w:p>
  </w:endnote>
  <w:endnote w:type="continuationSeparator" w:id="0">
    <w:p w:rsidR="009E0564" w:rsidRDefault="009E0564" w:rsidP="00A80E45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3AD" w:rsidRDefault="00F473AD" w:rsidP="00F473AD">
    <w:pPr>
      <w:pStyle w:val="a7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564" w:rsidRDefault="009E0564" w:rsidP="00A80E45">
      <w:pPr>
        <w:spacing w:line="240" w:lineRule="auto"/>
        <w:ind w:firstLine="709"/>
      </w:pPr>
      <w:r>
        <w:separator/>
      </w:r>
    </w:p>
  </w:footnote>
  <w:footnote w:type="continuationSeparator" w:id="0">
    <w:p w:rsidR="009E0564" w:rsidRDefault="009E0564" w:rsidP="00A80E45">
      <w:pPr>
        <w:spacing w:line="240" w:lineRule="auto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3AD" w:rsidRDefault="00E030FB" w:rsidP="00F473AD">
    <w:pPr>
      <w:pStyle w:val="a5"/>
      <w:framePr w:wrap="auto" w:vAnchor="text" w:hAnchor="margin" w:xAlign="right" w:y="1"/>
      <w:rPr>
        <w:rStyle w:val="af2"/>
      </w:rPr>
    </w:pPr>
    <w:r>
      <w:rPr>
        <w:rStyle w:val="af2"/>
      </w:rPr>
      <w:t>2</w:t>
    </w:r>
  </w:p>
  <w:p w:rsidR="00A80E45" w:rsidRPr="00A80E45" w:rsidRDefault="00A80E45" w:rsidP="00F473AD">
    <w:pPr>
      <w:pStyle w:val="a5"/>
      <w:ind w:right="360" w:firstLine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107C3"/>
    <w:multiLevelType w:val="hybridMultilevel"/>
    <w:tmpl w:val="23165D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99B4725"/>
    <w:multiLevelType w:val="hybridMultilevel"/>
    <w:tmpl w:val="6E9E3F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AE744D4"/>
    <w:multiLevelType w:val="hybridMultilevel"/>
    <w:tmpl w:val="5E0EA5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0488"/>
    <w:rsid w:val="00095485"/>
    <w:rsid w:val="0022274A"/>
    <w:rsid w:val="003F0639"/>
    <w:rsid w:val="004B7A9C"/>
    <w:rsid w:val="004E672A"/>
    <w:rsid w:val="00557C72"/>
    <w:rsid w:val="0058456E"/>
    <w:rsid w:val="009E0564"/>
    <w:rsid w:val="009E6870"/>
    <w:rsid w:val="00A80E45"/>
    <w:rsid w:val="00AD0488"/>
    <w:rsid w:val="00B12493"/>
    <w:rsid w:val="00B13118"/>
    <w:rsid w:val="00B21DAB"/>
    <w:rsid w:val="00B22FC2"/>
    <w:rsid w:val="00E019E9"/>
    <w:rsid w:val="00E030FB"/>
    <w:rsid w:val="00F4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47BCB222-A3DB-49EE-89F6-100E5BFD9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F473AD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F473AD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F473AD"/>
    <w:pPr>
      <w:keepNext/>
      <w:ind w:firstLine="0"/>
      <w:jc w:val="center"/>
      <w:outlineLvl w:val="1"/>
    </w:pPr>
    <w:rPr>
      <w:b/>
      <w:bCs/>
      <w:i/>
      <w:iCs/>
      <w:smallCaps/>
      <w:lang w:val="uk-UA"/>
    </w:rPr>
  </w:style>
  <w:style w:type="paragraph" w:styleId="3">
    <w:name w:val="heading 3"/>
    <w:basedOn w:val="a0"/>
    <w:next w:val="a0"/>
    <w:link w:val="30"/>
    <w:uiPriority w:val="99"/>
    <w:qFormat/>
    <w:rsid w:val="00F473AD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F473AD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F473AD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F473AD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F473AD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F473AD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A80E45"/>
    <w:rPr>
      <w:rFonts w:cs="Times New Roman"/>
      <w:b/>
      <w:bCs/>
      <w:caps/>
      <w:noProof/>
      <w:kern w:val="16"/>
      <w:lang w:val="ru-RU" w:eastAsia="ru-RU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TOC Heading"/>
    <w:basedOn w:val="1"/>
    <w:next w:val="a0"/>
    <w:uiPriority w:val="99"/>
    <w:qFormat/>
    <w:rsid w:val="00B21DAB"/>
    <w:pPr>
      <w:keepLines/>
      <w:spacing w:before="480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styleId="a5">
    <w:name w:val="header"/>
    <w:basedOn w:val="a0"/>
    <w:next w:val="a6"/>
    <w:link w:val="12"/>
    <w:uiPriority w:val="99"/>
    <w:rsid w:val="00F473AD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styleId="13">
    <w:name w:val="toc 1"/>
    <w:basedOn w:val="a0"/>
    <w:next w:val="a0"/>
    <w:autoRedefine/>
    <w:uiPriority w:val="99"/>
    <w:semiHidden/>
    <w:rsid w:val="00F473AD"/>
    <w:pPr>
      <w:tabs>
        <w:tab w:val="right" w:leader="dot" w:pos="1400"/>
      </w:tabs>
      <w:ind w:firstLine="709"/>
    </w:pPr>
  </w:style>
  <w:style w:type="paragraph" w:styleId="a7">
    <w:name w:val="footer"/>
    <w:basedOn w:val="a0"/>
    <w:link w:val="a8"/>
    <w:uiPriority w:val="99"/>
    <w:semiHidden/>
    <w:rsid w:val="00A80E45"/>
    <w:pPr>
      <w:tabs>
        <w:tab w:val="center" w:pos="4677"/>
        <w:tab w:val="right" w:pos="9355"/>
      </w:tabs>
      <w:ind w:firstLine="709"/>
    </w:pPr>
  </w:style>
  <w:style w:type="character" w:customStyle="1" w:styleId="a8">
    <w:name w:val="Нижний колонтитул Знак"/>
    <w:link w:val="a7"/>
    <w:uiPriority w:val="99"/>
    <w:semiHidden/>
    <w:locked/>
    <w:rsid w:val="00A80E45"/>
    <w:rPr>
      <w:rFonts w:cs="Times New Roman"/>
      <w:sz w:val="22"/>
      <w:szCs w:val="22"/>
      <w:lang w:val="x-none" w:eastAsia="en-US"/>
    </w:rPr>
  </w:style>
  <w:style w:type="character" w:customStyle="1" w:styleId="12">
    <w:name w:val="Верхний колонтитул Знак1"/>
    <w:link w:val="a5"/>
    <w:uiPriority w:val="99"/>
    <w:locked/>
    <w:rsid w:val="00A80E45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Hyperlink"/>
    <w:uiPriority w:val="99"/>
    <w:rsid w:val="00B21DAB"/>
    <w:rPr>
      <w:rFonts w:cs="Times New Roman"/>
      <w:color w:val="0000FF"/>
      <w:u w:val="single"/>
    </w:rPr>
  </w:style>
  <w:style w:type="paragraph" w:styleId="a6">
    <w:name w:val="Body Text"/>
    <w:basedOn w:val="a0"/>
    <w:link w:val="aa"/>
    <w:uiPriority w:val="99"/>
    <w:rsid w:val="00F473AD"/>
    <w:pPr>
      <w:ind w:firstLine="709"/>
    </w:pPr>
  </w:style>
  <w:style w:type="character" w:customStyle="1" w:styleId="aa">
    <w:name w:val="Основной текст Знак"/>
    <w:link w:val="a6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customStyle="1" w:styleId="ab">
    <w:name w:val="Верхний колонтитул Знак"/>
    <w:uiPriority w:val="99"/>
    <w:rsid w:val="00F473AD"/>
    <w:rPr>
      <w:rFonts w:cs="Times New Roman"/>
      <w:kern w:val="16"/>
      <w:sz w:val="24"/>
      <w:szCs w:val="24"/>
    </w:rPr>
  </w:style>
  <w:style w:type="character" w:customStyle="1" w:styleId="21">
    <w:name w:val="Знак Знак21"/>
    <w:uiPriority w:val="99"/>
    <w:semiHidden/>
    <w:locked/>
    <w:rsid w:val="00F473AD"/>
    <w:rPr>
      <w:rFonts w:cs="Times New Roman"/>
      <w:noProof/>
      <w:kern w:val="16"/>
      <w:sz w:val="28"/>
      <w:szCs w:val="28"/>
      <w:lang w:val="ru-RU" w:eastAsia="ru-RU"/>
    </w:rPr>
  </w:style>
  <w:style w:type="paragraph" w:styleId="ac">
    <w:name w:val="Plain Text"/>
    <w:basedOn w:val="a0"/>
    <w:link w:val="14"/>
    <w:uiPriority w:val="99"/>
    <w:rsid w:val="00F473AD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d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4">
    <w:name w:val="Текст Знак1"/>
    <w:link w:val="ac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e">
    <w:name w:val="endnote reference"/>
    <w:uiPriority w:val="99"/>
    <w:semiHidden/>
    <w:rsid w:val="00F473AD"/>
    <w:rPr>
      <w:rFonts w:cs="Times New Roman"/>
      <w:vertAlign w:val="superscript"/>
    </w:rPr>
  </w:style>
  <w:style w:type="character" w:styleId="af">
    <w:name w:val="footnote reference"/>
    <w:uiPriority w:val="99"/>
    <w:semiHidden/>
    <w:rsid w:val="00F473AD"/>
    <w:rPr>
      <w:rFonts w:cs="Times New Roman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F473AD"/>
    <w:pPr>
      <w:numPr>
        <w:numId w:val="4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0">
    <w:name w:val="лит+номерация"/>
    <w:basedOn w:val="a0"/>
    <w:next w:val="a0"/>
    <w:autoRedefine/>
    <w:uiPriority w:val="99"/>
    <w:rsid w:val="00F473AD"/>
    <w:pPr>
      <w:ind w:firstLine="0"/>
    </w:pPr>
  </w:style>
  <w:style w:type="paragraph" w:customStyle="1" w:styleId="af1">
    <w:name w:val="литера"/>
    <w:uiPriority w:val="99"/>
    <w:rsid w:val="00F473AD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2">
    <w:name w:val="page number"/>
    <w:uiPriority w:val="99"/>
    <w:rsid w:val="00F473AD"/>
    <w:rPr>
      <w:rFonts w:ascii="Times New Roman" w:hAnsi="Times New Roman" w:cs="Times New Roman"/>
      <w:sz w:val="28"/>
      <w:szCs w:val="28"/>
    </w:rPr>
  </w:style>
  <w:style w:type="character" w:customStyle="1" w:styleId="af3">
    <w:name w:val="номер страницы"/>
    <w:uiPriority w:val="99"/>
    <w:rsid w:val="00F473AD"/>
    <w:rPr>
      <w:rFonts w:cs="Times New Roman"/>
      <w:sz w:val="28"/>
      <w:szCs w:val="28"/>
    </w:rPr>
  </w:style>
  <w:style w:type="paragraph" w:styleId="af4">
    <w:name w:val="Normal (Web)"/>
    <w:basedOn w:val="a0"/>
    <w:uiPriority w:val="99"/>
    <w:rsid w:val="00F473AD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5">
    <w:name w:val="Обычный +"/>
    <w:basedOn w:val="a0"/>
    <w:autoRedefine/>
    <w:uiPriority w:val="99"/>
    <w:rsid w:val="00F473AD"/>
    <w:pPr>
      <w:ind w:firstLine="709"/>
    </w:pPr>
  </w:style>
  <w:style w:type="paragraph" w:styleId="22">
    <w:name w:val="toc 2"/>
    <w:basedOn w:val="a0"/>
    <w:next w:val="a0"/>
    <w:autoRedefine/>
    <w:uiPriority w:val="99"/>
    <w:semiHidden/>
    <w:rsid w:val="00F473A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F473AD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F473AD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F473AD"/>
    <w:pPr>
      <w:ind w:left="958" w:firstLine="709"/>
    </w:pPr>
  </w:style>
  <w:style w:type="paragraph" w:styleId="af6">
    <w:name w:val="Body Text Indent"/>
    <w:basedOn w:val="a0"/>
    <w:link w:val="af7"/>
    <w:uiPriority w:val="99"/>
    <w:rsid w:val="00F473AD"/>
    <w:pPr>
      <w:shd w:val="clear" w:color="auto" w:fill="FFFFFF"/>
      <w:spacing w:before="192"/>
      <w:ind w:right="-5" w:firstLine="360"/>
    </w:pPr>
  </w:style>
  <w:style w:type="character" w:customStyle="1" w:styleId="af7">
    <w:name w:val="Основной текст с отступом Знак"/>
    <w:link w:val="af6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23">
    <w:name w:val="Body Text Indent 2"/>
    <w:basedOn w:val="a0"/>
    <w:link w:val="24"/>
    <w:uiPriority w:val="99"/>
    <w:rsid w:val="00F473AD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32">
    <w:name w:val="Body Text Indent 3"/>
    <w:basedOn w:val="a0"/>
    <w:link w:val="33"/>
    <w:uiPriority w:val="99"/>
    <w:rsid w:val="00F473AD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ascii="Times New Roman" w:hAnsi="Times New Roman" w:cs="Times New Roman"/>
      <w:sz w:val="16"/>
      <w:szCs w:val="16"/>
    </w:rPr>
  </w:style>
  <w:style w:type="table" w:styleId="af8">
    <w:name w:val="Table Grid"/>
    <w:basedOn w:val="a2"/>
    <w:uiPriority w:val="99"/>
    <w:rsid w:val="00F473AD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F473AD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F473AD"/>
    <w:pPr>
      <w:numPr>
        <w:numId w:val="5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F473AD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F473AD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F473A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473AD"/>
    <w:rPr>
      <w:i/>
      <w:iCs/>
    </w:rPr>
  </w:style>
  <w:style w:type="table" w:customStyle="1" w:styleId="15">
    <w:name w:val="Стиль таблицы1"/>
    <w:uiPriority w:val="99"/>
    <w:rsid w:val="00F473AD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хема"/>
    <w:autoRedefine/>
    <w:uiPriority w:val="99"/>
    <w:rsid w:val="00F473AD"/>
    <w:pPr>
      <w:jc w:val="center"/>
    </w:pPr>
    <w:rPr>
      <w:rFonts w:ascii="Times New Roman" w:hAnsi="Times New Roman"/>
    </w:rPr>
  </w:style>
  <w:style w:type="paragraph" w:customStyle="1" w:styleId="afb">
    <w:name w:val="ТАБЛИЦА"/>
    <w:next w:val="a0"/>
    <w:autoRedefine/>
    <w:uiPriority w:val="99"/>
    <w:rsid w:val="00F473AD"/>
    <w:pPr>
      <w:spacing w:line="360" w:lineRule="auto"/>
    </w:pPr>
    <w:rPr>
      <w:rFonts w:ascii="Times New Roman" w:hAnsi="Times New Roman"/>
      <w:color w:val="000000"/>
    </w:rPr>
  </w:style>
  <w:style w:type="paragraph" w:styleId="afc">
    <w:name w:val="endnote text"/>
    <w:basedOn w:val="a0"/>
    <w:link w:val="afd"/>
    <w:autoRedefine/>
    <w:uiPriority w:val="99"/>
    <w:semiHidden/>
    <w:rsid w:val="00F473AD"/>
    <w:pPr>
      <w:ind w:firstLine="709"/>
    </w:pPr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fe">
    <w:name w:val="footnote text"/>
    <w:basedOn w:val="a0"/>
    <w:link w:val="aff"/>
    <w:autoRedefine/>
    <w:uiPriority w:val="99"/>
    <w:semiHidden/>
    <w:rsid w:val="00F473AD"/>
    <w:pPr>
      <w:ind w:firstLine="709"/>
    </w:pPr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F473AD"/>
    <w:rPr>
      <w:rFonts w:cs="Times New Roman"/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F473AD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2493</Words>
  <Characters>14215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16675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2014-03-13T12:26:00Z</dcterms:created>
  <dcterms:modified xsi:type="dcterms:W3CDTF">2014-03-13T12:26:00Z</dcterms:modified>
</cp:coreProperties>
</file>