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A1A" w:rsidRDefault="00A52869">
      <w:pPr>
        <w:shd w:val="clear" w:color="auto" w:fill="FFFFFF"/>
        <w:spacing w:line="360" w:lineRule="auto"/>
        <w:ind w:firstLine="720"/>
        <w:jc w:val="center"/>
        <w:rPr>
          <w:sz w:val="28"/>
          <w:szCs w:val="24"/>
        </w:rPr>
      </w:pPr>
      <w:r>
        <w:rPr>
          <w:color w:val="000000"/>
          <w:sz w:val="28"/>
          <w:szCs w:val="18"/>
          <w:lang w:val="uk-UA"/>
        </w:rPr>
        <w:t>БАРВІНОК МАЛИЙ БАРВИНОК МАЛЬІИ</w:t>
      </w:r>
    </w:p>
    <w:p w:rsidR="00D10A1A" w:rsidRDefault="00A52869">
      <w:pPr>
        <w:shd w:val="clear" w:color="auto" w:fill="FFFFFF"/>
        <w:spacing w:line="360" w:lineRule="auto"/>
        <w:ind w:firstLine="720"/>
        <w:jc w:val="center"/>
        <w:rPr>
          <w:sz w:val="28"/>
          <w:szCs w:val="24"/>
          <w:lang w:val="en-US"/>
        </w:rPr>
      </w:pPr>
      <w:r>
        <w:rPr>
          <w:i/>
          <w:iCs/>
          <w:color w:val="000000"/>
          <w:sz w:val="28"/>
          <w:szCs w:val="17"/>
          <w:lang w:val="en-US"/>
        </w:rPr>
        <w:t xml:space="preserve">VINCA MINOR L. </w:t>
      </w:r>
      <w:r>
        <w:rPr>
          <w:color w:val="000000"/>
          <w:sz w:val="28"/>
          <w:szCs w:val="17"/>
          <w:lang w:val="uk-UA"/>
        </w:rPr>
        <w:t>:</w:t>
      </w:r>
    </w:p>
    <w:p w:rsidR="00D10A1A" w:rsidRDefault="00A52869">
      <w:pPr>
        <w:shd w:val="clear" w:color="auto" w:fill="FFFFFF"/>
        <w:spacing w:line="360" w:lineRule="auto"/>
        <w:ind w:firstLine="720"/>
        <w:jc w:val="center"/>
        <w:rPr>
          <w:sz w:val="28"/>
          <w:szCs w:val="24"/>
        </w:rPr>
      </w:pPr>
      <w:r>
        <w:rPr>
          <w:i/>
          <w:iCs/>
          <w:color w:val="000000"/>
          <w:sz w:val="28"/>
          <w:szCs w:val="17"/>
          <w:lang w:val="uk-UA"/>
        </w:rPr>
        <w:t>Родима барвінкові</w:t>
      </w:r>
    </w:p>
    <w:p w:rsidR="00D10A1A" w:rsidRDefault="00A52869">
      <w:pPr>
        <w:shd w:val="clear" w:color="auto" w:fill="FFFFFF"/>
        <w:spacing w:line="360" w:lineRule="auto"/>
        <w:ind w:firstLine="720"/>
        <w:jc w:val="both"/>
        <w:rPr>
          <w:sz w:val="28"/>
          <w:szCs w:val="24"/>
        </w:rPr>
      </w:pPr>
      <w:r>
        <w:rPr>
          <w:color w:val="000000"/>
          <w:sz w:val="28"/>
          <w:szCs w:val="17"/>
          <w:lang w:val="uk-UA"/>
        </w:rPr>
        <w:t>Невисокий, 30 — 60 см заввишки, вічнозеле</w:t>
      </w:r>
      <w:r>
        <w:rPr>
          <w:color w:val="000000"/>
          <w:sz w:val="28"/>
          <w:szCs w:val="17"/>
          <w:lang w:val="uk-UA"/>
        </w:rPr>
        <w:softHyphen/>
        <w:t>ний напівкущик з повзучими пагонами. Листки супротивні, шкірясті, цілокраї, звер</w:t>
      </w:r>
      <w:r>
        <w:rPr>
          <w:color w:val="000000"/>
          <w:sz w:val="28"/>
          <w:szCs w:val="17"/>
          <w:lang w:val="uk-UA"/>
        </w:rPr>
        <w:softHyphen/>
        <w:t>ху блискучі. Квітки сині, поодинокі, пазушні, правильні, лійковидні, 5-членні. Цвіте в травні — червні. Плід — листянка. Росте у листяних лісах, часто утворюючи на великих площах суцільні зарості. Поширений у Кар</w:t>
      </w:r>
      <w:r>
        <w:rPr>
          <w:color w:val="000000"/>
          <w:sz w:val="28"/>
          <w:szCs w:val="17"/>
          <w:lang w:val="uk-UA"/>
        </w:rPr>
        <w:softHyphen/>
        <w:t>патах, на західному Поліссі, у лісостепо</w:t>
      </w:r>
      <w:r>
        <w:rPr>
          <w:color w:val="000000"/>
          <w:sz w:val="28"/>
          <w:szCs w:val="17"/>
          <w:lang w:val="uk-UA"/>
        </w:rPr>
        <w:softHyphen/>
        <w:t>вій та західній степовій аонах. Лікарська рослина. На ліки збирають над</w:t>
      </w:r>
      <w:r>
        <w:rPr>
          <w:color w:val="000000"/>
          <w:sz w:val="28"/>
          <w:szCs w:val="17"/>
          <w:lang w:val="uk-UA"/>
        </w:rPr>
        <w:softHyphen/>
        <w:t>земну частину (траву). Препарати з неї регулюють кров'яний тиск, поліпшують роботу серця, розширюють судини мозку тощо. Збирають траву навесні або на початку літа під час цвітіння, зрізаючи ножем або серпом. Сушать на горищі або під наметом. Рослину не можна виривати з корене</w:t>
      </w:r>
      <w:r>
        <w:rPr>
          <w:color w:val="000000"/>
          <w:sz w:val="28"/>
          <w:szCs w:val="17"/>
          <w:lang w:val="uk-UA"/>
        </w:rPr>
        <w:softHyphen/>
        <w:t xml:space="preserve">вищем — це призводить до її винищення. Збирати рослини повторно на тому самому місці можна лише через 3 роки. За морфологічними ознаками на барвінка малого схожий барвінок трав'янистий </w:t>
      </w:r>
      <w:r>
        <w:rPr>
          <w:color w:val="000000"/>
          <w:sz w:val="28"/>
          <w:szCs w:val="17"/>
        </w:rPr>
        <w:t>(</w:t>
      </w:r>
      <w:r>
        <w:rPr>
          <w:color w:val="000000"/>
          <w:sz w:val="28"/>
          <w:szCs w:val="17"/>
          <w:lang w:val="en-US"/>
        </w:rPr>
        <w:t>V</w:t>
      </w:r>
      <w:r>
        <w:rPr>
          <w:color w:val="000000"/>
          <w:sz w:val="28"/>
          <w:szCs w:val="17"/>
        </w:rPr>
        <w:t xml:space="preserve">. </w:t>
      </w:r>
      <w:r>
        <w:rPr>
          <w:color w:val="000000"/>
          <w:sz w:val="28"/>
          <w:szCs w:val="17"/>
          <w:lang w:val="en-US"/>
        </w:rPr>
        <w:t>herbaceae</w:t>
      </w:r>
      <w:r>
        <w:rPr>
          <w:color w:val="000000"/>
          <w:sz w:val="28"/>
          <w:szCs w:val="17"/>
        </w:rPr>
        <w:t xml:space="preserve"> </w:t>
      </w:r>
      <w:r>
        <w:rPr>
          <w:color w:val="000000"/>
          <w:sz w:val="28"/>
          <w:szCs w:val="17"/>
          <w:lang w:val="en-US"/>
        </w:rPr>
        <w:t>W</w:t>
      </w:r>
      <w:r>
        <w:rPr>
          <w:color w:val="000000"/>
          <w:sz w:val="28"/>
          <w:szCs w:val="17"/>
        </w:rPr>
        <w:t xml:space="preserve">. </w:t>
      </w:r>
      <w:r>
        <w:rPr>
          <w:color w:val="000000"/>
          <w:sz w:val="28"/>
          <w:szCs w:val="17"/>
          <w:lang w:val="uk-UA"/>
        </w:rPr>
        <w:t>К.), але листки його на зиму опадають. Лікарського значення він не має. Барвінки відомі як дуже гарні деко</w:t>
      </w:r>
      <w:r>
        <w:rPr>
          <w:color w:val="000000"/>
          <w:sz w:val="28"/>
          <w:szCs w:val="17"/>
          <w:lang w:val="uk-UA"/>
        </w:rPr>
        <w:softHyphen/>
        <w:t>ративні рослини, які широко культивують. Потребують бережного ставлення.</w:t>
      </w:r>
    </w:p>
    <w:p w:rsidR="00D10A1A" w:rsidRDefault="00A52869">
      <w:pPr>
        <w:shd w:val="clear" w:color="auto" w:fill="FFFFFF"/>
        <w:spacing w:line="360" w:lineRule="auto"/>
        <w:ind w:firstLine="720"/>
        <w:jc w:val="center"/>
        <w:rPr>
          <w:sz w:val="28"/>
          <w:szCs w:val="24"/>
        </w:rPr>
      </w:pPr>
      <w:r>
        <w:rPr>
          <w:color w:val="000000"/>
          <w:sz w:val="28"/>
          <w:szCs w:val="18"/>
          <w:lang w:val="uk-UA"/>
        </w:rPr>
        <w:br w:type="page"/>
        <w:t>ЗВІРОБІЙ ЗВИЧАЙНИЙ</w:t>
      </w:r>
    </w:p>
    <w:p w:rsidR="00D10A1A" w:rsidRDefault="00A52869">
      <w:pPr>
        <w:shd w:val="clear" w:color="auto" w:fill="FFFFFF"/>
        <w:spacing w:line="360" w:lineRule="auto"/>
        <w:ind w:firstLine="720"/>
        <w:jc w:val="center"/>
        <w:rPr>
          <w:sz w:val="28"/>
          <w:szCs w:val="24"/>
        </w:rPr>
      </w:pPr>
      <w:r>
        <w:rPr>
          <w:color w:val="000000"/>
          <w:sz w:val="28"/>
          <w:szCs w:val="18"/>
          <w:lang w:val="uk-UA"/>
        </w:rPr>
        <w:t>ЗВЕРОБОЙ ПРОДЬІРЯВЛЕННЬІЙ</w:t>
      </w:r>
    </w:p>
    <w:p w:rsidR="00D10A1A" w:rsidRDefault="00A52869">
      <w:pPr>
        <w:shd w:val="clear" w:color="auto" w:fill="FFFFFF"/>
        <w:spacing w:line="360" w:lineRule="auto"/>
        <w:ind w:firstLine="720"/>
        <w:jc w:val="center"/>
        <w:rPr>
          <w:sz w:val="28"/>
          <w:szCs w:val="24"/>
          <w:lang w:val="en-US"/>
        </w:rPr>
      </w:pPr>
      <w:r>
        <w:rPr>
          <w:i/>
          <w:iCs/>
          <w:color w:val="000000"/>
          <w:sz w:val="28"/>
          <w:szCs w:val="18"/>
          <w:lang w:val="en-US"/>
        </w:rPr>
        <w:t>HYPERICUM PERFORATUM L.</w:t>
      </w:r>
    </w:p>
    <w:p w:rsidR="00D10A1A" w:rsidRDefault="00A52869">
      <w:pPr>
        <w:shd w:val="clear" w:color="auto" w:fill="FFFFFF"/>
        <w:spacing w:line="360" w:lineRule="auto"/>
        <w:ind w:firstLine="720"/>
        <w:jc w:val="center"/>
        <w:rPr>
          <w:sz w:val="28"/>
          <w:szCs w:val="24"/>
        </w:rPr>
      </w:pPr>
      <w:r>
        <w:rPr>
          <w:i/>
          <w:iCs/>
          <w:color w:val="000000"/>
          <w:sz w:val="28"/>
          <w:szCs w:val="18"/>
          <w:lang w:val="uk-UA"/>
        </w:rPr>
        <w:t>Родина звіробійні</w:t>
      </w:r>
    </w:p>
    <w:p w:rsidR="00D10A1A" w:rsidRDefault="00A52869">
      <w:pPr>
        <w:shd w:val="clear" w:color="auto" w:fill="FFFFFF"/>
        <w:spacing w:line="360" w:lineRule="auto"/>
        <w:ind w:firstLine="720"/>
        <w:jc w:val="both"/>
        <w:rPr>
          <w:sz w:val="28"/>
          <w:szCs w:val="24"/>
        </w:rPr>
      </w:pPr>
      <w:r>
        <w:rPr>
          <w:color w:val="000000"/>
          <w:sz w:val="28"/>
          <w:szCs w:val="18"/>
          <w:lang w:val="uk-UA"/>
        </w:rPr>
        <w:t>Багаторічна трав'яниста рослина 30 — 60 см заввишки, з прямим, голим, угорі гіллястим стеблом. Листки супротивні, сидячі, цілокраї, овальні або видовжені, з багатьма темними залозками. Квітки правильні, жовті, з 5-членною оцвітиною, зібрані в щитковидну волоть або нещільну китицю. Плід — багатонасінна коробочка. Цвіте у червні — серпні. Росте на лісових галявинах, узліссях, на луках, серед чагарників, на схилах, узбіч</w:t>
      </w:r>
      <w:r>
        <w:rPr>
          <w:color w:val="000000"/>
          <w:sz w:val="28"/>
          <w:szCs w:val="18"/>
          <w:lang w:val="uk-UA"/>
        </w:rPr>
        <w:softHyphen/>
        <w:t>чях доріг.</w:t>
      </w:r>
    </w:p>
    <w:p w:rsidR="00D10A1A" w:rsidRDefault="00A52869">
      <w:pPr>
        <w:shd w:val="clear" w:color="auto" w:fill="FFFFFF"/>
        <w:spacing w:line="360" w:lineRule="auto"/>
        <w:ind w:firstLine="720"/>
        <w:jc w:val="both"/>
        <w:rPr>
          <w:sz w:val="28"/>
          <w:szCs w:val="24"/>
        </w:rPr>
      </w:pPr>
      <w:r>
        <w:rPr>
          <w:color w:val="000000"/>
          <w:sz w:val="28"/>
          <w:szCs w:val="18"/>
          <w:lang w:val="uk-UA"/>
        </w:rPr>
        <w:t>Важлива лікарська рослина. Збирають квітучі пагони. Препарати з них використовують у медицині як в'яжучий, антибактеріальний, протизапальний і тонізуючий засіб. Пагони збирають під час цвітіння, зрізаючи їхні верхівки 25 — 30 см заввишки ножем або серпом. Сушать на горищі, під наметом або в сушарці при температурі до 40 °С. Звіробій звичайний — добра медоносна та фарбувальна рослина. Потребує особливо бережного використання. Під час збирання звіробою не можна виривати рослини з коренями. Треба обов'язково залишати незайманою частину рослин для природного їх відтворення.</w:t>
      </w:r>
    </w:p>
    <w:p w:rsidR="00D10A1A" w:rsidRDefault="00A52869">
      <w:pPr>
        <w:shd w:val="clear" w:color="auto" w:fill="FFFFFF"/>
        <w:spacing w:line="360" w:lineRule="auto"/>
        <w:ind w:firstLine="720"/>
        <w:jc w:val="center"/>
        <w:rPr>
          <w:color w:val="000000"/>
          <w:sz w:val="28"/>
          <w:szCs w:val="18"/>
          <w:lang w:val="en-US"/>
        </w:rPr>
      </w:pPr>
      <w:r>
        <w:rPr>
          <w:color w:val="000000"/>
          <w:sz w:val="28"/>
          <w:szCs w:val="18"/>
          <w:lang w:val="uk-UA"/>
        </w:rPr>
        <w:br w:type="page"/>
        <w:t>РОМАШКА ЛІКАРСЬКА</w:t>
      </w:r>
    </w:p>
    <w:p w:rsidR="00D10A1A" w:rsidRDefault="00A52869">
      <w:pPr>
        <w:shd w:val="clear" w:color="auto" w:fill="FFFFFF"/>
        <w:spacing w:line="360" w:lineRule="auto"/>
        <w:ind w:firstLine="720"/>
        <w:jc w:val="center"/>
        <w:rPr>
          <w:color w:val="000000"/>
          <w:sz w:val="28"/>
          <w:szCs w:val="18"/>
        </w:rPr>
      </w:pPr>
      <w:r>
        <w:rPr>
          <w:color w:val="000000"/>
          <w:sz w:val="28"/>
          <w:szCs w:val="18"/>
          <w:lang w:val="uk-UA"/>
        </w:rPr>
        <w:t>РОМАШКА ЛЕКАРСТВЕННАЯ</w:t>
      </w:r>
    </w:p>
    <w:p w:rsidR="00D10A1A" w:rsidRDefault="00A52869">
      <w:pPr>
        <w:shd w:val="clear" w:color="auto" w:fill="FFFFFF"/>
        <w:spacing w:line="360" w:lineRule="auto"/>
        <w:ind w:firstLine="720"/>
        <w:jc w:val="center"/>
        <w:rPr>
          <w:sz w:val="28"/>
          <w:szCs w:val="24"/>
        </w:rPr>
      </w:pPr>
      <w:r>
        <w:rPr>
          <w:i/>
          <w:iCs/>
          <w:color w:val="000000"/>
          <w:sz w:val="28"/>
          <w:szCs w:val="18"/>
          <w:lang w:val="en-US"/>
        </w:rPr>
        <w:t>CHAMOMILLA</w:t>
      </w:r>
      <w:r>
        <w:rPr>
          <w:i/>
          <w:iCs/>
          <w:color w:val="000000"/>
          <w:sz w:val="28"/>
          <w:szCs w:val="18"/>
        </w:rPr>
        <w:t xml:space="preserve"> </w:t>
      </w:r>
      <w:r>
        <w:rPr>
          <w:i/>
          <w:iCs/>
          <w:color w:val="000000"/>
          <w:sz w:val="28"/>
          <w:szCs w:val="18"/>
          <w:lang w:val="en-US"/>
        </w:rPr>
        <w:t>RECUTITA</w:t>
      </w:r>
      <w:r>
        <w:rPr>
          <w:i/>
          <w:iCs/>
          <w:color w:val="000000"/>
          <w:sz w:val="28"/>
          <w:szCs w:val="18"/>
        </w:rPr>
        <w:t xml:space="preserve">  (</w:t>
      </w:r>
      <w:r>
        <w:rPr>
          <w:i/>
          <w:iCs/>
          <w:color w:val="000000"/>
          <w:sz w:val="28"/>
          <w:szCs w:val="18"/>
          <w:lang w:val="en-US"/>
        </w:rPr>
        <w:t>L</w:t>
      </w:r>
      <w:r>
        <w:rPr>
          <w:i/>
          <w:iCs/>
          <w:color w:val="000000"/>
          <w:sz w:val="28"/>
          <w:szCs w:val="18"/>
        </w:rPr>
        <w:t xml:space="preserve">.) </w:t>
      </w:r>
      <w:r>
        <w:rPr>
          <w:i/>
          <w:iCs/>
          <w:color w:val="000000"/>
          <w:sz w:val="28"/>
          <w:szCs w:val="18"/>
          <w:lang w:val="en-US"/>
        </w:rPr>
        <w:t>RAUSCHERT</w:t>
      </w:r>
      <w:r>
        <w:rPr>
          <w:i/>
          <w:iCs/>
          <w:color w:val="000000"/>
          <w:sz w:val="28"/>
          <w:szCs w:val="18"/>
        </w:rPr>
        <w:t>.</w:t>
      </w:r>
    </w:p>
    <w:p w:rsidR="00D10A1A" w:rsidRDefault="00A52869">
      <w:pPr>
        <w:shd w:val="clear" w:color="auto" w:fill="FFFFFF"/>
        <w:spacing w:line="360" w:lineRule="auto"/>
        <w:ind w:firstLine="720"/>
        <w:jc w:val="both"/>
        <w:rPr>
          <w:sz w:val="28"/>
          <w:szCs w:val="24"/>
        </w:rPr>
      </w:pPr>
      <w:r>
        <w:rPr>
          <w:i/>
          <w:iCs/>
          <w:color w:val="000000"/>
          <w:sz w:val="28"/>
          <w:szCs w:val="18"/>
          <w:lang w:val="uk-UA"/>
        </w:rPr>
        <w:t xml:space="preserve">Родина складноцвіті (айстрові) </w:t>
      </w:r>
      <w:r>
        <w:rPr>
          <w:color w:val="000000"/>
          <w:sz w:val="28"/>
          <w:szCs w:val="18"/>
          <w:lang w:val="uk-UA"/>
        </w:rPr>
        <w:t>Однорічна рослина 15 — 60 см заввишки, з розгалуженим, борозенчастим стеблом. Листки чергові, 2 — 3-перисто-розсічені, сидячі. Квітки дрібні, зібрані у верхівко</w:t>
      </w:r>
      <w:r>
        <w:rPr>
          <w:color w:val="000000"/>
          <w:sz w:val="28"/>
          <w:szCs w:val="18"/>
          <w:lang w:val="uk-UA"/>
        </w:rPr>
        <w:softHyphen/>
        <w:t>ві суцвіття — кошики. Крайові квітки коши</w:t>
      </w:r>
      <w:r>
        <w:rPr>
          <w:color w:val="000000"/>
          <w:sz w:val="28"/>
          <w:szCs w:val="18"/>
          <w:lang w:val="uk-UA"/>
        </w:rPr>
        <w:softHyphen/>
        <w:t xml:space="preserve">ків язичкові, білі, серединні — трубчасті, жовті, містяться на довгому, конічному, всередині порожнистому квітколожі. Цвіте в червні </w:t>
      </w:r>
      <w:r>
        <w:rPr>
          <w:i/>
          <w:iCs/>
          <w:color w:val="000000"/>
          <w:sz w:val="28"/>
          <w:szCs w:val="18"/>
          <w:lang w:val="uk-UA"/>
        </w:rPr>
        <w:t xml:space="preserve">— </w:t>
      </w:r>
      <w:r>
        <w:rPr>
          <w:color w:val="000000"/>
          <w:sz w:val="28"/>
          <w:szCs w:val="18"/>
          <w:lang w:val="uk-UA"/>
        </w:rPr>
        <w:t>серпні. Плід — довгаста сім'янка без чубка волосків. Рослина з сильним аро</w:t>
      </w:r>
      <w:r>
        <w:rPr>
          <w:color w:val="000000"/>
          <w:sz w:val="28"/>
          <w:szCs w:val="18"/>
          <w:lang w:val="uk-UA"/>
        </w:rPr>
        <w:softHyphen/>
        <w:t>матним запахом. Росте невеликими заростя</w:t>
      </w:r>
      <w:r>
        <w:rPr>
          <w:color w:val="000000"/>
          <w:sz w:val="28"/>
          <w:szCs w:val="18"/>
          <w:lang w:val="uk-UA"/>
        </w:rPr>
        <w:softHyphen/>
        <w:t>ми або групами на подвір'ях, біля доріг, на ву</w:t>
      </w:r>
      <w:r>
        <w:rPr>
          <w:color w:val="000000"/>
          <w:sz w:val="28"/>
          <w:szCs w:val="18"/>
          <w:lang w:val="uk-UA"/>
        </w:rPr>
        <w:softHyphen/>
        <w:t xml:space="preserve">лицях, у садах майже по всій території УРСР, проте на Поліссі </w:t>
      </w:r>
      <w:r>
        <w:rPr>
          <w:i/>
          <w:iCs/>
          <w:color w:val="000000"/>
          <w:sz w:val="28"/>
          <w:szCs w:val="18"/>
          <w:lang w:val="uk-UA"/>
        </w:rPr>
        <w:t xml:space="preserve">— </w:t>
      </w:r>
      <w:r>
        <w:rPr>
          <w:color w:val="000000"/>
          <w:sz w:val="28"/>
          <w:szCs w:val="18"/>
          <w:lang w:val="uk-UA"/>
        </w:rPr>
        <w:t>рідше. Культивується. Важлива лікарська рослина. Збирають суц</w:t>
      </w:r>
      <w:r>
        <w:rPr>
          <w:color w:val="000000"/>
          <w:sz w:val="28"/>
          <w:szCs w:val="18"/>
          <w:lang w:val="uk-UA"/>
        </w:rPr>
        <w:softHyphen/>
        <w:t>віття (кошики). Використовуються як пото</w:t>
      </w:r>
      <w:r>
        <w:rPr>
          <w:color w:val="000000"/>
          <w:sz w:val="28"/>
          <w:szCs w:val="18"/>
          <w:lang w:val="uk-UA"/>
        </w:rPr>
        <w:softHyphen/>
        <w:t>гінний, дезинфікуючий, в'яжучий, заспокій</w:t>
      </w:r>
      <w:r>
        <w:rPr>
          <w:color w:val="000000"/>
          <w:sz w:val="28"/>
          <w:szCs w:val="18"/>
          <w:lang w:val="uk-UA"/>
        </w:rPr>
        <w:softHyphen/>
        <w:t>ливий та протизапальний засіб. Кошики та</w:t>
      </w:r>
      <w:r>
        <w:rPr>
          <w:color w:val="000000"/>
          <w:sz w:val="28"/>
          <w:szCs w:val="18"/>
          <w:lang w:val="uk-UA"/>
        </w:rPr>
        <w:softHyphen/>
        <w:t>кож використовують у парфюмерній про</w:t>
      </w:r>
      <w:r>
        <w:rPr>
          <w:color w:val="000000"/>
          <w:sz w:val="28"/>
          <w:szCs w:val="18"/>
          <w:lang w:val="uk-UA"/>
        </w:rPr>
        <w:softHyphen/>
        <w:t>мисловості.</w:t>
      </w:r>
    </w:p>
    <w:p w:rsidR="00D10A1A" w:rsidRDefault="00A52869">
      <w:pPr>
        <w:shd w:val="clear" w:color="auto" w:fill="FFFFFF"/>
        <w:spacing w:line="360" w:lineRule="auto"/>
        <w:ind w:firstLine="720"/>
        <w:jc w:val="both"/>
        <w:rPr>
          <w:sz w:val="28"/>
          <w:szCs w:val="24"/>
        </w:rPr>
      </w:pPr>
      <w:r>
        <w:rPr>
          <w:color w:val="000000"/>
          <w:sz w:val="28"/>
          <w:szCs w:val="18"/>
          <w:lang w:val="uk-UA"/>
        </w:rPr>
        <w:t>Збирають кошики тільки на початку цві</w:t>
      </w:r>
      <w:r>
        <w:rPr>
          <w:color w:val="000000"/>
          <w:sz w:val="28"/>
          <w:szCs w:val="18"/>
          <w:lang w:val="uk-UA"/>
        </w:rPr>
        <w:softHyphen/>
        <w:t>тіння, в суху погоду, вручну або гребін</w:t>
      </w:r>
      <w:r>
        <w:rPr>
          <w:color w:val="000000"/>
          <w:sz w:val="28"/>
          <w:szCs w:val="18"/>
          <w:lang w:val="uk-UA"/>
        </w:rPr>
        <w:softHyphen/>
        <w:t>цем. Сушать на повітрі або в сушарці при температурі, не вищій 40 °С. На ліки, крім кошиків ромашки лікарської, можна також заготовляти й кошики ромашки без'язичкової (</w:t>
      </w:r>
      <w:r>
        <w:rPr>
          <w:color w:val="000000"/>
          <w:sz w:val="28"/>
          <w:szCs w:val="18"/>
          <w:lang w:val="en-US"/>
        </w:rPr>
        <w:t>Ch</w:t>
      </w:r>
      <w:r>
        <w:rPr>
          <w:color w:val="000000"/>
          <w:sz w:val="28"/>
          <w:szCs w:val="18"/>
          <w:lang w:val="uk-UA"/>
        </w:rPr>
        <w:t xml:space="preserve">. </w:t>
      </w:r>
      <w:r>
        <w:rPr>
          <w:color w:val="000000"/>
          <w:sz w:val="28"/>
          <w:szCs w:val="18"/>
          <w:lang w:val="en-US"/>
        </w:rPr>
        <w:t>suaveolens</w:t>
      </w:r>
      <w:r>
        <w:rPr>
          <w:color w:val="000000"/>
          <w:sz w:val="28"/>
          <w:szCs w:val="18"/>
          <w:lang w:val="uk-UA"/>
        </w:rPr>
        <w:t xml:space="preserve"> (</w:t>
      </w:r>
      <w:r>
        <w:rPr>
          <w:color w:val="000000"/>
          <w:sz w:val="28"/>
          <w:szCs w:val="18"/>
          <w:lang w:val="en-US"/>
        </w:rPr>
        <w:t>Pursh</w:t>
      </w:r>
      <w:r>
        <w:rPr>
          <w:color w:val="000000"/>
          <w:sz w:val="28"/>
          <w:szCs w:val="18"/>
          <w:lang w:val="uk-UA"/>
        </w:rPr>
        <w:t xml:space="preserve">) </w:t>
      </w:r>
      <w:r>
        <w:rPr>
          <w:color w:val="000000"/>
          <w:sz w:val="28"/>
          <w:szCs w:val="18"/>
          <w:lang w:val="en-US"/>
        </w:rPr>
        <w:t>Rudb</w:t>
      </w:r>
      <w:r>
        <w:rPr>
          <w:color w:val="000000"/>
          <w:sz w:val="28"/>
          <w:szCs w:val="18"/>
          <w:lang w:val="uk-UA"/>
        </w:rPr>
        <w:t>.). Це дуже поширена рослина.</w:t>
      </w:r>
      <w:bookmarkStart w:id="0" w:name="_GoBack"/>
      <w:bookmarkEnd w:id="0"/>
    </w:p>
    <w:sectPr w:rsidR="00D10A1A">
      <w:type w:val="continuous"/>
      <w:pgSz w:w="11909" w:h="16834"/>
      <w:pgMar w:top="1134" w:right="1134"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2869"/>
    <w:rsid w:val="00A52869"/>
    <w:rsid w:val="00C40272"/>
    <w:rsid w:val="00D10A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44B6A94-15B6-4A8D-A66C-8F8CFB03E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520</Words>
  <Characters>2964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Manager>Природничі науки</Manager>
  <Company>Природничі науки</Company>
  <LinksUpToDate>false</LinksUpToDate>
  <CharactersWithSpaces>3478</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Природничі науки</dc:subject>
  <dc:creator>Природничі науки</dc:creator>
  <cp:keywords>Природничі науки</cp:keywords>
  <dc:description>Природничі науки</dc:description>
  <cp:lastModifiedBy>admin</cp:lastModifiedBy>
  <cp:revision>2</cp:revision>
  <cp:lastPrinted>2003-05-05T14:15:00Z</cp:lastPrinted>
  <dcterms:created xsi:type="dcterms:W3CDTF">2014-07-12T06:52:00Z</dcterms:created>
  <dcterms:modified xsi:type="dcterms:W3CDTF">2014-07-12T06:52:00Z</dcterms:modified>
  <cp:category>Природничі науки</cp:category>
</cp:coreProperties>
</file>