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715" w:rsidRPr="00957B35" w:rsidRDefault="00DE7715" w:rsidP="00957B35">
      <w:pPr>
        <w:spacing w:line="360" w:lineRule="auto"/>
        <w:ind w:firstLine="709"/>
        <w:jc w:val="center"/>
        <w:rPr>
          <w:rFonts w:ascii="Times New Roman" w:hAnsi="Times New Roman" w:cs="Times New Roman"/>
          <w:b/>
          <w:sz w:val="28"/>
          <w:szCs w:val="28"/>
        </w:rPr>
      </w:pPr>
      <w:r w:rsidRPr="00957B35">
        <w:rPr>
          <w:rFonts w:ascii="Times New Roman" w:hAnsi="Times New Roman" w:cs="Times New Roman"/>
          <w:b/>
          <w:sz w:val="28"/>
          <w:szCs w:val="28"/>
        </w:rPr>
        <w:t>Содержание:</w:t>
      </w:r>
    </w:p>
    <w:p w:rsidR="00957B35" w:rsidRPr="00957B35" w:rsidRDefault="00957B35" w:rsidP="00957B35">
      <w:pPr>
        <w:spacing w:line="360" w:lineRule="auto"/>
        <w:ind w:firstLine="709"/>
        <w:rPr>
          <w:rFonts w:ascii="Times New Roman" w:hAnsi="Times New Roman" w:cs="Times New Roman"/>
          <w:sz w:val="28"/>
          <w:szCs w:val="28"/>
        </w:rPr>
      </w:pPr>
    </w:p>
    <w:p w:rsidR="00DE7715" w:rsidRPr="00957B35" w:rsidRDefault="00DE7715" w:rsidP="00957B35">
      <w:pPr>
        <w:numPr>
          <w:ilvl w:val="0"/>
          <w:numId w:val="1"/>
        </w:numPr>
        <w:spacing w:line="360" w:lineRule="auto"/>
        <w:ind w:left="0" w:firstLine="0"/>
        <w:jc w:val="left"/>
        <w:rPr>
          <w:rFonts w:ascii="Times New Roman" w:hAnsi="Times New Roman" w:cs="Times New Roman"/>
          <w:sz w:val="28"/>
          <w:szCs w:val="28"/>
        </w:rPr>
      </w:pPr>
      <w:r w:rsidRPr="00957B35">
        <w:rPr>
          <w:rFonts w:ascii="Times New Roman" w:hAnsi="Times New Roman" w:cs="Times New Roman"/>
          <w:sz w:val="28"/>
          <w:szCs w:val="28"/>
        </w:rPr>
        <w:t>Введение</w:t>
      </w:r>
    </w:p>
    <w:p w:rsidR="00DE7715" w:rsidRPr="00957B35" w:rsidRDefault="00DE7715" w:rsidP="00957B35">
      <w:pPr>
        <w:numPr>
          <w:ilvl w:val="0"/>
          <w:numId w:val="1"/>
        </w:numPr>
        <w:spacing w:line="360" w:lineRule="auto"/>
        <w:ind w:left="0" w:firstLine="0"/>
        <w:jc w:val="left"/>
        <w:rPr>
          <w:rFonts w:ascii="Times New Roman" w:hAnsi="Times New Roman" w:cs="Times New Roman"/>
          <w:sz w:val="28"/>
          <w:szCs w:val="28"/>
        </w:rPr>
      </w:pPr>
      <w:r w:rsidRPr="00957B35">
        <w:rPr>
          <w:rFonts w:ascii="Times New Roman" w:hAnsi="Times New Roman" w:cs="Times New Roman"/>
          <w:sz w:val="28"/>
          <w:szCs w:val="28"/>
        </w:rPr>
        <w:t>Ответственность за вред, причиненный источником повышенной опасности</w:t>
      </w:r>
    </w:p>
    <w:p w:rsidR="00DE7715" w:rsidRPr="00957B35" w:rsidRDefault="00DE7715" w:rsidP="00957B35">
      <w:pPr>
        <w:numPr>
          <w:ilvl w:val="0"/>
          <w:numId w:val="1"/>
        </w:numPr>
        <w:spacing w:line="360" w:lineRule="auto"/>
        <w:ind w:left="0" w:firstLine="0"/>
        <w:jc w:val="left"/>
        <w:rPr>
          <w:rFonts w:ascii="Times New Roman" w:hAnsi="Times New Roman" w:cs="Times New Roman"/>
          <w:sz w:val="28"/>
          <w:szCs w:val="28"/>
        </w:rPr>
      </w:pPr>
      <w:r w:rsidRPr="00957B35">
        <w:rPr>
          <w:rFonts w:ascii="Times New Roman" w:hAnsi="Times New Roman" w:cs="Times New Roman"/>
          <w:sz w:val="28"/>
          <w:szCs w:val="28"/>
        </w:rPr>
        <w:t>Задачи</w:t>
      </w:r>
    </w:p>
    <w:p w:rsidR="00DE7715" w:rsidRPr="00957B35" w:rsidRDefault="00DE7715" w:rsidP="00957B35">
      <w:pPr>
        <w:numPr>
          <w:ilvl w:val="0"/>
          <w:numId w:val="1"/>
        </w:numPr>
        <w:spacing w:line="360" w:lineRule="auto"/>
        <w:ind w:left="0" w:firstLine="0"/>
        <w:jc w:val="left"/>
        <w:rPr>
          <w:rFonts w:ascii="Times New Roman" w:hAnsi="Times New Roman" w:cs="Times New Roman"/>
          <w:sz w:val="28"/>
          <w:szCs w:val="28"/>
        </w:rPr>
      </w:pPr>
      <w:r w:rsidRPr="00957B35">
        <w:rPr>
          <w:rFonts w:ascii="Times New Roman" w:hAnsi="Times New Roman" w:cs="Times New Roman"/>
          <w:sz w:val="28"/>
          <w:szCs w:val="28"/>
        </w:rPr>
        <w:t>Заключение</w:t>
      </w:r>
    </w:p>
    <w:p w:rsidR="00DE7715" w:rsidRPr="00957B35" w:rsidRDefault="00DE7715" w:rsidP="00957B35">
      <w:pPr>
        <w:numPr>
          <w:ilvl w:val="0"/>
          <w:numId w:val="1"/>
        </w:numPr>
        <w:spacing w:line="360" w:lineRule="auto"/>
        <w:ind w:left="0" w:firstLine="0"/>
        <w:jc w:val="left"/>
        <w:rPr>
          <w:rFonts w:ascii="Times New Roman" w:hAnsi="Times New Roman" w:cs="Times New Roman"/>
          <w:sz w:val="28"/>
          <w:szCs w:val="28"/>
        </w:rPr>
      </w:pPr>
      <w:r w:rsidRPr="00957B35">
        <w:rPr>
          <w:rFonts w:ascii="Times New Roman" w:hAnsi="Times New Roman" w:cs="Times New Roman"/>
          <w:sz w:val="28"/>
          <w:szCs w:val="28"/>
        </w:rPr>
        <w:t>Список использованной литературы</w:t>
      </w:r>
    </w:p>
    <w:p w:rsidR="00DE7715" w:rsidRPr="00957B35" w:rsidRDefault="00957B35" w:rsidP="00957B35">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DE7715" w:rsidRPr="00957B35">
        <w:rPr>
          <w:rFonts w:ascii="Times New Roman" w:hAnsi="Times New Roman" w:cs="Times New Roman"/>
          <w:b/>
          <w:sz w:val="28"/>
          <w:szCs w:val="28"/>
        </w:rPr>
        <w:t>Введение</w:t>
      </w:r>
    </w:p>
    <w:p w:rsidR="00957B35" w:rsidRDefault="00957B35" w:rsidP="00957B35">
      <w:pPr>
        <w:spacing w:line="360" w:lineRule="auto"/>
        <w:ind w:firstLine="709"/>
        <w:rPr>
          <w:rFonts w:ascii="Times New Roman" w:hAnsi="Times New Roman" w:cs="Times New Roman"/>
          <w:sz w:val="28"/>
          <w:szCs w:val="28"/>
        </w:rPr>
      </w:pPr>
    </w:p>
    <w:p w:rsidR="00DE7715" w:rsidRPr="00957B35" w:rsidRDefault="00DE771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Гражданско-правовые нормы, содержащиеся в различного рода нормативных актах, призваны регулировать общественные отношения, составляющие предмет гражданского права.</w:t>
      </w:r>
    </w:p>
    <w:p w:rsidR="00DE7715" w:rsidRPr="00957B35" w:rsidRDefault="00DE771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В результате урегулирования нормами гражданского права общественных отношений они приобретают правовую форму и становятся гражданским правоотношением.</w:t>
      </w:r>
    </w:p>
    <w:p w:rsidR="00DE7715" w:rsidRPr="00957B35" w:rsidRDefault="00DE771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Специфика гражданских правоотношений проявляется не только в их форме и содержании, но также в их субъектах и объектах.</w:t>
      </w:r>
    </w:p>
    <w:p w:rsidR="002401B5" w:rsidRPr="00957B35" w:rsidRDefault="00DE771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У каждого субъекта есть права и обязанности, а также ответственность, которую они должны нести в случае несоблюдения каких-либо предписаний законодательства.</w:t>
      </w:r>
    </w:p>
    <w:p w:rsidR="00DE7715" w:rsidRPr="00957B35" w:rsidRDefault="00DE771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В данной работе будет рассмотрена тема, на мой взгляд, весьма актуальная. Это тема касается ответственности за причинены вред источником повышенной опасности. Эта тема актуальна в настоящее время потому, что мы живем во время научного и технического прогресса, во время взаимодействия человека и техники.</w:t>
      </w:r>
    </w:p>
    <w:p w:rsidR="00DE7715" w:rsidRPr="00957B35" w:rsidRDefault="00957B35" w:rsidP="00957B35">
      <w:pPr>
        <w:spacing w:line="360" w:lineRule="auto"/>
        <w:ind w:firstLine="709"/>
        <w:jc w:val="center"/>
        <w:rPr>
          <w:rFonts w:ascii="Times New Roman" w:hAnsi="Times New Roman" w:cs="Times-Roman"/>
          <w:b/>
          <w:sz w:val="28"/>
          <w:szCs w:val="28"/>
        </w:rPr>
      </w:pPr>
      <w:r>
        <w:rPr>
          <w:rFonts w:ascii="Times New Roman" w:hAnsi="Times New Roman" w:cs="Times New Roman"/>
          <w:sz w:val="28"/>
          <w:szCs w:val="28"/>
        </w:rPr>
        <w:br w:type="page"/>
      </w:r>
      <w:r w:rsidRPr="00957B35">
        <w:rPr>
          <w:rFonts w:ascii="Times New Roman" w:hAnsi="Times New Roman" w:cs="Times New Roman"/>
          <w:b/>
          <w:sz w:val="28"/>
          <w:szCs w:val="28"/>
        </w:rPr>
        <w:t xml:space="preserve">2. </w:t>
      </w:r>
      <w:r w:rsidR="00E83325" w:rsidRPr="00957B35">
        <w:rPr>
          <w:rFonts w:ascii="Times New Roman" w:hAnsi="Times New Roman" w:cs="Times New Roman"/>
          <w:b/>
          <w:sz w:val="28"/>
          <w:szCs w:val="28"/>
        </w:rPr>
        <w:t>Ответственность за вред, причиненный источником повышенной опасности</w:t>
      </w:r>
    </w:p>
    <w:p w:rsidR="00957B35" w:rsidRDefault="00957B35" w:rsidP="00957B35">
      <w:pPr>
        <w:spacing w:line="360" w:lineRule="auto"/>
        <w:ind w:firstLine="709"/>
        <w:rPr>
          <w:rFonts w:ascii="Times New Roman" w:hAnsi="Times New Roman" w:cs="Times-Roman"/>
          <w:sz w:val="28"/>
          <w:szCs w:val="28"/>
        </w:rPr>
      </w:pPr>
    </w:p>
    <w:p w:rsidR="001027AE" w:rsidRPr="00957B35" w:rsidRDefault="001027AE"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 xml:space="preserve">В настоящее время большинство юристов придерживаются мнения, что источник повышенной опасности – это </w:t>
      </w:r>
      <w:r w:rsidR="002401B5" w:rsidRPr="00957B35">
        <w:rPr>
          <w:rFonts w:ascii="Times New Roman" w:hAnsi="Times New Roman" w:cs="Times-Roman"/>
          <w:sz w:val="28"/>
          <w:szCs w:val="28"/>
        </w:rPr>
        <w:t>определенн</w:t>
      </w:r>
      <w:r w:rsidRPr="00957B35">
        <w:rPr>
          <w:rFonts w:ascii="Times New Roman" w:hAnsi="Times New Roman" w:cs="Times-Roman"/>
          <w:sz w:val="28"/>
          <w:szCs w:val="28"/>
        </w:rPr>
        <w:t>ого рода деятельность, создающая</w:t>
      </w:r>
      <w:r w:rsidR="002401B5" w:rsidRPr="00957B35">
        <w:rPr>
          <w:rFonts w:ascii="Times New Roman" w:hAnsi="Times New Roman" w:cs="Times-Roman"/>
          <w:sz w:val="28"/>
          <w:szCs w:val="28"/>
        </w:rPr>
        <w:t xml:space="preserve"> повышенную опасност</w:t>
      </w:r>
      <w:r w:rsidR="001C0F6C" w:rsidRPr="00957B35">
        <w:rPr>
          <w:rFonts w:ascii="Times New Roman" w:hAnsi="Times New Roman" w:cs="Times-Roman"/>
          <w:sz w:val="28"/>
          <w:szCs w:val="28"/>
        </w:rPr>
        <w:t>ь</w:t>
      </w:r>
      <w:r w:rsidR="00957B35">
        <w:rPr>
          <w:rFonts w:ascii="Times New Roman" w:hAnsi="Times New Roman" w:cs="Times-Roman"/>
          <w:sz w:val="28"/>
          <w:szCs w:val="28"/>
        </w:rPr>
        <w:t xml:space="preserve"> </w:t>
      </w:r>
      <w:r w:rsidR="002401B5" w:rsidRPr="00957B35">
        <w:rPr>
          <w:rFonts w:ascii="Times New Roman" w:hAnsi="Times New Roman" w:cs="Times-Roman"/>
          <w:sz w:val="28"/>
          <w:szCs w:val="28"/>
        </w:rPr>
        <w:t>для окружающи</w:t>
      </w:r>
      <w:r w:rsidRPr="00957B35">
        <w:rPr>
          <w:rFonts w:ascii="Times New Roman" w:hAnsi="Times New Roman" w:cs="Times-Roman"/>
          <w:sz w:val="28"/>
          <w:szCs w:val="28"/>
        </w:rPr>
        <w:t>х. Также</w:t>
      </w:r>
      <w:r w:rsidR="002401B5" w:rsidRPr="00957B35">
        <w:rPr>
          <w:rFonts w:ascii="Times New Roman" w:hAnsi="Times New Roman" w:cs="Times-Roman"/>
          <w:sz w:val="28"/>
          <w:szCs w:val="28"/>
        </w:rPr>
        <w:t xml:space="preserve"> эта</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точка зрения нашла </w:t>
      </w:r>
      <w:r w:rsidR="002401B5" w:rsidRPr="00957B35">
        <w:rPr>
          <w:rFonts w:ascii="Times New Roman" w:hAnsi="Times New Roman" w:cs="Times-Roman"/>
          <w:sz w:val="28"/>
          <w:szCs w:val="28"/>
        </w:rPr>
        <w:t>отра</w:t>
      </w:r>
      <w:r w:rsidR="001C0F6C" w:rsidRPr="00957B35">
        <w:rPr>
          <w:rFonts w:ascii="Times New Roman" w:hAnsi="Times New Roman" w:cs="Times-Roman"/>
          <w:sz w:val="28"/>
          <w:szCs w:val="28"/>
        </w:rPr>
        <w:t>жение в п. 1 ст. 1079 Г</w:t>
      </w:r>
      <w:r w:rsidRPr="00957B35">
        <w:rPr>
          <w:rFonts w:ascii="Times New Roman" w:hAnsi="Times New Roman" w:cs="Times-Roman"/>
          <w:sz w:val="28"/>
          <w:szCs w:val="28"/>
        </w:rPr>
        <w:t xml:space="preserve">ражданского </w:t>
      </w:r>
      <w:r w:rsidR="001C0F6C" w:rsidRPr="00957B35">
        <w:rPr>
          <w:rFonts w:ascii="Times New Roman" w:hAnsi="Times New Roman" w:cs="Times-Roman"/>
          <w:sz w:val="28"/>
          <w:szCs w:val="28"/>
        </w:rPr>
        <w:t>К</w:t>
      </w:r>
      <w:r w:rsidRPr="00957B35">
        <w:rPr>
          <w:rFonts w:ascii="Times New Roman" w:hAnsi="Times New Roman" w:cs="Times-Roman"/>
          <w:sz w:val="28"/>
          <w:szCs w:val="28"/>
        </w:rPr>
        <w:t>одекса РФ</w:t>
      </w:r>
      <w:r w:rsidR="000D5FA5" w:rsidRPr="00957B35">
        <w:rPr>
          <w:rStyle w:val="aa"/>
          <w:rFonts w:ascii="Times New Roman" w:hAnsi="Times New Roman" w:cs="Times-Roman"/>
          <w:sz w:val="28"/>
          <w:szCs w:val="28"/>
        </w:rPr>
        <w:footnoteReference w:id="1"/>
      </w:r>
      <w:r w:rsidR="002401B5" w:rsidRPr="00957B35">
        <w:rPr>
          <w:rFonts w:ascii="Times New Roman" w:hAnsi="Times New Roman" w:cs="Times-Roman"/>
          <w:sz w:val="28"/>
          <w:szCs w:val="28"/>
        </w:rPr>
        <w:t xml:space="preserve">. </w:t>
      </w:r>
    </w:p>
    <w:p w:rsidR="001C0F6C" w:rsidRPr="00957B35" w:rsidRDefault="00EE02FA"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w:t>
      </w:r>
      <w:r w:rsidR="001027AE" w:rsidRPr="00957B35">
        <w:rPr>
          <w:rFonts w:ascii="Times New Roman" w:hAnsi="Times New Roman" w:cs="Times-Roman"/>
          <w:sz w:val="28"/>
          <w:szCs w:val="28"/>
        </w:rPr>
        <w:t>И</w:t>
      </w:r>
      <w:r w:rsidR="002401B5" w:rsidRPr="00957B35">
        <w:rPr>
          <w:rFonts w:ascii="Times New Roman" w:hAnsi="Times New Roman" w:cs="Times-Roman"/>
          <w:sz w:val="28"/>
          <w:szCs w:val="28"/>
        </w:rPr>
        <w:t>сточн</w:t>
      </w:r>
      <w:r w:rsidR="001C0F6C" w:rsidRPr="00957B35">
        <w:rPr>
          <w:rFonts w:ascii="Times New Roman" w:hAnsi="Times New Roman" w:cs="Times-Roman"/>
          <w:sz w:val="28"/>
          <w:szCs w:val="28"/>
        </w:rPr>
        <w:t>иком повышенной опасности надле</w:t>
      </w:r>
      <w:r w:rsidR="002401B5" w:rsidRPr="00957B35">
        <w:rPr>
          <w:rFonts w:ascii="Times New Roman" w:hAnsi="Times New Roman" w:cs="Times-Roman"/>
          <w:sz w:val="28"/>
          <w:szCs w:val="28"/>
        </w:rPr>
        <w:t>жит признавать любую деятель</w:t>
      </w:r>
      <w:r w:rsidR="001C0F6C" w:rsidRPr="00957B35">
        <w:rPr>
          <w:rFonts w:ascii="Times New Roman" w:hAnsi="Times New Roman" w:cs="Times-Roman"/>
          <w:sz w:val="28"/>
          <w:szCs w:val="28"/>
        </w:rPr>
        <w:t>ность, осуществление которой со</w:t>
      </w:r>
      <w:r w:rsidR="002401B5" w:rsidRPr="00957B35">
        <w:rPr>
          <w:rFonts w:ascii="Times New Roman" w:hAnsi="Times New Roman" w:cs="Times-Roman"/>
          <w:sz w:val="28"/>
          <w:szCs w:val="28"/>
        </w:rPr>
        <w:t>здает повышенную вероятнос</w:t>
      </w:r>
      <w:r w:rsidR="001C0F6C" w:rsidRPr="00957B35">
        <w:rPr>
          <w:rFonts w:ascii="Times New Roman" w:hAnsi="Times New Roman" w:cs="Times-Roman"/>
          <w:sz w:val="28"/>
          <w:szCs w:val="28"/>
        </w:rPr>
        <w:t>ть причинения вреда из-за невоз</w:t>
      </w:r>
      <w:r w:rsidR="002401B5" w:rsidRPr="00957B35">
        <w:rPr>
          <w:rFonts w:ascii="Times New Roman" w:hAnsi="Times New Roman" w:cs="Times-Roman"/>
          <w:sz w:val="28"/>
          <w:szCs w:val="28"/>
        </w:rPr>
        <w:t>можности полного контроля за ней со стороны человека, а также</w:t>
      </w:r>
      <w:r w:rsidR="001C0F6C" w:rsidRPr="00957B35">
        <w:rPr>
          <w:rFonts w:ascii="Times New Roman" w:hAnsi="Times New Roman" w:cs="Times-Roman"/>
          <w:sz w:val="28"/>
          <w:szCs w:val="28"/>
        </w:rPr>
        <w:t xml:space="preserve"> </w:t>
      </w:r>
      <w:r w:rsidR="002401B5" w:rsidRPr="00957B35">
        <w:rPr>
          <w:rFonts w:ascii="Times New Roman" w:hAnsi="Times New Roman" w:cs="Times-Roman"/>
          <w:sz w:val="28"/>
          <w:szCs w:val="28"/>
        </w:rPr>
        <w:t>деятельность по использованию, транспортировке, хранению</w:t>
      </w:r>
      <w:r w:rsidR="001C0F6C" w:rsidRPr="00957B35">
        <w:rPr>
          <w:rFonts w:ascii="Times New Roman" w:hAnsi="Times New Roman" w:cs="Times-Roman"/>
          <w:sz w:val="28"/>
          <w:szCs w:val="28"/>
        </w:rPr>
        <w:t xml:space="preserve"> </w:t>
      </w:r>
      <w:r w:rsidR="002401B5" w:rsidRPr="00957B35">
        <w:rPr>
          <w:rFonts w:ascii="Times New Roman" w:hAnsi="Times New Roman" w:cs="Times-Roman"/>
          <w:sz w:val="28"/>
          <w:szCs w:val="28"/>
        </w:rPr>
        <w:t>предметов, веществ и иных об</w:t>
      </w:r>
      <w:r w:rsidR="001C0F6C" w:rsidRPr="00957B35">
        <w:rPr>
          <w:rFonts w:ascii="Times New Roman" w:hAnsi="Times New Roman" w:cs="Times-Roman"/>
          <w:sz w:val="28"/>
          <w:szCs w:val="28"/>
        </w:rPr>
        <w:t>ъектов производственного, хозяй</w:t>
      </w:r>
      <w:r w:rsidR="002401B5" w:rsidRPr="00957B35">
        <w:rPr>
          <w:rFonts w:ascii="Times New Roman" w:hAnsi="Times New Roman" w:cs="Times-Roman"/>
          <w:sz w:val="28"/>
          <w:szCs w:val="28"/>
        </w:rPr>
        <w:t>ственного или иного назначения, обладающих такими же свойствами</w:t>
      </w:r>
      <w:r w:rsidRPr="00957B35">
        <w:rPr>
          <w:rFonts w:ascii="Times New Roman" w:hAnsi="Times New Roman" w:cs="Times-Roman"/>
          <w:sz w:val="28"/>
          <w:szCs w:val="28"/>
        </w:rPr>
        <w:t>»</w:t>
      </w:r>
      <w:r w:rsidRPr="00957B35">
        <w:rPr>
          <w:rStyle w:val="aa"/>
          <w:rFonts w:ascii="Times New Roman" w:hAnsi="Times New Roman" w:cs="Times-Roman"/>
          <w:sz w:val="28"/>
          <w:szCs w:val="28"/>
        </w:rPr>
        <w:footnoteReference w:id="2"/>
      </w:r>
      <w:r w:rsidR="002401B5" w:rsidRPr="00957B35">
        <w:rPr>
          <w:rFonts w:ascii="Times New Roman" w:hAnsi="Times New Roman" w:cs="Times-Roman"/>
          <w:sz w:val="28"/>
          <w:szCs w:val="28"/>
        </w:rPr>
        <w:t>.</w:t>
      </w:r>
    </w:p>
    <w:p w:rsidR="001027AE" w:rsidRPr="00957B35" w:rsidRDefault="001027AE"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ГК РФ содержит примерный (не исчерпывающий) перечень видов такой деятельности, в который включены наиболее опасные виды. В то же время действующее законодательство содержит указание не только на виды деятельности, но и на перечень объектов, представляющих собой источники повышенной опасности.</w:t>
      </w:r>
    </w:p>
    <w:p w:rsidR="001027AE" w:rsidRPr="00957B35" w:rsidRDefault="001027AE" w:rsidP="00957B35">
      <w:pPr>
        <w:spacing w:line="360" w:lineRule="auto"/>
        <w:ind w:firstLine="709"/>
        <w:rPr>
          <w:rFonts w:ascii="Times New Roman" w:hAnsi="Times New Roman" w:cs="Times-Roman"/>
          <w:sz w:val="28"/>
          <w:szCs w:val="28"/>
        </w:rPr>
      </w:pPr>
      <w:r w:rsidRPr="00957B35">
        <w:rPr>
          <w:rFonts w:ascii="Times New Roman" w:hAnsi="Times New Roman" w:cs="Times New Roman"/>
          <w:sz w:val="28"/>
          <w:szCs w:val="28"/>
        </w:rPr>
        <w:t>К сожалению, в нормативных актах редко используется прямое указание на определенный объект как на источник повышенной опасности или на определенную деятельность, создающую повышенную опасность для окружающих. Такое суждение можно вывести, опираясь на специальный (безвиновный) характер ответственности, а также на цели и смысл регулирования. Данный вывод позволяют сделать содержащиеся в нормативном акте положения, направленные на обеспечение безопасности, в том числе содержащие требования о лицензировании деятельности, о контроле и учете материалов, требования по безопасности ведения работ, в том числе специальные требования по транспортированию, хранению, утилизации отходов, по охране и защите производственного объекта, регулированию аварийных ситуаций и т.п.</w:t>
      </w:r>
    </w:p>
    <w:p w:rsidR="001C0F6C"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Обязательства, возникающие вследствие причинения вреда</w:t>
      </w:r>
      <w:r w:rsidR="001C0F6C" w:rsidRPr="00957B35">
        <w:rPr>
          <w:rFonts w:ascii="Times New Roman" w:hAnsi="Times New Roman" w:cs="Times-Roman"/>
          <w:sz w:val="28"/>
          <w:szCs w:val="28"/>
        </w:rPr>
        <w:t xml:space="preserve"> д</w:t>
      </w:r>
      <w:r w:rsidRPr="00957B35">
        <w:rPr>
          <w:rFonts w:ascii="Times New Roman" w:hAnsi="Times New Roman" w:cs="Times-Roman"/>
          <w:sz w:val="28"/>
          <w:szCs w:val="28"/>
        </w:rPr>
        <w:t>ля отнесения того или ино</w:t>
      </w:r>
      <w:r w:rsidR="001C0F6C" w:rsidRPr="00957B35">
        <w:rPr>
          <w:rFonts w:ascii="Times New Roman" w:hAnsi="Times New Roman" w:cs="Times-Roman"/>
          <w:sz w:val="28"/>
          <w:szCs w:val="28"/>
        </w:rPr>
        <w:t>го вида деятельности (материаль</w:t>
      </w:r>
      <w:r w:rsidRPr="00957B35">
        <w:rPr>
          <w:rFonts w:ascii="Times New Roman" w:hAnsi="Times New Roman" w:cs="Times-Roman"/>
          <w:sz w:val="28"/>
          <w:szCs w:val="28"/>
        </w:rPr>
        <w:t>ного объекта) к источнику повышенной опасности необходимо,</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чтобы им создавалась повыш</w:t>
      </w:r>
      <w:r w:rsidR="001C0F6C" w:rsidRPr="00957B35">
        <w:rPr>
          <w:rFonts w:ascii="Times New Roman" w:hAnsi="Times New Roman" w:cs="Times-Roman"/>
          <w:sz w:val="28"/>
          <w:szCs w:val="28"/>
        </w:rPr>
        <w:t xml:space="preserve">енная опасность причинения вреда </w:t>
      </w:r>
      <w:r w:rsidRPr="00957B35">
        <w:rPr>
          <w:rFonts w:ascii="Times New Roman" w:hAnsi="Times New Roman" w:cs="Times-Roman"/>
          <w:sz w:val="28"/>
          <w:szCs w:val="28"/>
        </w:rPr>
        <w:t>окружающим. Повышенная опасность в контексте ст. 1079</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ГК </w:t>
      </w:r>
      <w:r w:rsidR="00B94B18" w:rsidRPr="00957B35">
        <w:rPr>
          <w:rFonts w:ascii="Times New Roman" w:hAnsi="Times New Roman" w:cs="Times-Roman"/>
          <w:sz w:val="28"/>
          <w:szCs w:val="28"/>
        </w:rPr>
        <w:t xml:space="preserve">РФ </w:t>
      </w:r>
      <w:r w:rsidRPr="00957B35">
        <w:rPr>
          <w:rFonts w:ascii="Times New Roman" w:hAnsi="Times New Roman" w:cs="Times-Roman"/>
          <w:sz w:val="28"/>
          <w:szCs w:val="28"/>
        </w:rPr>
        <w:t>— категория объективная, означающая более высокую степень</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возможности наступления вредных последствий, чем та, которая</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имеется при обычной деятельн</w:t>
      </w:r>
      <w:r w:rsidR="001C0F6C" w:rsidRPr="00957B35">
        <w:rPr>
          <w:rFonts w:ascii="Times New Roman" w:hAnsi="Times New Roman" w:cs="Times-Roman"/>
          <w:sz w:val="28"/>
          <w:szCs w:val="28"/>
        </w:rPr>
        <w:t>ости и использовании обычных ве</w:t>
      </w:r>
      <w:r w:rsidRPr="00957B35">
        <w:rPr>
          <w:rFonts w:ascii="Times New Roman" w:hAnsi="Times New Roman" w:cs="Times-Roman"/>
          <w:sz w:val="28"/>
          <w:szCs w:val="28"/>
        </w:rPr>
        <w:t>щей. Обусловлено это тем, что вредоносные свойства, которые</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могут проявляться при эксплуата</w:t>
      </w:r>
      <w:r w:rsidR="001C0F6C" w:rsidRPr="00957B35">
        <w:rPr>
          <w:rFonts w:ascii="Times New Roman" w:hAnsi="Times New Roman" w:cs="Times-Roman"/>
          <w:sz w:val="28"/>
          <w:szCs w:val="28"/>
        </w:rPr>
        <w:t>ции целого ряда объектов, не на</w:t>
      </w:r>
      <w:r w:rsidRPr="00957B35">
        <w:rPr>
          <w:rFonts w:ascii="Times New Roman" w:hAnsi="Times New Roman" w:cs="Times-Roman"/>
          <w:sz w:val="28"/>
          <w:szCs w:val="28"/>
        </w:rPr>
        <w:t>ходятся под полным контролем со стороны человека. Поэтому,</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несмотря на принятие всех м</w:t>
      </w:r>
      <w:r w:rsidR="001C0F6C" w:rsidRPr="00957B35">
        <w:rPr>
          <w:rFonts w:ascii="Times New Roman" w:hAnsi="Times New Roman" w:cs="Times-Roman"/>
          <w:sz w:val="28"/>
          <w:szCs w:val="28"/>
        </w:rPr>
        <w:t xml:space="preserve">ер предосторожности и соблюдение </w:t>
      </w:r>
      <w:r w:rsidRPr="00957B35">
        <w:rPr>
          <w:rFonts w:ascii="Times New Roman" w:hAnsi="Times New Roman" w:cs="Times-Roman"/>
          <w:sz w:val="28"/>
          <w:szCs w:val="28"/>
        </w:rPr>
        <w:t>правил техники безопасности,</w:t>
      </w:r>
      <w:r w:rsidR="001C0F6C" w:rsidRPr="00957B35">
        <w:rPr>
          <w:rFonts w:ascii="Times New Roman" w:hAnsi="Times New Roman" w:cs="Times-Roman"/>
          <w:sz w:val="28"/>
          <w:szCs w:val="28"/>
        </w:rPr>
        <w:t xml:space="preserve"> существует возможность причине</w:t>
      </w:r>
      <w:r w:rsidRPr="00957B35">
        <w:rPr>
          <w:rFonts w:ascii="Times New Roman" w:hAnsi="Times New Roman" w:cs="Times-Roman"/>
          <w:sz w:val="28"/>
          <w:szCs w:val="28"/>
        </w:rPr>
        <w:t>ния вреда окружающим.</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Признание того или иного вида деятельности (материального</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объекта) источником повышенной опасности нередко</w:t>
      </w:r>
      <w:r w:rsidR="001C0F6C" w:rsidRPr="00957B35">
        <w:rPr>
          <w:rFonts w:ascii="Times New Roman" w:hAnsi="Times New Roman" w:cs="Times-Roman"/>
          <w:sz w:val="28"/>
          <w:szCs w:val="28"/>
        </w:rPr>
        <w:t xml:space="preserve"> прямо зави</w:t>
      </w:r>
      <w:r w:rsidRPr="00957B35">
        <w:rPr>
          <w:rFonts w:ascii="Times New Roman" w:hAnsi="Times New Roman" w:cs="Times-Roman"/>
          <w:sz w:val="28"/>
          <w:szCs w:val="28"/>
        </w:rPr>
        <w:t>сит не только от его качественного, но и количественного состава.</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Так, бензин или газ в бытовой </w:t>
      </w:r>
      <w:r w:rsidR="001C0F6C" w:rsidRPr="00957B35">
        <w:rPr>
          <w:rFonts w:ascii="Times New Roman" w:hAnsi="Times New Roman" w:cs="Times-Roman"/>
          <w:sz w:val="28"/>
          <w:szCs w:val="28"/>
        </w:rPr>
        <w:t>зажигалке, сильнодействующее ле</w:t>
      </w:r>
      <w:r w:rsidRPr="00957B35">
        <w:rPr>
          <w:rFonts w:ascii="Times New Roman" w:hAnsi="Times New Roman" w:cs="Times-Roman"/>
          <w:sz w:val="28"/>
          <w:szCs w:val="28"/>
        </w:rPr>
        <w:t>карство или иной медицинский</w:t>
      </w:r>
      <w:r w:rsidR="001C0F6C" w:rsidRPr="00957B35">
        <w:rPr>
          <w:rFonts w:ascii="Times New Roman" w:hAnsi="Times New Roman" w:cs="Times-Roman"/>
          <w:sz w:val="28"/>
          <w:szCs w:val="28"/>
        </w:rPr>
        <w:t xml:space="preserve"> препарат в дозированных количе</w:t>
      </w:r>
      <w:r w:rsidRPr="00957B35">
        <w:rPr>
          <w:rFonts w:ascii="Times New Roman" w:hAnsi="Times New Roman" w:cs="Times-Roman"/>
          <w:sz w:val="28"/>
          <w:szCs w:val="28"/>
        </w:rPr>
        <w:t>ствах и т. п. никакой повышенной опасности для окружающих не</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представляют. Напротив, бензо</w:t>
      </w:r>
      <w:r w:rsidR="001C0F6C" w:rsidRPr="00957B35">
        <w:rPr>
          <w:rFonts w:ascii="Times New Roman" w:hAnsi="Times New Roman" w:cs="Times-Roman"/>
          <w:sz w:val="28"/>
          <w:szCs w:val="28"/>
        </w:rPr>
        <w:t>колонка или газопровод, медицин</w:t>
      </w:r>
      <w:r w:rsidRPr="00957B35">
        <w:rPr>
          <w:rFonts w:ascii="Times New Roman" w:hAnsi="Times New Roman" w:cs="Times-Roman"/>
          <w:sz w:val="28"/>
          <w:szCs w:val="28"/>
        </w:rPr>
        <w:t>ское производство сильнодействующих лекарств или хранилище</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ядохимикатов и т. п. являютс</w:t>
      </w:r>
      <w:r w:rsidR="001C0F6C" w:rsidRPr="00957B35">
        <w:rPr>
          <w:rFonts w:ascii="Times New Roman" w:hAnsi="Times New Roman" w:cs="Times-Roman"/>
          <w:sz w:val="28"/>
          <w:szCs w:val="28"/>
        </w:rPr>
        <w:t>я источниками повышенной опасно</w:t>
      </w:r>
      <w:r w:rsidRPr="00957B35">
        <w:rPr>
          <w:rFonts w:ascii="Times New Roman" w:hAnsi="Times New Roman" w:cs="Times-Roman"/>
          <w:sz w:val="28"/>
          <w:szCs w:val="28"/>
        </w:rPr>
        <w:t xml:space="preserve">сти. В силу этого вопрос о том, </w:t>
      </w:r>
      <w:r w:rsidR="001C0F6C" w:rsidRPr="00957B35">
        <w:rPr>
          <w:rFonts w:ascii="Times New Roman" w:hAnsi="Times New Roman" w:cs="Times-Roman"/>
          <w:sz w:val="28"/>
          <w:szCs w:val="28"/>
        </w:rPr>
        <w:t>обладает ли та или иная деятель</w:t>
      </w:r>
      <w:r w:rsidRPr="00957B35">
        <w:rPr>
          <w:rFonts w:ascii="Times New Roman" w:hAnsi="Times New Roman" w:cs="Times-Roman"/>
          <w:sz w:val="28"/>
          <w:szCs w:val="28"/>
        </w:rPr>
        <w:t>ность (объект) повышенной опасностью, нередко решается судом</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с учетом заключения соответствующих экспертов.</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Особые правила об ответств</w:t>
      </w:r>
      <w:r w:rsidR="001C0F6C" w:rsidRPr="00957B35">
        <w:rPr>
          <w:rFonts w:ascii="Times New Roman" w:hAnsi="Times New Roman" w:cs="Times-Roman"/>
          <w:sz w:val="28"/>
          <w:szCs w:val="28"/>
        </w:rPr>
        <w:t>енности за вред, причиненный ис</w:t>
      </w:r>
      <w:r w:rsidRPr="00957B35">
        <w:rPr>
          <w:rFonts w:ascii="Times New Roman" w:hAnsi="Times New Roman" w:cs="Times-Roman"/>
          <w:sz w:val="28"/>
          <w:szCs w:val="28"/>
        </w:rPr>
        <w:t>точником повышенной опасности, действуют лишь тогда, когда</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вред причинен теми вредонос</w:t>
      </w:r>
      <w:r w:rsidR="001C0F6C" w:rsidRPr="00957B35">
        <w:rPr>
          <w:rFonts w:ascii="Times New Roman" w:hAnsi="Times New Roman" w:cs="Times-Roman"/>
          <w:sz w:val="28"/>
          <w:szCs w:val="28"/>
        </w:rPr>
        <w:t>ными свойствами объекта, которы</w:t>
      </w:r>
      <w:r w:rsidRPr="00957B35">
        <w:rPr>
          <w:rFonts w:ascii="Times New Roman" w:hAnsi="Times New Roman" w:cs="Times-Roman"/>
          <w:sz w:val="28"/>
          <w:szCs w:val="28"/>
        </w:rPr>
        <w:t>ми обусловлено признание ег</w:t>
      </w:r>
      <w:r w:rsidR="001C0F6C" w:rsidRPr="00957B35">
        <w:rPr>
          <w:rFonts w:ascii="Times New Roman" w:hAnsi="Times New Roman" w:cs="Times-Roman"/>
          <w:sz w:val="28"/>
          <w:szCs w:val="28"/>
        </w:rPr>
        <w:t>о таким источником. Так, автомо</w:t>
      </w:r>
      <w:r w:rsidRPr="00957B35">
        <w:rPr>
          <w:rFonts w:ascii="Times New Roman" w:hAnsi="Times New Roman" w:cs="Times-Roman"/>
          <w:sz w:val="28"/>
          <w:szCs w:val="28"/>
        </w:rPr>
        <w:t>биль является источником повышенной опасности лишь тогда,</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когда он находится в движении,</w:t>
      </w:r>
      <w:r w:rsidR="001C0F6C" w:rsidRPr="00957B35">
        <w:rPr>
          <w:rFonts w:ascii="Times New Roman" w:hAnsi="Times New Roman" w:cs="Times-Roman"/>
          <w:sz w:val="28"/>
          <w:szCs w:val="28"/>
        </w:rPr>
        <w:t xml:space="preserve"> а не стоит с выключенным двига</w:t>
      </w:r>
      <w:r w:rsidRPr="00957B35">
        <w:rPr>
          <w:rFonts w:ascii="Times New Roman" w:hAnsi="Times New Roman" w:cs="Times-Roman"/>
          <w:sz w:val="28"/>
          <w:szCs w:val="28"/>
        </w:rPr>
        <w:t>телем в гараже или на стоянке. Поэтому если вред причинен хотя</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бы и при эксплуатации общепризнанного источника повышенной</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опасности, но вне связи с ег</w:t>
      </w:r>
      <w:r w:rsidR="001C0F6C" w:rsidRPr="00957B35">
        <w:rPr>
          <w:rFonts w:ascii="Times New Roman" w:hAnsi="Times New Roman" w:cs="Times-Roman"/>
          <w:sz w:val="28"/>
          <w:szCs w:val="28"/>
        </w:rPr>
        <w:t>о повышенными вредоносными свой</w:t>
      </w:r>
      <w:r w:rsidRPr="00957B35">
        <w:rPr>
          <w:rFonts w:ascii="Times New Roman" w:hAnsi="Times New Roman" w:cs="Times-Roman"/>
          <w:sz w:val="28"/>
          <w:szCs w:val="28"/>
        </w:rPr>
        <w:t>ствами, ответственность наступает на общих основаниях.</w:t>
      </w:r>
    </w:p>
    <w:p w:rsidR="00EE02FA" w:rsidRPr="00957B35" w:rsidRDefault="00EE02FA"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Иногда для квалификации объекта в качестве источника повышенной опасности недостаточно использовать качественный показатель, а необходимо опираться на количественные параметры - вес, объем, концентрация и т.п.</w:t>
      </w:r>
    </w:p>
    <w:p w:rsidR="00EE02FA" w:rsidRPr="00957B35" w:rsidRDefault="00EE02FA"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«К источникам повышенной опасности можно отнести и любые иные объекты (например, животных). Однако бремя доказывания, что объект является таковым, лежит на истце. Основным критерием при этом является фактор повышенной опасности для окружающих вследствие объективной возможности выхода такого объекта (процесса) из под контроля его владельца, т.е. риск. Именно риск повышенной опасности для окружающих обусловливает специальный состав в качестве основания возникновения обязательства по возмещению вреда. Этот состав не включает в себя условие вины»</w:t>
      </w:r>
      <w:r w:rsidRPr="00957B35">
        <w:rPr>
          <w:rStyle w:val="aa"/>
          <w:rFonts w:ascii="Times New Roman" w:hAnsi="Times New Roman"/>
          <w:sz w:val="28"/>
          <w:szCs w:val="28"/>
        </w:rPr>
        <w:footnoteReference w:id="3"/>
      </w:r>
      <w:r w:rsidRPr="00957B35">
        <w:rPr>
          <w:rFonts w:ascii="Times New Roman" w:hAnsi="Times New Roman" w:cs="Times New Roman"/>
          <w:sz w:val="28"/>
          <w:szCs w:val="28"/>
        </w:rPr>
        <w:t>.</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 xml:space="preserve">Более предметное представление о </w:t>
      </w:r>
      <w:r w:rsidR="001C0F6C" w:rsidRPr="00957B35">
        <w:rPr>
          <w:rFonts w:ascii="Times New Roman" w:hAnsi="Times New Roman" w:cs="Times-Roman"/>
          <w:sz w:val="28"/>
          <w:szCs w:val="28"/>
        </w:rPr>
        <w:t>понятии источника повы</w:t>
      </w:r>
      <w:r w:rsidRPr="00957B35">
        <w:rPr>
          <w:rFonts w:ascii="Times New Roman" w:hAnsi="Times New Roman" w:cs="Times-Roman"/>
          <w:sz w:val="28"/>
          <w:szCs w:val="28"/>
        </w:rPr>
        <w:t>шенной опасности дает их классификация. В самом законе ни</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прежде, ни теперь какого-либо исчерпывающего или, по крайней</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мере, претендующего на полноту перечня возможных источников</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повышенной опасности не содержится. Его и невозможно </w:t>
      </w:r>
      <w:r w:rsidR="001C0F6C" w:rsidRPr="00957B35">
        <w:rPr>
          <w:rFonts w:ascii="Times New Roman" w:hAnsi="Times New Roman" w:cs="Times-Roman"/>
          <w:sz w:val="28"/>
          <w:szCs w:val="28"/>
        </w:rPr>
        <w:t>соста</w:t>
      </w:r>
      <w:r w:rsidRPr="00957B35">
        <w:rPr>
          <w:rFonts w:ascii="Times New Roman" w:hAnsi="Times New Roman" w:cs="Times-Roman"/>
          <w:sz w:val="28"/>
          <w:szCs w:val="28"/>
        </w:rPr>
        <w:t>вить ввиду постоянного развития науки и техники. Вместе с тем в</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литературе неоднократно предпринимались попытки выявить их</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наиболее важные виды. </w:t>
      </w:r>
      <w:r w:rsidR="00B94B18" w:rsidRPr="00957B35">
        <w:rPr>
          <w:rFonts w:ascii="Times New Roman" w:hAnsi="Times New Roman" w:cs="Times-Roman"/>
          <w:sz w:val="28"/>
          <w:szCs w:val="28"/>
        </w:rPr>
        <w:t>В этой связи выделяются</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четыре основные группы источников повышенной опасности:</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1) физические, которые, в свою очередь, подразделяются на</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механические (например, транспорт), электрические (например,</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системы высокого напряжения)</w:t>
      </w:r>
      <w:r w:rsidR="001C0F6C" w:rsidRPr="00957B35">
        <w:rPr>
          <w:rFonts w:ascii="Times New Roman" w:hAnsi="Times New Roman" w:cs="Times-Roman"/>
          <w:sz w:val="28"/>
          <w:szCs w:val="28"/>
        </w:rPr>
        <w:t xml:space="preserve"> и тепловые (например, паросило</w:t>
      </w:r>
      <w:r w:rsidRPr="00957B35">
        <w:rPr>
          <w:rFonts w:ascii="Times New Roman" w:hAnsi="Times New Roman" w:cs="Times-Roman"/>
          <w:sz w:val="28"/>
          <w:szCs w:val="28"/>
        </w:rPr>
        <w:t>вые установки);</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2) физико-химические, к которым относятся радиоактивные</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материалы;</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3) химические, подразделяемые на отравляющие (например,</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яды), взрывоопасные (например, некоторые газы) и огнеопасные</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(например, некоторые виды топлива);</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 xml:space="preserve">4) биологические, которые </w:t>
      </w:r>
      <w:r w:rsidR="001C0F6C" w:rsidRPr="00957B35">
        <w:rPr>
          <w:rFonts w:ascii="Times New Roman" w:hAnsi="Times New Roman" w:cs="Times-Roman"/>
          <w:sz w:val="28"/>
          <w:szCs w:val="28"/>
        </w:rPr>
        <w:t>делятся на зоологические (напри</w:t>
      </w:r>
      <w:r w:rsidRPr="00957B35">
        <w:rPr>
          <w:rFonts w:ascii="Times New Roman" w:hAnsi="Times New Roman" w:cs="Times-Roman"/>
          <w:sz w:val="28"/>
          <w:szCs w:val="28"/>
        </w:rPr>
        <w:t>мер, дикие животные) и микробиологические (напри</w:t>
      </w:r>
      <w:r w:rsidR="001C0F6C" w:rsidRPr="00957B35">
        <w:rPr>
          <w:rFonts w:ascii="Times New Roman" w:hAnsi="Times New Roman" w:cs="Times-Roman"/>
          <w:sz w:val="28"/>
          <w:szCs w:val="28"/>
        </w:rPr>
        <w:t>мер, некото</w:t>
      </w:r>
      <w:r w:rsidRPr="00957B35">
        <w:rPr>
          <w:rFonts w:ascii="Times New Roman" w:hAnsi="Times New Roman" w:cs="Times-Roman"/>
          <w:sz w:val="28"/>
          <w:szCs w:val="28"/>
        </w:rPr>
        <w:t>рые штаммы микроорганизмов).</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При всей спорности и усло</w:t>
      </w:r>
      <w:r w:rsidR="001C0F6C" w:rsidRPr="00957B35">
        <w:rPr>
          <w:rFonts w:ascii="Times New Roman" w:hAnsi="Times New Roman" w:cs="Times-Roman"/>
          <w:sz w:val="28"/>
          <w:szCs w:val="28"/>
        </w:rPr>
        <w:t>вности данной классификации, со</w:t>
      </w:r>
      <w:r w:rsidRPr="00957B35">
        <w:rPr>
          <w:rFonts w:ascii="Times New Roman" w:hAnsi="Times New Roman" w:cs="Times-Roman"/>
          <w:sz w:val="28"/>
          <w:szCs w:val="28"/>
        </w:rPr>
        <w:t>стоящей, в частности, в том, ч</w:t>
      </w:r>
      <w:r w:rsidR="001C0F6C" w:rsidRPr="00957B35">
        <w:rPr>
          <w:rFonts w:ascii="Times New Roman" w:hAnsi="Times New Roman" w:cs="Times-Roman"/>
          <w:sz w:val="28"/>
          <w:szCs w:val="28"/>
        </w:rPr>
        <w:t>то многие конкретные объекты од</w:t>
      </w:r>
      <w:r w:rsidRPr="00957B35">
        <w:rPr>
          <w:rFonts w:ascii="Times New Roman" w:hAnsi="Times New Roman" w:cs="Times-Roman"/>
          <w:sz w:val="28"/>
          <w:szCs w:val="28"/>
        </w:rPr>
        <w:t>новременно могут быть отнесе</w:t>
      </w:r>
      <w:r w:rsidR="001C0F6C" w:rsidRPr="00957B35">
        <w:rPr>
          <w:rFonts w:ascii="Times New Roman" w:hAnsi="Times New Roman" w:cs="Times-Roman"/>
          <w:sz w:val="28"/>
          <w:szCs w:val="28"/>
        </w:rPr>
        <w:t>ны к нескольким группам, она по</w:t>
      </w:r>
      <w:r w:rsidRPr="00957B35">
        <w:rPr>
          <w:rFonts w:ascii="Times New Roman" w:hAnsi="Times New Roman" w:cs="Times-Roman"/>
          <w:sz w:val="28"/>
          <w:szCs w:val="28"/>
        </w:rPr>
        <w:t>лезна, так как может способствов</w:t>
      </w:r>
      <w:r w:rsidR="001C0F6C" w:rsidRPr="00957B35">
        <w:rPr>
          <w:rFonts w:ascii="Times New Roman" w:hAnsi="Times New Roman" w:cs="Times-Roman"/>
          <w:sz w:val="28"/>
          <w:szCs w:val="28"/>
        </w:rPr>
        <w:t>ать усвоению правил о рассмат</w:t>
      </w:r>
      <w:r w:rsidRPr="00957B35">
        <w:rPr>
          <w:rFonts w:ascii="Times New Roman" w:hAnsi="Times New Roman" w:cs="Times-Roman"/>
          <w:sz w:val="28"/>
          <w:szCs w:val="28"/>
        </w:rPr>
        <w:t>риваемом деликте и служить известным ориентиром для судебной</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практики. Последняя, кстати го</w:t>
      </w:r>
      <w:r w:rsidR="001C0F6C" w:rsidRPr="00957B35">
        <w:rPr>
          <w:rFonts w:ascii="Times New Roman" w:hAnsi="Times New Roman" w:cs="Times-Roman"/>
          <w:sz w:val="28"/>
          <w:szCs w:val="28"/>
        </w:rPr>
        <w:t>воря, сама играет весьма сущест</w:t>
      </w:r>
      <w:r w:rsidRPr="00957B35">
        <w:rPr>
          <w:rFonts w:ascii="Times New Roman" w:hAnsi="Times New Roman" w:cs="Times-Roman"/>
          <w:sz w:val="28"/>
          <w:szCs w:val="28"/>
        </w:rPr>
        <w:t>венную роль в наполнении по</w:t>
      </w:r>
      <w:r w:rsidR="001C0F6C" w:rsidRPr="00957B35">
        <w:rPr>
          <w:rFonts w:ascii="Times New Roman" w:hAnsi="Times New Roman" w:cs="Times-Roman"/>
          <w:sz w:val="28"/>
          <w:szCs w:val="28"/>
        </w:rPr>
        <w:t>нятия источника повышенной опас</w:t>
      </w:r>
      <w:r w:rsidR="00B94B18" w:rsidRPr="00957B35">
        <w:rPr>
          <w:rFonts w:ascii="Times New Roman" w:hAnsi="Times New Roman" w:cs="Times-Roman"/>
          <w:sz w:val="28"/>
          <w:szCs w:val="28"/>
        </w:rPr>
        <w:t>ности конкретным содержанием</w:t>
      </w:r>
      <w:r w:rsidRPr="00957B35">
        <w:rPr>
          <w:rFonts w:ascii="Times New Roman" w:hAnsi="Times New Roman" w:cs="Times-Roman"/>
          <w:sz w:val="28"/>
          <w:szCs w:val="28"/>
        </w:rPr>
        <w:t>.</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Согласно п. 1</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ст. 1079 ГК </w:t>
      </w:r>
      <w:r w:rsidR="00B94B18" w:rsidRPr="00957B35">
        <w:rPr>
          <w:rFonts w:ascii="Times New Roman" w:hAnsi="Times New Roman" w:cs="Times-Roman"/>
          <w:sz w:val="28"/>
          <w:szCs w:val="28"/>
        </w:rPr>
        <w:t xml:space="preserve">РФ </w:t>
      </w:r>
      <w:r w:rsidRPr="00957B35">
        <w:rPr>
          <w:rFonts w:ascii="Times New Roman" w:hAnsi="Times New Roman" w:cs="Times-Roman"/>
          <w:sz w:val="28"/>
          <w:szCs w:val="28"/>
        </w:rPr>
        <w:t>возместить вред,</w:t>
      </w:r>
      <w:r w:rsidR="001C0F6C" w:rsidRPr="00957B35">
        <w:rPr>
          <w:rFonts w:ascii="Times New Roman" w:hAnsi="Times New Roman" w:cs="Times-Roman"/>
          <w:sz w:val="28"/>
          <w:szCs w:val="28"/>
        </w:rPr>
        <w:t xml:space="preserve"> причиненный источником повышен</w:t>
      </w:r>
      <w:r w:rsidRPr="00957B35">
        <w:rPr>
          <w:rFonts w:ascii="Times New Roman" w:hAnsi="Times New Roman" w:cs="Times-Roman"/>
          <w:sz w:val="28"/>
          <w:szCs w:val="28"/>
        </w:rPr>
        <w:t xml:space="preserve">ной опасности, обязан его владелец. Под </w:t>
      </w:r>
      <w:r w:rsidRPr="00957B35">
        <w:rPr>
          <w:rFonts w:ascii="Times New Roman" w:hAnsi="Times New Roman" w:cs="Times-Italic"/>
          <w:iCs/>
          <w:sz w:val="28"/>
          <w:szCs w:val="28"/>
        </w:rPr>
        <w:t xml:space="preserve">владельцем источника повышенной опасности </w:t>
      </w:r>
      <w:r w:rsidRPr="00957B35">
        <w:rPr>
          <w:rFonts w:ascii="Times New Roman" w:hAnsi="Times New Roman" w:cs="Times-Roman"/>
          <w:sz w:val="28"/>
          <w:szCs w:val="28"/>
        </w:rPr>
        <w:t>следует понимать юридическое лицо или</w:t>
      </w:r>
      <w:r w:rsidR="001C0F6C"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гражданина, осуществляющих </w:t>
      </w:r>
      <w:r w:rsidR="00307A90" w:rsidRPr="00957B35">
        <w:rPr>
          <w:rFonts w:ascii="Times New Roman" w:hAnsi="Times New Roman" w:cs="Times-Roman"/>
          <w:sz w:val="28"/>
          <w:szCs w:val="28"/>
        </w:rPr>
        <w:t>эксплуатацию источника повышен</w:t>
      </w:r>
      <w:r w:rsidRPr="00957B35">
        <w:rPr>
          <w:rFonts w:ascii="Times New Roman" w:hAnsi="Times New Roman" w:cs="Times-Roman"/>
          <w:sz w:val="28"/>
          <w:szCs w:val="28"/>
        </w:rPr>
        <w:t>ной опасности в силу принадлежащего им права собственности,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права хозяйственного ведения, оперативного управления либо по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другим основаниям (по договор</w:t>
      </w:r>
      <w:r w:rsidR="00307A90" w:rsidRPr="00957B35">
        <w:rPr>
          <w:rFonts w:ascii="Times New Roman" w:hAnsi="Times New Roman" w:cs="Times-Roman"/>
          <w:sz w:val="28"/>
          <w:szCs w:val="28"/>
        </w:rPr>
        <w:t>у аренды, по доверенности на уп</w:t>
      </w:r>
      <w:r w:rsidRPr="00957B35">
        <w:rPr>
          <w:rFonts w:ascii="Times New Roman" w:hAnsi="Times New Roman" w:cs="Times-Roman"/>
          <w:sz w:val="28"/>
          <w:szCs w:val="28"/>
        </w:rPr>
        <w:t>равление транспортным средством, в силу распоряжения компетентного органа о передаче источника повышенной опасности 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т. п.). </w:t>
      </w:r>
      <w:r w:rsidR="00734A28" w:rsidRPr="00957B35">
        <w:rPr>
          <w:rFonts w:ascii="Times New Roman" w:hAnsi="Times New Roman" w:cs="Times-Roman"/>
          <w:sz w:val="28"/>
          <w:szCs w:val="28"/>
        </w:rPr>
        <w:t xml:space="preserve">Существует </w:t>
      </w:r>
      <w:r w:rsidRPr="00957B35">
        <w:rPr>
          <w:rFonts w:ascii="Times New Roman" w:hAnsi="Times New Roman" w:cs="Times-Roman"/>
          <w:sz w:val="28"/>
          <w:szCs w:val="28"/>
        </w:rPr>
        <w:t xml:space="preserve">два признака владельца источника повышенной опасности — юридический и материальный. </w:t>
      </w:r>
      <w:r w:rsidRPr="00957B35">
        <w:rPr>
          <w:rFonts w:ascii="Times New Roman" w:hAnsi="Times New Roman" w:cs="Times-Italic"/>
          <w:iCs/>
          <w:sz w:val="28"/>
          <w:szCs w:val="28"/>
        </w:rPr>
        <w:t xml:space="preserve">Юридический признак </w:t>
      </w:r>
      <w:r w:rsidR="00307A90" w:rsidRPr="00957B35">
        <w:rPr>
          <w:rFonts w:ascii="Times New Roman" w:hAnsi="Times New Roman" w:cs="Times-Roman"/>
          <w:sz w:val="28"/>
          <w:szCs w:val="28"/>
        </w:rPr>
        <w:t>озна</w:t>
      </w:r>
      <w:r w:rsidRPr="00957B35">
        <w:rPr>
          <w:rFonts w:ascii="Times New Roman" w:hAnsi="Times New Roman" w:cs="Times-Roman"/>
          <w:sz w:val="28"/>
          <w:szCs w:val="28"/>
        </w:rPr>
        <w:t>чает, что владельцем признается лишь то лицо, которое обладает</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соответствующим правомо</w:t>
      </w:r>
      <w:r w:rsidR="00307A90" w:rsidRPr="00957B35">
        <w:rPr>
          <w:rFonts w:ascii="Times New Roman" w:hAnsi="Times New Roman" w:cs="Times-Roman"/>
          <w:sz w:val="28"/>
          <w:szCs w:val="28"/>
        </w:rPr>
        <w:t>чием в отношении источника повы</w:t>
      </w:r>
      <w:r w:rsidRPr="00957B35">
        <w:rPr>
          <w:rFonts w:ascii="Times New Roman" w:hAnsi="Times New Roman" w:cs="Times-Roman"/>
          <w:sz w:val="28"/>
          <w:szCs w:val="28"/>
        </w:rPr>
        <w:t>шенной опасности. Такими пр</w:t>
      </w:r>
      <w:r w:rsidR="00307A90" w:rsidRPr="00957B35">
        <w:rPr>
          <w:rFonts w:ascii="Times New Roman" w:hAnsi="Times New Roman" w:cs="Times-Roman"/>
          <w:sz w:val="28"/>
          <w:szCs w:val="28"/>
        </w:rPr>
        <w:t>авомочиями могут быть право соб</w:t>
      </w:r>
      <w:r w:rsidRPr="00957B35">
        <w:rPr>
          <w:rFonts w:ascii="Times New Roman" w:hAnsi="Times New Roman" w:cs="Times-Roman"/>
          <w:sz w:val="28"/>
          <w:szCs w:val="28"/>
        </w:rPr>
        <w:t xml:space="preserve">ственности, право хозяйственного ведения или иное право </w:t>
      </w:r>
      <w:r w:rsidR="00307A90" w:rsidRPr="00957B35">
        <w:rPr>
          <w:rFonts w:ascii="Times New Roman" w:hAnsi="Times New Roman" w:cs="Times-Roman"/>
          <w:sz w:val="28"/>
          <w:szCs w:val="28"/>
        </w:rPr>
        <w:t>вещно</w:t>
      </w:r>
      <w:r w:rsidRPr="00957B35">
        <w:rPr>
          <w:rFonts w:ascii="Times New Roman" w:hAnsi="Times New Roman" w:cs="Times-Roman"/>
          <w:sz w:val="28"/>
          <w:szCs w:val="28"/>
        </w:rPr>
        <w:t>го типа, право, приобретенное на основании договора, и т. п.</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 xml:space="preserve">В соответствии с </w:t>
      </w:r>
      <w:r w:rsidRPr="00957B35">
        <w:rPr>
          <w:rFonts w:ascii="Times New Roman" w:hAnsi="Times New Roman" w:cs="Times-Italic"/>
          <w:iCs/>
          <w:sz w:val="28"/>
          <w:szCs w:val="28"/>
        </w:rPr>
        <w:t xml:space="preserve">материальным признаком </w:t>
      </w:r>
      <w:r w:rsidR="00307A90" w:rsidRPr="00957B35">
        <w:rPr>
          <w:rFonts w:ascii="Times New Roman" w:hAnsi="Times New Roman" w:cs="Times-Roman"/>
          <w:sz w:val="28"/>
          <w:szCs w:val="28"/>
        </w:rPr>
        <w:t>владельцем призна</w:t>
      </w:r>
      <w:r w:rsidRPr="00957B35">
        <w:rPr>
          <w:rFonts w:ascii="Times New Roman" w:hAnsi="Times New Roman" w:cs="Times-Roman"/>
          <w:sz w:val="28"/>
          <w:szCs w:val="28"/>
        </w:rPr>
        <w:t>ется лишь тот собственник ил</w:t>
      </w:r>
      <w:r w:rsidR="00307A90" w:rsidRPr="00957B35">
        <w:rPr>
          <w:rFonts w:ascii="Times New Roman" w:hAnsi="Times New Roman" w:cs="Times-Roman"/>
          <w:sz w:val="28"/>
          <w:szCs w:val="28"/>
        </w:rPr>
        <w:t>и иной титульный владелец источ</w:t>
      </w:r>
      <w:r w:rsidRPr="00957B35">
        <w:rPr>
          <w:rFonts w:ascii="Times New Roman" w:hAnsi="Times New Roman" w:cs="Times-Roman"/>
          <w:sz w:val="28"/>
          <w:szCs w:val="28"/>
        </w:rPr>
        <w:t>ника повышенной опасности</w:t>
      </w:r>
      <w:r w:rsidR="00307A90" w:rsidRPr="00957B35">
        <w:rPr>
          <w:rFonts w:ascii="Times New Roman" w:hAnsi="Times New Roman" w:cs="Times-Roman"/>
          <w:sz w:val="28"/>
          <w:szCs w:val="28"/>
        </w:rPr>
        <w:t>, который одновременно осуществ</w:t>
      </w:r>
      <w:r w:rsidRPr="00957B35">
        <w:rPr>
          <w:rFonts w:ascii="Times New Roman" w:hAnsi="Times New Roman" w:cs="Times-Roman"/>
          <w:sz w:val="28"/>
          <w:szCs w:val="28"/>
        </w:rPr>
        <w:t>ляет над ним фактическое господство, т. е. эксплуатирует или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иным образом использует (в то</w:t>
      </w:r>
      <w:r w:rsidR="00307A90" w:rsidRPr="00957B35">
        <w:rPr>
          <w:rFonts w:ascii="Times New Roman" w:hAnsi="Times New Roman" w:cs="Times-Roman"/>
          <w:sz w:val="28"/>
          <w:szCs w:val="28"/>
        </w:rPr>
        <w:t>м числе хранит) объект, обладаю</w:t>
      </w:r>
      <w:r w:rsidRPr="00957B35">
        <w:rPr>
          <w:rFonts w:ascii="Times New Roman" w:hAnsi="Times New Roman" w:cs="Times-Roman"/>
          <w:sz w:val="28"/>
          <w:szCs w:val="28"/>
        </w:rPr>
        <w:t>щий опасными свойствами. Как правило, оба названных признака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владельца источника повыше</w:t>
      </w:r>
      <w:r w:rsidR="00307A90" w:rsidRPr="00957B35">
        <w:rPr>
          <w:rFonts w:ascii="Times New Roman" w:hAnsi="Times New Roman" w:cs="Times-Roman"/>
          <w:sz w:val="28"/>
          <w:szCs w:val="28"/>
        </w:rPr>
        <w:t>нной опасности должны быть нали</w:t>
      </w:r>
      <w:r w:rsidRPr="00957B35">
        <w:rPr>
          <w:rFonts w:ascii="Times New Roman" w:hAnsi="Times New Roman" w:cs="Times-Roman"/>
          <w:sz w:val="28"/>
          <w:szCs w:val="28"/>
        </w:rPr>
        <w:t>цо, за исключением случаев, указанных в законе. Ориентируясь на</w:t>
      </w:r>
      <w:r w:rsidR="00EE02FA" w:rsidRPr="00957B35">
        <w:rPr>
          <w:rFonts w:ascii="Times New Roman" w:hAnsi="Times New Roman" w:cs="Times-Roman"/>
          <w:sz w:val="28"/>
          <w:szCs w:val="28"/>
        </w:rPr>
        <w:t xml:space="preserve"> </w:t>
      </w:r>
      <w:r w:rsidRPr="00957B35">
        <w:rPr>
          <w:rFonts w:ascii="Times New Roman" w:hAnsi="Times New Roman" w:cs="Times-Roman"/>
          <w:sz w:val="28"/>
          <w:szCs w:val="28"/>
        </w:rPr>
        <w:t>эти признаки, юридической наукой выработаны определенные</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подходы к разрешению ряда типичных вопросов, возникающих в</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судебной практике.</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 xml:space="preserve">Прежде </w:t>
      </w:r>
      <w:r w:rsidR="00957B35" w:rsidRPr="00957B35">
        <w:rPr>
          <w:rFonts w:ascii="Times New Roman" w:hAnsi="Times New Roman" w:cs="Times-Roman"/>
          <w:sz w:val="28"/>
          <w:szCs w:val="28"/>
        </w:rPr>
        <w:t>всего,</w:t>
      </w:r>
      <w:r w:rsidRPr="00957B35">
        <w:rPr>
          <w:rFonts w:ascii="Times New Roman" w:hAnsi="Times New Roman" w:cs="Times-Roman"/>
          <w:sz w:val="28"/>
          <w:szCs w:val="28"/>
        </w:rPr>
        <w:t xml:space="preserve"> необходимо че</w:t>
      </w:r>
      <w:r w:rsidR="00307A90" w:rsidRPr="00957B35">
        <w:rPr>
          <w:rFonts w:ascii="Times New Roman" w:hAnsi="Times New Roman" w:cs="Times-Roman"/>
          <w:sz w:val="28"/>
          <w:szCs w:val="28"/>
        </w:rPr>
        <w:t>тко различать владельца источни</w:t>
      </w:r>
      <w:r w:rsidRPr="00957B35">
        <w:rPr>
          <w:rFonts w:ascii="Times New Roman" w:hAnsi="Times New Roman" w:cs="Times-Roman"/>
          <w:sz w:val="28"/>
          <w:szCs w:val="28"/>
        </w:rPr>
        <w:t>ка повышенной опасности и лиц</w:t>
      </w:r>
      <w:r w:rsidR="00307A90" w:rsidRPr="00957B35">
        <w:rPr>
          <w:rFonts w:ascii="Times New Roman" w:hAnsi="Times New Roman" w:cs="Times-Roman"/>
          <w:sz w:val="28"/>
          <w:szCs w:val="28"/>
        </w:rPr>
        <w:t>о, которое осуществляет управле</w:t>
      </w:r>
      <w:r w:rsidRPr="00957B35">
        <w:rPr>
          <w:rFonts w:ascii="Times New Roman" w:hAnsi="Times New Roman" w:cs="Times-Roman"/>
          <w:sz w:val="28"/>
          <w:szCs w:val="28"/>
        </w:rPr>
        <w:t>ние источником повышенной о</w:t>
      </w:r>
      <w:r w:rsidR="00307A90" w:rsidRPr="00957B35">
        <w:rPr>
          <w:rFonts w:ascii="Times New Roman" w:hAnsi="Times New Roman" w:cs="Times-Roman"/>
          <w:sz w:val="28"/>
          <w:szCs w:val="28"/>
        </w:rPr>
        <w:t>пасности в силу трудовых отноше</w:t>
      </w:r>
      <w:r w:rsidRPr="00957B35">
        <w:rPr>
          <w:rFonts w:ascii="Times New Roman" w:hAnsi="Times New Roman" w:cs="Times-Roman"/>
          <w:sz w:val="28"/>
          <w:szCs w:val="28"/>
        </w:rPr>
        <w:t>ний с владельцем этого источника. Такое лицо владельцем источника повышенной</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опасности не является и потому н</w:t>
      </w:r>
      <w:r w:rsidR="00307A90" w:rsidRPr="00957B35">
        <w:rPr>
          <w:rFonts w:ascii="Times New Roman" w:hAnsi="Times New Roman" w:cs="Times-Roman"/>
          <w:sz w:val="28"/>
          <w:szCs w:val="28"/>
        </w:rPr>
        <w:t>епосредственной ответственно</w:t>
      </w:r>
      <w:r w:rsidRPr="00957B35">
        <w:rPr>
          <w:rFonts w:ascii="Times New Roman" w:hAnsi="Times New Roman" w:cs="Times-Roman"/>
          <w:sz w:val="28"/>
          <w:szCs w:val="28"/>
        </w:rPr>
        <w:t>сти перед потерпевшим не несет. Оно может быть привлечено к</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имущественной ответственности лишь самим владельцем источника повышенной опасности в регрессном порядке с учетом характера тех договорных отношений, которые между</w:t>
      </w:r>
      <w:r w:rsidR="00307A90" w:rsidRPr="00957B35">
        <w:rPr>
          <w:rFonts w:ascii="Times New Roman" w:hAnsi="Times New Roman" w:cs="Times-Roman"/>
          <w:sz w:val="28"/>
          <w:szCs w:val="28"/>
        </w:rPr>
        <w:t xml:space="preserve"> ними сущест</w:t>
      </w:r>
      <w:r w:rsidRPr="00957B35">
        <w:rPr>
          <w:rFonts w:ascii="Times New Roman" w:hAnsi="Times New Roman" w:cs="Times-Roman"/>
          <w:sz w:val="28"/>
          <w:szCs w:val="28"/>
        </w:rPr>
        <w:t>вуют. При этом владелец исто</w:t>
      </w:r>
      <w:r w:rsidR="00307A90" w:rsidRPr="00957B35">
        <w:rPr>
          <w:rFonts w:ascii="Times New Roman" w:hAnsi="Times New Roman" w:cs="Times-Roman"/>
          <w:sz w:val="28"/>
          <w:szCs w:val="28"/>
        </w:rPr>
        <w:t>чника повышенной опасности отве</w:t>
      </w:r>
      <w:r w:rsidRPr="00957B35">
        <w:rPr>
          <w:rFonts w:ascii="Times New Roman" w:hAnsi="Times New Roman" w:cs="Times-Roman"/>
          <w:sz w:val="28"/>
          <w:szCs w:val="28"/>
        </w:rPr>
        <w:t>чает перед потерпевшим и тогда, когда вред причинен во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внерабочее время или хотя бы в ра</w:t>
      </w:r>
      <w:r w:rsidR="00307A90" w:rsidRPr="00957B35">
        <w:rPr>
          <w:rFonts w:ascii="Times New Roman" w:hAnsi="Times New Roman" w:cs="Times-Roman"/>
          <w:sz w:val="28"/>
          <w:szCs w:val="28"/>
        </w:rPr>
        <w:t>бочее время, но не в связи с вы</w:t>
      </w:r>
      <w:r w:rsidRPr="00957B35">
        <w:rPr>
          <w:rFonts w:ascii="Times New Roman" w:hAnsi="Times New Roman" w:cs="Times-Roman"/>
          <w:sz w:val="28"/>
          <w:szCs w:val="28"/>
        </w:rPr>
        <w:t>полнением работником служебных обязанностей. Например, не</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имеет значения, совершен ли на</w:t>
      </w:r>
      <w:r w:rsidR="00307A90" w:rsidRPr="00957B35">
        <w:rPr>
          <w:rFonts w:ascii="Times New Roman" w:hAnsi="Times New Roman" w:cs="Times-Roman"/>
          <w:sz w:val="28"/>
          <w:szCs w:val="28"/>
        </w:rPr>
        <w:t>езд на пешехода тогда, когда ма</w:t>
      </w:r>
      <w:r w:rsidRPr="00957B35">
        <w:rPr>
          <w:rFonts w:ascii="Times New Roman" w:hAnsi="Times New Roman" w:cs="Times-Roman"/>
          <w:sz w:val="28"/>
          <w:szCs w:val="28"/>
        </w:rPr>
        <w:t>шина использовалась водителем в служебных целях, или тогда,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когда водитель выполнял какой-л</w:t>
      </w:r>
      <w:r w:rsidR="00307A90" w:rsidRPr="00957B35">
        <w:rPr>
          <w:rFonts w:ascii="Times New Roman" w:hAnsi="Times New Roman" w:cs="Times-Roman"/>
          <w:sz w:val="28"/>
          <w:szCs w:val="28"/>
        </w:rPr>
        <w:t>ибо «левый» рейс: в обоих случа</w:t>
      </w:r>
      <w:r w:rsidRPr="00957B35">
        <w:rPr>
          <w:rFonts w:ascii="Times New Roman" w:hAnsi="Times New Roman" w:cs="Times-Roman"/>
          <w:sz w:val="28"/>
          <w:szCs w:val="28"/>
        </w:rPr>
        <w:t>ях перед потерпевшим будет отвечать не сам водитель, а тот, кто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является владельцем машины. Такой вывод обосновывается тем,</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что в обоих случаях владелец са</w:t>
      </w:r>
      <w:r w:rsidR="00307A90" w:rsidRPr="00957B35">
        <w:rPr>
          <w:rFonts w:ascii="Times New Roman" w:hAnsi="Times New Roman" w:cs="Times-Roman"/>
          <w:sz w:val="28"/>
          <w:szCs w:val="28"/>
        </w:rPr>
        <w:t>м вверил непосредственное управ</w:t>
      </w:r>
      <w:r w:rsidRPr="00957B35">
        <w:rPr>
          <w:rFonts w:ascii="Times New Roman" w:hAnsi="Times New Roman" w:cs="Times-Roman"/>
          <w:sz w:val="28"/>
          <w:szCs w:val="28"/>
        </w:rPr>
        <w:t>ление источником повышенной опасности конкретному лицу, за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действия которого он и должен нести ответственность. И лишь в</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тех случаях, когда работник пре</w:t>
      </w:r>
      <w:r w:rsidR="00307A90" w:rsidRPr="00957B35">
        <w:rPr>
          <w:rFonts w:ascii="Times New Roman" w:hAnsi="Times New Roman" w:cs="Times-Roman"/>
          <w:sz w:val="28"/>
          <w:szCs w:val="28"/>
        </w:rPr>
        <w:t>дприятия самовольно завладел ис</w:t>
      </w:r>
      <w:r w:rsidRPr="00957B35">
        <w:rPr>
          <w:rFonts w:ascii="Times New Roman" w:hAnsi="Times New Roman" w:cs="Times-Roman"/>
          <w:sz w:val="28"/>
          <w:szCs w:val="28"/>
        </w:rPr>
        <w:t>точником повышенной опасности, владелец такого источника при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наличии ряда дополнительных условий может быть освобожден от</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ответственности перед потерпевшим.</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Проблема самовольного завладения источником повышенной</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опасности является более широ</w:t>
      </w:r>
      <w:r w:rsidR="00307A90" w:rsidRPr="00957B35">
        <w:rPr>
          <w:rFonts w:ascii="Times New Roman" w:hAnsi="Times New Roman" w:cs="Times-Roman"/>
          <w:sz w:val="28"/>
          <w:szCs w:val="28"/>
        </w:rPr>
        <w:t>кой и представляет собой следую</w:t>
      </w:r>
      <w:r w:rsidRPr="00957B35">
        <w:rPr>
          <w:rFonts w:ascii="Times New Roman" w:hAnsi="Times New Roman" w:cs="Times-Roman"/>
          <w:sz w:val="28"/>
          <w:szCs w:val="28"/>
        </w:rPr>
        <w:t>щий самостоятельный аспект р</w:t>
      </w:r>
      <w:r w:rsidR="00307A90" w:rsidRPr="00957B35">
        <w:rPr>
          <w:rFonts w:ascii="Times New Roman" w:hAnsi="Times New Roman" w:cs="Times-Roman"/>
          <w:sz w:val="28"/>
          <w:szCs w:val="28"/>
        </w:rPr>
        <w:t>ассматриваемого вопроса. В соот</w:t>
      </w:r>
      <w:r w:rsidRPr="00957B35">
        <w:rPr>
          <w:rFonts w:ascii="Times New Roman" w:hAnsi="Times New Roman" w:cs="Times-Roman"/>
          <w:sz w:val="28"/>
          <w:szCs w:val="28"/>
        </w:rPr>
        <w:t xml:space="preserve">ветствии с п. 2 ст. 1079 ГК </w:t>
      </w:r>
      <w:r w:rsidR="00EE02FA" w:rsidRPr="00957B35">
        <w:rPr>
          <w:rFonts w:ascii="Times New Roman" w:hAnsi="Times New Roman" w:cs="Times-Roman"/>
          <w:sz w:val="28"/>
          <w:szCs w:val="28"/>
        </w:rPr>
        <w:t xml:space="preserve">РФ </w:t>
      </w:r>
      <w:r w:rsidRPr="00957B35">
        <w:rPr>
          <w:rFonts w:ascii="Times New Roman" w:hAnsi="Times New Roman" w:cs="Times-Roman"/>
          <w:sz w:val="28"/>
          <w:szCs w:val="28"/>
        </w:rPr>
        <w:t>владелец источника повышен</w:t>
      </w:r>
      <w:r w:rsidR="00307A90" w:rsidRPr="00957B35">
        <w:rPr>
          <w:rFonts w:ascii="Times New Roman" w:hAnsi="Times New Roman" w:cs="Times-Roman"/>
          <w:sz w:val="28"/>
          <w:szCs w:val="28"/>
        </w:rPr>
        <w:t>ной опас</w:t>
      </w:r>
      <w:r w:rsidRPr="00957B35">
        <w:rPr>
          <w:rFonts w:ascii="Times New Roman" w:hAnsi="Times New Roman" w:cs="Times-Roman"/>
          <w:sz w:val="28"/>
          <w:szCs w:val="28"/>
        </w:rPr>
        <w:t>ности не отвечает за вред, причиненный этим источником, если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докажет, что источник выбыл из его обладания в результате противоправных действий других </w:t>
      </w:r>
      <w:r w:rsidR="00307A90" w:rsidRPr="00957B35">
        <w:rPr>
          <w:rFonts w:ascii="Times New Roman" w:hAnsi="Times New Roman" w:cs="Times-Roman"/>
          <w:sz w:val="28"/>
          <w:szCs w:val="28"/>
        </w:rPr>
        <w:t>лиц. В таких случаях непосредст</w:t>
      </w:r>
      <w:r w:rsidRPr="00957B35">
        <w:rPr>
          <w:rFonts w:ascii="Times New Roman" w:hAnsi="Times New Roman" w:cs="Times-Roman"/>
          <w:sz w:val="28"/>
          <w:szCs w:val="28"/>
        </w:rPr>
        <w:t>венную ответственность перед потерпевшим несут лица, противоправно завладевшие источни</w:t>
      </w:r>
      <w:r w:rsidR="00307A90" w:rsidRPr="00957B35">
        <w:rPr>
          <w:rFonts w:ascii="Times New Roman" w:hAnsi="Times New Roman" w:cs="Times-Roman"/>
          <w:sz w:val="28"/>
          <w:szCs w:val="28"/>
        </w:rPr>
        <w:t>ком повышенной опасности, напри</w:t>
      </w:r>
      <w:r w:rsidRPr="00957B35">
        <w:rPr>
          <w:rFonts w:ascii="Times New Roman" w:hAnsi="Times New Roman" w:cs="Times-Roman"/>
          <w:sz w:val="28"/>
          <w:szCs w:val="28"/>
        </w:rPr>
        <w:t>мер угонщики транспортных средств. В плане ответственности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перед потерпевшим они прира</w:t>
      </w:r>
      <w:r w:rsidR="00307A90" w:rsidRPr="00957B35">
        <w:rPr>
          <w:rFonts w:ascii="Times New Roman" w:hAnsi="Times New Roman" w:cs="Times-Roman"/>
          <w:sz w:val="28"/>
          <w:szCs w:val="28"/>
        </w:rPr>
        <w:t>внены к владельцам источника по</w:t>
      </w:r>
      <w:r w:rsidRPr="00957B35">
        <w:rPr>
          <w:rFonts w:ascii="Times New Roman" w:hAnsi="Times New Roman" w:cs="Times-Roman"/>
          <w:sz w:val="28"/>
          <w:szCs w:val="28"/>
        </w:rPr>
        <w:t>вышенной опасности, что впол</w:t>
      </w:r>
      <w:r w:rsidR="00307A90" w:rsidRPr="00957B35">
        <w:rPr>
          <w:rFonts w:ascii="Times New Roman" w:hAnsi="Times New Roman" w:cs="Times-Roman"/>
          <w:sz w:val="28"/>
          <w:szCs w:val="28"/>
        </w:rPr>
        <w:t>не справедливо и оправданно. Са</w:t>
      </w:r>
      <w:r w:rsidRPr="00957B35">
        <w:rPr>
          <w:rFonts w:ascii="Times New Roman" w:hAnsi="Times New Roman" w:cs="Times-Roman"/>
          <w:sz w:val="28"/>
          <w:szCs w:val="28"/>
        </w:rPr>
        <w:t>ми же законные владельцы, лишенные помимо их воли господства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над источником, по общему п</w:t>
      </w:r>
      <w:r w:rsidR="00307A90" w:rsidRPr="00957B35">
        <w:rPr>
          <w:rFonts w:ascii="Times New Roman" w:hAnsi="Times New Roman" w:cs="Times-Roman"/>
          <w:sz w:val="28"/>
          <w:szCs w:val="28"/>
        </w:rPr>
        <w:t>равилу, от ответственности осво</w:t>
      </w:r>
      <w:r w:rsidRPr="00957B35">
        <w:rPr>
          <w:rFonts w:ascii="Times New Roman" w:hAnsi="Times New Roman" w:cs="Times-Roman"/>
          <w:sz w:val="28"/>
          <w:szCs w:val="28"/>
        </w:rPr>
        <w:t>бождаются. Если, однако, в противоправном изъятии источника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из обладания титульного владельца виновен он сам, ответственность за причиненный вред может быть возложена судом как на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лицо, противоправно завладевшее таким источником, так и на его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законного владельца. Ответстве</w:t>
      </w:r>
      <w:r w:rsidR="00307A90" w:rsidRPr="00957B35">
        <w:rPr>
          <w:rFonts w:ascii="Times New Roman" w:hAnsi="Times New Roman" w:cs="Times-Roman"/>
          <w:sz w:val="28"/>
          <w:szCs w:val="28"/>
        </w:rPr>
        <w:t>нность владельца источника повы</w:t>
      </w:r>
      <w:r w:rsidRPr="00957B35">
        <w:rPr>
          <w:rFonts w:ascii="Times New Roman" w:hAnsi="Times New Roman" w:cs="Times-Roman"/>
          <w:sz w:val="28"/>
          <w:szCs w:val="28"/>
        </w:rPr>
        <w:t>шенной опасности может наступить, в частности, тогда, когда по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его вине не была обеспечена надлежащ</w:t>
      </w:r>
      <w:r w:rsidR="00307A90" w:rsidRPr="00957B35">
        <w:rPr>
          <w:rFonts w:ascii="Times New Roman" w:hAnsi="Times New Roman" w:cs="Times-Roman"/>
          <w:sz w:val="28"/>
          <w:szCs w:val="28"/>
        </w:rPr>
        <w:t>ая охрана источника с по</w:t>
      </w:r>
      <w:r w:rsidRPr="00957B35">
        <w:rPr>
          <w:rFonts w:ascii="Times New Roman" w:hAnsi="Times New Roman" w:cs="Times-Roman"/>
          <w:sz w:val="28"/>
          <w:szCs w:val="28"/>
        </w:rPr>
        <w:t>мощью обычных средств (например, машина оставлена владельцем незапертой с ключом зажигания). В этом и подобных случаях</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вред считается причиненным д</w:t>
      </w:r>
      <w:r w:rsidR="00307A90" w:rsidRPr="00957B35">
        <w:rPr>
          <w:rFonts w:ascii="Times New Roman" w:hAnsi="Times New Roman" w:cs="Times-Roman"/>
          <w:sz w:val="28"/>
          <w:szCs w:val="28"/>
        </w:rPr>
        <w:t>ействиями (бездействием) как за</w:t>
      </w:r>
      <w:r w:rsidRPr="00957B35">
        <w:rPr>
          <w:rFonts w:ascii="Times New Roman" w:hAnsi="Times New Roman" w:cs="Times-Roman"/>
          <w:sz w:val="28"/>
          <w:szCs w:val="28"/>
        </w:rPr>
        <w:t>конного владельца, так и лица, противоправно зав</w:t>
      </w:r>
      <w:r w:rsidR="00307A90" w:rsidRPr="00957B35">
        <w:rPr>
          <w:rFonts w:ascii="Times New Roman" w:hAnsi="Times New Roman" w:cs="Times-Roman"/>
          <w:sz w:val="28"/>
          <w:szCs w:val="28"/>
        </w:rPr>
        <w:t>ладевшего ис</w:t>
      </w:r>
      <w:r w:rsidRPr="00957B35">
        <w:rPr>
          <w:rFonts w:ascii="Times New Roman" w:hAnsi="Times New Roman" w:cs="Times-Roman"/>
          <w:sz w:val="28"/>
          <w:szCs w:val="28"/>
        </w:rPr>
        <w:t>точником повышенной опасности. На каждого из них может быть</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возложена ответственность з</w:t>
      </w:r>
      <w:r w:rsidR="00307A90" w:rsidRPr="00957B35">
        <w:rPr>
          <w:rFonts w:ascii="Times New Roman" w:hAnsi="Times New Roman" w:cs="Times-Roman"/>
          <w:sz w:val="28"/>
          <w:szCs w:val="28"/>
        </w:rPr>
        <w:t>а причиненный вред в долевом по</w:t>
      </w:r>
      <w:r w:rsidRPr="00957B35">
        <w:rPr>
          <w:rFonts w:ascii="Times New Roman" w:hAnsi="Times New Roman" w:cs="Times-Roman"/>
          <w:sz w:val="28"/>
          <w:szCs w:val="28"/>
        </w:rPr>
        <w:t>рядке соразмерно степени их вины.</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Немало сложных вопросов возникает при определении фигуры</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владельца источника повышенной опасности, ответственного за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причинение вреда, тогда, когда объект, обладающий повышенной</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опасностью, принадлежит одн</w:t>
      </w:r>
      <w:r w:rsidR="00307A90" w:rsidRPr="00957B35">
        <w:rPr>
          <w:rFonts w:ascii="Times New Roman" w:hAnsi="Times New Roman" w:cs="Times-Roman"/>
          <w:sz w:val="28"/>
          <w:szCs w:val="28"/>
        </w:rPr>
        <w:t>овременно нескольким лицам, име</w:t>
      </w:r>
      <w:r w:rsidRPr="00957B35">
        <w:rPr>
          <w:rFonts w:ascii="Times New Roman" w:hAnsi="Times New Roman" w:cs="Times-Roman"/>
          <w:sz w:val="28"/>
          <w:szCs w:val="28"/>
        </w:rPr>
        <w:t>ющим на него либо однородные</w:t>
      </w:r>
      <w:r w:rsidR="00307A90" w:rsidRPr="00957B35">
        <w:rPr>
          <w:rFonts w:ascii="Times New Roman" w:hAnsi="Times New Roman" w:cs="Times-Roman"/>
          <w:sz w:val="28"/>
          <w:szCs w:val="28"/>
        </w:rPr>
        <w:t xml:space="preserve"> (например, сособственники), ли</w:t>
      </w:r>
      <w:r w:rsidRPr="00957B35">
        <w:rPr>
          <w:rFonts w:ascii="Times New Roman" w:hAnsi="Times New Roman" w:cs="Times-Roman"/>
          <w:sz w:val="28"/>
          <w:szCs w:val="28"/>
        </w:rPr>
        <w:t>бо разнородные права (например, собственник и лицо, которое</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пользуется источником повышенной опасности по договору с собственником). Здесь решающее</w:t>
      </w:r>
      <w:r w:rsidR="00307A90" w:rsidRPr="00957B35">
        <w:rPr>
          <w:rFonts w:ascii="Times New Roman" w:hAnsi="Times New Roman" w:cs="Times-Roman"/>
          <w:sz w:val="28"/>
          <w:szCs w:val="28"/>
        </w:rPr>
        <w:t xml:space="preserve"> значение приобретает материаль</w:t>
      </w:r>
      <w:r w:rsidRPr="00957B35">
        <w:rPr>
          <w:rFonts w:ascii="Times New Roman" w:hAnsi="Times New Roman" w:cs="Times-Roman"/>
          <w:sz w:val="28"/>
          <w:szCs w:val="28"/>
        </w:rPr>
        <w:t>ный признак, а именно, кто осуществляет фактическое господство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над источником, в том числе в момент причинения вреда.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Исходя из этого при наличии общей собственности супругов</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на источник повышенной опасн</w:t>
      </w:r>
      <w:r w:rsidR="00307A90" w:rsidRPr="00957B35">
        <w:rPr>
          <w:rFonts w:ascii="Times New Roman" w:hAnsi="Times New Roman" w:cs="Times-Roman"/>
          <w:sz w:val="28"/>
          <w:szCs w:val="28"/>
        </w:rPr>
        <w:t>ости, например автомашину, в су</w:t>
      </w:r>
      <w:r w:rsidRPr="00957B35">
        <w:rPr>
          <w:rFonts w:ascii="Times New Roman" w:hAnsi="Times New Roman" w:cs="Times-Roman"/>
          <w:sz w:val="28"/>
          <w:szCs w:val="28"/>
        </w:rPr>
        <w:t>дебной практике к ответственн</w:t>
      </w:r>
      <w:r w:rsidR="00307A90" w:rsidRPr="00957B35">
        <w:rPr>
          <w:rFonts w:ascii="Times New Roman" w:hAnsi="Times New Roman" w:cs="Times-Roman"/>
          <w:sz w:val="28"/>
          <w:szCs w:val="28"/>
        </w:rPr>
        <w:t>ости привлекается лишь непосред</w:t>
      </w:r>
      <w:r w:rsidRPr="00957B35">
        <w:rPr>
          <w:rFonts w:ascii="Times New Roman" w:hAnsi="Times New Roman" w:cs="Times-Roman"/>
          <w:sz w:val="28"/>
          <w:szCs w:val="28"/>
        </w:rPr>
        <w:t>ственный причинитель вреда, т. е</w:t>
      </w:r>
      <w:r w:rsidR="00307A90" w:rsidRPr="00957B35">
        <w:rPr>
          <w:rFonts w:ascii="Times New Roman" w:hAnsi="Times New Roman" w:cs="Times-Roman"/>
          <w:sz w:val="28"/>
          <w:szCs w:val="28"/>
        </w:rPr>
        <w:t>. тот из супругов, который зани</w:t>
      </w:r>
      <w:r w:rsidRPr="00957B35">
        <w:rPr>
          <w:rFonts w:ascii="Times New Roman" w:hAnsi="Times New Roman" w:cs="Times-Roman"/>
          <w:sz w:val="28"/>
          <w:szCs w:val="28"/>
        </w:rPr>
        <w:t>мается непосредственной эксплуатацией автомашины, на кого она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оформлена и т. п.</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При передаче источника по</w:t>
      </w:r>
      <w:r w:rsidR="00307A90" w:rsidRPr="00957B35">
        <w:rPr>
          <w:rFonts w:ascii="Times New Roman" w:hAnsi="Times New Roman" w:cs="Times-Roman"/>
          <w:sz w:val="28"/>
          <w:szCs w:val="28"/>
        </w:rPr>
        <w:t>вышенной опасности в хозяйствен</w:t>
      </w:r>
      <w:r w:rsidRPr="00957B35">
        <w:rPr>
          <w:rFonts w:ascii="Times New Roman" w:hAnsi="Times New Roman" w:cs="Times-Roman"/>
          <w:sz w:val="28"/>
          <w:szCs w:val="28"/>
        </w:rPr>
        <w:t>ное управление пользователя, например по договору аренды</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транспортного </w:t>
      </w:r>
      <w:r w:rsidR="00957B35" w:rsidRPr="00957B35">
        <w:rPr>
          <w:rFonts w:ascii="Times New Roman" w:hAnsi="Times New Roman" w:cs="Times-Roman"/>
          <w:sz w:val="28"/>
          <w:szCs w:val="28"/>
        </w:rPr>
        <w:t>средства,</w:t>
      </w:r>
      <w:r w:rsidRPr="00957B35">
        <w:rPr>
          <w:rFonts w:ascii="Times New Roman" w:hAnsi="Times New Roman" w:cs="Times-Roman"/>
          <w:sz w:val="28"/>
          <w:szCs w:val="28"/>
        </w:rPr>
        <w:t xml:space="preserve"> без предоставления услуг по управлению</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и технической эксплуатации, от</w:t>
      </w:r>
      <w:r w:rsidR="00307A90" w:rsidRPr="00957B35">
        <w:rPr>
          <w:rFonts w:ascii="Times New Roman" w:hAnsi="Times New Roman" w:cs="Times-Roman"/>
          <w:sz w:val="28"/>
          <w:szCs w:val="28"/>
        </w:rPr>
        <w:t>ветственность за вред, причинен</w:t>
      </w:r>
      <w:r w:rsidRPr="00957B35">
        <w:rPr>
          <w:rFonts w:ascii="Times New Roman" w:hAnsi="Times New Roman" w:cs="Times-Roman"/>
          <w:sz w:val="28"/>
          <w:szCs w:val="28"/>
        </w:rPr>
        <w:t xml:space="preserve">ный третьим лицам, несет сам </w:t>
      </w:r>
      <w:r w:rsidR="00307A90" w:rsidRPr="00957B35">
        <w:rPr>
          <w:rFonts w:ascii="Times New Roman" w:hAnsi="Times New Roman" w:cs="Times-Roman"/>
          <w:sz w:val="28"/>
          <w:szCs w:val="28"/>
        </w:rPr>
        <w:t>арендатор. Напротив, при фрахто</w:t>
      </w:r>
      <w:r w:rsidRPr="00957B35">
        <w:rPr>
          <w:rFonts w:ascii="Times New Roman" w:hAnsi="Times New Roman" w:cs="Times-Roman"/>
          <w:sz w:val="28"/>
          <w:szCs w:val="28"/>
        </w:rPr>
        <w:t xml:space="preserve">вании транспортного средства </w:t>
      </w:r>
      <w:r w:rsidR="00307A90" w:rsidRPr="00957B35">
        <w:rPr>
          <w:rFonts w:ascii="Times New Roman" w:hAnsi="Times New Roman" w:cs="Times-Roman"/>
          <w:sz w:val="28"/>
          <w:szCs w:val="28"/>
        </w:rPr>
        <w:t>с экипажем ответственным за воз</w:t>
      </w:r>
      <w:r w:rsidRPr="00957B35">
        <w:rPr>
          <w:rFonts w:ascii="Times New Roman" w:hAnsi="Times New Roman" w:cs="Times-Roman"/>
          <w:sz w:val="28"/>
          <w:szCs w:val="28"/>
        </w:rPr>
        <w:t>можное причинение вреда продолжает оставаться арендодатель.</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Если управление источнико</w:t>
      </w:r>
      <w:r w:rsidR="00307A90" w:rsidRPr="00957B35">
        <w:rPr>
          <w:rFonts w:ascii="Times New Roman" w:hAnsi="Times New Roman" w:cs="Times-Roman"/>
          <w:sz w:val="28"/>
          <w:szCs w:val="28"/>
        </w:rPr>
        <w:t>м повышенной опасности передает</w:t>
      </w:r>
      <w:r w:rsidRPr="00957B35">
        <w:rPr>
          <w:rFonts w:ascii="Times New Roman" w:hAnsi="Times New Roman" w:cs="Times-Roman"/>
          <w:sz w:val="28"/>
          <w:szCs w:val="28"/>
        </w:rPr>
        <w:t>ся другому лицу без оформления такой передачи, например за руль</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автомашины в присутствии собственника садится его родственник</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или знакомый, считается, что автомобиль при этом не выходит из</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обладания собственника, кото</w:t>
      </w:r>
      <w:r w:rsidR="00307A90" w:rsidRPr="00957B35">
        <w:rPr>
          <w:rFonts w:ascii="Times New Roman" w:hAnsi="Times New Roman" w:cs="Times-Roman"/>
          <w:sz w:val="28"/>
          <w:szCs w:val="28"/>
        </w:rPr>
        <w:t>рый как владелец источника повы</w:t>
      </w:r>
      <w:r w:rsidRPr="00957B35">
        <w:rPr>
          <w:rFonts w:ascii="Times New Roman" w:hAnsi="Times New Roman" w:cs="Times-Roman"/>
          <w:sz w:val="28"/>
          <w:szCs w:val="28"/>
        </w:rPr>
        <w:t>шенной опасности несет непосредственную ответственность перед</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потерпевшим. Напротив, когда</w:t>
      </w:r>
      <w:r w:rsidR="00307A90" w:rsidRPr="00957B35">
        <w:rPr>
          <w:rFonts w:ascii="Times New Roman" w:hAnsi="Times New Roman" w:cs="Times-Roman"/>
          <w:sz w:val="28"/>
          <w:szCs w:val="28"/>
        </w:rPr>
        <w:t xml:space="preserve"> автомобиль, принадлежащий част</w:t>
      </w:r>
      <w:r w:rsidRPr="00957B35">
        <w:rPr>
          <w:rFonts w:ascii="Times New Roman" w:hAnsi="Times New Roman" w:cs="Times-Roman"/>
          <w:sz w:val="28"/>
          <w:szCs w:val="28"/>
        </w:rPr>
        <w:t>ному лицу, на основании властного предписания переходит во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временное управление должно</w:t>
      </w:r>
      <w:r w:rsidR="00307A90" w:rsidRPr="00957B35">
        <w:rPr>
          <w:rFonts w:ascii="Times New Roman" w:hAnsi="Times New Roman" w:cs="Times-Roman"/>
          <w:sz w:val="28"/>
          <w:szCs w:val="28"/>
        </w:rPr>
        <w:t>стного лица, например, использу</w:t>
      </w:r>
      <w:r w:rsidRPr="00957B35">
        <w:rPr>
          <w:rFonts w:ascii="Times New Roman" w:hAnsi="Times New Roman" w:cs="Times-Roman"/>
          <w:sz w:val="28"/>
          <w:szCs w:val="28"/>
        </w:rPr>
        <w:t>ется инспектором ГИБДД или</w:t>
      </w:r>
      <w:r w:rsidR="00307A90" w:rsidRPr="00957B35">
        <w:rPr>
          <w:rFonts w:ascii="Times New Roman" w:hAnsi="Times New Roman" w:cs="Times-Roman"/>
          <w:sz w:val="28"/>
          <w:szCs w:val="28"/>
        </w:rPr>
        <w:t xml:space="preserve"> оперативным работником для пре</w:t>
      </w:r>
      <w:r w:rsidRPr="00957B35">
        <w:rPr>
          <w:rFonts w:ascii="Times New Roman" w:hAnsi="Times New Roman" w:cs="Times-Roman"/>
          <w:sz w:val="28"/>
          <w:szCs w:val="28"/>
        </w:rPr>
        <w:t>следования лица, подозреваем</w:t>
      </w:r>
      <w:r w:rsidR="00307A90" w:rsidRPr="00957B35">
        <w:rPr>
          <w:rFonts w:ascii="Times New Roman" w:hAnsi="Times New Roman" w:cs="Times-Roman"/>
          <w:sz w:val="28"/>
          <w:szCs w:val="28"/>
        </w:rPr>
        <w:t>ого в преступлении, его владель</w:t>
      </w:r>
      <w:r w:rsidRPr="00957B35">
        <w:rPr>
          <w:rFonts w:ascii="Times New Roman" w:hAnsi="Times New Roman" w:cs="Times-Roman"/>
          <w:sz w:val="28"/>
          <w:szCs w:val="28"/>
        </w:rPr>
        <w:t>цем на этот период становится соответствующий госу</w:t>
      </w:r>
      <w:r w:rsidR="00307A90" w:rsidRPr="00957B35">
        <w:rPr>
          <w:rFonts w:ascii="Times New Roman" w:hAnsi="Times New Roman" w:cs="Times-Roman"/>
          <w:sz w:val="28"/>
          <w:szCs w:val="28"/>
        </w:rPr>
        <w:t>дарствен</w:t>
      </w:r>
      <w:r w:rsidRPr="00957B35">
        <w:rPr>
          <w:rFonts w:ascii="Times New Roman" w:hAnsi="Times New Roman" w:cs="Times-Roman"/>
          <w:sz w:val="28"/>
          <w:szCs w:val="28"/>
        </w:rPr>
        <w:t>ный орган.</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Нередко вред потерпевшим</w:t>
      </w:r>
      <w:r w:rsidR="00307A90" w:rsidRPr="00957B35">
        <w:rPr>
          <w:rFonts w:ascii="Times New Roman" w:hAnsi="Times New Roman" w:cs="Times-Roman"/>
          <w:sz w:val="28"/>
          <w:szCs w:val="28"/>
        </w:rPr>
        <w:t xml:space="preserve"> причиняется действиями несколь</w:t>
      </w:r>
      <w:r w:rsidRPr="00957B35">
        <w:rPr>
          <w:rFonts w:ascii="Times New Roman" w:hAnsi="Times New Roman" w:cs="Times-Roman"/>
          <w:sz w:val="28"/>
          <w:szCs w:val="28"/>
        </w:rPr>
        <w:t>ких владельцев источников повышенной опасности, например</w:t>
      </w:r>
      <w:r w:rsidR="00EE02FA" w:rsidRPr="00957B35">
        <w:rPr>
          <w:rFonts w:ascii="Times New Roman" w:hAnsi="Times New Roman" w:cs="Times-Roman"/>
          <w:sz w:val="28"/>
          <w:szCs w:val="28"/>
        </w:rPr>
        <w:t>,</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 результате столкновения дв</w:t>
      </w:r>
      <w:r w:rsidR="00307A90" w:rsidRPr="00957B35">
        <w:rPr>
          <w:rFonts w:ascii="Times New Roman" w:hAnsi="Times New Roman" w:cs="Times-Roman"/>
          <w:sz w:val="28"/>
          <w:szCs w:val="28"/>
        </w:rPr>
        <w:t>ух автомашин пострадавшим оказы</w:t>
      </w:r>
      <w:r w:rsidRPr="00957B35">
        <w:rPr>
          <w:rFonts w:ascii="Times New Roman" w:hAnsi="Times New Roman" w:cs="Times-Roman"/>
          <w:sz w:val="28"/>
          <w:szCs w:val="28"/>
        </w:rPr>
        <w:t>вается пешеход или пассажир одной из автомашин. В такой ситу</w:t>
      </w:r>
      <w:r w:rsidR="00307A90" w:rsidRPr="00957B35">
        <w:rPr>
          <w:rFonts w:ascii="Times New Roman" w:hAnsi="Times New Roman" w:cs="Times-Roman"/>
          <w:sz w:val="28"/>
          <w:szCs w:val="28"/>
        </w:rPr>
        <w:t>а</w:t>
      </w:r>
      <w:r w:rsidRPr="00957B35">
        <w:rPr>
          <w:rFonts w:ascii="Times New Roman" w:hAnsi="Times New Roman" w:cs="Times-Roman"/>
          <w:sz w:val="28"/>
          <w:szCs w:val="28"/>
        </w:rPr>
        <w:t>ции солидарную ответственность перед потерпевшим несут оба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владельца источников повыше</w:t>
      </w:r>
      <w:r w:rsidR="00307A90" w:rsidRPr="00957B35">
        <w:rPr>
          <w:rFonts w:ascii="Times New Roman" w:hAnsi="Times New Roman" w:cs="Times-Roman"/>
          <w:sz w:val="28"/>
          <w:szCs w:val="28"/>
        </w:rPr>
        <w:t>нной опасности независимо от то</w:t>
      </w:r>
      <w:r w:rsidRPr="00957B35">
        <w:rPr>
          <w:rFonts w:ascii="Times New Roman" w:hAnsi="Times New Roman" w:cs="Times-Roman"/>
          <w:sz w:val="28"/>
          <w:szCs w:val="28"/>
        </w:rPr>
        <w:t>го, кто из них виновен в дорожно-транспортном происшествии.</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Если вред потерпевшему возмещ</w:t>
      </w:r>
      <w:r w:rsidR="00307A90" w:rsidRPr="00957B35">
        <w:rPr>
          <w:rFonts w:ascii="Times New Roman" w:hAnsi="Times New Roman" w:cs="Times-Roman"/>
          <w:sz w:val="28"/>
          <w:szCs w:val="28"/>
        </w:rPr>
        <w:t>ен по его требованию тем из при</w:t>
      </w:r>
      <w:r w:rsidRPr="00957B35">
        <w:rPr>
          <w:rFonts w:ascii="Times New Roman" w:hAnsi="Times New Roman" w:cs="Times-Roman"/>
          <w:sz w:val="28"/>
          <w:szCs w:val="28"/>
        </w:rPr>
        <w:t>чинителей, который является</w:t>
      </w:r>
      <w:r w:rsidR="00307A90" w:rsidRPr="00957B35">
        <w:rPr>
          <w:rFonts w:ascii="Times New Roman" w:hAnsi="Times New Roman" w:cs="Times-Roman"/>
          <w:sz w:val="28"/>
          <w:szCs w:val="28"/>
        </w:rPr>
        <w:t xml:space="preserve"> невиновным, он в регрессном по</w:t>
      </w:r>
      <w:r w:rsidRPr="00957B35">
        <w:rPr>
          <w:rFonts w:ascii="Times New Roman" w:hAnsi="Times New Roman" w:cs="Times-Roman"/>
          <w:sz w:val="28"/>
          <w:szCs w:val="28"/>
        </w:rPr>
        <w:t>рядке может переложить убытки на виновника ДТП.</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Что же касается вреда, прич</w:t>
      </w:r>
      <w:r w:rsidR="00307A90" w:rsidRPr="00957B35">
        <w:rPr>
          <w:rFonts w:ascii="Times New Roman" w:hAnsi="Times New Roman" w:cs="Times-Roman"/>
          <w:sz w:val="28"/>
          <w:szCs w:val="28"/>
        </w:rPr>
        <w:t>иненного в результате взаимодей</w:t>
      </w:r>
      <w:r w:rsidRPr="00957B35">
        <w:rPr>
          <w:rFonts w:ascii="Times New Roman" w:hAnsi="Times New Roman" w:cs="Times-Roman"/>
          <w:sz w:val="28"/>
          <w:szCs w:val="28"/>
        </w:rPr>
        <w:t>ствия источников повышенной опасности самим их владельцам,</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то он возмещается на общих основаниях (п. 3 ст. 1079 ГК</w:t>
      </w:r>
      <w:r w:rsidR="00EE02FA" w:rsidRPr="00957B35">
        <w:rPr>
          <w:rFonts w:ascii="Times New Roman" w:hAnsi="Times New Roman" w:cs="Times-Roman"/>
          <w:sz w:val="28"/>
          <w:szCs w:val="28"/>
        </w:rPr>
        <w:t xml:space="preserve"> РФ</w:t>
      </w:r>
      <w:r w:rsidRPr="00957B35">
        <w:rPr>
          <w:rFonts w:ascii="Times New Roman" w:hAnsi="Times New Roman" w:cs="Times-Roman"/>
          <w:sz w:val="28"/>
          <w:szCs w:val="28"/>
        </w:rPr>
        <w:t>).</w:t>
      </w:r>
      <w:r w:rsidR="00957B35">
        <w:rPr>
          <w:rFonts w:ascii="Times New Roman" w:hAnsi="Times New Roman" w:cs="Times-Roman"/>
          <w:sz w:val="28"/>
          <w:szCs w:val="28"/>
        </w:rPr>
        <w:t xml:space="preserve"> </w:t>
      </w:r>
      <w:r w:rsidRPr="00957B35">
        <w:rPr>
          <w:rFonts w:ascii="Times New Roman" w:hAnsi="Times New Roman" w:cs="Times-Roman"/>
          <w:sz w:val="28"/>
          <w:szCs w:val="28"/>
        </w:rPr>
        <w:t>На</w:t>
      </w:r>
      <w:r w:rsidR="00EE02FA" w:rsidRPr="00957B35">
        <w:rPr>
          <w:rFonts w:ascii="Times New Roman" w:hAnsi="Times New Roman" w:cs="Times-Roman"/>
          <w:sz w:val="28"/>
          <w:szCs w:val="28"/>
        </w:rPr>
        <w:t xml:space="preserve"> </w:t>
      </w:r>
      <w:r w:rsidRPr="00957B35">
        <w:rPr>
          <w:rFonts w:ascii="Times New Roman" w:hAnsi="Times New Roman" w:cs="Times-Roman"/>
          <w:sz w:val="28"/>
          <w:szCs w:val="28"/>
        </w:rPr>
        <w:t>практике это сводится к следующему:</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а) вред, причиненный одному из владельцев по вине другого,</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возмещается виновным;</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б) при наличии вины лишь владельца, которому причинен</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вред, он ему не возмещается;</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в) при наличии вины обоих владельцев</w:t>
      </w:r>
      <w:r w:rsidR="00307A90" w:rsidRPr="00957B35">
        <w:rPr>
          <w:rFonts w:ascii="Times New Roman" w:hAnsi="Times New Roman" w:cs="Times-Roman"/>
          <w:sz w:val="28"/>
          <w:szCs w:val="28"/>
        </w:rPr>
        <w:t xml:space="preserve"> размер возмещения оп</w:t>
      </w:r>
      <w:r w:rsidRPr="00957B35">
        <w:rPr>
          <w:rFonts w:ascii="Times New Roman" w:hAnsi="Times New Roman" w:cs="Times-Roman"/>
          <w:sz w:val="28"/>
          <w:szCs w:val="28"/>
        </w:rPr>
        <w:t>ределяется соразмерно степени вины каждого;</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г) при отсутствии вины владельцев источников повышенной</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опасности во взаимном причинен</w:t>
      </w:r>
      <w:r w:rsidR="00307A90" w:rsidRPr="00957B35">
        <w:rPr>
          <w:rFonts w:ascii="Times New Roman" w:hAnsi="Times New Roman" w:cs="Times-Roman"/>
          <w:sz w:val="28"/>
          <w:szCs w:val="28"/>
        </w:rPr>
        <w:t>ии вреда (независимо от его раз</w:t>
      </w:r>
      <w:r w:rsidRPr="00957B35">
        <w:rPr>
          <w:rFonts w:ascii="Times New Roman" w:hAnsi="Times New Roman" w:cs="Times-Roman"/>
          <w:sz w:val="28"/>
          <w:szCs w:val="28"/>
        </w:rPr>
        <w:t>мера) ни один из ни</w:t>
      </w:r>
      <w:r w:rsidR="00EE02FA" w:rsidRPr="00957B35">
        <w:rPr>
          <w:rFonts w:ascii="Times New Roman" w:hAnsi="Times New Roman" w:cs="Times-Roman"/>
          <w:sz w:val="28"/>
          <w:szCs w:val="28"/>
        </w:rPr>
        <w:t>х не имеет права на возмещение</w:t>
      </w:r>
      <w:r w:rsidRPr="00957B35">
        <w:rPr>
          <w:rFonts w:ascii="Times New Roman" w:hAnsi="Times New Roman" w:cs="Times-Roman"/>
          <w:sz w:val="28"/>
          <w:szCs w:val="28"/>
        </w:rPr>
        <w:t>.</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Italic"/>
          <w:iCs/>
          <w:sz w:val="28"/>
          <w:szCs w:val="28"/>
        </w:rPr>
        <w:t xml:space="preserve">Лицом, управомоченным на возмещение вреда, </w:t>
      </w:r>
      <w:r w:rsidR="00307A90" w:rsidRPr="00957B35">
        <w:rPr>
          <w:rFonts w:ascii="Times New Roman" w:hAnsi="Times New Roman" w:cs="Times-Roman"/>
          <w:sz w:val="28"/>
          <w:szCs w:val="28"/>
        </w:rPr>
        <w:t>является потер</w:t>
      </w:r>
      <w:r w:rsidRPr="00957B35">
        <w:rPr>
          <w:rFonts w:ascii="Times New Roman" w:hAnsi="Times New Roman" w:cs="Times-Roman"/>
          <w:sz w:val="28"/>
          <w:szCs w:val="28"/>
        </w:rPr>
        <w:t>певший, т. е. то лицо, имущес</w:t>
      </w:r>
      <w:r w:rsidR="00307A90" w:rsidRPr="00957B35">
        <w:rPr>
          <w:rFonts w:ascii="Times New Roman" w:hAnsi="Times New Roman" w:cs="Times-Roman"/>
          <w:sz w:val="28"/>
          <w:szCs w:val="28"/>
        </w:rPr>
        <w:t>тву или здоровью которого причи</w:t>
      </w:r>
      <w:r w:rsidRPr="00957B35">
        <w:rPr>
          <w:rFonts w:ascii="Times New Roman" w:hAnsi="Times New Roman" w:cs="Times-Roman"/>
          <w:sz w:val="28"/>
          <w:szCs w:val="28"/>
        </w:rPr>
        <w:t>нен вред. В случае смерти потерпевшего право на возмещение</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вреда возникает у его иждивенцев в связи с потерей кормильца.</w:t>
      </w:r>
    </w:p>
    <w:p w:rsidR="00734A28" w:rsidRPr="00957B35" w:rsidRDefault="00734A28"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Взаимодействие источников повышенной опасности способно причинить вред как другому лицу, так и их владельцам. В первом случае - это совместное причинение вреда (сопричинение вреда), во втором - взаимное причинение вреда).</w:t>
      </w:r>
    </w:p>
    <w:p w:rsidR="00734A28" w:rsidRPr="00957B35" w:rsidRDefault="00734A28"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Сопричинение вреда в результате взаимодействия источников - частный случай совместного причинения вреда, при котором доказывается факт взаимодействия источников. В комментируемой статье содержится наиболее наглядный пример такого взаимодействия - столкновение транспортных средств. Представляется, однако, что иногда факт взаимодействия трудно доказать, например в случае сверхнормативных выбросов вредных веществ в атмосферу промышленными предприятиями, аварий на них, взаимодействия различных радиационных источников. В этой ситуации целесообразно опираться на такой показатель взаимодействия, как наличие взаимного вреда собственно у владельцев взаимодействующих источников наряду с причинением вреда третьим лицам.</w:t>
      </w:r>
    </w:p>
    <w:p w:rsidR="002401B5" w:rsidRPr="00957B35" w:rsidRDefault="006866E6" w:rsidP="00957B35">
      <w:pPr>
        <w:spacing w:line="360" w:lineRule="auto"/>
        <w:ind w:firstLine="709"/>
        <w:rPr>
          <w:rFonts w:ascii="Times New Roman" w:hAnsi="Times New Roman" w:cs="Times-Bold"/>
          <w:bCs/>
          <w:sz w:val="28"/>
          <w:szCs w:val="28"/>
        </w:rPr>
      </w:pPr>
      <w:r w:rsidRPr="00957B35">
        <w:rPr>
          <w:rFonts w:ascii="Times New Roman" w:hAnsi="Times New Roman" w:cs="Times-Bold"/>
          <w:bCs/>
          <w:sz w:val="28"/>
          <w:szCs w:val="28"/>
        </w:rPr>
        <w:t>Владелец источника</w:t>
      </w:r>
      <w:r w:rsidR="002401B5" w:rsidRPr="00957B35">
        <w:rPr>
          <w:rFonts w:ascii="Times New Roman" w:hAnsi="Times New Roman" w:cs="Times-Bold"/>
          <w:bCs/>
          <w:sz w:val="28"/>
          <w:szCs w:val="28"/>
        </w:rPr>
        <w:t xml:space="preserve"> повышенной</w:t>
      </w:r>
      <w:r w:rsidR="00307A90" w:rsidRPr="00957B35">
        <w:rPr>
          <w:rFonts w:ascii="Times New Roman" w:hAnsi="Times New Roman" w:cs="Times-Bold"/>
          <w:bCs/>
          <w:sz w:val="28"/>
          <w:szCs w:val="28"/>
        </w:rPr>
        <w:t xml:space="preserve"> </w:t>
      </w:r>
      <w:r w:rsidR="002401B5" w:rsidRPr="00957B35">
        <w:rPr>
          <w:rFonts w:ascii="Times New Roman" w:hAnsi="Times New Roman" w:cs="Times-Bold"/>
          <w:bCs/>
          <w:sz w:val="28"/>
          <w:szCs w:val="28"/>
        </w:rPr>
        <w:t xml:space="preserve">опасности </w:t>
      </w:r>
      <w:r w:rsidRPr="00957B35">
        <w:rPr>
          <w:rFonts w:ascii="Times New Roman" w:hAnsi="Times New Roman" w:cs="Times-Bold"/>
          <w:bCs/>
          <w:sz w:val="28"/>
          <w:szCs w:val="28"/>
        </w:rPr>
        <w:t xml:space="preserve">может быть освобожден </w:t>
      </w:r>
      <w:r w:rsidR="002401B5" w:rsidRPr="00957B35">
        <w:rPr>
          <w:rFonts w:ascii="Times New Roman" w:hAnsi="Times New Roman" w:cs="Times-Bold"/>
          <w:bCs/>
          <w:sz w:val="28"/>
          <w:szCs w:val="28"/>
        </w:rPr>
        <w:t xml:space="preserve">от ответственности. </w:t>
      </w:r>
      <w:r w:rsidR="00307A90" w:rsidRPr="00957B35">
        <w:rPr>
          <w:rFonts w:ascii="Times New Roman" w:hAnsi="Times New Roman" w:cs="Times-Roman"/>
          <w:sz w:val="28"/>
          <w:szCs w:val="28"/>
        </w:rPr>
        <w:t>Закон указывает на ряд юридиче</w:t>
      </w:r>
      <w:r w:rsidR="002401B5" w:rsidRPr="00957B35">
        <w:rPr>
          <w:rFonts w:ascii="Times New Roman" w:hAnsi="Times New Roman" w:cs="Times-Roman"/>
          <w:sz w:val="28"/>
          <w:szCs w:val="28"/>
        </w:rPr>
        <w:t>ских фактов, при наличии кот</w:t>
      </w:r>
      <w:r w:rsidR="00307A90" w:rsidRPr="00957B35">
        <w:rPr>
          <w:rFonts w:ascii="Times New Roman" w:hAnsi="Times New Roman" w:cs="Times-Roman"/>
          <w:sz w:val="28"/>
          <w:szCs w:val="28"/>
        </w:rPr>
        <w:t>орых владелец источника повышен</w:t>
      </w:r>
      <w:r w:rsidR="002401B5" w:rsidRPr="00957B35">
        <w:rPr>
          <w:rFonts w:ascii="Times New Roman" w:hAnsi="Times New Roman" w:cs="Times-Roman"/>
          <w:sz w:val="28"/>
          <w:szCs w:val="28"/>
        </w:rPr>
        <w:t>ной опасности может быть освоб</w:t>
      </w:r>
      <w:r w:rsidR="00307A90" w:rsidRPr="00957B35">
        <w:rPr>
          <w:rFonts w:ascii="Times New Roman" w:hAnsi="Times New Roman" w:cs="Times-Roman"/>
          <w:sz w:val="28"/>
          <w:szCs w:val="28"/>
        </w:rPr>
        <w:t>ожден от ответственности за при</w:t>
      </w:r>
      <w:r w:rsidR="002401B5" w:rsidRPr="00957B35">
        <w:rPr>
          <w:rFonts w:ascii="Times New Roman" w:hAnsi="Times New Roman" w:cs="Times-Roman"/>
          <w:sz w:val="28"/>
          <w:szCs w:val="28"/>
        </w:rPr>
        <w:t>чиненный вред. Условно их можно подразделить на две группы:</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а) те, которые служат безусловным основанием для освобождения</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от ответственности; </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б) те, которые могут послужить основанием</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для освобождения от ответственности по усмотрению суда. </w:t>
      </w:r>
    </w:p>
    <w:p w:rsidR="00307A90" w:rsidRPr="00957B35" w:rsidRDefault="00307A90"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К пер</w:t>
      </w:r>
      <w:r w:rsidR="002401B5" w:rsidRPr="00957B35">
        <w:rPr>
          <w:rFonts w:ascii="Times New Roman" w:hAnsi="Times New Roman" w:cs="Times-Roman"/>
          <w:sz w:val="28"/>
          <w:szCs w:val="28"/>
        </w:rPr>
        <w:t>вой группе относятся умысел п</w:t>
      </w:r>
      <w:r w:rsidRPr="00957B35">
        <w:rPr>
          <w:rFonts w:ascii="Times New Roman" w:hAnsi="Times New Roman" w:cs="Times-Roman"/>
          <w:sz w:val="28"/>
          <w:szCs w:val="28"/>
        </w:rPr>
        <w:t>отерпевшего и действие непреодо</w:t>
      </w:r>
      <w:r w:rsidR="002401B5" w:rsidRPr="00957B35">
        <w:rPr>
          <w:rFonts w:ascii="Times New Roman" w:hAnsi="Times New Roman" w:cs="Times-Roman"/>
          <w:sz w:val="28"/>
          <w:szCs w:val="28"/>
        </w:rPr>
        <w:t xml:space="preserve">лимой силы. Под </w:t>
      </w:r>
      <w:r w:rsidR="002401B5" w:rsidRPr="00957B35">
        <w:rPr>
          <w:rFonts w:ascii="Times New Roman" w:hAnsi="Times New Roman" w:cs="Times-Italic"/>
          <w:iCs/>
          <w:sz w:val="28"/>
          <w:szCs w:val="28"/>
        </w:rPr>
        <w:t xml:space="preserve">умыслом потерпевшего </w:t>
      </w:r>
      <w:r w:rsidR="002401B5" w:rsidRPr="00957B35">
        <w:rPr>
          <w:rFonts w:ascii="Times New Roman" w:hAnsi="Times New Roman" w:cs="Times-Roman"/>
          <w:sz w:val="28"/>
          <w:szCs w:val="28"/>
        </w:rPr>
        <w:t>понимается осознанное</w:t>
      </w:r>
      <w:r w:rsidRPr="00957B35">
        <w:rPr>
          <w:rFonts w:ascii="Times New Roman" w:hAnsi="Times New Roman" w:cs="Times-Roman"/>
          <w:sz w:val="28"/>
          <w:szCs w:val="28"/>
        </w:rPr>
        <w:t xml:space="preserve"> желание лица, </w:t>
      </w:r>
      <w:r w:rsidR="002401B5" w:rsidRPr="00957B35">
        <w:rPr>
          <w:rFonts w:ascii="Times New Roman" w:hAnsi="Times New Roman" w:cs="Times-Roman"/>
          <w:sz w:val="28"/>
          <w:szCs w:val="28"/>
        </w:rPr>
        <w:t>чтобы ему был п</w:t>
      </w:r>
      <w:r w:rsidRPr="00957B35">
        <w:rPr>
          <w:rFonts w:ascii="Times New Roman" w:hAnsi="Times New Roman" w:cs="Times-Roman"/>
          <w:sz w:val="28"/>
          <w:szCs w:val="28"/>
        </w:rPr>
        <w:t>ричинен вред. При этом лицо дол</w:t>
      </w:r>
      <w:r w:rsidR="002401B5" w:rsidRPr="00957B35">
        <w:rPr>
          <w:rFonts w:ascii="Times New Roman" w:hAnsi="Times New Roman" w:cs="Times-Roman"/>
          <w:sz w:val="28"/>
          <w:szCs w:val="28"/>
        </w:rPr>
        <w:t xml:space="preserve">жно понимать значение своих </w:t>
      </w:r>
      <w:r w:rsidRPr="00957B35">
        <w:rPr>
          <w:rFonts w:ascii="Times New Roman" w:hAnsi="Times New Roman" w:cs="Times-Roman"/>
          <w:sz w:val="28"/>
          <w:szCs w:val="28"/>
        </w:rPr>
        <w:t>действий и быть способно руково</w:t>
      </w:r>
      <w:r w:rsidR="002401B5" w:rsidRPr="00957B35">
        <w:rPr>
          <w:rFonts w:ascii="Times New Roman" w:hAnsi="Times New Roman" w:cs="Times-Roman"/>
          <w:sz w:val="28"/>
          <w:szCs w:val="28"/>
        </w:rPr>
        <w:t>дить ими. Поэтому, например, е</w:t>
      </w:r>
      <w:r w:rsidRPr="00957B35">
        <w:rPr>
          <w:rFonts w:ascii="Times New Roman" w:hAnsi="Times New Roman" w:cs="Times-Roman"/>
          <w:sz w:val="28"/>
          <w:szCs w:val="28"/>
        </w:rPr>
        <w:t>сли самоубийство совершает чело</w:t>
      </w:r>
      <w:r w:rsidR="002401B5" w:rsidRPr="00957B35">
        <w:rPr>
          <w:rFonts w:ascii="Times New Roman" w:hAnsi="Times New Roman" w:cs="Times-Roman"/>
          <w:sz w:val="28"/>
          <w:szCs w:val="28"/>
        </w:rPr>
        <w:t>век, находящийся в невменяемо</w:t>
      </w:r>
      <w:r w:rsidRPr="00957B35">
        <w:rPr>
          <w:rFonts w:ascii="Times New Roman" w:hAnsi="Times New Roman" w:cs="Times-Roman"/>
          <w:sz w:val="28"/>
          <w:szCs w:val="28"/>
        </w:rPr>
        <w:t>м состоянии, умысел в его дейст</w:t>
      </w:r>
      <w:r w:rsidR="002401B5" w:rsidRPr="00957B35">
        <w:rPr>
          <w:rFonts w:ascii="Times New Roman" w:hAnsi="Times New Roman" w:cs="Times-Roman"/>
          <w:sz w:val="28"/>
          <w:szCs w:val="28"/>
        </w:rPr>
        <w:t>виях с юридической точки зрения отсутствует. Что касается</w:t>
      </w:r>
      <w:r w:rsidRPr="00957B35">
        <w:rPr>
          <w:rFonts w:ascii="Times New Roman" w:hAnsi="Times New Roman" w:cs="Times-Roman"/>
          <w:sz w:val="28"/>
          <w:szCs w:val="28"/>
        </w:rPr>
        <w:t xml:space="preserve"> </w:t>
      </w:r>
      <w:r w:rsidR="002401B5" w:rsidRPr="00957B35">
        <w:rPr>
          <w:rFonts w:ascii="Times New Roman" w:hAnsi="Times New Roman" w:cs="Times-Italic"/>
          <w:iCs/>
          <w:sz w:val="28"/>
          <w:szCs w:val="28"/>
        </w:rPr>
        <w:t xml:space="preserve">непреодолимой силы, </w:t>
      </w:r>
      <w:r w:rsidR="002401B5" w:rsidRPr="00957B35">
        <w:rPr>
          <w:rFonts w:ascii="Times New Roman" w:hAnsi="Times New Roman" w:cs="Times-Roman"/>
          <w:sz w:val="28"/>
          <w:szCs w:val="28"/>
        </w:rPr>
        <w:t>то, не возв</w:t>
      </w:r>
      <w:r w:rsidRPr="00957B35">
        <w:rPr>
          <w:rFonts w:ascii="Times New Roman" w:hAnsi="Times New Roman" w:cs="Times-Roman"/>
          <w:sz w:val="28"/>
          <w:szCs w:val="28"/>
        </w:rPr>
        <w:t>ращаясь вновь к раскрытию ее по</w:t>
      </w:r>
      <w:r w:rsidR="002401B5" w:rsidRPr="00957B35">
        <w:rPr>
          <w:rFonts w:ascii="Times New Roman" w:hAnsi="Times New Roman" w:cs="Times-Roman"/>
          <w:sz w:val="28"/>
          <w:szCs w:val="28"/>
        </w:rPr>
        <w:t>нятия, подчеркнем лишь, что в д</w:t>
      </w:r>
      <w:r w:rsidRPr="00957B35">
        <w:rPr>
          <w:rFonts w:ascii="Times New Roman" w:hAnsi="Times New Roman" w:cs="Times-Roman"/>
          <w:sz w:val="28"/>
          <w:szCs w:val="28"/>
        </w:rPr>
        <w:t>анном случае речь идет о воздей</w:t>
      </w:r>
      <w:r w:rsidR="002401B5" w:rsidRPr="00957B35">
        <w:rPr>
          <w:rFonts w:ascii="Times New Roman" w:hAnsi="Times New Roman" w:cs="Times-Roman"/>
          <w:sz w:val="28"/>
          <w:szCs w:val="28"/>
        </w:rPr>
        <w:t>ствии внешнего по отношени</w:t>
      </w:r>
      <w:r w:rsidRPr="00957B35">
        <w:rPr>
          <w:rFonts w:ascii="Times New Roman" w:hAnsi="Times New Roman" w:cs="Times-Roman"/>
          <w:sz w:val="28"/>
          <w:szCs w:val="28"/>
        </w:rPr>
        <w:t>ю к источнику повышенной опасно</w:t>
      </w:r>
      <w:r w:rsidR="002401B5" w:rsidRPr="00957B35">
        <w:rPr>
          <w:rFonts w:ascii="Times New Roman" w:hAnsi="Times New Roman" w:cs="Times-Roman"/>
          <w:sz w:val="28"/>
          <w:szCs w:val="28"/>
        </w:rPr>
        <w:t>сти фактора (обычно стихийного природного явления), который</w:t>
      </w:r>
      <w:r w:rsidRPr="00957B35">
        <w:rPr>
          <w:rFonts w:ascii="Times New Roman" w:hAnsi="Times New Roman" w:cs="Times-Roman"/>
          <w:sz w:val="28"/>
          <w:szCs w:val="28"/>
        </w:rPr>
        <w:t xml:space="preserve"> </w:t>
      </w:r>
      <w:r w:rsidR="002401B5" w:rsidRPr="00957B35">
        <w:rPr>
          <w:rFonts w:ascii="Times New Roman" w:hAnsi="Times New Roman" w:cs="Times-Roman"/>
          <w:sz w:val="28"/>
          <w:szCs w:val="28"/>
        </w:rPr>
        <w:t>становится основной причиной выхода источника повышенной</w:t>
      </w:r>
      <w:r w:rsidRPr="00957B35">
        <w:rPr>
          <w:rFonts w:ascii="Times New Roman" w:hAnsi="Times New Roman" w:cs="Times-Roman"/>
          <w:sz w:val="28"/>
          <w:szCs w:val="28"/>
        </w:rPr>
        <w:t xml:space="preserve"> </w:t>
      </w:r>
      <w:r w:rsidR="002401B5" w:rsidRPr="00957B35">
        <w:rPr>
          <w:rFonts w:ascii="Times New Roman" w:hAnsi="Times New Roman" w:cs="Times-Roman"/>
          <w:sz w:val="28"/>
          <w:szCs w:val="28"/>
        </w:rPr>
        <w:t>опасности из-под контроля его владельца. Вредоносные свойства</w:t>
      </w:r>
      <w:r w:rsidRPr="00957B35">
        <w:rPr>
          <w:rFonts w:ascii="Times New Roman" w:hAnsi="Times New Roman" w:cs="Times-Roman"/>
          <w:sz w:val="28"/>
          <w:szCs w:val="28"/>
        </w:rPr>
        <w:t xml:space="preserve"> </w:t>
      </w:r>
      <w:r w:rsidR="002401B5" w:rsidRPr="00957B35">
        <w:rPr>
          <w:rFonts w:ascii="Times New Roman" w:hAnsi="Times New Roman" w:cs="Times-Roman"/>
          <w:sz w:val="28"/>
          <w:szCs w:val="28"/>
        </w:rPr>
        <w:t>самого источника повышенной опасности непреодолимой силой</w:t>
      </w:r>
      <w:r w:rsidRPr="00957B35">
        <w:rPr>
          <w:rFonts w:ascii="Times New Roman" w:hAnsi="Times New Roman" w:cs="Times-Roman"/>
          <w:sz w:val="28"/>
          <w:szCs w:val="28"/>
        </w:rPr>
        <w:t xml:space="preserve"> </w:t>
      </w:r>
      <w:r w:rsidR="002401B5" w:rsidRPr="00957B35">
        <w:rPr>
          <w:rFonts w:ascii="Times New Roman" w:hAnsi="Times New Roman" w:cs="Times-Roman"/>
          <w:sz w:val="28"/>
          <w:szCs w:val="28"/>
        </w:rPr>
        <w:t>не являются.</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Ко второй группе оснований, при наличии которых суд может</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освободить владельца источник</w:t>
      </w:r>
      <w:r w:rsidR="00307A90" w:rsidRPr="00957B35">
        <w:rPr>
          <w:rFonts w:ascii="Times New Roman" w:hAnsi="Times New Roman" w:cs="Times-Roman"/>
          <w:sz w:val="28"/>
          <w:szCs w:val="28"/>
        </w:rPr>
        <w:t>а повышенной опасности от ответ</w:t>
      </w:r>
      <w:r w:rsidRPr="00957B35">
        <w:rPr>
          <w:rFonts w:ascii="Times New Roman" w:hAnsi="Times New Roman" w:cs="Times-Roman"/>
          <w:sz w:val="28"/>
          <w:szCs w:val="28"/>
        </w:rPr>
        <w:t>ственности за причиненный в</w:t>
      </w:r>
      <w:r w:rsidR="00307A90" w:rsidRPr="00957B35">
        <w:rPr>
          <w:rFonts w:ascii="Times New Roman" w:hAnsi="Times New Roman" w:cs="Times-Roman"/>
          <w:sz w:val="28"/>
          <w:szCs w:val="28"/>
        </w:rPr>
        <w:t>ред, относятся грубая неосторож</w:t>
      </w:r>
      <w:r w:rsidRPr="00957B35">
        <w:rPr>
          <w:rFonts w:ascii="Times New Roman" w:hAnsi="Times New Roman" w:cs="Times-Roman"/>
          <w:sz w:val="28"/>
          <w:szCs w:val="28"/>
        </w:rPr>
        <w:t>ность потерпевшего, имущественное положен</w:t>
      </w:r>
      <w:r w:rsidR="00307A90" w:rsidRPr="00957B35">
        <w:rPr>
          <w:rFonts w:ascii="Times New Roman" w:hAnsi="Times New Roman" w:cs="Times-Roman"/>
          <w:sz w:val="28"/>
          <w:szCs w:val="28"/>
        </w:rPr>
        <w:t>ие причинителя вре</w:t>
      </w:r>
      <w:r w:rsidRPr="00957B35">
        <w:rPr>
          <w:rFonts w:ascii="Times New Roman" w:hAnsi="Times New Roman" w:cs="Times-Roman"/>
          <w:sz w:val="28"/>
          <w:szCs w:val="28"/>
        </w:rPr>
        <w:t xml:space="preserve">да и причинение вреда в состоянии крайней необходимости. </w:t>
      </w:r>
      <w:r w:rsidRPr="00957B35">
        <w:rPr>
          <w:rFonts w:ascii="Times New Roman" w:hAnsi="Times New Roman" w:cs="Times-Italic"/>
          <w:iCs/>
          <w:sz w:val="28"/>
          <w:szCs w:val="28"/>
        </w:rPr>
        <w:t xml:space="preserve">Грубая неосторожность потерпевшего, </w:t>
      </w:r>
      <w:r w:rsidR="00307A90" w:rsidRPr="00957B35">
        <w:rPr>
          <w:rFonts w:ascii="Times New Roman" w:hAnsi="Times New Roman" w:cs="Times-Roman"/>
          <w:sz w:val="28"/>
          <w:szCs w:val="28"/>
        </w:rPr>
        <w:t xml:space="preserve">т. е. такое его поведение, при </w:t>
      </w:r>
      <w:r w:rsidRPr="00957B35">
        <w:rPr>
          <w:rFonts w:ascii="Times New Roman" w:hAnsi="Times New Roman" w:cs="Times-Roman"/>
          <w:sz w:val="28"/>
          <w:szCs w:val="28"/>
        </w:rPr>
        <w:t>котором им игнорируются элементарные и очевидные для всех</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правила безопасности, оказывае</w:t>
      </w:r>
      <w:r w:rsidR="00307A90" w:rsidRPr="00957B35">
        <w:rPr>
          <w:rFonts w:ascii="Times New Roman" w:hAnsi="Times New Roman" w:cs="Times-Roman"/>
          <w:sz w:val="28"/>
          <w:szCs w:val="28"/>
        </w:rPr>
        <w:t>т разное влияние на рассматрива</w:t>
      </w:r>
      <w:r w:rsidRPr="00957B35">
        <w:rPr>
          <w:rFonts w:ascii="Times New Roman" w:hAnsi="Times New Roman" w:cs="Times-Roman"/>
          <w:sz w:val="28"/>
          <w:szCs w:val="28"/>
        </w:rPr>
        <w:t>емый деликт в зависимости от ряда дополнительных факторов.</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Так, если в причинении вреда е</w:t>
      </w:r>
      <w:r w:rsidR="00307A90" w:rsidRPr="00957B35">
        <w:rPr>
          <w:rFonts w:ascii="Times New Roman" w:hAnsi="Times New Roman" w:cs="Times-Roman"/>
          <w:sz w:val="28"/>
          <w:szCs w:val="28"/>
        </w:rPr>
        <w:t>сть вина владельца источника по</w:t>
      </w:r>
      <w:r w:rsidRPr="00957B35">
        <w:rPr>
          <w:rFonts w:ascii="Times New Roman" w:hAnsi="Times New Roman" w:cs="Times-Roman"/>
          <w:sz w:val="28"/>
          <w:szCs w:val="28"/>
        </w:rPr>
        <w:t>вышенной опасности, при нали</w:t>
      </w:r>
      <w:r w:rsidR="00307A90" w:rsidRPr="00957B35">
        <w:rPr>
          <w:rFonts w:ascii="Times New Roman" w:hAnsi="Times New Roman" w:cs="Times-Roman"/>
          <w:sz w:val="28"/>
          <w:szCs w:val="28"/>
        </w:rPr>
        <w:t>чии грубой неосторожности потер</w:t>
      </w:r>
      <w:r w:rsidRPr="00957B35">
        <w:rPr>
          <w:rFonts w:ascii="Times New Roman" w:hAnsi="Times New Roman" w:cs="Times-Roman"/>
          <w:sz w:val="28"/>
          <w:szCs w:val="28"/>
        </w:rPr>
        <w:t xml:space="preserve">певшего суд </w:t>
      </w:r>
      <w:r w:rsidR="00957B35" w:rsidRPr="00957B35">
        <w:rPr>
          <w:rFonts w:ascii="Times New Roman" w:hAnsi="Times New Roman" w:cs="Times-Roman"/>
          <w:sz w:val="28"/>
          <w:szCs w:val="28"/>
        </w:rPr>
        <w:t>должен,</w:t>
      </w:r>
      <w:r w:rsidRPr="00957B35">
        <w:rPr>
          <w:rFonts w:ascii="Times New Roman" w:hAnsi="Times New Roman" w:cs="Times-Roman"/>
          <w:sz w:val="28"/>
          <w:szCs w:val="28"/>
        </w:rPr>
        <w:t xml:space="preserve"> лишь уме</w:t>
      </w:r>
      <w:r w:rsidR="00307A90" w:rsidRPr="00957B35">
        <w:rPr>
          <w:rFonts w:ascii="Times New Roman" w:hAnsi="Times New Roman" w:cs="Times-Roman"/>
          <w:sz w:val="28"/>
          <w:szCs w:val="28"/>
        </w:rPr>
        <w:t>ньшить размер возмещения в зави</w:t>
      </w:r>
      <w:r w:rsidRPr="00957B35">
        <w:rPr>
          <w:rFonts w:ascii="Times New Roman" w:hAnsi="Times New Roman" w:cs="Times-Roman"/>
          <w:sz w:val="28"/>
          <w:szCs w:val="28"/>
        </w:rPr>
        <w:t xml:space="preserve">симости от степени их вины. </w:t>
      </w:r>
      <w:r w:rsidR="00307A90" w:rsidRPr="00957B35">
        <w:rPr>
          <w:rFonts w:ascii="Times New Roman" w:hAnsi="Times New Roman" w:cs="Times-Roman"/>
          <w:sz w:val="28"/>
          <w:szCs w:val="28"/>
        </w:rPr>
        <w:t>При грубой неосторожности потер</w:t>
      </w:r>
      <w:r w:rsidRPr="00957B35">
        <w:rPr>
          <w:rFonts w:ascii="Times New Roman" w:hAnsi="Times New Roman" w:cs="Times-Roman"/>
          <w:sz w:val="28"/>
          <w:szCs w:val="28"/>
        </w:rPr>
        <w:t>певшего и отсутствии вины владельца источника повышенной</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опасности суд не только должен уменьшить размер возмещения,</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но и вправе полностью освободи</w:t>
      </w:r>
      <w:r w:rsidR="00307A90" w:rsidRPr="00957B35">
        <w:rPr>
          <w:rFonts w:ascii="Times New Roman" w:hAnsi="Times New Roman" w:cs="Times-Roman"/>
          <w:sz w:val="28"/>
          <w:szCs w:val="28"/>
        </w:rPr>
        <w:t>ть причинителя вреда от ответст</w:t>
      </w:r>
      <w:r w:rsidRPr="00957B35">
        <w:rPr>
          <w:rFonts w:ascii="Times New Roman" w:hAnsi="Times New Roman" w:cs="Times-Roman"/>
          <w:sz w:val="28"/>
          <w:szCs w:val="28"/>
        </w:rPr>
        <w:t>венности. Если, однако, вред причинен жизни или здоровью</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гражданина, полный отказ в возмещении вреда не допускается</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 2 ст. 1083 ГК</w:t>
      </w:r>
      <w:r w:rsidR="006866E6" w:rsidRPr="00957B35">
        <w:rPr>
          <w:rFonts w:ascii="Times New Roman" w:hAnsi="Times New Roman" w:cs="Times-Roman"/>
          <w:sz w:val="28"/>
          <w:szCs w:val="28"/>
        </w:rPr>
        <w:t xml:space="preserve"> РФ</w:t>
      </w:r>
      <w:r w:rsidRPr="00957B35">
        <w:rPr>
          <w:rFonts w:ascii="Times New Roman" w:hAnsi="Times New Roman" w:cs="Times-Roman"/>
          <w:sz w:val="28"/>
          <w:szCs w:val="28"/>
        </w:rPr>
        <w:t xml:space="preserve">). </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Наличие в поведении потерпе</w:t>
      </w:r>
      <w:r w:rsidR="00307A90" w:rsidRPr="00957B35">
        <w:rPr>
          <w:rFonts w:ascii="Times New Roman" w:hAnsi="Times New Roman" w:cs="Times-Roman"/>
          <w:sz w:val="28"/>
          <w:szCs w:val="28"/>
        </w:rPr>
        <w:t>вшего простой не</w:t>
      </w:r>
      <w:r w:rsidRPr="00957B35">
        <w:rPr>
          <w:rFonts w:ascii="Times New Roman" w:hAnsi="Times New Roman" w:cs="Times-Roman"/>
          <w:sz w:val="28"/>
          <w:szCs w:val="28"/>
        </w:rPr>
        <w:t>осторожности никак не влияет на размер возмещаемого ему вреда.</w:t>
      </w:r>
      <w:r w:rsidR="00307A90" w:rsidRPr="00957B35">
        <w:rPr>
          <w:rFonts w:ascii="Times New Roman" w:hAnsi="Times New Roman" w:cs="Times-Roman"/>
          <w:sz w:val="28"/>
          <w:szCs w:val="28"/>
        </w:rPr>
        <w:t xml:space="preserve"> </w:t>
      </w:r>
      <w:r w:rsidRPr="00957B35">
        <w:rPr>
          <w:rFonts w:ascii="Times New Roman" w:hAnsi="Times New Roman" w:cs="Times-Italic"/>
          <w:iCs/>
          <w:sz w:val="28"/>
          <w:szCs w:val="28"/>
        </w:rPr>
        <w:t xml:space="preserve">Имущественное положение причинителя вреда </w:t>
      </w:r>
      <w:r w:rsidR="00307A90" w:rsidRPr="00957B35">
        <w:rPr>
          <w:rFonts w:ascii="Times New Roman" w:hAnsi="Times New Roman" w:cs="Times-Roman"/>
          <w:sz w:val="28"/>
          <w:szCs w:val="28"/>
        </w:rPr>
        <w:t>может быть учте</w:t>
      </w:r>
      <w:r w:rsidRPr="00957B35">
        <w:rPr>
          <w:rFonts w:ascii="Times New Roman" w:hAnsi="Times New Roman" w:cs="Times-Roman"/>
          <w:sz w:val="28"/>
          <w:szCs w:val="28"/>
        </w:rPr>
        <w:t xml:space="preserve">но судом: </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а) лишь в плане уменьшения размера возмещения, но не</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освобождения от ответственности; </w:t>
      </w:r>
    </w:p>
    <w:p w:rsidR="00307A90"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б) только тогда, ког</w:t>
      </w:r>
      <w:r w:rsidR="00307A90" w:rsidRPr="00957B35">
        <w:rPr>
          <w:rFonts w:ascii="Times New Roman" w:hAnsi="Times New Roman" w:cs="Times-Roman"/>
          <w:sz w:val="28"/>
          <w:szCs w:val="28"/>
        </w:rPr>
        <w:t>да владель</w:t>
      </w:r>
      <w:r w:rsidRPr="00957B35">
        <w:rPr>
          <w:rFonts w:ascii="Times New Roman" w:hAnsi="Times New Roman" w:cs="Times-Roman"/>
          <w:sz w:val="28"/>
          <w:szCs w:val="28"/>
        </w:rPr>
        <w:t>цем источника повышенной опасности является гражданин, но не</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 xml:space="preserve">юридическое лицо; </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в) в действиях владельца отсутствует умысел</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 3 ст. 1083 ГК</w:t>
      </w:r>
      <w:r w:rsidR="006866E6" w:rsidRPr="00957B35">
        <w:rPr>
          <w:rFonts w:ascii="Times New Roman" w:hAnsi="Times New Roman" w:cs="Times-Roman"/>
          <w:sz w:val="28"/>
          <w:szCs w:val="28"/>
        </w:rPr>
        <w:t xml:space="preserve"> РФ</w:t>
      </w:r>
      <w:r w:rsidRPr="00957B35">
        <w:rPr>
          <w:rFonts w:ascii="Times New Roman" w:hAnsi="Times New Roman" w:cs="Times-Roman"/>
          <w:sz w:val="28"/>
          <w:szCs w:val="28"/>
        </w:rPr>
        <w:t>).</w:t>
      </w:r>
    </w:p>
    <w:p w:rsidR="002401B5" w:rsidRPr="00957B35" w:rsidRDefault="002401B5" w:rsidP="00957B35">
      <w:pPr>
        <w:spacing w:line="360" w:lineRule="auto"/>
        <w:ind w:firstLine="709"/>
        <w:rPr>
          <w:rFonts w:ascii="Times New Roman" w:hAnsi="Times New Roman" w:cs="Times-Roman"/>
          <w:sz w:val="28"/>
          <w:szCs w:val="28"/>
        </w:rPr>
      </w:pPr>
      <w:r w:rsidRPr="00957B35">
        <w:rPr>
          <w:rFonts w:ascii="Times New Roman" w:hAnsi="Times New Roman" w:cs="Times-Italic"/>
          <w:iCs/>
          <w:sz w:val="28"/>
          <w:szCs w:val="28"/>
        </w:rPr>
        <w:t xml:space="preserve">Крайняя необходимость </w:t>
      </w:r>
      <w:r w:rsidRPr="00957B35">
        <w:rPr>
          <w:rFonts w:ascii="Times New Roman" w:hAnsi="Times New Roman" w:cs="Times-Roman"/>
          <w:sz w:val="28"/>
          <w:szCs w:val="28"/>
        </w:rPr>
        <w:t>к</w:t>
      </w:r>
      <w:r w:rsidR="00307A90" w:rsidRPr="00957B35">
        <w:rPr>
          <w:rFonts w:ascii="Times New Roman" w:hAnsi="Times New Roman" w:cs="Times-Roman"/>
          <w:sz w:val="28"/>
          <w:szCs w:val="28"/>
        </w:rPr>
        <w:t>ак состояние, при котором причи</w:t>
      </w:r>
      <w:r w:rsidRPr="00957B35">
        <w:rPr>
          <w:rFonts w:ascii="Times New Roman" w:hAnsi="Times New Roman" w:cs="Times-Roman"/>
          <w:sz w:val="28"/>
          <w:szCs w:val="28"/>
        </w:rPr>
        <w:t>нение вреда потерпевшему не считается противоправным и при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наличии которого суд с учето</w:t>
      </w:r>
      <w:r w:rsidR="00307A90" w:rsidRPr="00957B35">
        <w:rPr>
          <w:rFonts w:ascii="Times New Roman" w:hAnsi="Times New Roman" w:cs="Times-Roman"/>
          <w:sz w:val="28"/>
          <w:szCs w:val="28"/>
        </w:rPr>
        <w:t>м обстоятельств дела может осво</w:t>
      </w:r>
      <w:r w:rsidRPr="00957B35">
        <w:rPr>
          <w:rFonts w:ascii="Times New Roman" w:hAnsi="Times New Roman" w:cs="Times-Roman"/>
          <w:sz w:val="28"/>
          <w:szCs w:val="28"/>
        </w:rPr>
        <w:t xml:space="preserve">бодить причинителя вреда от </w:t>
      </w:r>
      <w:r w:rsidR="00307A90" w:rsidRPr="00957B35">
        <w:rPr>
          <w:rFonts w:ascii="Times New Roman" w:hAnsi="Times New Roman" w:cs="Times-Roman"/>
          <w:sz w:val="28"/>
          <w:szCs w:val="28"/>
        </w:rPr>
        <w:t>обязанности возместить вред пол</w:t>
      </w:r>
      <w:r w:rsidRPr="00957B35">
        <w:rPr>
          <w:rFonts w:ascii="Times New Roman" w:hAnsi="Times New Roman" w:cs="Times-Roman"/>
          <w:sz w:val="28"/>
          <w:szCs w:val="28"/>
        </w:rPr>
        <w:t>ностью или частично, в полной мере распространяется и на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причинение вреда источни</w:t>
      </w:r>
      <w:r w:rsidR="00307A90" w:rsidRPr="00957B35">
        <w:rPr>
          <w:rFonts w:ascii="Times New Roman" w:hAnsi="Times New Roman" w:cs="Times-Roman"/>
          <w:sz w:val="28"/>
          <w:szCs w:val="28"/>
        </w:rPr>
        <w:t>ком повышенной опасности. Напри</w:t>
      </w:r>
      <w:r w:rsidRPr="00957B35">
        <w:rPr>
          <w:rFonts w:ascii="Times New Roman" w:hAnsi="Times New Roman" w:cs="Times-Roman"/>
          <w:sz w:val="28"/>
          <w:szCs w:val="28"/>
        </w:rPr>
        <w:t>мер, очень часто во избежани</w:t>
      </w:r>
      <w:r w:rsidR="00307A90" w:rsidRPr="00957B35">
        <w:rPr>
          <w:rFonts w:ascii="Times New Roman" w:hAnsi="Times New Roman" w:cs="Times-Roman"/>
          <w:sz w:val="28"/>
          <w:szCs w:val="28"/>
        </w:rPr>
        <w:t>е наезда на пешеходов или столк</w:t>
      </w:r>
      <w:r w:rsidRPr="00957B35">
        <w:rPr>
          <w:rFonts w:ascii="Times New Roman" w:hAnsi="Times New Roman" w:cs="Times-Roman"/>
          <w:sz w:val="28"/>
          <w:szCs w:val="28"/>
        </w:rPr>
        <w:t>новения с другими автомашинами водители сознательно идут на</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причинение вреда иным лица</w:t>
      </w:r>
      <w:r w:rsidR="00307A90" w:rsidRPr="00957B35">
        <w:rPr>
          <w:rFonts w:ascii="Times New Roman" w:hAnsi="Times New Roman" w:cs="Times-Roman"/>
          <w:sz w:val="28"/>
          <w:szCs w:val="28"/>
        </w:rPr>
        <w:t>м. В одних случаях суды расцени</w:t>
      </w:r>
      <w:r w:rsidRPr="00957B35">
        <w:rPr>
          <w:rFonts w:ascii="Times New Roman" w:hAnsi="Times New Roman" w:cs="Times-Roman"/>
          <w:sz w:val="28"/>
          <w:szCs w:val="28"/>
        </w:rPr>
        <w:t>вают их действия как совер</w:t>
      </w:r>
      <w:r w:rsidR="00307A90" w:rsidRPr="00957B35">
        <w:rPr>
          <w:rFonts w:ascii="Times New Roman" w:hAnsi="Times New Roman" w:cs="Times-Roman"/>
          <w:sz w:val="28"/>
          <w:szCs w:val="28"/>
        </w:rPr>
        <w:t>шенные в состоянии крайней необ</w:t>
      </w:r>
      <w:r w:rsidRPr="00957B35">
        <w:rPr>
          <w:rFonts w:ascii="Times New Roman" w:hAnsi="Times New Roman" w:cs="Times-Roman"/>
          <w:sz w:val="28"/>
          <w:szCs w:val="28"/>
        </w:rPr>
        <w:t>ходимости, а в других — как</w:t>
      </w:r>
      <w:r w:rsidR="00307A90" w:rsidRPr="00957B35">
        <w:rPr>
          <w:rFonts w:ascii="Times New Roman" w:hAnsi="Times New Roman" w:cs="Times-Roman"/>
          <w:sz w:val="28"/>
          <w:szCs w:val="28"/>
        </w:rPr>
        <w:t xml:space="preserve"> причинение вреда источником по</w:t>
      </w:r>
      <w:r w:rsidRPr="00957B35">
        <w:rPr>
          <w:rFonts w:ascii="Times New Roman" w:hAnsi="Times New Roman" w:cs="Times-Roman"/>
          <w:sz w:val="28"/>
          <w:szCs w:val="28"/>
        </w:rPr>
        <w:t>вышенной опасности, что влечет разные правовые последствия.</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Если все условия для призн</w:t>
      </w:r>
      <w:r w:rsidR="00307A90" w:rsidRPr="00957B35">
        <w:rPr>
          <w:rFonts w:ascii="Times New Roman" w:hAnsi="Times New Roman" w:cs="Times-Roman"/>
          <w:sz w:val="28"/>
          <w:szCs w:val="28"/>
        </w:rPr>
        <w:t>ания состояния крайней необходи</w:t>
      </w:r>
      <w:r w:rsidRPr="00957B35">
        <w:rPr>
          <w:rFonts w:ascii="Times New Roman" w:hAnsi="Times New Roman" w:cs="Times-Roman"/>
          <w:sz w:val="28"/>
          <w:szCs w:val="28"/>
        </w:rPr>
        <w:t>мости налицо, в том числе на</w:t>
      </w:r>
      <w:r w:rsidR="00307A90" w:rsidRPr="00957B35">
        <w:rPr>
          <w:rFonts w:ascii="Times New Roman" w:hAnsi="Times New Roman" w:cs="Times-Roman"/>
          <w:sz w:val="28"/>
          <w:szCs w:val="28"/>
        </w:rPr>
        <w:t>меренность действий лица, причи</w:t>
      </w:r>
      <w:r w:rsidRPr="00957B35">
        <w:rPr>
          <w:rFonts w:ascii="Times New Roman" w:hAnsi="Times New Roman" w:cs="Times-Roman"/>
          <w:sz w:val="28"/>
          <w:szCs w:val="28"/>
        </w:rPr>
        <w:t>нившего вред, то не имеет значения, чем конкретно причинен</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вред — источником повышенной опасности или нет. Даже если</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вред причинен потерпевшем</w:t>
      </w:r>
      <w:r w:rsidR="00307A90" w:rsidRPr="00957B35">
        <w:rPr>
          <w:rFonts w:ascii="Times New Roman" w:hAnsi="Times New Roman" w:cs="Times-Roman"/>
          <w:sz w:val="28"/>
          <w:szCs w:val="28"/>
        </w:rPr>
        <w:t>у особыми вредоносными свойства</w:t>
      </w:r>
      <w:r w:rsidRPr="00957B35">
        <w:rPr>
          <w:rFonts w:ascii="Times New Roman" w:hAnsi="Times New Roman" w:cs="Times-Roman"/>
          <w:sz w:val="28"/>
          <w:szCs w:val="28"/>
        </w:rPr>
        <w:t>ми источника повышенной опасности, но в состоянии крайней</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необходимости, должны применяться правила ст. 1067, а не</w:t>
      </w:r>
      <w:r w:rsidR="00307A90" w:rsidRPr="00957B35">
        <w:rPr>
          <w:rFonts w:ascii="Times New Roman" w:hAnsi="Times New Roman" w:cs="Times-Roman"/>
          <w:sz w:val="28"/>
          <w:szCs w:val="28"/>
        </w:rPr>
        <w:t xml:space="preserve"> </w:t>
      </w:r>
      <w:r w:rsidRPr="00957B35">
        <w:rPr>
          <w:rFonts w:ascii="Times New Roman" w:hAnsi="Times New Roman" w:cs="Times-Roman"/>
          <w:sz w:val="28"/>
          <w:szCs w:val="28"/>
        </w:rPr>
        <w:t>ст. 1079 ГК</w:t>
      </w:r>
      <w:r w:rsidR="006866E6" w:rsidRPr="00957B35">
        <w:rPr>
          <w:rFonts w:ascii="Times New Roman" w:hAnsi="Times New Roman" w:cs="Times-Roman"/>
          <w:sz w:val="28"/>
          <w:szCs w:val="28"/>
        </w:rPr>
        <w:t xml:space="preserve"> РФ</w:t>
      </w:r>
      <w:r w:rsidRPr="00957B35">
        <w:rPr>
          <w:rFonts w:ascii="Times New Roman" w:hAnsi="Times New Roman" w:cs="Times-Roman"/>
          <w:sz w:val="28"/>
          <w:szCs w:val="28"/>
        </w:rPr>
        <w:t>.</w:t>
      </w:r>
    </w:p>
    <w:p w:rsidR="00C77156" w:rsidRDefault="00C77156" w:rsidP="00957B35">
      <w:pPr>
        <w:spacing w:line="360" w:lineRule="auto"/>
        <w:ind w:firstLine="709"/>
        <w:jc w:val="center"/>
        <w:rPr>
          <w:rFonts w:ascii="Times New Roman" w:hAnsi="Times New Roman" w:cs="Times New Roman"/>
          <w:b/>
          <w:sz w:val="28"/>
          <w:szCs w:val="28"/>
        </w:rPr>
      </w:pPr>
    </w:p>
    <w:p w:rsidR="00410A25" w:rsidRPr="00957B35" w:rsidRDefault="004C761D" w:rsidP="00957B35">
      <w:pPr>
        <w:spacing w:line="360" w:lineRule="auto"/>
        <w:ind w:firstLine="709"/>
        <w:jc w:val="center"/>
        <w:rPr>
          <w:rFonts w:ascii="Times New Roman" w:hAnsi="Times New Roman" w:cs="Times New Roman"/>
          <w:b/>
          <w:sz w:val="28"/>
          <w:szCs w:val="28"/>
        </w:rPr>
      </w:pPr>
      <w:r w:rsidRPr="00957B35">
        <w:rPr>
          <w:rFonts w:ascii="Times New Roman" w:hAnsi="Times New Roman" w:cs="Times New Roman"/>
          <w:b/>
          <w:sz w:val="28"/>
          <w:szCs w:val="28"/>
        </w:rPr>
        <w:t>Задача 1</w:t>
      </w:r>
    </w:p>
    <w:p w:rsidR="00957B35" w:rsidRDefault="00957B35" w:rsidP="00957B35">
      <w:pPr>
        <w:spacing w:line="360" w:lineRule="auto"/>
        <w:ind w:firstLine="709"/>
        <w:rPr>
          <w:rFonts w:ascii="Times New Roman" w:hAnsi="Times New Roman" w:cs="Times New Roman"/>
          <w:sz w:val="28"/>
          <w:szCs w:val="28"/>
        </w:rPr>
      </w:pPr>
    </w:p>
    <w:p w:rsidR="00BE2108" w:rsidRPr="00957B35" w:rsidRDefault="004C761D"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Королевой был снижен брачный возраст, и она вступила в зарегистрированный брак в 16 лет. Через год она расторгла брак в связи с грубым к ней отношением мужа и решила вместе с годовалым сыном переменить место жительства. Она продала подаренную ей дедом на свадьбу дачу, чтобы на новом месте купить квартиру. Дед, узнав об этом, подал в суд иск о признании договора купли-продажи недействительным, так как Королева – несовершеннолетняя и не может совершать самостоятельно сделки с недвижимостью. Одновременно</w:t>
      </w:r>
      <w:r w:rsidR="009872F3" w:rsidRPr="00957B35">
        <w:rPr>
          <w:rFonts w:ascii="Times New Roman" w:hAnsi="Times New Roman" w:cs="Times New Roman"/>
          <w:sz w:val="28"/>
          <w:szCs w:val="28"/>
        </w:rPr>
        <w:t xml:space="preserve"> он просил назначить себя попечителем своей внучки, а ее обязать проживать по месту жительства попечителя.</w:t>
      </w:r>
      <w:r w:rsidR="00BE2108" w:rsidRPr="00957B35">
        <w:rPr>
          <w:rFonts w:ascii="Times New Roman" w:hAnsi="Times New Roman" w:cs="Times New Roman"/>
          <w:sz w:val="28"/>
          <w:szCs w:val="28"/>
        </w:rPr>
        <w:t xml:space="preserve"> </w:t>
      </w:r>
    </w:p>
    <w:p w:rsidR="004C761D" w:rsidRPr="00957B35" w:rsidRDefault="00BE2108"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Какое решение должен принять суд? Ответ обоснуйте.</w:t>
      </w:r>
    </w:p>
    <w:p w:rsidR="009872F3" w:rsidRPr="00957B35" w:rsidRDefault="00B71A8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Суд должен отказать в иске, т.к. ст. 21 ГК РФ устанавливает, что после вступления в брак лица, не достигшего 18 лет, его дееспособность сохраняется в полном объеме, несмотря на возраст, даже после расторжения брака этим лицом.</w:t>
      </w:r>
    </w:p>
    <w:p w:rsidR="00B71A85" w:rsidRPr="00957B35" w:rsidRDefault="00B71A8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Лицо, вступившее в брак до 18 лет и расторгшее его до 18 лет, может быть признано недееспособным лишь в одном случае – если суд признает данный брак недействительным.</w:t>
      </w:r>
    </w:p>
    <w:p w:rsidR="00B71A85" w:rsidRPr="00957B35" w:rsidRDefault="00B71A8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В данной задаче нет обстоятельств, по которым брак Королевой может быть признан недействительным, и иск об этом в суд не подавался.</w:t>
      </w:r>
    </w:p>
    <w:p w:rsidR="00B71A85" w:rsidRPr="00957B35" w:rsidRDefault="00B71A8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Следовательно, в иске будет отказано, и Королева может самостоятельно покупать и продавать недвижимость.</w:t>
      </w:r>
    </w:p>
    <w:p w:rsidR="00D06B56" w:rsidRPr="00957B35" w:rsidRDefault="00D06B56" w:rsidP="00957B35">
      <w:pPr>
        <w:spacing w:line="360" w:lineRule="auto"/>
        <w:ind w:firstLine="709"/>
        <w:rPr>
          <w:rFonts w:ascii="Times New Roman" w:hAnsi="Times New Roman" w:cs="Times New Roman"/>
          <w:sz w:val="28"/>
          <w:szCs w:val="28"/>
        </w:rPr>
      </w:pPr>
    </w:p>
    <w:p w:rsidR="009872F3" w:rsidRPr="00957B35" w:rsidRDefault="009872F3" w:rsidP="00957B35">
      <w:pPr>
        <w:spacing w:line="360" w:lineRule="auto"/>
        <w:ind w:firstLine="709"/>
        <w:jc w:val="center"/>
        <w:rPr>
          <w:rFonts w:ascii="Times New Roman" w:hAnsi="Times New Roman" w:cs="Times New Roman"/>
          <w:b/>
          <w:sz w:val="28"/>
          <w:szCs w:val="28"/>
        </w:rPr>
      </w:pPr>
      <w:r w:rsidRPr="00957B35">
        <w:rPr>
          <w:rFonts w:ascii="Times New Roman" w:hAnsi="Times New Roman" w:cs="Times New Roman"/>
          <w:b/>
          <w:sz w:val="28"/>
          <w:szCs w:val="28"/>
        </w:rPr>
        <w:t>Задача 2</w:t>
      </w:r>
    </w:p>
    <w:p w:rsidR="00957B35" w:rsidRDefault="00957B35" w:rsidP="00957B35">
      <w:pPr>
        <w:spacing w:line="360" w:lineRule="auto"/>
        <w:ind w:firstLine="709"/>
        <w:rPr>
          <w:rFonts w:ascii="Times New Roman" w:hAnsi="Times New Roman" w:cs="Times New Roman"/>
          <w:sz w:val="28"/>
          <w:szCs w:val="28"/>
        </w:rPr>
      </w:pPr>
    </w:p>
    <w:p w:rsidR="009872F3" w:rsidRPr="00957B35" w:rsidRDefault="009872F3"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Гражданина Соловьева Н.Н., проехавшего на запрещающий сигнал светофора, остановил и оштрафовал сотрудник ГАИ. Сочтя, что наложение штрафа ущемляет его честь и достоинство, Соловьев решил «попугать» сотрудник ГАИ, и сев снова за руль, направил автомобиль прямо на него, уверенный, что сотрудник ГАИ обратится в бегство и это «реабилитирует» водителя в глазах находившейся все это время в салоне автомобиля гр-ки Кольцун Е.Н. В результате Соловьев совершил наезд на сотрудника ГАИ Ивалева И.А., повлекшие тяжкие телесные повреждения последнего и длительную утрату им трудоспособности. В отношении Соловьева возбуждено дело. Кроме того, сотрудник ГАИ предъявил иск о возмещении ему вреда, причиненного здоровью.</w:t>
      </w:r>
    </w:p>
    <w:p w:rsidR="00BE2108" w:rsidRPr="00957B35" w:rsidRDefault="00BE2108"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Какими отраслями права регулируются данные отношения? Какие группы имущественных отношений вы можете выделить из условия задачи? Какие группы имущественных отношений, регулируемых гражданским правом, вы можете выделить из условий задачи?</w:t>
      </w:r>
    </w:p>
    <w:p w:rsidR="00B94B18" w:rsidRPr="00957B35" w:rsidRDefault="00844BD2"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Данные отношения регулируются уголовным, гражданским и административным правом.</w:t>
      </w:r>
    </w:p>
    <w:p w:rsidR="00662099" w:rsidRPr="00957B35" w:rsidRDefault="00662099"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Соловьев причинил тяжкие телесные повреждения сотруднику ГАИ (ст. 111 УК РФ); нарушил ПДД (административное право); причинил вред здоровью (ст. 1085 ГК РФ).</w:t>
      </w:r>
    </w:p>
    <w:p w:rsidR="00662099" w:rsidRPr="00957B35" w:rsidRDefault="00662099"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 xml:space="preserve">Из этой задачи можно выделить имущественные отношения, связанные с возмещением причиненного вреда здоровью, которые регулируются гражданским законодательством, а именно ст. 1085 ГК РФ. </w:t>
      </w:r>
    </w:p>
    <w:p w:rsidR="007E12B4" w:rsidRPr="00957B35" w:rsidRDefault="00957B35" w:rsidP="00957B35">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1318AA" w:rsidRPr="00957B35">
        <w:rPr>
          <w:rFonts w:ascii="Times New Roman" w:hAnsi="Times New Roman" w:cs="Times New Roman"/>
          <w:b/>
          <w:sz w:val="28"/>
          <w:szCs w:val="28"/>
        </w:rPr>
        <w:t>Заключение</w:t>
      </w:r>
    </w:p>
    <w:p w:rsidR="00957B35" w:rsidRDefault="00957B35" w:rsidP="00957B35">
      <w:pPr>
        <w:spacing w:line="360" w:lineRule="auto"/>
        <w:ind w:firstLine="709"/>
        <w:rPr>
          <w:rFonts w:ascii="Times New Roman" w:hAnsi="Times New Roman" w:cs="Times-Roman"/>
          <w:sz w:val="28"/>
          <w:szCs w:val="28"/>
        </w:rPr>
      </w:pPr>
    </w:p>
    <w:p w:rsidR="001318AA" w:rsidRPr="00957B35" w:rsidRDefault="006A5C66" w:rsidP="00957B35">
      <w:pPr>
        <w:spacing w:line="360" w:lineRule="auto"/>
        <w:ind w:firstLine="709"/>
        <w:rPr>
          <w:rFonts w:ascii="Times New Roman" w:hAnsi="Times New Roman" w:cs="Times New Roman"/>
          <w:sz w:val="28"/>
          <w:szCs w:val="28"/>
        </w:rPr>
      </w:pPr>
      <w:r w:rsidRPr="00957B35">
        <w:rPr>
          <w:rFonts w:ascii="Times New Roman" w:hAnsi="Times New Roman" w:cs="Times-Roman"/>
          <w:sz w:val="28"/>
          <w:szCs w:val="28"/>
        </w:rPr>
        <w:t>Итак, рассмотрев данную тему, можно сделать вывод, что и</w:t>
      </w:r>
      <w:r w:rsidR="001318AA" w:rsidRPr="00957B35">
        <w:rPr>
          <w:rFonts w:ascii="Times New Roman" w:hAnsi="Times New Roman" w:cs="Times-Roman"/>
          <w:sz w:val="28"/>
          <w:szCs w:val="28"/>
        </w:rPr>
        <w:t>сточн</w:t>
      </w:r>
      <w:r w:rsidRPr="00957B35">
        <w:rPr>
          <w:rFonts w:ascii="Times New Roman" w:hAnsi="Times New Roman" w:cs="Times-Roman"/>
          <w:sz w:val="28"/>
          <w:szCs w:val="28"/>
        </w:rPr>
        <w:t>ик</w:t>
      </w:r>
      <w:r w:rsidR="001318AA" w:rsidRPr="00957B35">
        <w:rPr>
          <w:rFonts w:ascii="Times New Roman" w:hAnsi="Times New Roman" w:cs="Times-Roman"/>
          <w:sz w:val="28"/>
          <w:szCs w:val="28"/>
        </w:rPr>
        <w:t xml:space="preserve"> повышенной опасности </w:t>
      </w:r>
      <w:r w:rsidRPr="00957B35">
        <w:rPr>
          <w:rFonts w:ascii="Times New Roman" w:hAnsi="Times New Roman" w:cs="Times-Roman"/>
          <w:sz w:val="28"/>
          <w:szCs w:val="28"/>
        </w:rPr>
        <w:t>- это</w:t>
      </w:r>
      <w:r w:rsidR="00195DE1" w:rsidRPr="00957B35">
        <w:rPr>
          <w:rFonts w:ascii="Times New Roman" w:hAnsi="Times New Roman" w:cs="Times-Roman"/>
          <w:sz w:val="28"/>
          <w:szCs w:val="28"/>
        </w:rPr>
        <w:t xml:space="preserve"> любая</w:t>
      </w:r>
      <w:r w:rsidR="001318AA" w:rsidRPr="00957B35">
        <w:rPr>
          <w:rFonts w:ascii="Times New Roman" w:hAnsi="Times New Roman" w:cs="Times-Roman"/>
          <w:sz w:val="28"/>
          <w:szCs w:val="28"/>
        </w:rPr>
        <w:t xml:space="preserve"> деятельность, осуществление которой создает повышенную вероятность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или иного назначения, обладающих такими же свойствами</w:t>
      </w:r>
      <w:r w:rsidR="00195DE1" w:rsidRPr="00957B35">
        <w:rPr>
          <w:rFonts w:ascii="Times New Roman" w:hAnsi="Times New Roman" w:cs="Times-Roman"/>
          <w:sz w:val="28"/>
          <w:szCs w:val="28"/>
        </w:rPr>
        <w:t>.</w:t>
      </w:r>
    </w:p>
    <w:p w:rsidR="007E12B4" w:rsidRPr="00957B35" w:rsidRDefault="00486D85" w:rsidP="00957B35">
      <w:pPr>
        <w:spacing w:line="360" w:lineRule="auto"/>
        <w:ind w:firstLine="709"/>
        <w:rPr>
          <w:rFonts w:ascii="Times New Roman" w:hAnsi="Times New Roman" w:cs="Times New Roman"/>
          <w:sz w:val="28"/>
          <w:szCs w:val="28"/>
        </w:rPr>
      </w:pPr>
      <w:r w:rsidRPr="00957B35">
        <w:rPr>
          <w:rFonts w:ascii="Times New Roman" w:hAnsi="Times New Roman" w:cs="Times New Roman"/>
          <w:sz w:val="28"/>
          <w:szCs w:val="28"/>
        </w:rPr>
        <w:t>ГК РФ содержит примерный (не исчерпывающий) перечень видов такой деятельности, в который включены наиболее опасные виды.</w:t>
      </w:r>
    </w:p>
    <w:p w:rsidR="00486D85" w:rsidRPr="00957B35" w:rsidRDefault="00486D85" w:rsidP="00957B35">
      <w:pPr>
        <w:spacing w:line="360" w:lineRule="auto"/>
        <w:ind w:firstLine="709"/>
        <w:rPr>
          <w:rFonts w:ascii="Times New Roman" w:hAnsi="Times New Roman" w:cs="Times New Roman"/>
          <w:sz w:val="28"/>
          <w:szCs w:val="28"/>
        </w:rPr>
      </w:pPr>
      <w:r w:rsidRPr="00957B35">
        <w:rPr>
          <w:rFonts w:ascii="Times New Roman" w:hAnsi="Times New Roman" w:cs="Times-Roman"/>
          <w:sz w:val="28"/>
          <w:szCs w:val="28"/>
        </w:rPr>
        <w:t>Согласно п. 1 ст. 1079 ГК РФ возместить вред, причиненный источником повышенной опасности, обязан его владелец.</w:t>
      </w:r>
    </w:p>
    <w:p w:rsidR="00486D85" w:rsidRPr="00957B35" w:rsidRDefault="00486D85" w:rsidP="00957B35">
      <w:pPr>
        <w:spacing w:line="360" w:lineRule="auto"/>
        <w:ind w:firstLine="709"/>
        <w:rPr>
          <w:rFonts w:ascii="Times New Roman" w:hAnsi="Times New Roman" w:cs="Times-Bold"/>
          <w:bCs/>
          <w:sz w:val="28"/>
          <w:szCs w:val="28"/>
        </w:rPr>
      </w:pPr>
      <w:r w:rsidRPr="00957B35">
        <w:rPr>
          <w:rFonts w:ascii="Times New Roman" w:hAnsi="Times New Roman" w:cs="Times-Bold"/>
          <w:bCs/>
          <w:sz w:val="28"/>
          <w:szCs w:val="28"/>
        </w:rPr>
        <w:t xml:space="preserve">Владелец источника повышенной опасности может быть освобожден от ответственности. </w:t>
      </w:r>
      <w:r w:rsidRPr="00957B35">
        <w:rPr>
          <w:rFonts w:ascii="Times New Roman" w:hAnsi="Times New Roman" w:cs="Times-Roman"/>
          <w:sz w:val="28"/>
          <w:szCs w:val="28"/>
        </w:rPr>
        <w:t>Закон указывает на ряд юридических фактов, при наличии которых владелец источника повышенной опасности может быть освобожден от ответственности за причиненный вред. Условно их можно подразделить на две группы:</w:t>
      </w:r>
    </w:p>
    <w:p w:rsidR="00486D85" w:rsidRPr="00957B35" w:rsidRDefault="00486D8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 xml:space="preserve">а) те, которые служат безусловным основанием для освобождения от ответственности; </w:t>
      </w:r>
    </w:p>
    <w:p w:rsidR="00486D85" w:rsidRPr="00957B35" w:rsidRDefault="00486D85" w:rsidP="00957B35">
      <w:pPr>
        <w:spacing w:line="360" w:lineRule="auto"/>
        <w:ind w:firstLine="709"/>
        <w:rPr>
          <w:rFonts w:ascii="Times New Roman" w:hAnsi="Times New Roman" w:cs="Times-Roman"/>
          <w:sz w:val="28"/>
          <w:szCs w:val="28"/>
        </w:rPr>
      </w:pPr>
      <w:r w:rsidRPr="00957B35">
        <w:rPr>
          <w:rFonts w:ascii="Times New Roman" w:hAnsi="Times New Roman" w:cs="Times-Roman"/>
          <w:sz w:val="28"/>
          <w:szCs w:val="28"/>
        </w:rPr>
        <w:t xml:space="preserve">б) те, которые могут послужить основанием для освобождения от ответственности по усмотрению суда. </w:t>
      </w:r>
    </w:p>
    <w:p w:rsidR="007E12B4" w:rsidRPr="00957B35" w:rsidRDefault="00957B35" w:rsidP="00957B35">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7E12B4" w:rsidRPr="00957B35">
        <w:rPr>
          <w:rFonts w:ascii="Times New Roman" w:hAnsi="Times New Roman" w:cs="Times New Roman"/>
          <w:b/>
          <w:sz w:val="28"/>
          <w:szCs w:val="28"/>
        </w:rPr>
        <w:t>Список использованной литературы:</w:t>
      </w:r>
    </w:p>
    <w:p w:rsidR="00957B35" w:rsidRPr="00957B35" w:rsidRDefault="00957B35" w:rsidP="00957B35">
      <w:pPr>
        <w:spacing w:line="360" w:lineRule="auto"/>
        <w:ind w:firstLine="709"/>
        <w:rPr>
          <w:rFonts w:ascii="Times New Roman" w:hAnsi="Times New Roman" w:cs="Times New Roman"/>
          <w:sz w:val="28"/>
          <w:szCs w:val="28"/>
        </w:rPr>
      </w:pPr>
    </w:p>
    <w:p w:rsidR="007E12B4" w:rsidRPr="00957B35" w:rsidRDefault="007E12B4" w:rsidP="00957B35">
      <w:pPr>
        <w:spacing w:line="360" w:lineRule="auto"/>
        <w:ind w:firstLine="0"/>
        <w:rPr>
          <w:rFonts w:ascii="Times New Roman" w:hAnsi="Times New Roman" w:cs="Times New Roman"/>
          <w:sz w:val="28"/>
          <w:szCs w:val="28"/>
        </w:rPr>
      </w:pPr>
      <w:r w:rsidRPr="00957B35">
        <w:rPr>
          <w:rFonts w:ascii="Times New Roman" w:hAnsi="Times New Roman" w:cs="Times New Roman"/>
          <w:sz w:val="28"/>
          <w:szCs w:val="28"/>
        </w:rPr>
        <w:t>1) Конституция Российской Федерации (принята всенародным голосованием 12.12.1993года)</w:t>
      </w:r>
    </w:p>
    <w:p w:rsidR="007E12B4" w:rsidRPr="00957B35" w:rsidRDefault="007E12B4" w:rsidP="00957B35">
      <w:pPr>
        <w:spacing w:line="360" w:lineRule="auto"/>
        <w:ind w:firstLine="0"/>
        <w:rPr>
          <w:rFonts w:ascii="Times New Roman" w:hAnsi="Times New Roman" w:cs="Times New Roman"/>
          <w:sz w:val="28"/>
          <w:szCs w:val="28"/>
        </w:rPr>
      </w:pPr>
      <w:r w:rsidRPr="00957B35">
        <w:rPr>
          <w:rFonts w:ascii="Times New Roman" w:hAnsi="Times New Roman" w:cs="Times New Roman"/>
          <w:sz w:val="28"/>
          <w:szCs w:val="28"/>
        </w:rPr>
        <w:t>2) Гражданский Кодекс Российской Федерации (часть I)</w:t>
      </w:r>
      <w:r w:rsidR="00957B35">
        <w:rPr>
          <w:rFonts w:ascii="Times New Roman" w:hAnsi="Times New Roman" w:cs="Times New Roman"/>
          <w:sz w:val="28"/>
          <w:szCs w:val="28"/>
        </w:rPr>
        <w:t xml:space="preserve"> </w:t>
      </w:r>
      <w:r w:rsidRPr="00957B35">
        <w:rPr>
          <w:rFonts w:ascii="Times New Roman" w:hAnsi="Times New Roman" w:cs="Times New Roman"/>
          <w:sz w:val="28"/>
          <w:szCs w:val="28"/>
        </w:rPr>
        <w:t>от 30.11.1994 N 51-ФЗ (ред. от 13.05.2008) // СПС Консультант Плюс</w:t>
      </w:r>
    </w:p>
    <w:p w:rsidR="007E12B4" w:rsidRPr="00957B35" w:rsidRDefault="007E12B4" w:rsidP="00957B35">
      <w:pPr>
        <w:spacing w:line="360" w:lineRule="auto"/>
        <w:ind w:firstLine="0"/>
        <w:rPr>
          <w:rFonts w:ascii="Times New Roman" w:hAnsi="Times New Roman" w:cs="Times New Roman"/>
          <w:sz w:val="28"/>
          <w:szCs w:val="28"/>
        </w:rPr>
      </w:pPr>
      <w:r w:rsidRPr="00957B35">
        <w:rPr>
          <w:rFonts w:ascii="Times New Roman" w:hAnsi="Times New Roman" w:cs="Times New Roman"/>
          <w:sz w:val="28"/>
          <w:szCs w:val="28"/>
        </w:rPr>
        <w:t>3) Гражданский Кодекс Российской Федерации (часть II) от 26.01.1996 N 14-ФЗ (ред. от 06.12.2007) (с изм. от 01.02.2008) // СПС Консультант Плюс</w:t>
      </w:r>
    </w:p>
    <w:p w:rsidR="007E12B4" w:rsidRPr="00957B35" w:rsidRDefault="007E12B4" w:rsidP="00957B35">
      <w:pPr>
        <w:pStyle w:val="a8"/>
        <w:spacing w:line="360" w:lineRule="auto"/>
        <w:ind w:firstLine="0"/>
        <w:rPr>
          <w:rFonts w:ascii="Times New Roman" w:hAnsi="Times New Roman" w:cs="Times New Roman"/>
          <w:sz w:val="28"/>
          <w:szCs w:val="28"/>
        </w:rPr>
      </w:pPr>
      <w:r w:rsidRPr="00957B35">
        <w:rPr>
          <w:rFonts w:ascii="Times New Roman" w:hAnsi="Times New Roman" w:cs="Times New Roman"/>
          <w:sz w:val="28"/>
          <w:szCs w:val="28"/>
        </w:rPr>
        <w:t>4) Гражданское право: в 2 т. Том I: Учебник / Отв. Ред. Е. А. Суханов. М: Издательство БЕК. 1998</w:t>
      </w:r>
    </w:p>
    <w:p w:rsidR="007E12B4" w:rsidRPr="00957B35" w:rsidRDefault="007E12B4" w:rsidP="00957B35">
      <w:pPr>
        <w:pStyle w:val="a8"/>
        <w:spacing w:line="360" w:lineRule="auto"/>
        <w:ind w:firstLine="0"/>
        <w:rPr>
          <w:rFonts w:ascii="Times New Roman" w:hAnsi="Times New Roman" w:cs="Times New Roman"/>
          <w:sz w:val="28"/>
          <w:szCs w:val="28"/>
        </w:rPr>
      </w:pPr>
      <w:r w:rsidRPr="00957B35">
        <w:rPr>
          <w:rFonts w:ascii="Times New Roman" w:hAnsi="Times New Roman" w:cs="Times New Roman"/>
          <w:sz w:val="28"/>
          <w:szCs w:val="28"/>
        </w:rPr>
        <w:t>5) Гражданское право: Учебник для студ. сред. проф. учеб. заведений / А. И. Гомола. – 6-е изд., испр. и доп. – М.: Издательский центр «Академия», 2008</w:t>
      </w:r>
    </w:p>
    <w:p w:rsidR="007E12B4" w:rsidRPr="00957B35" w:rsidRDefault="007E12B4" w:rsidP="00957B35">
      <w:pPr>
        <w:pStyle w:val="a8"/>
        <w:spacing w:line="360" w:lineRule="auto"/>
        <w:ind w:firstLine="0"/>
        <w:rPr>
          <w:rFonts w:ascii="Times New Roman" w:hAnsi="Times New Roman" w:cs="Times New Roman"/>
          <w:sz w:val="28"/>
          <w:szCs w:val="28"/>
        </w:rPr>
      </w:pPr>
      <w:r w:rsidRPr="00957B35">
        <w:rPr>
          <w:rFonts w:ascii="Times New Roman" w:hAnsi="Times New Roman" w:cs="Times New Roman"/>
          <w:sz w:val="28"/>
          <w:szCs w:val="28"/>
        </w:rPr>
        <w:t>6) Гражданское право. Учебник. Часть I</w:t>
      </w:r>
      <w:r w:rsidR="00E52371" w:rsidRPr="00957B35">
        <w:rPr>
          <w:rFonts w:ascii="Times New Roman" w:hAnsi="Times New Roman" w:cs="Times New Roman"/>
          <w:sz w:val="28"/>
          <w:szCs w:val="28"/>
        </w:rPr>
        <w:t>II</w:t>
      </w:r>
      <w:r w:rsidRPr="00957B35">
        <w:rPr>
          <w:rFonts w:ascii="Times New Roman" w:hAnsi="Times New Roman" w:cs="Times New Roman"/>
          <w:sz w:val="28"/>
          <w:szCs w:val="28"/>
        </w:rPr>
        <w:t>. Издание третье, переработанное и дополненное./ Под ред. А. П. Сергеева, Ю. К. Толстого. – М.: ПРОСПЕКТ, 1998</w:t>
      </w:r>
    </w:p>
    <w:p w:rsidR="00B94B18" w:rsidRPr="00957B35" w:rsidRDefault="007E12B4" w:rsidP="00957B35">
      <w:pPr>
        <w:spacing w:line="360" w:lineRule="auto"/>
        <w:ind w:firstLine="0"/>
        <w:rPr>
          <w:rFonts w:ascii="Times New Roman" w:hAnsi="Times New Roman" w:cs="Times New Roman"/>
          <w:sz w:val="28"/>
          <w:szCs w:val="28"/>
        </w:rPr>
      </w:pPr>
      <w:r w:rsidRPr="00957B35">
        <w:rPr>
          <w:rFonts w:ascii="Times New Roman" w:hAnsi="Times New Roman" w:cs="Times New Roman"/>
          <w:sz w:val="28"/>
          <w:szCs w:val="28"/>
        </w:rPr>
        <w:t>7</w:t>
      </w:r>
      <w:r w:rsidR="00B74268" w:rsidRPr="00957B35">
        <w:rPr>
          <w:rFonts w:ascii="Times New Roman" w:hAnsi="Times New Roman" w:cs="Times New Roman"/>
          <w:sz w:val="28"/>
          <w:szCs w:val="28"/>
        </w:rPr>
        <w:t>) Комментарии к ГК РФ Ч.3</w:t>
      </w:r>
      <w:r w:rsidRPr="00957B35">
        <w:rPr>
          <w:rFonts w:ascii="Times New Roman" w:hAnsi="Times New Roman" w:cs="Times New Roman"/>
          <w:sz w:val="28"/>
          <w:szCs w:val="28"/>
        </w:rPr>
        <w:t xml:space="preserve"> О. Н. Садиков М., 1999</w:t>
      </w:r>
      <w:bookmarkStart w:id="0" w:name="_GoBack"/>
      <w:bookmarkEnd w:id="0"/>
    </w:p>
    <w:sectPr w:rsidR="00B94B18" w:rsidRPr="00957B35" w:rsidSect="00957B35">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DEF" w:rsidRDefault="006D4DEF">
      <w:r>
        <w:separator/>
      </w:r>
    </w:p>
  </w:endnote>
  <w:endnote w:type="continuationSeparator" w:id="0">
    <w:p w:rsidR="006D4DEF" w:rsidRDefault="006D4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Roman">
    <w:panose1 w:val="00000000000000000000"/>
    <w:charset w:val="CC"/>
    <w:family w:val="roman"/>
    <w:notTrueType/>
    <w:pitch w:val="default"/>
    <w:sig w:usb0="00000201" w:usb1="00000000" w:usb2="00000000" w:usb3="00000000" w:csb0="00000004" w:csb1="00000000"/>
  </w:font>
  <w:font w:name="Times-Italic">
    <w:panose1 w:val="00000000000000000000"/>
    <w:charset w:val="CC"/>
    <w:family w:val="roman"/>
    <w:notTrueType/>
    <w:pitch w:val="default"/>
    <w:sig w:usb0="00000201" w:usb1="00000000" w:usb2="00000000" w:usb3="00000000" w:csb0="00000004" w:csb1="00000000"/>
  </w:font>
  <w:font w:name="Times-Bold">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DEF" w:rsidRDefault="006D4DEF">
      <w:r>
        <w:separator/>
      </w:r>
    </w:p>
  </w:footnote>
  <w:footnote w:type="continuationSeparator" w:id="0">
    <w:p w:rsidR="006D4DEF" w:rsidRDefault="006D4DEF">
      <w:r>
        <w:continuationSeparator/>
      </w:r>
    </w:p>
  </w:footnote>
  <w:footnote w:id="1">
    <w:p w:rsidR="00EA22FD" w:rsidRDefault="00EA22FD" w:rsidP="00A24DF5">
      <w:pPr>
        <w:pStyle w:val="a8"/>
        <w:ind w:firstLine="0"/>
        <w:rPr>
          <w:rFonts w:ascii="Times New Roman" w:hAnsi="Times New Roman" w:cs="Times New Roman"/>
        </w:rPr>
      </w:pPr>
      <w:r w:rsidRPr="000D5FA5">
        <w:rPr>
          <w:rStyle w:val="aa"/>
          <w:rFonts w:ascii="Times New Roman" w:hAnsi="Times New Roman"/>
        </w:rPr>
        <w:footnoteRef/>
      </w:r>
      <w:r>
        <w:rPr>
          <w:rFonts w:ascii="Times New Roman" w:hAnsi="Times New Roman" w:cs="Times New Roman"/>
        </w:rPr>
        <w:t xml:space="preserve"> </w:t>
      </w:r>
      <w:r w:rsidRPr="00A24DF5">
        <w:rPr>
          <w:rFonts w:ascii="Times New Roman" w:hAnsi="Times New Roman" w:cs="Times New Roman"/>
        </w:rPr>
        <w:t>Гражданский Кодекс Российской Федерации (часть I)  от 30.11.1994 N 51-ФЗ (ред. от 13.</w:t>
      </w:r>
      <w:r>
        <w:rPr>
          <w:rFonts w:ascii="Times New Roman" w:hAnsi="Times New Roman" w:cs="Times New Roman"/>
        </w:rPr>
        <w:t>05.2008) // СПС Консультант Плюс</w:t>
      </w:r>
    </w:p>
    <w:p w:rsidR="006D4DEF" w:rsidRDefault="00EA22FD" w:rsidP="00957B35">
      <w:pPr>
        <w:pStyle w:val="a8"/>
        <w:ind w:firstLine="0"/>
      </w:pPr>
      <w:r w:rsidRPr="00A24DF5">
        <w:rPr>
          <w:rFonts w:ascii="Times New Roman" w:hAnsi="Times New Roman" w:cs="Times New Roman"/>
        </w:rPr>
        <w:t>Гражданский Кодекс Российской Федерации (часть II) от 26.01.1996 N 14-ФЗ (ред. от 06.12.2007) (с изм. от 01.02.2008) // СПС Консультант Плюс</w:t>
      </w:r>
    </w:p>
  </w:footnote>
  <w:footnote w:id="2">
    <w:p w:rsidR="006D4DEF" w:rsidRDefault="00EA22FD" w:rsidP="00A24DF5">
      <w:pPr>
        <w:pStyle w:val="a8"/>
        <w:ind w:firstLine="0"/>
      </w:pPr>
      <w:r w:rsidRPr="00EE02FA">
        <w:rPr>
          <w:rStyle w:val="aa"/>
          <w:rFonts w:ascii="Times New Roman" w:hAnsi="Times New Roman"/>
        </w:rPr>
        <w:footnoteRef/>
      </w:r>
      <w:r>
        <w:rPr>
          <w:rFonts w:ascii="Times New Roman" w:hAnsi="Times New Roman" w:cs="Times New Roman"/>
        </w:rPr>
        <w:t xml:space="preserve"> </w:t>
      </w:r>
      <w:r w:rsidRPr="00A24DF5">
        <w:rPr>
          <w:rFonts w:ascii="Times New Roman" w:hAnsi="Times New Roman" w:cs="Times New Roman"/>
        </w:rPr>
        <w:t>Гражданское право. Учебник. Часть III. Издание третье, переработанное и дополненное./ Под ред. А. П. Сергеева, Ю. К. Толстого. – М.: ПРОСПЕКТ, 1998</w:t>
      </w:r>
      <w:r>
        <w:rPr>
          <w:rFonts w:ascii="Times New Roman" w:hAnsi="Times New Roman" w:cs="Times New Roman"/>
        </w:rPr>
        <w:t>. С. 48</w:t>
      </w:r>
    </w:p>
  </w:footnote>
  <w:footnote w:id="3">
    <w:p w:rsidR="006D4DEF" w:rsidRDefault="00EA22FD" w:rsidP="00E52371">
      <w:pPr>
        <w:pStyle w:val="a8"/>
        <w:ind w:firstLine="0"/>
      </w:pPr>
      <w:r w:rsidRPr="00EE02FA">
        <w:rPr>
          <w:rStyle w:val="aa"/>
          <w:rFonts w:ascii="Times New Roman" w:hAnsi="Times New Roman"/>
        </w:rPr>
        <w:footnoteRef/>
      </w:r>
      <w:r>
        <w:rPr>
          <w:rFonts w:ascii="Times New Roman" w:hAnsi="Times New Roman" w:cs="Times New Roman"/>
        </w:rPr>
        <w:t xml:space="preserve"> </w:t>
      </w:r>
      <w:r w:rsidRPr="00E52371">
        <w:rPr>
          <w:rFonts w:ascii="Times New Roman" w:hAnsi="Times New Roman" w:cs="Times New Roman"/>
        </w:rPr>
        <w:t>Комментарии к ГК РФ Ч.1 О. Н. Садиков М.,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2FD" w:rsidRDefault="00EA22FD" w:rsidP="000645AB">
    <w:pPr>
      <w:pStyle w:val="a5"/>
      <w:framePr w:wrap="around" w:vAnchor="text" w:hAnchor="margin" w:xAlign="right" w:y="1"/>
      <w:rPr>
        <w:rStyle w:val="a7"/>
        <w:rFonts w:cs="Arial"/>
      </w:rPr>
    </w:pPr>
  </w:p>
  <w:p w:rsidR="00EA22FD" w:rsidRDefault="00EA22FD" w:rsidP="00410A2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367E80"/>
    <w:multiLevelType w:val="hybridMultilevel"/>
    <w:tmpl w:val="06D0CF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A25"/>
    <w:rsid w:val="000645AB"/>
    <w:rsid w:val="00074642"/>
    <w:rsid w:val="000D5FA5"/>
    <w:rsid w:val="000E3E01"/>
    <w:rsid w:val="000F3241"/>
    <w:rsid w:val="001027AE"/>
    <w:rsid w:val="001318AA"/>
    <w:rsid w:val="00195DE1"/>
    <w:rsid w:val="001A19CD"/>
    <w:rsid w:val="001C0F6C"/>
    <w:rsid w:val="001F3BB0"/>
    <w:rsid w:val="001F7C62"/>
    <w:rsid w:val="002401B5"/>
    <w:rsid w:val="00286CD9"/>
    <w:rsid w:val="00307A90"/>
    <w:rsid w:val="003F3E26"/>
    <w:rsid w:val="00410A25"/>
    <w:rsid w:val="00486D85"/>
    <w:rsid w:val="004C761D"/>
    <w:rsid w:val="00503826"/>
    <w:rsid w:val="00557E65"/>
    <w:rsid w:val="005C4BE1"/>
    <w:rsid w:val="0060435B"/>
    <w:rsid w:val="0061578C"/>
    <w:rsid w:val="00662099"/>
    <w:rsid w:val="006866E6"/>
    <w:rsid w:val="006A5C66"/>
    <w:rsid w:val="006C013F"/>
    <w:rsid w:val="006D4DEF"/>
    <w:rsid w:val="00734A28"/>
    <w:rsid w:val="007E12B4"/>
    <w:rsid w:val="007E7AF7"/>
    <w:rsid w:val="00844BD2"/>
    <w:rsid w:val="00957B35"/>
    <w:rsid w:val="009872F3"/>
    <w:rsid w:val="009C547D"/>
    <w:rsid w:val="00A22F78"/>
    <w:rsid w:val="00A24DF5"/>
    <w:rsid w:val="00A87B3D"/>
    <w:rsid w:val="00B60F4E"/>
    <w:rsid w:val="00B71A85"/>
    <w:rsid w:val="00B736E0"/>
    <w:rsid w:val="00B74268"/>
    <w:rsid w:val="00B94B18"/>
    <w:rsid w:val="00BE2108"/>
    <w:rsid w:val="00C77156"/>
    <w:rsid w:val="00D06B56"/>
    <w:rsid w:val="00D508F7"/>
    <w:rsid w:val="00DE7715"/>
    <w:rsid w:val="00DF23F7"/>
    <w:rsid w:val="00E52371"/>
    <w:rsid w:val="00E83325"/>
    <w:rsid w:val="00EA22FD"/>
    <w:rsid w:val="00EE02FA"/>
    <w:rsid w:val="00EF5356"/>
    <w:rsid w:val="00FB0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5C3652-0AF3-44EE-B0D5-F201ECFF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A25"/>
    <w:pPr>
      <w:widowControl w:val="0"/>
      <w:autoSpaceDE w:val="0"/>
      <w:autoSpaceDN w:val="0"/>
      <w:adjustRightInd w:val="0"/>
      <w:ind w:firstLine="720"/>
      <w:jc w:val="both"/>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410A25"/>
    <w:pPr>
      <w:ind w:firstLine="0"/>
    </w:pPr>
    <w:rPr>
      <w:rFonts w:ascii="Courier New" w:hAnsi="Courier New" w:cs="Courier New"/>
    </w:rPr>
  </w:style>
  <w:style w:type="character" w:customStyle="1" w:styleId="a4">
    <w:name w:val="Гипертекстовая ссылка"/>
    <w:rsid w:val="00410A25"/>
    <w:rPr>
      <w:rFonts w:cs="Times New Roman"/>
      <w:b/>
      <w:bCs/>
      <w:color w:val="008000"/>
      <w:sz w:val="20"/>
      <w:szCs w:val="20"/>
      <w:u w:val="single"/>
    </w:rPr>
  </w:style>
  <w:style w:type="paragraph" w:styleId="a5">
    <w:name w:val="header"/>
    <w:basedOn w:val="a"/>
    <w:link w:val="a6"/>
    <w:uiPriority w:val="99"/>
    <w:rsid w:val="00410A25"/>
    <w:pPr>
      <w:tabs>
        <w:tab w:val="center" w:pos="4677"/>
        <w:tab w:val="right" w:pos="9355"/>
      </w:tabs>
    </w:pPr>
  </w:style>
  <w:style w:type="character" w:customStyle="1" w:styleId="a6">
    <w:name w:val="Верхний колонтитул Знак"/>
    <w:link w:val="a5"/>
    <w:uiPriority w:val="99"/>
    <w:semiHidden/>
    <w:locked/>
    <w:rPr>
      <w:rFonts w:ascii="Arial" w:hAnsi="Arial" w:cs="Arial"/>
    </w:rPr>
  </w:style>
  <w:style w:type="character" w:styleId="a7">
    <w:name w:val="page number"/>
    <w:uiPriority w:val="99"/>
    <w:rsid w:val="00410A25"/>
    <w:rPr>
      <w:rFonts w:cs="Times New Roman"/>
    </w:rPr>
  </w:style>
  <w:style w:type="paragraph" w:styleId="a8">
    <w:name w:val="footnote text"/>
    <w:basedOn w:val="a"/>
    <w:link w:val="a9"/>
    <w:uiPriority w:val="99"/>
    <w:semiHidden/>
    <w:rsid w:val="00EE02FA"/>
  </w:style>
  <w:style w:type="character" w:customStyle="1" w:styleId="a9">
    <w:name w:val="Текст сноски Знак"/>
    <w:link w:val="a8"/>
    <w:uiPriority w:val="99"/>
    <w:semiHidden/>
    <w:locked/>
    <w:rPr>
      <w:rFonts w:ascii="Arial" w:hAnsi="Arial" w:cs="Arial"/>
    </w:rPr>
  </w:style>
  <w:style w:type="character" w:styleId="aa">
    <w:name w:val="footnote reference"/>
    <w:uiPriority w:val="99"/>
    <w:semiHidden/>
    <w:rsid w:val="00EE02FA"/>
    <w:rPr>
      <w:rFonts w:cs="Times New Roman"/>
      <w:vertAlign w:val="superscript"/>
    </w:rPr>
  </w:style>
  <w:style w:type="paragraph" w:styleId="ab">
    <w:name w:val="footer"/>
    <w:basedOn w:val="a"/>
    <w:link w:val="ac"/>
    <w:uiPriority w:val="99"/>
    <w:rsid w:val="00957B35"/>
    <w:pPr>
      <w:tabs>
        <w:tab w:val="center" w:pos="4677"/>
        <w:tab w:val="right" w:pos="9355"/>
      </w:tabs>
    </w:pPr>
  </w:style>
  <w:style w:type="character" w:customStyle="1" w:styleId="ac">
    <w:name w:val="Нижний колонтитул Знак"/>
    <w:link w:val="ab"/>
    <w:uiPriority w:val="99"/>
    <w:locked/>
    <w:rsid w:val="00957B3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9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3740</Words>
  <Characters>21321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2014-03-06T16:37:00Z</dcterms:created>
  <dcterms:modified xsi:type="dcterms:W3CDTF">2014-03-06T16:37:00Z</dcterms:modified>
</cp:coreProperties>
</file>