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D1D" w:rsidRDefault="00293D0B">
      <w:pPr>
        <w:tabs>
          <w:tab w:val="clear" w:pos="284"/>
          <w:tab w:val="clear" w:pos="567"/>
        </w:tabs>
        <w:autoSpaceDE w:val="0"/>
        <w:autoSpaceDN w:val="0"/>
        <w:adjustRightInd w:val="0"/>
        <w:spacing w:before="420"/>
        <w:ind w:firstLine="720"/>
        <w:jc w:val="center"/>
        <w:rPr>
          <w:lang w:val="en-US"/>
        </w:rPr>
      </w:pPr>
      <w:r>
        <w:rPr>
          <w:i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3.25pt;height:519.75pt" fillcolor="window">
            <v:imagedata r:id="rId4" o:title="Image5"/>
          </v:shape>
        </w:pict>
      </w:r>
    </w:p>
    <w:p w:rsidR="00D26D1D" w:rsidRDefault="00D26D1D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  <w:jc w:val="center"/>
      </w:pP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hadow/>
          <w:sz w:val="66"/>
          <w:szCs w:val="66"/>
        </w:rPr>
      </w:pPr>
      <w:r>
        <w:rPr>
          <w:rFonts w:ascii="Arial" w:hAnsi="Arial" w:cs="Arial"/>
          <w:b/>
          <w:shadow/>
          <w:sz w:val="66"/>
          <w:szCs w:val="66"/>
        </w:rPr>
        <w:t xml:space="preserve">Микола Іванович Пирогов 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hadow/>
          <w:sz w:val="66"/>
          <w:szCs w:val="66"/>
        </w:rPr>
      </w:pPr>
      <w:r>
        <w:rPr>
          <w:rFonts w:ascii="Arial" w:hAnsi="Arial" w:cs="Arial"/>
          <w:b/>
          <w:shadow/>
          <w:sz w:val="66"/>
          <w:szCs w:val="66"/>
        </w:rPr>
        <w:t>(1810 – 1881)</w:t>
      </w:r>
    </w:p>
    <w:p w:rsidR="00D26D1D" w:rsidRDefault="00D26D1D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  <w:jc w:val="center"/>
      </w:pP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br w:type="page"/>
        <w:t>Основи сучасної воєнно-польової хірургії заклав М.І.Пирогов. Свої спостереження і наукові дослідження з питань воєнно-польової хірургії він виклав у декількох роботах: "Початки загальної і воєнно-польової хірургії" (1864), "Звіт про відвідування військово-санітарних установ у Німеччині, Лотарингії й Ельзасу" (1871), "Лікарська справа і приватна допомога на театрі війни в Болгарії й у тилу діючої армії".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t>М.І. Пирогов — високоосвічений хірург-клініцист із болем у серце  спостерігав похмуру картину організації допомоги пораненим у російській армії, особливо в обложеному Севастополеві: "Над табором мучеників, складених і звалених даремно, як потрапило, у солдатські намети, раптом вибухнула злива і промочила наскрізь не тільки людей, але навіть і матраци під ними. Нещасливі так і валялися в брудних калюжах. Можна собі представити, яке було з відрізаними ногами лежати на землі по трьох і чотирьох разом; матраци майже плавали в бруді; всі і під ними і біля них було наскрізь промочене; залишалося сухим тільки місце, на якому лежали, не рухаючись; але при найменшому русі їм приходилося потрапляти в калюжі, а коли хто-небудь входив у цей намет лазарету, то усі волали про допомогу і з усіх боків голосно лунали надривні пронизливі стогони і лементи, і зубний скрежет, і ті особливі стукотіння зубів, від яких б'є тремтіння. Лікарі і сестри могли допомагати не інакше, як стоячи на колінах у бруді. По 20 і більш ампутованих умирало щодня, а їх було усіх до 500" ("Севастопольські листи").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t>На величезному особистому досвіді, особливо в Кримську війну, М.І. Пирогов переконався, що "від адміністрації, а не від медицини залежить і те, щоб усім пораненим без вилучення була подана перша допомога, що не терпить зволікання". Під лікарською адміністрацією в польових умовах він розумів насамперед організацію сортування поранених, котра "...є головний засіб для надання правильної допомоги, до попередження безпорадності і шкідливої своїми наслідками безладдя... Якщо лікар у цих ситуаціях не припустить собі головною метою насамперед діяти адміністративно, а потім уже лікувально, то він зовсім розгубиться, і ні голова його, ні руки не зроблять допомоги".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t>Це зовсім не виходить, що гарною організацією, медичним сортуванням можна замінити хірургів, хірургічну допомогу як таку. Правильне проведення сортування покликане полегшити працю хірурга, зробити її більш продуктивною і поліпшити тим самим надання допомоги максимальній кількості поранених. "Правильне сортування поранених і рівномірний розподіл лікарської діяльності на всіх поранених на перев'язному пункті набагато важливіше, ніж усі похапцем і в метушні зроблені операції, від яких виграють тільки деякі".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t xml:space="preserve"> М.І. Пирогов у 1847 р. при облозі аулу Салти вперше застосував наркоз  на війні у вигляді інгаляцій хлороформу і ректального введення ефіру. Ефірний наркоз ознаменував початок нової епохи в розвитку воєнно-польової хірургії, значно розширив хірургічні можливості.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br w:type="page"/>
        <w:t xml:space="preserve">У 1854 р. він першим використовував гіпсову пов'язку на театрі воєнних дій у Севастополеві як засіб транспортної і лікувальної іммобілізації, що дало можливість ширше ставити показання до лікування поранених і, що зберігає кінцівки, істотно обмежити первинні ампутації, що вважалися основною операцією при вогнепальних переломах кісток і ушкодженнях суглобів. 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t>М.І. Пирогов дав класичний  опис  травматичного шоку, що і зараз цитується в підручниках як неперевершене по точності, образності і повноті відображення клінічної картини цього важкого ускладнення вогнепальних ран.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t xml:space="preserve">За три роки до опублікування Лістером вчення про антисептику </w:t>
      </w:r>
      <w:r>
        <w:br/>
        <w:t xml:space="preserve">М.І. Пирогов на клінічному досвіді установив роль інфекції ("міазмів") у розвитку ускладнень раней (1864). "Гнійне зараження поширюється не стільки через повітря, що робиться явно шкідливим при скупчуванні поранених у закритому просторі, скільки через навколишні поранені предмети: білизна, матраци, перев'язні засоби, стіни, підлога і навіть санітарний персонал". 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t>Вперше в історії воєн він залучив для надання допомоги пораненим у бойових умовах сестер милосердя (медичних сестер), що потім брали участь практично у всіх великих війнах.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t>Сучасник М.І.Пирогова російський хірург К. Рейер заклав ідею первинної хірургічної обробки раней під час російсько-турецької війни 1877— 1878 р. Він розсікав вогнепальну рань, видаляв осколки і сторонні тіла і потім дренував її. М.І. Пирогов підтримав це прогресивне починання, що у сполученні з антисептичним методом значно поліпшувало результати лікування. Одна антисептика ще не вирішує проблеми. З цього приводу М.І. Пирогов писав: "Хто покриє рань тільки зовні антисептичною пов'язкою, а в глибині дасть розвитися ферментам і згусткам крові в разміженних і забитих ранах, той зробить тільки половину справи, і притім саму незначну". З іншого боку, він думав, що застосування антисептичного методу дозволить значно розширити хірургічну діяльність на передових етапах евакуації.</w:t>
      </w:r>
    </w:p>
    <w:p w:rsidR="00D26D1D" w:rsidRDefault="009755A7">
      <w:pPr>
        <w:tabs>
          <w:tab w:val="clear" w:pos="284"/>
          <w:tab w:val="clear" w:pos="567"/>
        </w:tabs>
        <w:autoSpaceDE w:val="0"/>
        <w:autoSpaceDN w:val="0"/>
        <w:adjustRightInd w:val="0"/>
        <w:ind w:firstLine="720"/>
      </w:pPr>
      <w:r>
        <w:t>Прогрес воєнно-польової хірургії багато сторіч стримувався незнанням причин гнійних ускладнень ран, невмінням боротися з болем і значною крововтратою, попередженням ушкодження судин під час операцій. Відкриття XIX ст. створили сприятливі передумови для швидкого розвитку воєнно-польової хірургії. М.І. Пирогов упровадив загальне знеболювання при операціях у воєнно-польових умовах. Його фундаментальні дослідження з хірургічної анатомії кровоносних судин дали в руки хірургів ключ до попередження кровотеч під час оперативних утручань. Застосування гіпсової пов'язки сприяло впровадженню органозберігаючого принципу при лікуванні вогнепальних поранень.</w:t>
      </w:r>
    </w:p>
    <w:p w:rsidR="00D26D1D" w:rsidRDefault="009755A7">
      <w:r>
        <w:tab/>
      </w:r>
      <w:r>
        <w:tab/>
        <w:t>Все це дає можливість стверджувати, що М.І. Пирогов являється основоположником воєнно-польової хірургії.</w:t>
      </w:r>
      <w:bookmarkStart w:id="0" w:name="_GoBack"/>
      <w:bookmarkEnd w:id="0"/>
    </w:p>
    <w:sectPr w:rsidR="00D26D1D">
      <w:pgSz w:w="11900" w:h="16820"/>
      <w:pgMar w:top="851" w:right="851" w:bottom="851" w:left="1134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udriashov"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5A7"/>
    <w:rsid w:val="00293D0B"/>
    <w:rsid w:val="009755A7"/>
    <w:rsid w:val="00D2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F407DD-59F1-4857-AED0-8646F54A2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284"/>
        <w:tab w:val="left" w:pos="567"/>
      </w:tabs>
      <w:jc w:val="both"/>
    </w:pPr>
    <w:rPr>
      <w:sz w:val="28"/>
      <w:lang w:val="uk-UA" w:eastAsia="uk-UA"/>
    </w:rPr>
  </w:style>
  <w:style w:type="paragraph" w:styleId="1">
    <w:name w:val="heading 1"/>
    <w:basedOn w:val="a"/>
    <w:next w:val="a"/>
    <w:qFormat/>
    <w:pPr>
      <w:keepNext/>
      <w:tabs>
        <w:tab w:val="left" w:pos="425"/>
      </w:tabs>
      <w:spacing w:before="240" w:after="60"/>
      <w:jc w:val="center"/>
      <w:outlineLvl w:val="0"/>
    </w:pPr>
    <w:rPr>
      <w:rFonts w:ascii="Kudriashov" w:hAnsi="Kudriashov"/>
      <w:b/>
      <w:kern w:val="28"/>
    </w:rPr>
  </w:style>
  <w:style w:type="paragraph" w:styleId="2">
    <w:name w:val="heading 2"/>
    <w:basedOn w:val="a"/>
    <w:next w:val="a"/>
    <w:qFormat/>
    <w:pPr>
      <w:keepNext/>
      <w:tabs>
        <w:tab w:val="left" w:pos="425"/>
      </w:tabs>
      <w:spacing w:before="240" w:after="60"/>
      <w:jc w:val="center"/>
      <w:outlineLvl w:val="1"/>
    </w:pPr>
    <w:rPr>
      <w:rFonts w:ascii="Kudriashov" w:hAnsi="Kudriashov"/>
      <w:b/>
      <w:i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425"/>
      </w:tabs>
      <w:spacing w:before="240" w:after="60"/>
      <w:jc w:val="center"/>
      <w:outlineLvl w:val="2"/>
    </w:pPr>
    <w:rPr>
      <w:rFonts w:ascii="Kudriashov" w:hAnsi="Kudriashov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rukLabel">
    <w:name w:val="DrukLabel"/>
    <w:basedOn w:val="a"/>
    <w:pPr>
      <w:tabs>
        <w:tab w:val="left" w:pos="425"/>
      </w:tabs>
      <w:jc w:val="right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современной военно-полевой хирургии заложил Н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5690</CharactersWithSpaces>
  <SharedDoc>false</SharedDoc>
  <HyperlinkBase>Медицина. Безпека життєдіяльності</HyperlinkBase>
  <HLinks>
    <vt:vector size="6" baseType="variant">
      <vt:variant>
        <vt:i4>4128877</vt:i4>
      </vt:variant>
      <vt:variant>
        <vt:i4>1024</vt:i4>
      </vt:variant>
      <vt:variant>
        <vt:i4>1025</vt:i4>
      </vt:variant>
      <vt:variant>
        <vt:i4>1</vt:i4>
      </vt:variant>
      <vt:variant>
        <vt:lpwstr>Image5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современной военно-полевой хирургии заложил Н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2001-11-26T08:07:00Z</cp:lastPrinted>
  <dcterms:created xsi:type="dcterms:W3CDTF">2014-04-17T14:54:00Z</dcterms:created>
  <dcterms:modified xsi:type="dcterms:W3CDTF">2014-04-17T14:54:00Z</dcterms:modified>
  <cp:category>Медицина. Безпека життєдіяльності</cp:category>
</cp:coreProperties>
</file>