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728" w:rsidRPr="005359D0" w:rsidRDefault="00426004" w:rsidP="005359D0">
      <w:pPr>
        <w:pStyle w:val="1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  <w:kern w:val="28"/>
          <w:sz w:val="28"/>
          <w:szCs w:val="28"/>
        </w:rPr>
      </w:pPr>
      <w:bookmarkStart w:id="0" w:name="_Toc222107735"/>
      <w:bookmarkStart w:id="1" w:name="_Toc190744030"/>
      <w:r w:rsidRPr="005359D0">
        <w:rPr>
          <w:rFonts w:ascii="Times New Roman" w:hAnsi="Times New Roman" w:cs="Times New Roman"/>
          <w:color w:val="000000"/>
          <w:kern w:val="28"/>
          <w:sz w:val="28"/>
          <w:szCs w:val="28"/>
        </w:rPr>
        <w:t>Содержание</w:t>
      </w:r>
      <w:bookmarkEnd w:id="0"/>
    </w:p>
    <w:p w:rsidR="00160728" w:rsidRPr="005359D0" w:rsidRDefault="00160728" w:rsidP="005359D0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426004" w:rsidRPr="00BB31AB" w:rsidRDefault="00426004" w:rsidP="00BB31AB">
      <w:pPr>
        <w:pStyle w:val="11"/>
        <w:tabs>
          <w:tab w:val="right" w:leader="dot" w:pos="9345"/>
        </w:tabs>
        <w:suppressAutoHyphens/>
        <w:spacing w:line="360" w:lineRule="auto"/>
        <w:jc w:val="both"/>
        <w:rPr>
          <w:noProof/>
          <w:color w:val="000000"/>
          <w:kern w:val="28"/>
          <w:sz w:val="28"/>
          <w:szCs w:val="28"/>
        </w:rPr>
      </w:pPr>
      <w:r w:rsidRPr="009F240B">
        <w:rPr>
          <w:rStyle w:val="ad"/>
          <w:noProof/>
          <w:color w:val="000000"/>
          <w:kern w:val="28"/>
          <w:sz w:val="28"/>
          <w:szCs w:val="28"/>
          <w:u w:val="none"/>
        </w:rPr>
        <w:t>Введение</w:t>
      </w:r>
    </w:p>
    <w:p w:rsidR="00426004" w:rsidRPr="00BB31AB" w:rsidRDefault="00426004" w:rsidP="00BB31AB">
      <w:pPr>
        <w:pStyle w:val="11"/>
        <w:tabs>
          <w:tab w:val="right" w:leader="dot" w:pos="9345"/>
        </w:tabs>
        <w:suppressAutoHyphens/>
        <w:spacing w:line="360" w:lineRule="auto"/>
        <w:jc w:val="both"/>
        <w:rPr>
          <w:noProof/>
          <w:color w:val="000000"/>
          <w:kern w:val="28"/>
          <w:sz w:val="28"/>
          <w:szCs w:val="28"/>
        </w:rPr>
      </w:pPr>
      <w:r w:rsidRPr="009F240B">
        <w:rPr>
          <w:rStyle w:val="ad"/>
          <w:noProof/>
          <w:color w:val="000000"/>
          <w:kern w:val="28"/>
          <w:sz w:val="28"/>
          <w:szCs w:val="28"/>
          <w:u w:val="none"/>
        </w:rPr>
        <w:t>1. Государственный контроль</w:t>
      </w:r>
    </w:p>
    <w:p w:rsidR="00426004" w:rsidRPr="00BB31AB" w:rsidRDefault="00426004" w:rsidP="00BB31AB">
      <w:pPr>
        <w:pStyle w:val="11"/>
        <w:tabs>
          <w:tab w:val="right" w:leader="dot" w:pos="9345"/>
        </w:tabs>
        <w:suppressAutoHyphens/>
        <w:spacing w:line="360" w:lineRule="auto"/>
        <w:jc w:val="both"/>
        <w:rPr>
          <w:noProof/>
          <w:color w:val="000000"/>
          <w:kern w:val="28"/>
          <w:sz w:val="28"/>
          <w:szCs w:val="28"/>
        </w:rPr>
      </w:pPr>
      <w:r w:rsidRPr="009F240B">
        <w:rPr>
          <w:rStyle w:val="ad"/>
          <w:noProof/>
          <w:color w:val="000000"/>
          <w:kern w:val="28"/>
          <w:sz w:val="28"/>
          <w:szCs w:val="28"/>
          <w:u w:val="none"/>
        </w:rPr>
        <w:t>2.</w:t>
      </w:r>
      <w:r w:rsidR="005359D0" w:rsidRPr="009F240B">
        <w:rPr>
          <w:rStyle w:val="ad"/>
          <w:noProof/>
          <w:color w:val="000000"/>
          <w:kern w:val="28"/>
          <w:sz w:val="28"/>
          <w:szCs w:val="28"/>
          <w:u w:val="none"/>
        </w:rPr>
        <w:t xml:space="preserve"> </w:t>
      </w:r>
      <w:r w:rsidRPr="009F240B">
        <w:rPr>
          <w:rStyle w:val="ad"/>
          <w:noProof/>
          <w:color w:val="000000"/>
          <w:kern w:val="28"/>
          <w:sz w:val="28"/>
          <w:szCs w:val="28"/>
          <w:u w:val="none"/>
        </w:rPr>
        <w:t>Прокурорский надзор</w:t>
      </w:r>
    </w:p>
    <w:p w:rsidR="00426004" w:rsidRPr="00BB31AB" w:rsidRDefault="00426004" w:rsidP="00BB31AB">
      <w:pPr>
        <w:pStyle w:val="11"/>
        <w:tabs>
          <w:tab w:val="right" w:leader="dot" w:pos="9345"/>
        </w:tabs>
        <w:suppressAutoHyphens/>
        <w:spacing w:line="360" w:lineRule="auto"/>
        <w:jc w:val="both"/>
        <w:rPr>
          <w:noProof/>
          <w:color w:val="000000"/>
          <w:kern w:val="28"/>
          <w:sz w:val="28"/>
          <w:szCs w:val="28"/>
        </w:rPr>
      </w:pPr>
      <w:r w:rsidRPr="009F240B">
        <w:rPr>
          <w:rStyle w:val="ad"/>
          <w:noProof/>
          <w:color w:val="000000"/>
          <w:kern w:val="28"/>
          <w:sz w:val="28"/>
          <w:szCs w:val="28"/>
          <w:u w:val="none"/>
        </w:rPr>
        <w:t>Заключение</w:t>
      </w:r>
    </w:p>
    <w:p w:rsidR="00426004" w:rsidRPr="00BB31AB" w:rsidRDefault="00426004" w:rsidP="00BB31AB">
      <w:pPr>
        <w:pStyle w:val="11"/>
        <w:tabs>
          <w:tab w:val="right" w:leader="dot" w:pos="9345"/>
        </w:tabs>
        <w:suppressAutoHyphens/>
        <w:spacing w:line="360" w:lineRule="auto"/>
        <w:jc w:val="both"/>
        <w:rPr>
          <w:noProof/>
          <w:color w:val="000000"/>
          <w:kern w:val="28"/>
          <w:sz w:val="28"/>
          <w:szCs w:val="28"/>
        </w:rPr>
      </w:pPr>
      <w:r w:rsidRPr="009F240B">
        <w:rPr>
          <w:rStyle w:val="ad"/>
          <w:noProof/>
          <w:color w:val="000000"/>
          <w:kern w:val="28"/>
          <w:sz w:val="28"/>
          <w:szCs w:val="28"/>
          <w:u w:val="none"/>
        </w:rPr>
        <w:t>Список использованных источников</w:t>
      </w:r>
    </w:p>
    <w:p w:rsidR="00160728" w:rsidRPr="005359D0" w:rsidRDefault="00160728" w:rsidP="00BB31AB">
      <w:pPr>
        <w:pStyle w:val="1"/>
        <w:keepNext w:val="0"/>
        <w:suppressAutoHyphens/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67012A" w:rsidRPr="005359D0" w:rsidRDefault="005359D0" w:rsidP="005359D0">
      <w:pPr>
        <w:pStyle w:val="1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  <w:kern w:val="28"/>
          <w:sz w:val="28"/>
          <w:szCs w:val="28"/>
        </w:rPr>
      </w:pPr>
      <w:bookmarkStart w:id="2" w:name="_Toc222107736"/>
      <w:r>
        <w:rPr>
          <w:rFonts w:ascii="Times New Roman" w:hAnsi="Times New Roman" w:cs="Times New Roman"/>
          <w:color w:val="000000"/>
          <w:kern w:val="28"/>
          <w:sz w:val="28"/>
          <w:szCs w:val="28"/>
        </w:rPr>
        <w:br w:type="page"/>
      </w:r>
      <w:r w:rsidR="0067012A" w:rsidRPr="005359D0">
        <w:rPr>
          <w:rFonts w:ascii="Times New Roman" w:hAnsi="Times New Roman" w:cs="Times New Roman"/>
          <w:color w:val="000000"/>
          <w:kern w:val="28"/>
          <w:sz w:val="28"/>
          <w:szCs w:val="28"/>
        </w:rPr>
        <w:t>Введение</w:t>
      </w:r>
      <w:bookmarkEnd w:id="1"/>
      <w:bookmarkEnd w:id="2"/>
    </w:p>
    <w:p w:rsidR="0067012A" w:rsidRPr="005359D0" w:rsidRDefault="0067012A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</w:p>
    <w:p w:rsidR="0067012A" w:rsidRPr="005359D0" w:rsidRDefault="0067012A" w:rsidP="005359D0">
      <w:pPr>
        <w:pStyle w:val="3"/>
        <w:widowControl/>
        <w:ind w:firstLine="709"/>
      </w:pPr>
      <w:r w:rsidRPr="005359D0">
        <w:t>Прокурорский надзор, вся многогранная правоохранная деятельность российской прокуратуры являются одной из важнейших гарантий защиты прав и свобод граждан, законных интересов юридических лиц, независимо от формы собственности и подведомственности, и государства в целом. Поэтому государство, общество заинтересованы в том, чтобы надзорная и иная деятельность прокуратуры была максимально эффективной, приводила к реальному укреплению законности и правопорядка.</w:t>
      </w:r>
    </w:p>
    <w:p w:rsidR="0067012A" w:rsidRPr="005359D0" w:rsidRDefault="0067012A" w:rsidP="005359D0">
      <w:pPr>
        <w:pStyle w:val="3"/>
        <w:widowControl/>
        <w:ind w:firstLine="709"/>
      </w:pPr>
      <w:r w:rsidRPr="005359D0">
        <w:t>Важнейшими предпосылками успешного осуществления прокурорского надзора и иной деятельности прокуратуры являются прочные знания прокурорами и следователями специфики и особенностей разносторонней работы прокуратуры, своих полномочий применительно к конкретным направлениям деятельности, умение правильно, на научной основе организовать работу на порученных участках, мастерское владение тактикой и методикой осуществления прокурорского надзора и иной деятельности.</w:t>
      </w:r>
    </w:p>
    <w:p w:rsidR="0067012A" w:rsidRPr="005359D0" w:rsidRDefault="0067012A" w:rsidP="005359D0">
      <w:pPr>
        <w:pStyle w:val="3"/>
        <w:widowControl/>
        <w:ind w:firstLine="709"/>
      </w:pPr>
      <w:r w:rsidRPr="005359D0">
        <w:t>Полномочием прокурора, обеспечивающим решение как задач устранения нарушений закона, так и задач предупреждения правонарушений, служит право внесения представления об устранении нарушений закона.</w:t>
      </w:r>
    </w:p>
    <w:p w:rsidR="0067012A" w:rsidRPr="005359D0" w:rsidRDefault="0067012A" w:rsidP="005359D0">
      <w:pPr>
        <w:pStyle w:val="3"/>
        <w:widowControl/>
        <w:ind w:firstLine="709"/>
      </w:pPr>
      <w:r w:rsidRPr="005359D0">
        <w:t xml:space="preserve">Цель: Изучить </w:t>
      </w:r>
      <w:r w:rsidR="00426004" w:rsidRPr="005359D0">
        <w:t>особенности государственного контроля и прокурорского надзора.</w:t>
      </w:r>
    </w:p>
    <w:p w:rsidR="0067012A" w:rsidRPr="005359D0" w:rsidRDefault="0067012A" w:rsidP="005359D0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kern w:val="0"/>
          <w:sz w:val="28"/>
          <w:szCs w:val="28"/>
        </w:rPr>
      </w:pPr>
    </w:p>
    <w:p w:rsidR="005359D0" w:rsidRPr="005359D0" w:rsidRDefault="005359D0" w:rsidP="005359D0">
      <w:pPr>
        <w:pStyle w:val="1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  <w:kern w:val="28"/>
          <w:sz w:val="28"/>
          <w:szCs w:val="28"/>
        </w:rPr>
      </w:pPr>
      <w:bookmarkStart w:id="3" w:name="_Toc222107737"/>
      <w:bookmarkStart w:id="4" w:name="_Toc149962383"/>
      <w:bookmarkStart w:id="5" w:name="_Toc190744031"/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br w:type="page"/>
      </w:r>
      <w:r w:rsidR="0067012A" w:rsidRPr="005359D0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1. </w:t>
      </w:r>
      <w:r w:rsidR="00160728" w:rsidRPr="005359D0">
        <w:rPr>
          <w:rFonts w:ascii="Times New Roman" w:hAnsi="Times New Roman" w:cs="Times New Roman"/>
          <w:color w:val="000000"/>
          <w:kern w:val="28"/>
          <w:sz w:val="28"/>
          <w:szCs w:val="28"/>
        </w:rPr>
        <w:t>Государственный к</w:t>
      </w:r>
      <w:r w:rsidR="0067012A" w:rsidRPr="005359D0">
        <w:rPr>
          <w:rFonts w:ascii="Times New Roman" w:hAnsi="Times New Roman" w:cs="Times New Roman"/>
          <w:color w:val="000000"/>
          <w:kern w:val="28"/>
          <w:sz w:val="28"/>
          <w:szCs w:val="28"/>
        </w:rPr>
        <w:t>онтроль</w:t>
      </w:r>
      <w:bookmarkEnd w:id="3"/>
      <w:bookmarkEnd w:id="4"/>
    </w:p>
    <w:p w:rsidR="00160728" w:rsidRPr="005359D0" w:rsidRDefault="00160728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</w:p>
    <w:p w:rsidR="0067012A" w:rsidRPr="005359D0" w:rsidRDefault="0067012A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С целью определения роли и места государственного контроля, необходимо выяснить, что вкладывается в понятие «контроль».</w:t>
      </w:r>
    </w:p>
    <w:p w:rsidR="0067012A" w:rsidRPr="005359D0" w:rsidRDefault="0067012A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Определение контроля, означающее проверку, а также наблюдение с целью проверки, дано в Словаре русского языка С.И. Ожегова. Контроль охватывает наблюдение за разными участками и аспектами деятельности и принятие необходимых мер к прекращению аномального развития события.</w:t>
      </w:r>
      <w:r w:rsidR="005359D0" w:rsidRPr="005359D0">
        <w:rPr>
          <w:color w:val="000000"/>
          <w:sz w:val="28"/>
          <w:szCs w:val="28"/>
        </w:rPr>
        <w:t xml:space="preserve"> </w:t>
      </w:r>
      <w:r w:rsidRPr="005359D0">
        <w:rPr>
          <w:color w:val="000000"/>
          <w:sz w:val="28"/>
          <w:szCs w:val="28"/>
        </w:rPr>
        <w:t>Очевидно, что вряд ли какой-либо хозяйствующий субъект сможет функционировать без контроля, поскольку контроль предполагает и проверку взаимодействия всех подразделений и сотрудников между собой. Исходя из этого,</w:t>
      </w:r>
      <w:r w:rsidR="005359D0" w:rsidRPr="005359D0">
        <w:rPr>
          <w:color w:val="000000"/>
          <w:sz w:val="28"/>
          <w:szCs w:val="28"/>
        </w:rPr>
        <w:t xml:space="preserve"> </w:t>
      </w:r>
      <w:r w:rsidRPr="005359D0">
        <w:rPr>
          <w:color w:val="000000"/>
          <w:sz w:val="28"/>
          <w:szCs w:val="28"/>
        </w:rPr>
        <w:t>контроль, можно рассматривать как один из компонентов управления.</w:t>
      </w:r>
    </w:p>
    <w:p w:rsidR="005359D0" w:rsidRDefault="0067012A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Некоторые ученые под контролем понимают «систему наблюдения и проверки процесса функционирования объекта с целью устранения отк</w:t>
      </w:r>
      <w:r w:rsidR="00F27CE1" w:rsidRPr="005359D0">
        <w:rPr>
          <w:color w:val="000000"/>
          <w:sz w:val="28"/>
          <w:szCs w:val="28"/>
        </w:rPr>
        <w:t>лонений от заданных параметров» [4, 433].</w:t>
      </w:r>
    </w:p>
    <w:p w:rsidR="0067012A" w:rsidRPr="005359D0" w:rsidRDefault="0067012A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В.Г. Афанасьев определяет контроль как систему наблюдения и проверки соответствия процесса функционирования объекта принятым управленческим решениям; выявление результатов воздействия субъекта на объект, включая анализ допущенных отклонений от требований управленческих решений, от принятых принци</w:t>
      </w:r>
      <w:r w:rsidR="00F27CE1" w:rsidRPr="005359D0">
        <w:rPr>
          <w:color w:val="000000"/>
          <w:sz w:val="28"/>
          <w:szCs w:val="28"/>
        </w:rPr>
        <w:t>пов организации и регулирования [5, 226]</w:t>
      </w:r>
    </w:p>
    <w:p w:rsidR="0067012A" w:rsidRPr="005359D0" w:rsidRDefault="0067012A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Контроль, как управленческая функция, имеет своим непосредственным назначением установление соответствия или несоответствия фактического состояния и деятельности управляемых, заданному им состоянию. Это состояние определяется законами и подзаконными нормативно-правовыми актами, распоряжениями и т.д. По результатам контрольных проверок устанавливаются отклонения управляемого объекта от заданного состояния или корректируется решение, определяющее это состояние.</w:t>
      </w:r>
    </w:p>
    <w:p w:rsidR="0067012A" w:rsidRPr="005359D0" w:rsidRDefault="0067012A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В.М. Манохин</w:t>
      </w:r>
      <w:r w:rsidR="00F27CE1" w:rsidRPr="005359D0">
        <w:rPr>
          <w:color w:val="000000"/>
          <w:sz w:val="28"/>
          <w:szCs w:val="28"/>
        </w:rPr>
        <w:t xml:space="preserve"> [9, 226]</w:t>
      </w:r>
      <w:r w:rsidRPr="005359D0">
        <w:rPr>
          <w:color w:val="000000"/>
          <w:sz w:val="28"/>
          <w:szCs w:val="28"/>
        </w:rPr>
        <w:t xml:space="preserve"> определяет контроль как метод, включающий три элемента: проверка фактического выполнения закона, иного нормативного или индивидуального предписания, распоряжения, задания, норматива, словом, всей деятельности подконтрольных органов и организаций; проверка путей и средств выполнения закона, иного правового предписания, задания, поручения, позволяющая оценить работу конкретных лиц со стороны действительно деловой, оценить, как достигнуты результаты, в том числе соблюдена ли законность; принятие мер в процессе контроля для оценки, исправления положения, устранения недостатков, поощрения или, наоборот, наказания.</w:t>
      </w:r>
    </w:p>
    <w:p w:rsidR="0067012A" w:rsidRPr="005359D0" w:rsidRDefault="0067012A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Ряд авторов рассматривает контроль как способ обеспечения законности и дисциплины. По мнению Ю.М. Козлова, при таком подходе к пониманию контроля в него включаются: наблюдение за функционированием соответствующего подконтрольного объекта; получение объективной и достоверной информации о состоянии законности и дисциплины; принятие мер по предотвращению и устранению нарушений законности и дисциплины; выявление причин и условий, способствующих правонарушениям; принятие мер по привлечению к ответственности лиц, виновных в нарушении законности и дисциплины.</w:t>
      </w:r>
    </w:p>
    <w:p w:rsidR="0067012A" w:rsidRPr="005359D0" w:rsidRDefault="0067012A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Контроль может рассматриваться (применительно к отдельному решению) и как одна из стадий управленческого цикла. В самом управленческом цикле выделяются следующие стадии: выявление проблем, нуждающихся в разрешении, выработка и принятие решения, организация его исполнения, проверка его исполнения, подведение итогов.</w:t>
      </w:r>
    </w:p>
    <w:p w:rsidR="00F27CE1" w:rsidRPr="005359D0" w:rsidRDefault="0067012A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Представляют интерес и высказываемые в литературе взгляды, согласно которым контроль занимает особое место в системе правового регулирования. Правовое регулирование заключается в последовательном юридическом воздействии на общественные отношения и включает несколько стадий</w:t>
      </w:r>
      <w:r w:rsidRPr="005359D0">
        <w:rPr>
          <w:rStyle w:val="a9"/>
          <w:color w:val="000000"/>
          <w:sz w:val="28"/>
          <w:szCs w:val="28"/>
        </w:rPr>
        <w:endnoteReference w:id="1"/>
      </w:r>
      <w:r w:rsidRPr="005359D0">
        <w:rPr>
          <w:color w:val="000000"/>
          <w:sz w:val="28"/>
          <w:szCs w:val="28"/>
        </w:rPr>
        <w:t>, среди которых предлагается выделять стадию правового контроля</w:t>
      </w:r>
      <w:r w:rsidR="00F27CE1" w:rsidRPr="005359D0">
        <w:rPr>
          <w:color w:val="000000"/>
          <w:sz w:val="28"/>
          <w:szCs w:val="28"/>
        </w:rPr>
        <w:t xml:space="preserve"> [8, 15]</w:t>
      </w:r>
    </w:p>
    <w:p w:rsidR="0067012A" w:rsidRPr="005359D0" w:rsidRDefault="0067012A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Рассматривая контроль в качестве одной из стадий правового регулирования, следует отметить, что в правовом регулировании он занимает особое место, одновременно присутствуя на всех стадиях указанного процесса. Результатом такого присутствия может быть, например, принятие, изменение или отмена нормативно-правовых или индивидуальных актов в случае их противоречия закону</w:t>
      </w:r>
      <w:r w:rsidR="00F27CE1" w:rsidRPr="005359D0">
        <w:rPr>
          <w:color w:val="000000"/>
          <w:sz w:val="28"/>
          <w:szCs w:val="28"/>
        </w:rPr>
        <w:t xml:space="preserve"> [3, 6]</w:t>
      </w:r>
    </w:p>
    <w:p w:rsidR="0067012A" w:rsidRPr="005359D0" w:rsidRDefault="0067012A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Очевидно, что вышеназванные исследователи не дают универсального определения понятия контроля. Феномен контроля рассматривается представителями научных направлений: философских, управленческих, политических, правовых, кибернетики в различных аспектах. Поэтому можно согласиться с мнением каждого из авторов, так как в его индивидуальном подходе содержится определенный элемент того большого и емкого содержания, которым обладает понятие «контроль». В связи с этим важно преодолеть желание сформулировать единое многоаспектное определение контроля.</w:t>
      </w:r>
    </w:p>
    <w:p w:rsidR="0067012A" w:rsidRPr="005359D0" w:rsidRDefault="0067012A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Следует отметить, что за всем этим разнообразным пониманием контроля невозможно не увидеть того главного, что объединяет все приведенные выше позиции, - его универсальный социально-правовой смысл.</w:t>
      </w:r>
    </w:p>
    <w:p w:rsidR="0067012A" w:rsidRPr="005359D0" w:rsidRDefault="0067012A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Контроль представляет собой систему действий по наблюдению, проверке протекающих процессов по выявлению фактического положения дел, сравнению полученных результатов с предварительно определенными целями, установленными нормами, стандартами и так далее, устранению выявленных недостатков и оценке эффективности управляющего воздействия</w:t>
      </w:r>
      <w:r w:rsidR="00F27CE1" w:rsidRPr="005359D0">
        <w:rPr>
          <w:color w:val="000000"/>
          <w:sz w:val="28"/>
          <w:szCs w:val="28"/>
        </w:rPr>
        <w:t xml:space="preserve"> [10, 12-16]</w:t>
      </w:r>
      <w:r w:rsidRPr="005359D0">
        <w:rPr>
          <w:color w:val="000000"/>
          <w:sz w:val="28"/>
          <w:szCs w:val="28"/>
        </w:rPr>
        <w:t xml:space="preserve"> Таким образом, контроль способствует защите конкретных ценностей и общественных отношений; обеспечивает их сохранение и прогрессивное изменение, утверждение и развитие достигнутых положительных результатов, преодоление нежелательных отклонений от деятельности по достижению запланированного результата.</w:t>
      </w:r>
    </w:p>
    <w:p w:rsidR="0067012A" w:rsidRPr="005359D0" w:rsidRDefault="0067012A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Анализ научной литературы по вопросам контроля, а также действующего законодательства Российской Федерации позволяет сделать вывод о существовании следующих видов контроля:</w:t>
      </w:r>
    </w:p>
    <w:p w:rsidR="0067012A" w:rsidRPr="005359D0" w:rsidRDefault="0067012A" w:rsidP="005359D0">
      <w:pPr>
        <w:widowControl/>
        <w:numPr>
          <w:ilvl w:val="0"/>
          <w:numId w:val="2"/>
        </w:numPr>
        <w:tabs>
          <w:tab w:val="clear" w:pos="2149"/>
          <w:tab w:val="num" w:pos="0"/>
          <w:tab w:val="left" w:pos="1080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государственного - осуществляемого органами государственной власти за соблюдением законодательства, требований иных нормативно-правовых актов в сфере экономики, социально-культурной и административно-политической сферах;</w:t>
      </w:r>
    </w:p>
    <w:p w:rsidR="0067012A" w:rsidRPr="005359D0" w:rsidRDefault="0067012A" w:rsidP="005359D0">
      <w:pPr>
        <w:widowControl/>
        <w:numPr>
          <w:ilvl w:val="0"/>
          <w:numId w:val="2"/>
        </w:numPr>
        <w:tabs>
          <w:tab w:val="clear" w:pos="2149"/>
          <w:tab w:val="num" w:pos="0"/>
          <w:tab w:val="left" w:pos="1080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муниципального - осуществляемого на территории муниципального образования органами местного самоуправления или уполномоченными ими органами в соответствии с законодательством Российской Федерации в порядке, установленном нормативными правовыми актами органов местного самоуправлении;</w:t>
      </w:r>
    </w:p>
    <w:p w:rsidR="0067012A" w:rsidRPr="005359D0" w:rsidRDefault="0067012A" w:rsidP="005359D0">
      <w:pPr>
        <w:widowControl/>
        <w:numPr>
          <w:ilvl w:val="0"/>
          <w:numId w:val="2"/>
        </w:numPr>
        <w:tabs>
          <w:tab w:val="clear" w:pos="2149"/>
          <w:tab w:val="num" w:pos="0"/>
          <w:tab w:val="left" w:pos="1080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производственного - осуществляемого субъектами хозяйственной и иной деятельности в соответствии с законодательством Российской Федерации в порядке, установленном их уставами в целях обеспечения выполнения в процессе этой деятельности требований, установленных законодательством и иными нормативно-правовыми актами;</w:t>
      </w:r>
    </w:p>
    <w:p w:rsidR="0067012A" w:rsidRPr="005359D0" w:rsidRDefault="0067012A" w:rsidP="005359D0">
      <w:pPr>
        <w:widowControl/>
        <w:numPr>
          <w:ilvl w:val="0"/>
          <w:numId w:val="2"/>
        </w:numPr>
        <w:tabs>
          <w:tab w:val="clear" w:pos="2149"/>
          <w:tab w:val="num" w:pos="0"/>
          <w:tab w:val="left" w:pos="1080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общественного - осуществляемого общественными и иными некоммерческими объединениями в соответствии с законодательством Российской Федерации в порядке, установленном их уставами, а также гражданами в соответствии с законодательством за подготовкой и принятием исполнительными органами государственной власти и органами местного самоуправления решений, затрагивающих их интересы и предотвращения нарушения законодательства в той или иной сфере.</w:t>
      </w:r>
    </w:p>
    <w:p w:rsidR="0067012A" w:rsidRPr="005359D0" w:rsidRDefault="0067012A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В зависимости от статуса органов, осуществляющих государственный контроль, можно выделить следующие его виды: -</w:t>
      </w:r>
      <w:r w:rsidR="005359D0" w:rsidRPr="005359D0">
        <w:rPr>
          <w:color w:val="000000"/>
          <w:sz w:val="28"/>
          <w:szCs w:val="28"/>
        </w:rPr>
        <w:t xml:space="preserve"> </w:t>
      </w:r>
      <w:r w:rsidRPr="005359D0">
        <w:rPr>
          <w:color w:val="000000"/>
          <w:sz w:val="28"/>
          <w:szCs w:val="28"/>
        </w:rPr>
        <w:t>президентский контроль; -</w:t>
      </w:r>
      <w:r w:rsidR="005359D0" w:rsidRPr="005359D0">
        <w:rPr>
          <w:color w:val="000000"/>
          <w:sz w:val="28"/>
          <w:szCs w:val="28"/>
        </w:rPr>
        <w:t xml:space="preserve"> </w:t>
      </w:r>
      <w:r w:rsidRPr="005359D0">
        <w:rPr>
          <w:color w:val="000000"/>
          <w:sz w:val="28"/>
          <w:szCs w:val="28"/>
        </w:rPr>
        <w:t>контроль законодательной власти; -</w:t>
      </w:r>
      <w:r w:rsidR="005359D0" w:rsidRPr="005359D0">
        <w:rPr>
          <w:color w:val="000000"/>
          <w:sz w:val="28"/>
          <w:szCs w:val="28"/>
        </w:rPr>
        <w:t xml:space="preserve"> </w:t>
      </w:r>
      <w:r w:rsidRPr="005359D0">
        <w:rPr>
          <w:color w:val="000000"/>
          <w:sz w:val="28"/>
          <w:szCs w:val="28"/>
        </w:rPr>
        <w:t>контроль исполнительной власти; -</w:t>
      </w:r>
      <w:r w:rsidR="005359D0" w:rsidRPr="005359D0">
        <w:rPr>
          <w:color w:val="000000"/>
          <w:sz w:val="28"/>
          <w:szCs w:val="28"/>
        </w:rPr>
        <w:t xml:space="preserve"> </w:t>
      </w:r>
      <w:r w:rsidRPr="005359D0">
        <w:rPr>
          <w:color w:val="000000"/>
          <w:sz w:val="28"/>
          <w:szCs w:val="28"/>
        </w:rPr>
        <w:t>судебный контроль; -</w:t>
      </w:r>
      <w:r w:rsidR="005359D0" w:rsidRPr="005359D0">
        <w:rPr>
          <w:color w:val="000000"/>
          <w:sz w:val="28"/>
          <w:szCs w:val="28"/>
        </w:rPr>
        <w:t xml:space="preserve"> </w:t>
      </w:r>
      <w:r w:rsidRPr="005359D0">
        <w:rPr>
          <w:color w:val="000000"/>
          <w:sz w:val="28"/>
          <w:szCs w:val="28"/>
        </w:rPr>
        <w:t>прокурорский надзор; -</w:t>
      </w:r>
      <w:r w:rsidR="005359D0" w:rsidRPr="005359D0">
        <w:rPr>
          <w:color w:val="000000"/>
          <w:sz w:val="28"/>
          <w:szCs w:val="28"/>
        </w:rPr>
        <w:t xml:space="preserve"> </w:t>
      </w:r>
      <w:r w:rsidRPr="005359D0">
        <w:rPr>
          <w:color w:val="000000"/>
          <w:sz w:val="28"/>
          <w:szCs w:val="28"/>
        </w:rPr>
        <w:t>контроль Уполномоченного по правам человека.</w:t>
      </w:r>
    </w:p>
    <w:p w:rsidR="005359D0" w:rsidRDefault="0067012A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До августа 2001 года в законах и других нормативно-правовых актах не раскрывалось, понятие «государственный контроль». Принятый 8 августа 2001 г Федеральный закон № 134-ФЗ «О защите прав юридических лиц и индивидуальных предпринимателей при проведении государственного контроля (надзора)»</w:t>
      </w:r>
      <w:r w:rsidR="00F27CE1" w:rsidRPr="005359D0">
        <w:rPr>
          <w:color w:val="000000"/>
          <w:sz w:val="28"/>
          <w:szCs w:val="28"/>
        </w:rPr>
        <w:t>[1]</w:t>
      </w:r>
      <w:r w:rsidR="005359D0" w:rsidRPr="005359D0">
        <w:rPr>
          <w:color w:val="000000"/>
          <w:sz w:val="28"/>
          <w:szCs w:val="28"/>
        </w:rPr>
        <w:t xml:space="preserve"> </w:t>
      </w:r>
      <w:r w:rsidRPr="005359D0">
        <w:rPr>
          <w:color w:val="000000"/>
          <w:sz w:val="28"/>
          <w:szCs w:val="28"/>
        </w:rPr>
        <w:t>внес некоторую определенность в данный вопрос, но не смог решить всех проблем.</w:t>
      </w:r>
    </w:p>
    <w:p w:rsidR="0067012A" w:rsidRPr="005359D0" w:rsidRDefault="0067012A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В соответствии с названным Законом под государственным контролем (надзором) понимается проведение проверки выполнения юридическим лицом или индивидуальным предпринимателем при осуществлении их деятельности обязательных требований к товарам (работам, услугам), установленных федеральными законами или принимаемыми в соответствии с ними нормативно правовыми актами (далее также обязательные требования).</w:t>
      </w:r>
    </w:p>
    <w:p w:rsidR="0067012A" w:rsidRPr="005359D0" w:rsidRDefault="0067012A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Такое определение в законе государственного контроля (надзора) приводит к следующим выводам: во-первых, не делается различия между контролем и надзором, что, является, по меньшей мере, некорректным; во-вторых, государственный контроль (надзор) сводится только к проведению проверки (это одна из многих форм контроля), а такие действия, как сбор информации, проведение исследований и экспертиз, оформление результатов проверки и принятие мер по результатам контроля, относятся к контрольным мероприятиям. Таким образом, российский законодатель не учел мнения большинства исследователей в области контроля и, в отличие от ранее приводимых понятий контроля, дал свое, более узкое его понимание.</w:t>
      </w:r>
    </w:p>
    <w:p w:rsidR="0067012A" w:rsidRPr="005359D0" w:rsidRDefault="0067012A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В правовых актах закрепляются назначение, цели и гарантии осуществления государственного контроля, определяются его субъекты и объекты, устанавливаются процедурные формы его осуществления. При правовой регламентации контроля значительное внимание уделяется защите прав и свобод человека и гражданина во время осуществления контроля.</w:t>
      </w:r>
    </w:p>
    <w:p w:rsidR="005359D0" w:rsidRPr="00760F07" w:rsidRDefault="0067012A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Реализация контроля обеспечивается возможностью применения различных видов государственного принуждения</w:t>
      </w:r>
      <w:r w:rsidR="00F27CE1" w:rsidRPr="005359D0">
        <w:rPr>
          <w:color w:val="000000"/>
          <w:sz w:val="28"/>
          <w:szCs w:val="28"/>
        </w:rPr>
        <w:t xml:space="preserve"> [7, 395].</w:t>
      </w:r>
    </w:p>
    <w:p w:rsidR="0067012A" w:rsidRPr="00760F07" w:rsidRDefault="0067012A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Но сводить контроль к принуждению - значит искажать исходное положение вещей. К принуждению прибегают лишь в случае выявления неправомерных действий. Посредством контроля выявляются сбои в государственном управлении, проводится корректировка, изменение правовых норм, структурных элементов органов государственной исполнительной власти. Контроль - повседневная, необходимая деятельность творческого характера, без которой немыслимо государственное управление. Основное назначение контроля — способствовать неукоснительному выполнению решений в установленный срок, достижению высоких конечных результатов, повышению уровня организованности в управленческой деятельности и ответственности в работе всех должностных лиц, обеспечить большую ритмичность и целеустремленность в работе государственного аппарата управления. Важнейшая задача контроля в этой связи – предупреждение нежелательных последствий.</w:t>
      </w:r>
    </w:p>
    <w:p w:rsidR="00F27CE1" w:rsidRPr="00760F07" w:rsidRDefault="00F27CE1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</w:p>
    <w:p w:rsidR="0067012A" w:rsidRPr="005359D0" w:rsidRDefault="00160728" w:rsidP="005359D0">
      <w:pPr>
        <w:pStyle w:val="1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  <w:kern w:val="28"/>
          <w:sz w:val="28"/>
          <w:szCs w:val="28"/>
        </w:rPr>
      </w:pPr>
      <w:bookmarkStart w:id="6" w:name="_Toc222107738"/>
      <w:r w:rsidRPr="005359D0">
        <w:rPr>
          <w:rFonts w:ascii="Times New Roman" w:hAnsi="Times New Roman" w:cs="Times New Roman"/>
          <w:color w:val="000000"/>
          <w:kern w:val="28"/>
          <w:sz w:val="28"/>
          <w:szCs w:val="28"/>
        </w:rPr>
        <w:t>2</w:t>
      </w:r>
      <w:r w:rsidR="0067012A" w:rsidRPr="005359D0">
        <w:rPr>
          <w:rFonts w:ascii="Times New Roman" w:hAnsi="Times New Roman" w:cs="Times New Roman"/>
          <w:color w:val="000000"/>
          <w:kern w:val="28"/>
          <w:sz w:val="28"/>
          <w:szCs w:val="28"/>
        </w:rPr>
        <w:t>.</w:t>
      </w:r>
      <w:r w:rsidR="005359D0" w:rsidRPr="005359D0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5359D0">
        <w:rPr>
          <w:rFonts w:ascii="Times New Roman" w:hAnsi="Times New Roman" w:cs="Times New Roman"/>
          <w:color w:val="000000"/>
          <w:kern w:val="28"/>
          <w:sz w:val="28"/>
          <w:szCs w:val="28"/>
        </w:rPr>
        <w:t>П</w:t>
      </w:r>
      <w:r w:rsidR="0067012A" w:rsidRPr="005359D0">
        <w:rPr>
          <w:rFonts w:ascii="Times New Roman" w:hAnsi="Times New Roman" w:cs="Times New Roman"/>
          <w:color w:val="000000"/>
          <w:kern w:val="28"/>
          <w:sz w:val="28"/>
          <w:szCs w:val="28"/>
        </w:rPr>
        <w:t>рокурорск</w:t>
      </w:r>
      <w:r w:rsidRPr="005359D0">
        <w:rPr>
          <w:rFonts w:ascii="Times New Roman" w:hAnsi="Times New Roman" w:cs="Times New Roman"/>
          <w:color w:val="000000"/>
          <w:kern w:val="28"/>
          <w:sz w:val="28"/>
          <w:szCs w:val="28"/>
        </w:rPr>
        <w:t>ий</w:t>
      </w:r>
      <w:r w:rsidR="0067012A" w:rsidRPr="005359D0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надзор</w:t>
      </w:r>
      <w:bookmarkEnd w:id="5"/>
      <w:bookmarkEnd w:id="6"/>
    </w:p>
    <w:p w:rsidR="0067012A" w:rsidRPr="005359D0" w:rsidRDefault="0067012A" w:rsidP="005359D0">
      <w:pPr>
        <w:pStyle w:val="3"/>
        <w:widowControl/>
        <w:ind w:firstLine="709"/>
      </w:pPr>
    </w:p>
    <w:p w:rsidR="0067012A" w:rsidRPr="005359D0" w:rsidRDefault="0067012A" w:rsidP="005359D0">
      <w:pPr>
        <w:pStyle w:val="3"/>
        <w:widowControl/>
        <w:ind w:firstLine="709"/>
      </w:pPr>
      <w:r w:rsidRPr="005359D0">
        <w:t>Прокурорский надзор — специфическая деятельность государственных федеральных органов прокуратуры, осуществляемая от имени Российской Федерации и состоящая в проверке точности исполнения законов, действующих на ее территории.</w:t>
      </w:r>
    </w:p>
    <w:p w:rsidR="0067012A" w:rsidRPr="005359D0" w:rsidRDefault="0067012A" w:rsidP="005359D0">
      <w:pPr>
        <w:pStyle w:val="3"/>
        <w:widowControl/>
        <w:ind w:firstLine="709"/>
      </w:pPr>
      <w:r w:rsidRPr="005359D0">
        <w:t>Прокурорский надзор осуществляется от имени государства — Российской Федерации. Важность этого положения заключается в том, что прокурор, осуществляя надзор, представляет и защищает общественные интересы не от имени отдельных органов местного самоуправления, субъектов федерации или иной представительной, исполнительной или судебной власти, а в совокупности всех их, объединяемых общей системой государства, приводя таким образом интересы отдельных органов, организаций, учреждений, должностных или физических лиц в соответствие с интересами государства в целом.</w:t>
      </w:r>
    </w:p>
    <w:p w:rsidR="0067012A" w:rsidRPr="005359D0" w:rsidRDefault="0067012A" w:rsidP="005359D0">
      <w:pPr>
        <w:pStyle w:val="3"/>
        <w:widowControl/>
        <w:ind w:firstLine="709"/>
      </w:pPr>
      <w:r w:rsidRPr="005359D0">
        <w:t>Самостоятельность прокурорского надзора как вида государственной деятельности, его отличие от других видов деятельности как прокуратуры, так и иных государственных органов, определяется содержанием этой деятельности, которая состоит в проверке точности соблюдения Конституции РФ и исполнения требований законов, соответствия иных правовых актов закону и устранении (принятии мер к устранению) выявленных правонарушений.</w:t>
      </w:r>
    </w:p>
    <w:p w:rsidR="0067012A" w:rsidRPr="005359D0" w:rsidRDefault="0067012A" w:rsidP="005359D0">
      <w:pPr>
        <w:pStyle w:val="3"/>
        <w:widowControl/>
        <w:ind w:firstLine="709"/>
      </w:pPr>
      <w:r w:rsidRPr="005359D0">
        <w:t>Специфичность прокурорского надзора как вида государственной деятельности состоит в том, что он не относится к деятельности одной ветви власти (представительной, исполнительной, судебной), но в то же время имеет признаки каждой из этих ветвей.</w:t>
      </w:r>
    </w:p>
    <w:p w:rsidR="0067012A" w:rsidRPr="005359D0" w:rsidRDefault="0067012A" w:rsidP="005359D0">
      <w:pPr>
        <w:pStyle w:val="3"/>
        <w:widowControl/>
        <w:ind w:firstLine="709"/>
      </w:pPr>
      <w:r w:rsidRPr="005359D0">
        <w:t>Цели прокурорского надзора — результат, на достижение которого направлена вся деятельность прокуратуры в целом и, в частности, ее важнейшая функция — прокурорский надзор. Цели прокурорского надзора определяются статусом прокуратуры, ее местом и ролью в государстве. В конечном счете</w:t>
      </w:r>
      <w:r w:rsidR="00426004" w:rsidRPr="005359D0">
        <w:t>,</w:t>
      </w:r>
      <w:r w:rsidRPr="005359D0">
        <w:t xml:space="preserve"> они определяются Конституцией РФ, Законом о прокуратуре, другим законодательством, регламентирующим деятельность прокурорских органов. Наиболее четко цели прокуратуры определены в ст. 1 Закона о прокуратуре. Пункт 2 этой статьи определяет, что целями прокуратуры являются: 1) обеспечение верховенства закона; 2) обеспечение единства и укрепления законности; 3) обеспечение защиты прав и свобод человека и гражданина: 4) обеспечение защиты охраняемых законом интересов общества и государства.</w:t>
      </w:r>
    </w:p>
    <w:p w:rsidR="0067012A" w:rsidRPr="005359D0" w:rsidRDefault="0067012A" w:rsidP="005359D0">
      <w:pPr>
        <w:pStyle w:val="3"/>
        <w:widowControl/>
        <w:ind w:firstLine="709"/>
      </w:pPr>
      <w:r w:rsidRPr="005359D0">
        <w:t>Нетрудно заметить, что на достижение этих целей направлена вся деятельность прокуратуры. Конкретные виды этой деятельности перечислены в том же п. 2 ст. 1 Закона о прокуратуре. Ими являются: 1) прокурорский надзор (5 основных направлений, или отраслей); 2) уголовное преследование; 3) координация деятельности правоохранительных органов по борьбе с преступностью.</w:t>
      </w:r>
    </w:p>
    <w:p w:rsidR="0067012A" w:rsidRPr="005359D0" w:rsidRDefault="0067012A" w:rsidP="005359D0">
      <w:pPr>
        <w:pStyle w:val="3"/>
        <w:widowControl/>
        <w:ind w:firstLine="709"/>
      </w:pPr>
      <w:r w:rsidRPr="005359D0">
        <w:t>Из сказанного видно, что основным средством достижения определенных Законом о прокуратуре целей является прокурорский надзор. Это естественно, так как именно в прокурорском надзоре состоит основная функция прокуратуры.</w:t>
      </w:r>
    </w:p>
    <w:p w:rsidR="0067012A" w:rsidRPr="005359D0" w:rsidRDefault="0067012A" w:rsidP="005359D0">
      <w:pPr>
        <w:pStyle w:val="3"/>
        <w:widowControl/>
        <w:ind w:firstLine="709"/>
      </w:pPr>
      <w:r w:rsidRPr="005359D0">
        <w:t>Задачи прокурорского надзора — это категория по сравнению с целями более частная, более конкретная, ограниченная. Задачи надзора более многочисленны по сравнению с целями. Они существенно различаются между собой по содержанию, по средствам их решения, по кругу субъектов — органов прокуратуры, ставящих и решающих эти задачи. Задачи прокурорского надзора могут быть условно разделены на три вида, или уровня, а именно: общие, специальные и частные.</w:t>
      </w:r>
    </w:p>
    <w:p w:rsidR="0067012A" w:rsidRPr="005359D0" w:rsidRDefault="0067012A" w:rsidP="005359D0">
      <w:pPr>
        <w:pStyle w:val="3"/>
        <w:widowControl/>
        <w:ind w:firstLine="709"/>
      </w:pPr>
      <w:r w:rsidRPr="005359D0">
        <w:t>Названные уровни задач находятся в иерархической зависимости и подчиненности. Решение частных задач подчинено и обусловливает решение специальных задач надзора. Успешное разрешение специальных задач в свою очередь подчинено решению общих задач прокурорского надзора.</w:t>
      </w:r>
    </w:p>
    <w:p w:rsidR="0067012A" w:rsidRPr="005359D0" w:rsidRDefault="0067012A" w:rsidP="005359D0">
      <w:pPr>
        <w:pStyle w:val="3"/>
        <w:widowControl/>
        <w:ind w:firstLine="709"/>
      </w:pPr>
      <w:r w:rsidRPr="005359D0">
        <w:t>Среди всех принципов организации и осуществления надзора важнейшее значение имеет принцип законности. Этот принцип — необходимое условие реализации всех остальных принципов деятельности прокуратуры. Законность — один из основополагающих принципов государственного руководства обществом в целом, важное средство укрепления и развития государственности, упрочения охраны и развития экономической базы государства, необходимое условие демократической системы государства.</w:t>
      </w:r>
    </w:p>
    <w:p w:rsidR="0067012A" w:rsidRPr="005359D0" w:rsidRDefault="0067012A" w:rsidP="005359D0">
      <w:pPr>
        <w:pStyle w:val="3"/>
        <w:widowControl/>
        <w:ind w:firstLine="709"/>
      </w:pPr>
      <w:r w:rsidRPr="005359D0">
        <w:t>Законность, как принцип прокурорского надзора, означает, что все органы прокуратуры осуществляют свои надзорные функции в строгих рамках закона, соблюдая предусмотренные законом права и интересы юридических и физических лиц. Осуществляя надзор за исполнением законов, прокуроры могут действовать только в пределах своих определенных законом полномочий.</w:t>
      </w:r>
    </w:p>
    <w:p w:rsidR="0067012A" w:rsidRPr="005359D0" w:rsidRDefault="0067012A" w:rsidP="005359D0">
      <w:pPr>
        <w:pStyle w:val="3"/>
        <w:widowControl/>
        <w:ind w:firstLine="709"/>
      </w:pPr>
      <w:r w:rsidRPr="005359D0">
        <w:t>Принцип законности имеет особое значение для прокурорского надзора. На прокурорский надзор возложена обязанность следить за исполнением законов всеми юридическими и физическими лицами. Потому и сама прокуратура, выполняя эту функцию, обязана предельно точно и неукоснительно соблюдать законы. Выполняя функцию надзора, прокуратура действует на основе законов, определяющих организацию и порядок ее деятельности: Конституции РФ, Закона о прокуратуре, других законодательных</w:t>
      </w:r>
      <w:r w:rsidR="005359D0" w:rsidRPr="005359D0">
        <w:t xml:space="preserve"> </w:t>
      </w:r>
      <w:r w:rsidRPr="005359D0">
        <w:t>актов РФ.</w:t>
      </w:r>
    </w:p>
    <w:p w:rsidR="005359D0" w:rsidRDefault="0067012A" w:rsidP="005359D0">
      <w:pPr>
        <w:pStyle w:val="3"/>
        <w:widowControl/>
        <w:ind w:firstLine="709"/>
      </w:pPr>
      <w:r w:rsidRPr="005359D0">
        <w:t>Осуществляя свои полномочия, прокуроры действуют в интересах охраны закона и должны неукоснительно соблюдать законность в собственной деятельности. Малейшее отступление от этого требования или ослабление надзора за исполнением законов в деятельности других органов и должностных лиц не только подрывают авторитет прокуратуры как органа надзора, но и наносят ущерб состоянию законности в стране.</w:t>
      </w:r>
    </w:p>
    <w:p w:rsidR="0067012A" w:rsidRPr="005359D0" w:rsidRDefault="0067012A" w:rsidP="005359D0">
      <w:pPr>
        <w:pStyle w:val="3"/>
        <w:widowControl/>
        <w:ind w:firstLine="709"/>
      </w:pPr>
      <w:r w:rsidRPr="005359D0">
        <w:t>Деятельность прокуратуры может быть успешной только при условии абсолютного соблюдения и точного исполнения законов самими прокурорами. Вся организация и деятельность прокуратуры проникнуты началами законности, требованием безусловного соблюдения законов в процессе осуществления прокурорского надзора. Осуществляя от имени РФ надзор за исполнением действующих на ее территории законов, прокуроры обязаны служить примером уважительного отношения к закону и неукоснительного его исполнения в своей деятельности.</w:t>
      </w:r>
    </w:p>
    <w:p w:rsidR="005359D0" w:rsidRDefault="00160728" w:rsidP="005359D0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Эффективное действие принципа законности должно обеспечиваться соответствующими гарантиями: экономическими и политическими, специальными, в числе которых выделяют юридические и организационные.</w:t>
      </w:r>
    </w:p>
    <w:p w:rsidR="00160728" w:rsidRPr="005359D0" w:rsidRDefault="00160728" w:rsidP="005359D0">
      <w:pPr>
        <w:pStyle w:val="FR4"/>
        <w:widowControl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359D0">
        <w:rPr>
          <w:rFonts w:ascii="Times New Roman" w:hAnsi="Times New Roman" w:cs="Times New Roman"/>
          <w:color w:val="000000"/>
          <w:sz w:val="28"/>
          <w:szCs w:val="28"/>
        </w:rPr>
        <w:t>По федеральному закону «О прокуратуре»</w:t>
      </w:r>
      <w:r w:rsidR="00F27CE1" w:rsidRPr="005359D0">
        <w:rPr>
          <w:rFonts w:ascii="Times New Roman" w:hAnsi="Times New Roman" w:cs="Times New Roman"/>
          <w:color w:val="000000"/>
          <w:sz w:val="28"/>
          <w:szCs w:val="28"/>
        </w:rPr>
        <w:t xml:space="preserve"> [2]</w:t>
      </w:r>
      <w:r w:rsidRPr="005359D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5359D0">
        <w:rPr>
          <w:rFonts w:ascii="Times New Roman" w:hAnsi="Times New Roman" w:cs="Times New Roman"/>
          <w:vanish/>
          <w:color w:val="000000"/>
          <w:sz w:val="28"/>
          <w:szCs w:val="28"/>
        </w:rPr>
        <w:t>#G0</w:t>
      </w:r>
      <w:r w:rsidRPr="005359D0">
        <w:rPr>
          <w:rFonts w:ascii="Times New Roman" w:hAnsi="Times New Roman" w:cs="Times New Roman"/>
          <w:color w:val="000000"/>
          <w:sz w:val="28"/>
          <w:szCs w:val="28"/>
        </w:rPr>
        <w:t xml:space="preserve">Прокуратура Российской Федерации - единая федеральная централизованная система органов, осуществляющих от имени Российской Федерации надзор за соблюдением </w:t>
      </w:r>
      <w:r w:rsidRPr="005359D0">
        <w:rPr>
          <w:rFonts w:ascii="Times New Roman" w:hAnsi="Times New Roman" w:cs="Times New Roman"/>
          <w:vanish/>
          <w:color w:val="000000"/>
          <w:sz w:val="28"/>
          <w:szCs w:val="28"/>
        </w:rPr>
        <w:t>#M12291 9004937</w:t>
      </w:r>
      <w:r w:rsidRPr="005359D0">
        <w:rPr>
          <w:rFonts w:ascii="Times New Roman" w:hAnsi="Times New Roman" w:cs="Times New Roman"/>
          <w:color w:val="000000"/>
          <w:sz w:val="28"/>
          <w:szCs w:val="28"/>
        </w:rPr>
        <w:t xml:space="preserve">Конституции Российской Федерации </w:t>
      </w:r>
      <w:r w:rsidRPr="005359D0">
        <w:rPr>
          <w:rFonts w:ascii="Times New Roman" w:hAnsi="Times New Roman" w:cs="Times New Roman"/>
          <w:vanish/>
          <w:color w:val="000000"/>
          <w:sz w:val="28"/>
          <w:szCs w:val="28"/>
        </w:rPr>
        <w:t>#S</w:t>
      </w:r>
      <w:r w:rsidRPr="005359D0">
        <w:rPr>
          <w:rFonts w:ascii="Times New Roman" w:hAnsi="Times New Roman" w:cs="Times New Roman"/>
          <w:color w:val="000000"/>
          <w:sz w:val="28"/>
          <w:szCs w:val="28"/>
        </w:rPr>
        <w:t xml:space="preserve"> и исполнением законности.</w:t>
      </w:r>
    </w:p>
    <w:p w:rsidR="00160728" w:rsidRPr="005359D0" w:rsidRDefault="00160728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В соответствии со ст. 21 закона «О прокуратуре» на прокуроров возложен надзор за законностью правовых актов, издаваемых (принимаемых) федеральными министерствами, государственными комитетами, службами и иными федеральными органами исполнительной власти, представительными (законодательными) и исполнительными органами государственной власти субъектов Российской Федерации, органами местного самоуправления, органами военного управления, органами контроля, их должностными лицами, а также органами и руководителями коммерческих и некоммерческих организаций.</w:t>
      </w:r>
    </w:p>
    <w:p w:rsidR="005359D0" w:rsidRDefault="00160728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Перечисленные органы, реализуя возложенные на них полномочия, издают (принимают) законы и подзаконные акты (указы, постановления, решения, распоряжения, приказы, указания) по самым различным вопросам общественной жизни, применяя многочисленные законодательные и иные акты. При этом, как свидетельствует практика прокурорского надзора, они нередко допускают нарушения применяемых законов, выражающиеся чаще в превышении своих полномочий.</w:t>
      </w:r>
    </w:p>
    <w:p w:rsidR="00160728" w:rsidRPr="005359D0" w:rsidRDefault="00160728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Прокурорами ежегодно в ходе проверок выявляются десятки тысяч правовых актов, противоречащих действующему законодательству. Особую опасность представляет принятие (издание) незаконных правовых актов органами представительной и исполнительной власти всех уровней, так как это нередко влечет за собой нарушение прав и свобод многих или всех граждан, проживающих в соответствующих регионах, законных интересов юридических лиц. Издание незаконных актов помимо отрицательного влияния на состояние законности приводит к снижению авторитета органов и их руководителей, издавших эти акты, что ведет к ослаблению управляемости в регионах и дестабилизации обстановки</w:t>
      </w:r>
      <w:r w:rsidR="00F27CE1" w:rsidRPr="005359D0">
        <w:rPr>
          <w:color w:val="000000"/>
          <w:sz w:val="28"/>
          <w:szCs w:val="28"/>
        </w:rPr>
        <w:t xml:space="preserve"> [11, 172].</w:t>
      </w:r>
    </w:p>
    <w:p w:rsidR="00160728" w:rsidRPr="005359D0" w:rsidRDefault="00160728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Прокурорский надзор в государственном управлении осуществляется по нескольким основным направлениям:</w:t>
      </w:r>
    </w:p>
    <w:p w:rsidR="00160728" w:rsidRPr="005359D0" w:rsidRDefault="00160728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1. Надзор за исполнением законов органами государственного управления, общественными организациями, должностными лицами и гражданами (общий надзор).</w:t>
      </w:r>
    </w:p>
    <w:p w:rsidR="00160728" w:rsidRPr="005359D0" w:rsidRDefault="00160728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2. Надзор за органами следствия, дознания и за органами, осуществляющими оперативно-розыскную деятельность.</w:t>
      </w:r>
    </w:p>
    <w:p w:rsidR="00160728" w:rsidRPr="005359D0" w:rsidRDefault="00160728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3. Надзор за судебной деятельностью.</w:t>
      </w:r>
    </w:p>
    <w:p w:rsidR="00160728" w:rsidRPr="005359D0" w:rsidRDefault="00160728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4. Надзор в местах лишения свободы.</w:t>
      </w:r>
    </w:p>
    <w:p w:rsidR="00160728" w:rsidRPr="005359D0" w:rsidRDefault="00160728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Из всех направлений прокурорского надзора главным, с точки зрения обеспечения законности именно в государственном управлении, является общий надзор.</w:t>
      </w:r>
    </w:p>
    <w:p w:rsidR="00160728" w:rsidRPr="005359D0" w:rsidRDefault="00160728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В целях обеспечения точного и единообразного исполнения законов органы прокуратуры используют в своей работе специальные методы и формы. Методами общего надзора следует считать приемы и средства, на основе которых органы прокуратуры обеспечивают надзор за исполнением законов.</w:t>
      </w:r>
    </w:p>
    <w:p w:rsidR="00160728" w:rsidRPr="005359D0" w:rsidRDefault="00160728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К конкретным методам общего надзора прокуратуры относятся:</w:t>
      </w:r>
    </w:p>
    <w:p w:rsidR="00160728" w:rsidRPr="005359D0" w:rsidRDefault="00160728" w:rsidP="005359D0">
      <w:pPr>
        <w:widowControl/>
        <w:numPr>
          <w:ilvl w:val="0"/>
          <w:numId w:val="5"/>
        </w:numPr>
        <w:tabs>
          <w:tab w:val="clear" w:pos="2149"/>
          <w:tab w:val="num" w:pos="0"/>
          <w:tab w:val="left" w:pos="1080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требования от руководителей и других должностных лиц представления необходимых документов, материалов, статистических и иных сведений;</w:t>
      </w:r>
    </w:p>
    <w:p w:rsidR="00160728" w:rsidRPr="005359D0" w:rsidRDefault="00160728" w:rsidP="005359D0">
      <w:pPr>
        <w:widowControl/>
        <w:numPr>
          <w:ilvl w:val="0"/>
          <w:numId w:val="5"/>
        </w:numPr>
        <w:tabs>
          <w:tab w:val="clear" w:pos="2149"/>
          <w:tab w:val="num" w:pos="0"/>
          <w:tab w:val="left" w:pos="1080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проведение проверок и ревизий деятельности подконтрольных или подведомственных предприятий, учреждений, организаций;</w:t>
      </w:r>
    </w:p>
    <w:p w:rsidR="00160728" w:rsidRPr="005359D0" w:rsidRDefault="00160728" w:rsidP="005359D0">
      <w:pPr>
        <w:widowControl/>
        <w:numPr>
          <w:ilvl w:val="0"/>
          <w:numId w:val="5"/>
        </w:numPr>
        <w:tabs>
          <w:tab w:val="clear" w:pos="2149"/>
          <w:tab w:val="num" w:pos="0"/>
          <w:tab w:val="left" w:pos="1080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требование выделения специалистов для выяснения возникших вопросов;</w:t>
      </w:r>
    </w:p>
    <w:p w:rsidR="005359D0" w:rsidRDefault="00160728" w:rsidP="005359D0">
      <w:pPr>
        <w:widowControl/>
        <w:numPr>
          <w:ilvl w:val="0"/>
          <w:numId w:val="5"/>
        </w:numPr>
        <w:tabs>
          <w:tab w:val="clear" w:pos="2149"/>
          <w:tab w:val="num" w:pos="0"/>
          <w:tab w:val="left" w:pos="1080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проведение проверок по поступившим в прокуратуру материалам, информации, обращениям.</w:t>
      </w:r>
    </w:p>
    <w:p w:rsidR="00160728" w:rsidRPr="005359D0" w:rsidRDefault="00160728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В связи с этим российские прокуроры традиционно уделяют особое внимание прокурорскому надзору за законностью актов, издаваемых органами, перечисленными в ст. 21 Закона «О прокуратуре». Проверки законности актов занимали в прошлом и занимают в настоящее время значительный объем в общем объеме проводимых прокурорских проверок. При этом приоритет всегда отдавался проверкам законности актов, издаваемых органами представительной и исполнительной власти и органами местного самоуправления.</w:t>
      </w:r>
    </w:p>
    <w:p w:rsidR="00160728" w:rsidRPr="005359D0" w:rsidRDefault="00160728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Осуществляя надзор за законностью правовых актов, прокуроры одновременно осуществляют надзор и за исполнением тех законов, которые применяются при их издании. Вместе с тем в содержание проверок исполнения законов входят и проверки законности правовых актов, изданных соответствующими руководителями органов в процессе исполнения этих за</w:t>
      </w:r>
      <w:r w:rsidR="00F27CE1" w:rsidRPr="005359D0">
        <w:rPr>
          <w:color w:val="000000"/>
          <w:sz w:val="28"/>
          <w:szCs w:val="28"/>
        </w:rPr>
        <w:t>конов [6, 298]</w:t>
      </w:r>
    </w:p>
    <w:p w:rsidR="00160728" w:rsidRPr="005359D0" w:rsidRDefault="00160728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Основная задача органов прокуратуры предупреждение издания незаконных актов, противоречащих законам, как одна из гарантий охраны прав и свобод граждан, законных интересов юридических лиц и государства в целом. Задачей является также повышение правовых знаний должностных лиц, депутатов, издающих (принимающих) правовые акты, а также лиц, разрабатывающих проекты этих актов</w:t>
      </w:r>
      <w:r w:rsidR="00F27CE1" w:rsidRPr="005359D0">
        <w:rPr>
          <w:color w:val="000000"/>
          <w:sz w:val="28"/>
          <w:szCs w:val="28"/>
        </w:rPr>
        <w:t xml:space="preserve"> [11, 192].</w:t>
      </w:r>
    </w:p>
    <w:p w:rsidR="00160728" w:rsidRPr="005359D0" w:rsidRDefault="00160728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Как уже отмечалось, проверки законности актов могут проводиться в связи с сигналами о нарушении законов, при отсутствии таких сигналов, на основании сведений об издании незаконных устных актов, устанавливающих разного рода запрещения, ограничения, обязанности, не предусмотренные законом.</w:t>
      </w:r>
    </w:p>
    <w:p w:rsidR="00160728" w:rsidRPr="005359D0" w:rsidRDefault="00160728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Ввиду особой необходимости обеспечения законности актов и предупреждения наступления негативных последствий, вызванных изданием незаконных актов, проверки их законности в федеральных министерствах и ведомствах, представительных и исполнительных органах субъектов РФ, органах местного самоуправления, военного управления и органах контроля проводятся и при отсутствии сведений о нарушении законов периодически в плановом порядке. Очередность проведения проверок в этих органах каждая прокуратура чаще всего устанавливает самостоятельно. Однако на практике проверки в связи с сигналами об издании незаконных актов проводятся в первую очередь.</w:t>
      </w:r>
    </w:p>
    <w:p w:rsidR="00160728" w:rsidRPr="005359D0" w:rsidRDefault="00160728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Без сигналов о нарушении законов могут также проводиться проверки законности привлечения граждан и должностных лиц к административной ответственности в органах, наделенных правом применения административных санкций, поскольку выносимые ими постановления о привлечении к административной ответственности являются разновидностью правовых актов. Тем не менее, при получении сведений о незаконном привлечении к административной ответственности эти проверки проводятся в первую очередь.</w:t>
      </w:r>
    </w:p>
    <w:p w:rsidR="00160728" w:rsidRPr="005359D0" w:rsidRDefault="00160728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В связи с сигналами об издании незаконных актов, ущемляющих права и свободы работников (сотрудников) и других лиц, проверки законности актов могут проводиться прокурором и на предприятиях, в учреждениях и в организациях, независимо от их подчиненности (подведомственности) и формы собственности. По таким же основаниям могут проводиться проверки законности актов, принимаемых общественными организациями и объединениями.</w:t>
      </w:r>
    </w:p>
    <w:p w:rsidR="00160728" w:rsidRPr="005359D0" w:rsidRDefault="00160728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Проверки законности актов могут проводиться в прокуратуре путем истребования туда изданных актов и по месту их издания. По взаимной договоренности многие представительные и исполнительные органы власти всех уровней направляют в органы прокуратуры принятые ими законы, указы, постановления, решения, распоряжения. Законность этих актов проверяется в органах прокуратуры.</w:t>
      </w:r>
    </w:p>
    <w:p w:rsidR="00160728" w:rsidRPr="005359D0" w:rsidRDefault="00160728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В соответствии с установившимся порядком копии актов, принятых нижестоящими органами представительной и исполнительной власти, направляются в вышестоящие органы власти. В связи с этим прокуроры имеют возможность проводить проверки законности актов по их копиям. Так, по копиям могут проверяться решения, принятые поселковыми, сельскими органами местного самоуправления, поступившим в районные органы местного самоуправления, а постановления, изданные главами поселковых и сельских администраций — по копиям, поступившим в районную администрацию</w:t>
      </w:r>
      <w:r w:rsidR="00F27CE1" w:rsidRPr="005359D0">
        <w:rPr>
          <w:color w:val="000000"/>
          <w:sz w:val="28"/>
          <w:szCs w:val="28"/>
        </w:rPr>
        <w:t>[11, 167].</w:t>
      </w:r>
    </w:p>
    <w:p w:rsidR="005359D0" w:rsidRDefault="00160728" w:rsidP="005359D0">
      <w:pPr>
        <w:widowControl/>
        <w:numPr>
          <w:ilvl w:val="0"/>
          <w:numId w:val="3"/>
        </w:numPr>
        <w:tabs>
          <w:tab w:val="clear" w:pos="1854"/>
          <w:tab w:val="num" w:pos="0"/>
          <w:tab w:val="left" w:pos="1080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Однако предпочтение должно отдаваться проверкам законности актов по месту их принятия или издания как наиболее эффективному способу, обеспечивающему полноту выявления нарушений законов. Дело в том, что без ознакомления прокурора с материалами, послужившими основанием к принятию акта, далеко не всегда можно сделать правильный вывод о его законности.</w:t>
      </w:r>
    </w:p>
    <w:p w:rsidR="00160728" w:rsidRPr="005359D0" w:rsidRDefault="00160728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Необходимо также побеседовать с лицами, которыми акт разрабатывался, согласовывался, поскольку осуществить это в офисе прокуратуры или при проведении проверок по копиям актов не всегда возможно.</w:t>
      </w:r>
    </w:p>
    <w:p w:rsidR="005359D0" w:rsidRDefault="00160728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Критерием оценки прокурором правовых актов является соответствие их закону. Акты должны соответствовать также нормативным указам Президента РФ и нормативным постановлениям Правительства РФ. Что касается правовых актов, издаваемых (принимаемых) представительными и исполнительными органами местного самоуправления и другими органами муниципального уровня, то они, кроме того, должны соответствовать законам субъектов федерации и уставам муниципальных образований. Это обстоятельство учитывают прокуроры в процессе осуществления надзора за законностью актов.</w:t>
      </w:r>
    </w:p>
    <w:p w:rsidR="00160728" w:rsidRPr="005359D0" w:rsidRDefault="00160728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Суть самого процесса проверки сводится к тщательному прочтению прокурором всего текста акта, мысленному сличению предписаний, содержащихся в нем, с нормами применяемого закона, а также к ознакомлению с материалами, послужившими основанием к изданию акта. Эта работа требует особого внимания, так как поспешность может привести к тому, что отдельные незаконные акты могут остаться невыявленными либо будет дана неправильная правовая оценка акту. В ходе проверки прокурору нередко приходится обращаться к текстам законов, опубликованных в официальных изданиях.</w:t>
      </w:r>
    </w:p>
    <w:p w:rsidR="00160728" w:rsidRPr="005359D0" w:rsidRDefault="00160728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В процессе проверок законности актов, изданных любым органом, прокурор, как правило, выясняет:</w:t>
      </w:r>
    </w:p>
    <w:p w:rsidR="00160728" w:rsidRPr="005359D0" w:rsidRDefault="00160728" w:rsidP="005359D0">
      <w:pPr>
        <w:widowControl/>
        <w:numPr>
          <w:ilvl w:val="0"/>
          <w:numId w:val="4"/>
        </w:numPr>
        <w:tabs>
          <w:tab w:val="clear" w:pos="1854"/>
          <w:tab w:val="num" w:pos="0"/>
          <w:tab w:val="left" w:pos="1080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правомочен ли орган издавать акт по данному вопросу, и не входит ли решение этого вопроса в компетенцию другого органа. Иными словами, не нарушена ли органом его законная компетенция, не вышел ли он за ее пределы;</w:t>
      </w:r>
    </w:p>
    <w:p w:rsidR="00160728" w:rsidRPr="005359D0" w:rsidRDefault="00160728" w:rsidP="005359D0">
      <w:pPr>
        <w:widowControl/>
        <w:numPr>
          <w:ilvl w:val="0"/>
          <w:numId w:val="4"/>
        </w:numPr>
        <w:tabs>
          <w:tab w:val="clear" w:pos="1854"/>
          <w:tab w:val="num" w:pos="0"/>
          <w:tab w:val="left" w:pos="1080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не допущено ли в акте нарушение материального закона</w:t>
      </w:r>
    </w:p>
    <w:p w:rsidR="00160728" w:rsidRPr="005359D0" w:rsidRDefault="00160728" w:rsidP="005359D0">
      <w:pPr>
        <w:widowControl/>
        <w:numPr>
          <w:ilvl w:val="0"/>
          <w:numId w:val="4"/>
        </w:numPr>
        <w:tabs>
          <w:tab w:val="clear" w:pos="1854"/>
          <w:tab w:val="num" w:pos="0"/>
          <w:tab w:val="left" w:pos="1080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по существу, т.е. тех законов, которые применены при издании акта;</w:t>
      </w:r>
    </w:p>
    <w:p w:rsidR="00160728" w:rsidRPr="005359D0" w:rsidRDefault="00160728" w:rsidP="005359D0">
      <w:pPr>
        <w:widowControl/>
        <w:numPr>
          <w:ilvl w:val="0"/>
          <w:numId w:val="4"/>
        </w:numPr>
        <w:tabs>
          <w:tab w:val="clear" w:pos="1854"/>
          <w:tab w:val="num" w:pos="0"/>
          <w:tab w:val="left" w:pos="1080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не ограничивает ли акт права и свободы граждан, законные интересы юридических лиц;</w:t>
      </w:r>
    </w:p>
    <w:p w:rsidR="00160728" w:rsidRPr="005359D0" w:rsidRDefault="00160728" w:rsidP="005359D0">
      <w:pPr>
        <w:widowControl/>
        <w:numPr>
          <w:ilvl w:val="0"/>
          <w:numId w:val="4"/>
        </w:numPr>
        <w:tabs>
          <w:tab w:val="clear" w:pos="1854"/>
          <w:tab w:val="num" w:pos="0"/>
          <w:tab w:val="left" w:pos="1080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не устанавливаются ли актом обязанности граждан, не предусмотренные Конституцией и законами РФ, а также конституциями, уставами и законами республик и других субъектов федерации;</w:t>
      </w:r>
    </w:p>
    <w:p w:rsidR="00160728" w:rsidRPr="005359D0" w:rsidRDefault="00160728" w:rsidP="005359D0">
      <w:pPr>
        <w:widowControl/>
        <w:numPr>
          <w:ilvl w:val="0"/>
          <w:numId w:val="4"/>
        </w:numPr>
        <w:tabs>
          <w:tab w:val="clear" w:pos="1854"/>
          <w:tab w:val="num" w:pos="0"/>
          <w:tab w:val="left" w:pos="1080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не содержит ли акт разрешения запрещенных законом действий;</w:t>
      </w:r>
    </w:p>
    <w:p w:rsidR="00160728" w:rsidRPr="005359D0" w:rsidRDefault="00160728" w:rsidP="005359D0">
      <w:pPr>
        <w:widowControl/>
        <w:numPr>
          <w:ilvl w:val="0"/>
          <w:numId w:val="4"/>
        </w:numPr>
        <w:tabs>
          <w:tab w:val="clear" w:pos="1854"/>
          <w:tab w:val="num" w:pos="0"/>
          <w:tab w:val="left" w:pos="1080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не содержится ли в акте сведений о совершении преступлений и других правонарушений;</w:t>
      </w:r>
    </w:p>
    <w:p w:rsidR="00160728" w:rsidRPr="005359D0" w:rsidRDefault="00160728" w:rsidP="005359D0">
      <w:pPr>
        <w:widowControl/>
        <w:numPr>
          <w:ilvl w:val="0"/>
          <w:numId w:val="4"/>
        </w:numPr>
        <w:tabs>
          <w:tab w:val="clear" w:pos="1854"/>
          <w:tab w:val="num" w:pos="0"/>
          <w:tab w:val="left" w:pos="1080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соответствует ли содержание акта фактическим обстоятельствам (жизненной ситуации). Дело в том, что внешне акт может выглядеть вполне законным, хотя в действительности</w:t>
      </w:r>
      <w:r w:rsidR="005359D0" w:rsidRPr="005359D0">
        <w:rPr>
          <w:color w:val="000000"/>
          <w:sz w:val="28"/>
          <w:szCs w:val="28"/>
        </w:rPr>
        <w:t xml:space="preserve"> </w:t>
      </w:r>
      <w:r w:rsidRPr="005359D0">
        <w:rPr>
          <w:color w:val="000000"/>
          <w:sz w:val="28"/>
          <w:szCs w:val="28"/>
        </w:rPr>
        <w:t>он</w:t>
      </w:r>
      <w:r w:rsidR="005359D0" w:rsidRPr="005359D0">
        <w:rPr>
          <w:color w:val="000000"/>
          <w:sz w:val="28"/>
          <w:szCs w:val="28"/>
        </w:rPr>
        <w:t xml:space="preserve"> </w:t>
      </w:r>
      <w:r w:rsidRPr="005359D0">
        <w:rPr>
          <w:color w:val="000000"/>
          <w:sz w:val="28"/>
          <w:szCs w:val="28"/>
        </w:rPr>
        <w:t>не</w:t>
      </w:r>
      <w:r w:rsidR="005359D0" w:rsidRPr="005359D0">
        <w:rPr>
          <w:color w:val="000000"/>
          <w:sz w:val="28"/>
          <w:szCs w:val="28"/>
        </w:rPr>
        <w:t xml:space="preserve"> </w:t>
      </w:r>
      <w:r w:rsidRPr="005359D0">
        <w:rPr>
          <w:color w:val="000000"/>
          <w:sz w:val="28"/>
          <w:szCs w:val="28"/>
        </w:rPr>
        <w:t>соответствует</w:t>
      </w:r>
      <w:r w:rsidR="005359D0" w:rsidRPr="005359D0">
        <w:rPr>
          <w:color w:val="000000"/>
          <w:sz w:val="28"/>
          <w:szCs w:val="28"/>
        </w:rPr>
        <w:t xml:space="preserve"> </w:t>
      </w:r>
      <w:r w:rsidRPr="005359D0">
        <w:rPr>
          <w:color w:val="000000"/>
          <w:sz w:val="28"/>
          <w:szCs w:val="28"/>
        </w:rPr>
        <w:t>фактическим обстоятельствам;</w:t>
      </w:r>
    </w:p>
    <w:p w:rsidR="00160728" w:rsidRPr="005359D0" w:rsidRDefault="00160728" w:rsidP="005359D0">
      <w:pPr>
        <w:widowControl/>
        <w:numPr>
          <w:ilvl w:val="0"/>
          <w:numId w:val="4"/>
        </w:numPr>
        <w:tabs>
          <w:tab w:val="clear" w:pos="1854"/>
          <w:tab w:val="num" w:pos="0"/>
          <w:tab w:val="left" w:pos="1080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содержат ли акты, в особенности изданные представительными и исполнительными органами и органами местного самоуправления, указания на финансовые, материально-технические и организационные средства, необходимые для обеспечения их выполнения;</w:t>
      </w:r>
    </w:p>
    <w:p w:rsidR="00160728" w:rsidRPr="005359D0" w:rsidRDefault="00160728" w:rsidP="005359D0">
      <w:pPr>
        <w:widowControl/>
        <w:numPr>
          <w:ilvl w:val="0"/>
          <w:numId w:val="4"/>
        </w:numPr>
        <w:tabs>
          <w:tab w:val="clear" w:pos="1854"/>
          <w:tab w:val="num" w:pos="0"/>
          <w:tab w:val="left" w:pos="1080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не противоречит ли правовой акт ранее принятым тем же органом актам;</w:t>
      </w:r>
    </w:p>
    <w:p w:rsidR="00160728" w:rsidRPr="005359D0" w:rsidRDefault="00160728" w:rsidP="005359D0">
      <w:pPr>
        <w:widowControl/>
        <w:numPr>
          <w:ilvl w:val="0"/>
          <w:numId w:val="4"/>
        </w:numPr>
        <w:tabs>
          <w:tab w:val="clear" w:pos="1854"/>
          <w:tab w:val="num" w:pos="0"/>
          <w:tab w:val="left" w:pos="1080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соблюден ли порядок принятия или издания акта, закрепленный в регламенте органа;</w:t>
      </w:r>
    </w:p>
    <w:p w:rsidR="00160728" w:rsidRPr="005359D0" w:rsidRDefault="00160728" w:rsidP="005359D0">
      <w:pPr>
        <w:widowControl/>
        <w:numPr>
          <w:ilvl w:val="0"/>
          <w:numId w:val="4"/>
        </w:numPr>
        <w:tabs>
          <w:tab w:val="clear" w:pos="1854"/>
          <w:tab w:val="num" w:pos="0"/>
          <w:tab w:val="left" w:pos="1080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содержит ли акт необходимые реквизиты: номер, дату принятия издания, подписи и другие, и указан ли срок вступления его в силу;</w:t>
      </w:r>
    </w:p>
    <w:p w:rsidR="00160728" w:rsidRPr="005359D0" w:rsidRDefault="00160728" w:rsidP="005359D0">
      <w:pPr>
        <w:widowControl/>
        <w:numPr>
          <w:ilvl w:val="0"/>
          <w:numId w:val="4"/>
        </w:numPr>
        <w:tabs>
          <w:tab w:val="clear" w:pos="1854"/>
          <w:tab w:val="num" w:pos="0"/>
          <w:tab w:val="left" w:pos="1080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каковы причины издания незаконных актов и условия, способствующие этому</w:t>
      </w:r>
      <w:r w:rsidR="00F27CE1" w:rsidRPr="005359D0">
        <w:rPr>
          <w:color w:val="000000"/>
          <w:sz w:val="28"/>
          <w:szCs w:val="28"/>
        </w:rPr>
        <w:t xml:space="preserve"> [11, 178].</w:t>
      </w:r>
    </w:p>
    <w:p w:rsidR="00160728" w:rsidRPr="005359D0" w:rsidRDefault="00160728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Применительно к актам, принимаемым представительными органами власти, необходимо выяснить, соблюден ли кворум, необходимый для их принятия. Прокурор интересуется также, как органы представительной и исполнительной власти и другие органы осуществляют контроль за исполнением своих решений физическими и юридическими лицами, применяют ли они санкции к соответствующим должностным лицам, руководителям коммерческих организаций, неисполняющим эти решения, и соответствуют ли примененные санкции закону. Прокурор может выяснять и другие вопросы.</w:t>
      </w:r>
    </w:p>
    <w:p w:rsidR="00160728" w:rsidRPr="005359D0" w:rsidRDefault="00160728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При выявлении незаконных актов могут отбираться объяснения от должностных лиц, их издавших, и при необходимости от других лиц. При выявлении устных актов, противоречащих закону, обязательно потребуются объяснения от должностных лиц, их издавших (отдавших), а также от лиц, права и свободы которых были нарушены этими актами.</w:t>
      </w:r>
    </w:p>
    <w:p w:rsidR="00160728" w:rsidRPr="005359D0" w:rsidRDefault="00160728" w:rsidP="005359D0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160728" w:rsidRPr="005359D0" w:rsidRDefault="005359D0" w:rsidP="005359D0">
      <w:pPr>
        <w:pStyle w:val="1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  <w:kern w:val="28"/>
          <w:sz w:val="28"/>
          <w:szCs w:val="28"/>
        </w:rPr>
      </w:pPr>
      <w:bookmarkStart w:id="7" w:name="_Toc222107739"/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br w:type="page"/>
      </w:r>
      <w:r w:rsidR="00160728" w:rsidRPr="005359D0">
        <w:rPr>
          <w:rFonts w:ascii="Times New Roman" w:hAnsi="Times New Roman" w:cs="Times New Roman"/>
          <w:color w:val="000000"/>
          <w:kern w:val="28"/>
          <w:sz w:val="28"/>
          <w:szCs w:val="28"/>
        </w:rPr>
        <w:t>Заключение</w:t>
      </w:r>
      <w:bookmarkEnd w:id="7"/>
    </w:p>
    <w:p w:rsidR="00160728" w:rsidRPr="005359D0" w:rsidRDefault="00160728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</w:p>
    <w:p w:rsidR="00160728" w:rsidRPr="005359D0" w:rsidRDefault="00160728" w:rsidP="005359D0">
      <w:pPr>
        <w:widowControl/>
        <w:spacing w:before="0" w:line="360" w:lineRule="auto"/>
        <w:ind w:firstLine="709"/>
        <w:jc w:val="both"/>
        <w:rPr>
          <w:caps/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Государственным органам, судам, общественным организациям принадлежит важная роль в обеспечении законности в государственном управлении, которая осуществляется путем восстановления нарушенного права и наказания виновного.</w:t>
      </w:r>
    </w:p>
    <w:p w:rsidR="00160728" w:rsidRPr="005359D0" w:rsidRDefault="00160728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Кроме контроля одним из способов обеспечения законности и дисциплины в государственном управлении служит надзор. Функции надзора осуществляются разными государственными органами, но главную роль среди них играют органы прокуратуры.</w:t>
      </w:r>
    </w:p>
    <w:p w:rsidR="00426004" w:rsidRPr="005359D0" w:rsidRDefault="00426004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под государственным контролем (надзором) понимается проведение проверки выполнения юридическим лицом или индивидуальным предпринимателем при осуществлении их деятельности обязательных требований к товарам (работам, услугам), установленных федеральными законами или принимаемыми в соответствии с ними нормативно правовыми актами (далее также обязательные требования).</w:t>
      </w:r>
    </w:p>
    <w:p w:rsidR="00426004" w:rsidRPr="005359D0" w:rsidRDefault="00426004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5359D0">
        <w:rPr>
          <w:color w:val="000000"/>
          <w:sz w:val="28"/>
          <w:szCs w:val="28"/>
        </w:rPr>
        <w:t>Такое определение в законе государственного контроля (надзора) приводит к следующим выводам: во-первых, не делается различия между контролем и надзором, что, является, по меньшей мере, некорректным; во-вторых, государственный контроль (надзор) сводится только к проведению проверки (это одна из многих форм контроля), а такие действия, как сбор информации, проведение исследований и экспертиз, оформление результатов проверки и принятие мер по результатам контроля, относятся к контрольным мероприятиям. Таким образом, российский законодатель не учел мнения большинства исследователей в области контроля и, в отличие от ранее приводимых понятий контроля, дал свое, более узкое его понимание.</w:t>
      </w:r>
    </w:p>
    <w:p w:rsidR="00426004" w:rsidRPr="005359D0" w:rsidRDefault="00426004" w:rsidP="005359D0">
      <w:pPr>
        <w:widowControl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</w:p>
    <w:p w:rsidR="0067012A" w:rsidRPr="005359D0" w:rsidRDefault="005359D0" w:rsidP="005359D0">
      <w:pPr>
        <w:pStyle w:val="1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  <w:kern w:val="28"/>
          <w:sz w:val="28"/>
          <w:szCs w:val="28"/>
        </w:rPr>
      </w:pPr>
      <w:bookmarkStart w:id="8" w:name="_Toc190744034"/>
      <w:bookmarkStart w:id="9" w:name="_Toc222107740"/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br w:type="page"/>
      </w:r>
      <w:r w:rsidR="0067012A" w:rsidRPr="005359D0">
        <w:rPr>
          <w:rFonts w:ascii="Times New Roman" w:hAnsi="Times New Roman" w:cs="Times New Roman"/>
          <w:color w:val="000000"/>
          <w:kern w:val="28"/>
          <w:sz w:val="28"/>
          <w:szCs w:val="28"/>
        </w:rPr>
        <w:t>Список использованных источников</w:t>
      </w:r>
      <w:bookmarkEnd w:id="8"/>
      <w:bookmarkEnd w:id="9"/>
    </w:p>
    <w:p w:rsidR="0067012A" w:rsidRPr="005359D0" w:rsidRDefault="0067012A" w:rsidP="005359D0">
      <w:pPr>
        <w:widowControl/>
        <w:suppressAutoHyphens/>
        <w:spacing w:before="0" w:line="360" w:lineRule="auto"/>
        <w:ind w:firstLine="0"/>
        <w:jc w:val="both"/>
        <w:rPr>
          <w:color w:val="000000"/>
          <w:kern w:val="28"/>
          <w:sz w:val="28"/>
          <w:szCs w:val="28"/>
        </w:rPr>
      </w:pPr>
    </w:p>
    <w:p w:rsidR="00426004" w:rsidRPr="005359D0" w:rsidRDefault="00426004" w:rsidP="005359D0">
      <w:pPr>
        <w:pStyle w:val="a3"/>
        <w:numPr>
          <w:ilvl w:val="0"/>
          <w:numId w:val="1"/>
        </w:numPr>
        <w:suppressAutoHyphens/>
        <w:spacing w:after="0"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5359D0">
        <w:rPr>
          <w:color w:val="000000"/>
          <w:kern w:val="28"/>
          <w:sz w:val="28"/>
          <w:szCs w:val="28"/>
        </w:rPr>
        <w:t>О защите прав юридических лиц и индивидуальных предпринимателей при проведении государственного контроля (надзора): Федеральный закон от 08.08.2001 № 134-ФЗ (ред. 22.12.2008) //Собрание законодательства Российской Федерации. -</w:t>
      </w:r>
      <w:r w:rsidR="005359D0" w:rsidRPr="005359D0">
        <w:rPr>
          <w:color w:val="000000"/>
          <w:kern w:val="28"/>
          <w:sz w:val="28"/>
          <w:szCs w:val="28"/>
        </w:rPr>
        <w:t xml:space="preserve"> </w:t>
      </w:r>
      <w:r w:rsidRPr="005359D0">
        <w:rPr>
          <w:color w:val="000000"/>
          <w:kern w:val="28"/>
          <w:sz w:val="28"/>
          <w:szCs w:val="28"/>
        </w:rPr>
        <w:t>2001.</w:t>
      </w:r>
      <w:r w:rsidR="005359D0" w:rsidRPr="005359D0">
        <w:rPr>
          <w:color w:val="000000"/>
          <w:kern w:val="28"/>
          <w:sz w:val="28"/>
          <w:szCs w:val="28"/>
        </w:rPr>
        <w:t xml:space="preserve"> </w:t>
      </w:r>
      <w:r w:rsidRPr="005359D0">
        <w:rPr>
          <w:color w:val="000000"/>
          <w:kern w:val="28"/>
          <w:sz w:val="28"/>
          <w:szCs w:val="28"/>
        </w:rPr>
        <w:t>- № 33. Ст. 3436.</w:t>
      </w:r>
    </w:p>
    <w:p w:rsidR="00426004" w:rsidRPr="005359D0" w:rsidRDefault="00426004" w:rsidP="005359D0">
      <w:pPr>
        <w:pStyle w:val="a3"/>
        <w:numPr>
          <w:ilvl w:val="0"/>
          <w:numId w:val="1"/>
        </w:numPr>
        <w:suppressAutoHyphens/>
        <w:spacing w:after="0"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5359D0">
        <w:rPr>
          <w:color w:val="000000"/>
          <w:kern w:val="28"/>
          <w:sz w:val="28"/>
          <w:szCs w:val="28"/>
        </w:rPr>
        <w:t>О прокуратуре РФ: Федеральный закон</w:t>
      </w:r>
      <w:r w:rsidR="005359D0" w:rsidRPr="005359D0">
        <w:rPr>
          <w:color w:val="000000"/>
          <w:kern w:val="28"/>
          <w:sz w:val="28"/>
          <w:szCs w:val="28"/>
        </w:rPr>
        <w:t xml:space="preserve"> </w:t>
      </w:r>
      <w:r w:rsidRPr="005359D0">
        <w:rPr>
          <w:color w:val="000000"/>
          <w:kern w:val="28"/>
          <w:sz w:val="28"/>
          <w:szCs w:val="28"/>
        </w:rPr>
        <w:t>от</w:t>
      </w:r>
      <w:r w:rsidR="005359D0" w:rsidRPr="005359D0">
        <w:rPr>
          <w:color w:val="000000"/>
          <w:kern w:val="28"/>
          <w:sz w:val="28"/>
          <w:szCs w:val="28"/>
        </w:rPr>
        <w:t xml:space="preserve"> </w:t>
      </w:r>
      <w:r w:rsidRPr="005359D0">
        <w:rPr>
          <w:color w:val="000000"/>
          <w:kern w:val="28"/>
          <w:sz w:val="28"/>
          <w:szCs w:val="28"/>
        </w:rPr>
        <w:t>17.02.1992 № 2202-1 (ред. 25.12.2008) «»//СЗ РФ. – 1995. – 20.11. - №47. – Ст. 4472.</w:t>
      </w:r>
    </w:p>
    <w:p w:rsidR="00706C56" w:rsidRPr="005359D0" w:rsidRDefault="00706C56" w:rsidP="005359D0">
      <w:pPr>
        <w:pStyle w:val="a3"/>
        <w:numPr>
          <w:ilvl w:val="0"/>
          <w:numId w:val="1"/>
        </w:numPr>
        <w:suppressAutoHyphens/>
        <w:spacing w:after="0"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5359D0">
        <w:rPr>
          <w:color w:val="000000"/>
          <w:kern w:val="28"/>
          <w:sz w:val="28"/>
          <w:szCs w:val="28"/>
        </w:rPr>
        <w:t>Административное право России/ Под. ред. А.П. Коренева - М., 2002.</w:t>
      </w:r>
    </w:p>
    <w:p w:rsidR="005359D0" w:rsidRPr="005359D0" w:rsidRDefault="00706C56" w:rsidP="005359D0">
      <w:pPr>
        <w:pStyle w:val="a3"/>
        <w:numPr>
          <w:ilvl w:val="0"/>
          <w:numId w:val="1"/>
        </w:numPr>
        <w:suppressAutoHyphens/>
        <w:spacing w:after="0"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5359D0">
        <w:rPr>
          <w:color w:val="000000"/>
          <w:kern w:val="28"/>
          <w:sz w:val="28"/>
          <w:szCs w:val="28"/>
        </w:rPr>
        <w:t>Административное право: Учебник / Под. ред. Ю.М. Козлова, Л.Л. Попова - М., 1999.</w:t>
      </w:r>
    </w:p>
    <w:p w:rsidR="005359D0" w:rsidRPr="005359D0" w:rsidRDefault="00706C56" w:rsidP="005359D0">
      <w:pPr>
        <w:pStyle w:val="a3"/>
        <w:numPr>
          <w:ilvl w:val="0"/>
          <w:numId w:val="1"/>
        </w:numPr>
        <w:suppressAutoHyphens/>
        <w:spacing w:after="0"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5359D0">
        <w:rPr>
          <w:color w:val="000000"/>
          <w:kern w:val="28"/>
          <w:sz w:val="28"/>
          <w:szCs w:val="28"/>
        </w:rPr>
        <w:t>Афанасьев В.Г. Научное управление обществом. М., 1968.</w:t>
      </w:r>
    </w:p>
    <w:p w:rsidR="005359D0" w:rsidRPr="005359D0" w:rsidRDefault="00706C56" w:rsidP="005359D0">
      <w:pPr>
        <w:pStyle w:val="a3"/>
        <w:numPr>
          <w:ilvl w:val="0"/>
          <w:numId w:val="1"/>
        </w:numPr>
        <w:suppressAutoHyphens/>
        <w:spacing w:after="0"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5359D0">
        <w:rPr>
          <w:color w:val="000000"/>
          <w:kern w:val="28"/>
          <w:sz w:val="28"/>
          <w:szCs w:val="28"/>
        </w:rPr>
        <w:t>Басков В. И. Курс прокурорского надзора. Учебник для студентов юридических вузов и факультетов с приложением нормативных актов./В.И. Басков - М.:</w:t>
      </w:r>
      <w:r w:rsidR="005359D0" w:rsidRPr="005359D0">
        <w:rPr>
          <w:color w:val="000000"/>
          <w:kern w:val="28"/>
          <w:sz w:val="28"/>
          <w:szCs w:val="28"/>
        </w:rPr>
        <w:t xml:space="preserve"> </w:t>
      </w:r>
      <w:r w:rsidRPr="005359D0">
        <w:rPr>
          <w:color w:val="000000"/>
          <w:kern w:val="28"/>
          <w:sz w:val="28"/>
          <w:szCs w:val="28"/>
        </w:rPr>
        <w:t>ЗЕРЦАЛО, 2006.</w:t>
      </w:r>
    </w:p>
    <w:p w:rsidR="005359D0" w:rsidRPr="005359D0" w:rsidRDefault="00706C56" w:rsidP="005359D0">
      <w:pPr>
        <w:pStyle w:val="a3"/>
        <w:numPr>
          <w:ilvl w:val="0"/>
          <w:numId w:val="1"/>
        </w:numPr>
        <w:suppressAutoHyphens/>
        <w:spacing w:after="0"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5359D0">
        <w:rPr>
          <w:color w:val="000000"/>
          <w:kern w:val="28"/>
          <w:sz w:val="28"/>
          <w:szCs w:val="28"/>
        </w:rPr>
        <w:t>Бахрах Д.Н. Административное право России Учебник. - М., 2000.</w:t>
      </w:r>
    </w:p>
    <w:p w:rsidR="005359D0" w:rsidRPr="005359D0" w:rsidRDefault="00706C56" w:rsidP="005359D0">
      <w:pPr>
        <w:pStyle w:val="a3"/>
        <w:numPr>
          <w:ilvl w:val="0"/>
          <w:numId w:val="1"/>
        </w:numPr>
        <w:suppressAutoHyphens/>
        <w:spacing w:after="0"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5359D0">
        <w:rPr>
          <w:color w:val="000000"/>
          <w:kern w:val="28"/>
          <w:sz w:val="28"/>
          <w:szCs w:val="28"/>
        </w:rPr>
        <w:t>Еременко Ю.П. Право как фактор единства правовой системы // Советская правовая система в период перестройки: Сб. научных трудов. - Волгоград, 1990.</w:t>
      </w:r>
    </w:p>
    <w:p w:rsidR="005359D0" w:rsidRPr="005359D0" w:rsidRDefault="00706C56" w:rsidP="005359D0">
      <w:pPr>
        <w:pStyle w:val="a3"/>
        <w:numPr>
          <w:ilvl w:val="0"/>
          <w:numId w:val="1"/>
        </w:numPr>
        <w:suppressAutoHyphens/>
        <w:spacing w:after="0"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5359D0">
        <w:rPr>
          <w:color w:val="000000"/>
          <w:kern w:val="28"/>
          <w:sz w:val="28"/>
          <w:szCs w:val="28"/>
        </w:rPr>
        <w:t>Манохин В.М.. Адушкин Ю.С. Российское административное право: Учебник. Саратов, 2003.</w:t>
      </w:r>
    </w:p>
    <w:p w:rsidR="005C1FE4" w:rsidRPr="005359D0" w:rsidRDefault="005C1FE4" w:rsidP="005359D0">
      <w:pPr>
        <w:pStyle w:val="a3"/>
        <w:numPr>
          <w:ilvl w:val="0"/>
          <w:numId w:val="1"/>
        </w:numPr>
        <w:suppressAutoHyphens/>
        <w:spacing w:after="0"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5359D0">
        <w:rPr>
          <w:color w:val="000000"/>
          <w:kern w:val="28"/>
          <w:sz w:val="28"/>
          <w:szCs w:val="28"/>
        </w:rPr>
        <w:t>Маштакова Е.А. теоретико-правовые вопросы государственного контроля в РФ. – Ростов-на-Дону, 2000.</w:t>
      </w:r>
    </w:p>
    <w:p w:rsidR="005359D0" w:rsidRPr="005359D0" w:rsidRDefault="00706C56" w:rsidP="005359D0">
      <w:pPr>
        <w:pStyle w:val="a3"/>
        <w:numPr>
          <w:ilvl w:val="0"/>
          <w:numId w:val="1"/>
        </w:numPr>
        <w:suppressAutoHyphens/>
        <w:spacing w:after="0"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5359D0">
        <w:rPr>
          <w:color w:val="000000"/>
          <w:kern w:val="28"/>
          <w:sz w:val="28"/>
          <w:szCs w:val="28"/>
        </w:rPr>
        <w:t>Прокурорский надзор. Курс лекций и практикум. /Под ред. проф. Ю.Е. Винокурова. - М.: Экзамен», 2007.</w:t>
      </w:r>
    </w:p>
    <w:p w:rsidR="00706C56" w:rsidRPr="005359D0" w:rsidRDefault="00706C56" w:rsidP="005359D0">
      <w:pPr>
        <w:pStyle w:val="a3"/>
        <w:numPr>
          <w:ilvl w:val="0"/>
          <w:numId w:val="1"/>
        </w:numPr>
        <w:suppressAutoHyphens/>
        <w:spacing w:after="0"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5359D0">
        <w:rPr>
          <w:color w:val="000000"/>
          <w:kern w:val="28"/>
          <w:sz w:val="28"/>
          <w:szCs w:val="28"/>
        </w:rPr>
        <w:t>Розенфельдт В.Г., Фролов А.В. О функциях и организации деятельности прокуратуры//Журнал российского права. - 1999.- № 2.</w:t>
      </w:r>
    </w:p>
    <w:p w:rsidR="005359D0" w:rsidRPr="005359D0" w:rsidRDefault="00706C56" w:rsidP="005359D0">
      <w:pPr>
        <w:pStyle w:val="a3"/>
        <w:numPr>
          <w:ilvl w:val="0"/>
          <w:numId w:val="1"/>
        </w:numPr>
        <w:suppressAutoHyphens/>
        <w:spacing w:after="0"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5359D0">
        <w:rPr>
          <w:color w:val="000000"/>
          <w:kern w:val="28"/>
          <w:sz w:val="28"/>
          <w:szCs w:val="28"/>
        </w:rPr>
        <w:t>Тарасов A.M. Государственный контроль: сущность, содержание, современное состояние // Журнал российского права. - 2001. - № 1.</w:t>
      </w:r>
      <w:bookmarkStart w:id="10" w:name="_GoBack"/>
      <w:bookmarkEnd w:id="10"/>
    </w:p>
    <w:sectPr w:rsidR="005359D0" w:rsidRPr="005359D0" w:rsidSect="00160728">
      <w:footnotePr>
        <w:numRestart w:val="eachPage"/>
      </w:footnotePr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898" w:rsidRDefault="005E1898">
      <w:pPr>
        <w:widowControl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5E1898" w:rsidRDefault="005E1898">
      <w:pPr>
        <w:widowControl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  <w:endnote w:id="1">
    <w:p w:rsidR="005E1898" w:rsidRDefault="005E1898" w:rsidP="0067012A">
      <w:pPr>
        <w:pStyle w:val="a6"/>
        <w:widowControl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898" w:rsidRDefault="005E1898">
      <w:pPr>
        <w:widowControl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5E1898" w:rsidRDefault="005E1898">
      <w:pPr>
        <w:widowControl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93177"/>
    <w:multiLevelType w:val="hybridMultilevel"/>
    <w:tmpl w:val="C5FC1254"/>
    <w:lvl w:ilvl="0" w:tplc="BE404024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F485526"/>
    <w:multiLevelType w:val="hybridMultilevel"/>
    <w:tmpl w:val="977AA1B4"/>
    <w:lvl w:ilvl="0" w:tplc="BE404024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F5817FE"/>
    <w:multiLevelType w:val="hybridMultilevel"/>
    <w:tmpl w:val="51221050"/>
    <w:lvl w:ilvl="0" w:tplc="2CBA2BC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">
    <w:nsid w:val="1FE96B98"/>
    <w:multiLevelType w:val="hybridMultilevel"/>
    <w:tmpl w:val="08505968"/>
    <w:lvl w:ilvl="0" w:tplc="5E1E1C7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4A560FEE"/>
    <w:multiLevelType w:val="hybridMultilevel"/>
    <w:tmpl w:val="ACB298E2"/>
    <w:lvl w:ilvl="0" w:tplc="5E1E1C7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noPunctuationKerning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012A"/>
    <w:rsid w:val="001244D9"/>
    <w:rsid w:val="00160728"/>
    <w:rsid w:val="00426004"/>
    <w:rsid w:val="005359D0"/>
    <w:rsid w:val="005C1FE4"/>
    <w:rsid w:val="005E1898"/>
    <w:rsid w:val="0067012A"/>
    <w:rsid w:val="00706C56"/>
    <w:rsid w:val="00760F07"/>
    <w:rsid w:val="00875A95"/>
    <w:rsid w:val="00951058"/>
    <w:rsid w:val="009B34D5"/>
    <w:rsid w:val="009F240B"/>
    <w:rsid w:val="009F4592"/>
    <w:rsid w:val="00AF7408"/>
    <w:rsid w:val="00B47CAB"/>
    <w:rsid w:val="00BB31AB"/>
    <w:rsid w:val="00C44D54"/>
    <w:rsid w:val="00F143F3"/>
    <w:rsid w:val="00F2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20EF01F-0966-4390-8DDD-7CE22521B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728"/>
    <w:pPr>
      <w:widowControl w:val="0"/>
      <w:spacing w:before="40" w:line="280" w:lineRule="auto"/>
      <w:ind w:firstLine="280"/>
    </w:pPr>
  </w:style>
  <w:style w:type="paragraph" w:styleId="1">
    <w:name w:val="heading 1"/>
    <w:basedOn w:val="a"/>
    <w:next w:val="a"/>
    <w:link w:val="10"/>
    <w:uiPriority w:val="99"/>
    <w:qFormat/>
    <w:rsid w:val="0067012A"/>
    <w:pPr>
      <w:keepNext/>
      <w:widowControl/>
      <w:spacing w:before="240" w:after="60" w:line="240" w:lineRule="auto"/>
      <w:ind w:firstLine="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7012A"/>
    <w:pPr>
      <w:keepNext/>
      <w:widowControl/>
      <w:spacing w:before="240" w:after="60" w:line="240" w:lineRule="auto"/>
      <w:ind w:firstLine="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Body Text 3"/>
    <w:basedOn w:val="a"/>
    <w:link w:val="30"/>
    <w:uiPriority w:val="99"/>
    <w:rsid w:val="0067012A"/>
    <w:pPr>
      <w:shd w:val="clear" w:color="auto" w:fill="FFFFFF"/>
      <w:autoSpaceDE w:val="0"/>
      <w:autoSpaceDN w:val="0"/>
      <w:adjustRightInd w:val="0"/>
      <w:spacing w:before="0" w:line="360" w:lineRule="auto"/>
      <w:ind w:firstLine="720"/>
      <w:jc w:val="both"/>
    </w:pPr>
    <w:rPr>
      <w:color w:val="000000"/>
      <w:sz w:val="28"/>
      <w:szCs w:val="28"/>
    </w:rPr>
  </w:style>
  <w:style w:type="character" w:customStyle="1" w:styleId="30">
    <w:name w:val="Основной текст 3 Знак"/>
    <w:link w:val="3"/>
    <w:uiPriority w:val="99"/>
    <w:semiHidden/>
    <w:locked/>
    <w:rPr>
      <w:rFonts w:cs="Times New Roman"/>
      <w:sz w:val="16"/>
      <w:szCs w:val="16"/>
    </w:rPr>
  </w:style>
  <w:style w:type="paragraph" w:styleId="a3">
    <w:name w:val="Normal (Web)"/>
    <w:basedOn w:val="a"/>
    <w:uiPriority w:val="99"/>
    <w:rsid w:val="0067012A"/>
    <w:pPr>
      <w:widowControl/>
      <w:spacing w:before="0" w:after="240" w:line="240" w:lineRule="auto"/>
      <w:ind w:firstLine="0"/>
    </w:pPr>
    <w:rPr>
      <w:sz w:val="24"/>
      <w:szCs w:val="24"/>
    </w:rPr>
  </w:style>
  <w:style w:type="paragraph" w:styleId="a4">
    <w:name w:val="footnote text"/>
    <w:aliases w:val="Текст сноски Знак Знак Знак"/>
    <w:basedOn w:val="a"/>
    <w:link w:val="a5"/>
    <w:uiPriority w:val="99"/>
    <w:semiHidden/>
    <w:rsid w:val="0067012A"/>
    <w:pPr>
      <w:widowControl/>
      <w:spacing w:before="0" w:line="240" w:lineRule="auto"/>
      <w:ind w:firstLine="0"/>
    </w:pPr>
    <w:rPr>
      <w:sz w:val="24"/>
      <w:szCs w:val="24"/>
    </w:rPr>
  </w:style>
  <w:style w:type="character" w:customStyle="1" w:styleId="a5">
    <w:name w:val="Текст сноски Знак"/>
    <w:aliases w:val="Текст сноски Знак Знак Знак Знак"/>
    <w:link w:val="a4"/>
    <w:uiPriority w:val="99"/>
    <w:locked/>
    <w:rsid w:val="0067012A"/>
    <w:rPr>
      <w:rFonts w:cs="Times New Roman"/>
      <w:sz w:val="24"/>
      <w:szCs w:val="24"/>
      <w:lang w:val="ru-RU" w:eastAsia="ru-RU"/>
    </w:rPr>
  </w:style>
  <w:style w:type="paragraph" w:styleId="a6">
    <w:name w:val="endnote text"/>
    <w:basedOn w:val="a"/>
    <w:link w:val="a7"/>
    <w:uiPriority w:val="99"/>
    <w:semiHidden/>
    <w:rsid w:val="0067012A"/>
    <w:pPr>
      <w:spacing w:before="0" w:line="240" w:lineRule="auto"/>
      <w:ind w:firstLine="0"/>
    </w:pPr>
  </w:style>
  <w:style w:type="character" w:customStyle="1" w:styleId="a7">
    <w:name w:val="Текст концевой сноски Знак"/>
    <w:link w:val="a6"/>
    <w:uiPriority w:val="99"/>
    <w:semiHidden/>
    <w:locked/>
    <w:rPr>
      <w:rFonts w:cs="Times New Roman"/>
      <w:sz w:val="20"/>
      <w:szCs w:val="20"/>
    </w:rPr>
  </w:style>
  <w:style w:type="character" w:styleId="a8">
    <w:name w:val="footnote reference"/>
    <w:uiPriority w:val="99"/>
    <w:semiHidden/>
    <w:rsid w:val="0067012A"/>
    <w:rPr>
      <w:rFonts w:cs="Times New Roman"/>
      <w:vertAlign w:val="superscript"/>
    </w:rPr>
  </w:style>
  <w:style w:type="character" w:styleId="a9">
    <w:name w:val="endnote reference"/>
    <w:uiPriority w:val="99"/>
    <w:semiHidden/>
    <w:rsid w:val="0067012A"/>
    <w:rPr>
      <w:rFonts w:cs="Times New Roman"/>
      <w:vertAlign w:val="superscript"/>
    </w:rPr>
  </w:style>
  <w:style w:type="paragraph" w:customStyle="1" w:styleId="FR4">
    <w:name w:val="FR4"/>
    <w:uiPriority w:val="99"/>
    <w:rsid w:val="00160728"/>
    <w:pPr>
      <w:widowControl w:val="0"/>
      <w:spacing w:line="320" w:lineRule="auto"/>
      <w:ind w:firstLine="440"/>
      <w:jc w:val="both"/>
    </w:pPr>
    <w:rPr>
      <w:rFonts w:ascii="Arial" w:hAnsi="Arial" w:cs="Arial"/>
      <w:sz w:val="18"/>
      <w:szCs w:val="18"/>
    </w:rPr>
  </w:style>
  <w:style w:type="paragraph" w:styleId="aa">
    <w:name w:val="header"/>
    <w:basedOn w:val="a"/>
    <w:link w:val="ab"/>
    <w:uiPriority w:val="99"/>
    <w:rsid w:val="00160728"/>
    <w:pPr>
      <w:widowControl/>
      <w:tabs>
        <w:tab w:val="center" w:pos="4677"/>
        <w:tab w:val="right" w:pos="9355"/>
      </w:tabs>
      <w:spacing w:before="0" w:line="240" w:lineRule="auto"/>
      <w:ind w:firstLine="0"/>
    </w:pPr>
    <w:rPr>
      <w:sz w:val="24"/>
      <w:szCs w:val="24"/>
    </w:rPr>
  </w:style>
  <w:style w:type="character" w:customStyle="1" w:styleId="ab">
    <w:name w:val="Верхний колонтитул Знак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page number"/>
    <w:uiPriority w:val="99"/>
    <w:rsid w:val="00160728"/>
    <w:rPr>
      <w:rFonts w:cs="Times New Roman"/>
    </w:rPr>
  </w:style>
  <w:style w:type="paragraph" w:styleId="11">
    <w:name w:val="toc 1"/>
    <w:basedOn w:val="a"/>
    <w:next w:val="a"/>
    <w:autoRedefine/>
    <w:uiPriority w:val="99"/>
    <w:semiHidden/>
    <w:rsid w:val="00426004"/>
    <w:pPr>
      <w:widowControl/>
      <w:spacing w:before="0" w:line="240" w:lineRule="auto"/>
      <w:ind w:firstLine="0"/>
    </w:pPr>
    <w:rPr>
      <w:sz w:val="24"/>
      <w:szCs w:val="24"/>
    </w:rPr>
  </w:style>
  <w:style w:type="character" w:styleId="ad">
    <w:name w:val="Hyperlink"/>
    <w:uiPriority w:val="99"/>
    <w:rsid w:val="00426004"/>
    <w:rPr>
      <w:rFonts w:cs="Times New Roman"/>
      <w:color w:val="0000FF"/>
      <w:u w:val="single"/>
    </w:rPr>
  </w:style>
  <w:style w:type="paragraph" w:styleId="ae">
    <w:name w:val="footer"/>
    <w:basedOn w:val="a"/>
    <w:link w:val="af"/>
    <w:uiPriority w:val="99"/>
    <w:semiHidden/>
    <w:unhideWhenUsed/>
    <w:rsid w:val="00760F0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locked/>
    <w:rsid w:val="00760F07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4716</Words>
  <Characters>26887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Дом</Company>
  <LinksUpToDate>false</LinksUpToDate>
  <CharactersWithSpaces>31540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Андрей</dc:creator>
  <cp:keywords/>
  <dc:description/>
  <cp:lastModifiedBy>admin</cp:lastModifiedBy>
  <cp:revision>2</cp:revision>
  <cp:lastPrinted>2002-08-26T23:51:00Z</cp:lastPrinted>
  <dcterms:created xsi:type="dcterms:W3CDTF">2014-03-06T15:41:00Z</dcterms:created>
  <dcterms:modified xsi:type="dcterms:W3CDTF">2014-03-06T15:41:00Z</dcterms:modified>
</cp:coreProperties>
</file>