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4250" w:rsidRDefault="00D34250">
      <w:pPr>
        <w:pStyle w:val="a3"/>
      </w:pPr>
    </w:p>
    <w:p w:rsidR="00D34250" w:rsidRDefault="00AC087B">
      <w:pPr>
        <w:pStyle w:val="a3"/>
      </w:pPr>
      <w:r>
        <w:t>НаУКМА</w:t>
      </w:r>
    </w:p>
    <w:p w:rsidR="00D34250" w:rsidRDefault="00D34250">
      <w:pPr>
        <w:jc w:val="center"/>
        <w:rPr>
          <w:b/>
          <w:sz w:val="28"/>
          <w:lang w:val="uk-UA"/>
        </w:rPr>
      </w:pPr>
    </w:p>
    <w:p w:rsidR="00D34250" w:rsidRDefault="00D34250">
      <w:pPr>
        <w:jc w:val="center"/>
        <w:rPr>
          <w:b/>
          <w:sz w:val="28"/>
          <w:lang w:val="uk-UA"/>
        </w:rPr>
      </w:pPr>
    </w:p>
    <w:p w:rsidR="00D34250" w:rsidRDefault="00D34250">
      <w:pPr>
        <w:jc w:val="center"/>
        <w:rPr>
          <w:b/>
          <w:sz w:val="28"/>
          <w:lang w:val="uk-UA"/>
        </w:rPr>
      </w:pPr>
    </w:p>
    <w:p w:rsidR="00D34250" w:rsidRDefault="00D34250">
      <w:pPr>
        <w:jc w:val="center"/>
        <w:rPr>
          <w:b/>
          <w:sz w:val="28"/>
          <w:lang w:val="uk-UA"/>
        </w:rPr>
      </w:pPr>
    </w:p>
    <w:p w:rsidR="00D34250" w:rsidRDefault="00D34250">
      <w:pPr>
        <w:jc w:val="center"/>
        <w:rPr>
          <w:b/>
          <w:sz w:val="28"/>
          <w:lang w:val="uk-UA"/>
        </w:rPr>
      </w:pPr>
    </w:p>
    <w:p w:rsidR="00D34250" w:rsidRDefault="00D34250">
      <w:pPr>
        <w:jc w:val="center"/>
        <w:rPr>
          <w:b/>
          <w:sz w:val="28"/>
          <w:lang w:val="uk-UA"/>
        </w:rPr>
      </w:pPr>
    </w:p>
    <w:p w:rsidR="00D34250" w:rsidRDefault="00D34250">
      <w:pPr>
        <w:jc w:val="center"/>
        <w:rPr>
          <w:b/>
          <w:sz w:val="28"/>
          <w:lang w:val="uk-UA"/>
        </w:rPr>
      </w:pPr>
    </w:p>
    <w:p w:rsidR="00D34250" w:rsidRDefault="00AC087B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РЕФЕРАТИВНА РОБОТА З ЕКОЛОГІЇ РОСЛИН</w:t>
      </w:r>
    </w:p>
    <w:p w:rsidR="00D34250" w:rsidRDefault="00AC087B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НА ТЕМУ :</w:t>
      </w:r>
    </w:p>
    <w:p w:rsidR="00D34250" w:rsidRDefault="00D34250">
      <w:pPr>
        <w:jc w:val="center"/>
        <w:rPr>
          <w:b/>
          <w:sz w:val="28"/>
          <w:lang w:val="uk-UA"/>
        </w:rPr>
      </w:pPr>
    </w:p>
    <w:p w:rsidR="00D34250" w:rsidRDefault="00D34250">
      <w:pPr>
        <w:jc w:val="center"/>
        <w:rPr>
          <w:b/>
          <w:sz w:val="28"/>
          <w:lang w:val="uk-UA"/>
        </w:rPr>
      </w:pPr>
    </w:p>
    <w:p w:rsidR="00D34250" w:rsidRDefault="00D34250">
      <w:pPr>
        <w:jc w:val="center"/>
        <w:rPr>
          <w:b/>
          <w:sz w:val="28"/>
          <w:lang w:val="uk-UA"/>
        </w:rPr>
      </w:pPr>
    </w:p>
    <w:p w:rsidR="00D34250" w:rsidRDefault="00D34250">
      <w:pPr>
        <w:jc w:val="center"/>
        <w:rPr>
          <w:b/>
          <w:sz w:val="28"/>
          <w:lang w:val="uk-UA"/>
        </w:rPr>
      </w:pPr>
    </w:p>
    <w:p w:rsidR="00D34250" w:rsidRDefault="00D34250">
      <w:pPr>
        <w:jc w:val="center"/>
        <w:rPr>
          <w:b/>
          <w:sz w:val="28"/>
          <w:lang w:val="uk-UA"/>
        </w:rPr>
      </w:pPr>
    </w:p>
    <w:p w:rsidR="00D34250" w:rsidRDefault="00D34250">
      <w:pPr>
        <w:jc w:val="center"/>
        <w:rPr>
          <w:b/>
          <w:sz w:val="28"/>
          <w:lang w:val="uk-UA"/>
        </w:rPr>
      </w:pPr>
    </w:p>
    <w:p w:rsidR="00D34250" w:rsidRDefault="00D34250">
      <w:pPr>
        <w:jc w:val="center"/>
        <w:rPr>
          <w:b/>
          <w:sz w:val="28"/>
          <w:lang w:val="uk-UA"/>
        </w:rPr>
      </w:pPr>
    </w:p>
    <w:p w:rsidR="00D34250" w:rsidRDefault="00D34250">
      <w:pPr>
        <w:jc w:val="center"/>
        <w:rPr>
          <w:b/>
          <w:sz w:val="28"/>
          <w:lang w:val="uk-UA"/>
        </w:rPr>
      </w:pPr>
    </w:p>
    <w:p w:rsidR="00D34250" w:rsidRDefault="00AC087B">
      <w:pPr>
        <w:jc w:val="center"/>
        <w:rPr>
          <w:b/>
          <w:i/>
          <w:sz w:val="32"/>
          <w:lang w:val="uk-UA"/>
        </w:rPr>
      </w:pPr>
      <w:r>
        <w:rPr>
          <w:b/>
          <w:sz w:val="32"/>
          <w:lang w:val="uk-UA"/>
        </w:rPr>
        <w:t>“</w:t>
      </w:r>
      <w:r>
        <w:rPr>
          <w:b/>
          <w:i/>
          <w:sz w:val="32"/>
          <w:lang w:val="uk-UA"/>
        </w:rPr>
        <w:t>Родина Губоцвітні</w:t>
      </w:r>
      <w:r>
        <w:rPr>
          <w:i/>
          <w:sz w:val="32"/>
          <w:lang w:val="uk-UA"/>
        </w:rPr>
        <w:t xml:space="preserve"> ( </w:t>
      </w:r>
      <w:r>
        <w:rPr>
          <w:i/>
          <w:sz w:val="32"/>
          <w:lang w:val="en-US"/>
        </w:rPr>
        <w:t>Lamiaceae</w:t>
      </w:r>
      <w:r>
        <w:rPr>
          <w:i/>
          <w:sz w:val="32"/>
        </w:rPr>
        <w:t xml:space="preserve">  )</w:t>
      </w:r>
      <w:r>
        <w:rPr>
          <w:b/>
          <w:i/>
          <w:sz w:val="32"/>
          <w:lang w:val="uk-UA"/>
        </w:rPr>
        <w:t>”</w:t>
      </w:r>
    </w:p>
    <w:p w:rsidR="00D34250" w:rsidRDefault="00D34250">
      <w:pPr>
        <w:jc w:val="center"/>
        <w:rPr>
          <w:b/>
          <w:i/>
          <w:sz w:val="32"/>
          <w:lang w:val="uk-UA"/>
        </w:rPr>
      </w:pPr>
    </w:p>
    <w:p w:rsidR="00D34250" w:rsidRDefault="00D34250">
      <w:pPr>
        <w:jc w:val="center"/>
        <w:rPr>
          <w:b/>
          <w:i/>
          <w:sz w:val="32"/>
          <w:lang w:val="uk-UA"/>
        </w:rPr>
      </w:pPr>
    </w:p>
    <w:p w:rsidR="00D34250" w:rsidRDefault="00D34250">
      <w:pPr>
        <w:jc w:val="center"/>
        <w:rPr>
          <w:b/>
          <w:i/>
          <w:sz w:val="32"/>
          <w:lang w:val="uk-UA"/>
        </w:rPr>
      </w:pPr>
    </w:p>
    <w:p w:rsidR="00D34250" w:rsidRDefault="00D34250">
      <w:pPr>
        <w:jc w:val="center"/>
        <w:rPr>
          <w:b/>
          <w:i/>
          <w:sz w:val="32"/>
          <w:lang w:val="uk-UA"/>
        </w:rPr>
      </w:pPr>
    </w:p>
    <w:p w:rsidR="00D34250" w:rsidRDefault="00AC087B">
      <w:pPr>
        <w:pStyle w:val="1"/>
      </w:pPr>
      <w:r>
        <w:t xml:space="preserve">Студента ФПН—2 </w:t>
      </w:r>
    </w:p>
    <w:p w:rsidR="00D34250" w:rsidRDefault="00D34250">
      <w:pPr>
        <w:pStyle w:val="2"/>
      </w:pPr>
    </w:p>
    <w:p w:rsidR="00D34250" w:rsidRDefault="00D34250">
      <w:pPr>
        <w:pStyle w:val="2"/>
      </w:pPr>
    </w:p>
    <w:p w:rsidR="00D34250" w:rsidRDefault="00AC087B">
      <w:pPr>
        <w:pStyle w:val="2"/>
      </w:pPr>
      <w:r>
        <w:t xml:space="preserve">Заклецького Олександра </w:t>
      </w:r>
    </w:p>
    <w:p w:rsidR="00D34250" w:rsidRDefault="00D34250">
      <w:pPr>
        <w:jc w:val="right"/>
        <w:rPr>
          <w:b/>
          <w:i/>
          <w:sz w:val="28"/>
          <w:lang w:val="uk-UA"/>
        </w:rPr>
      </w:pPr>
    </w:p>
    <w:p w:rsidR="00D34250" w:rsidRDefault="00D34250">
      <w:pPr>
        <w:jc w:val="right"/>
        <w:rPr>
          <w:b/>
          <w:i/>
          <w:sz w:val="28"/>
          <w:lang w:val="uk-UA"/>
        </w:rPr>
      </w:pPr>
    </w:p>
    <w:p w:rsidR="00D34250" w:rsidRDefault="00D34250">
      <w:pPr>
        <w:jc w:val="right"/>
        <w:rPr>
          <w:b/>
          <w:i/>
          <w:sz w:val="28"/>
          <w:lang w:val="uk-UA"/>
        </w:rPr>
      </w:pPr>
    </w:p>
    <w:p w:rsidR="00D34250" w:rsidRDefault="00D34250">
      <w:pPr>
        <w:jc w:val="right"/>
        <w:rPr>
          <w:b/>
          <w:i/>
          <w:sz w:val="28"/>
          <w:lang w:val="uk-UA"/>
        </w:rPr>
      </w:pPr>
    </w:p>
    <w:p w:rsidR="00D34250" w:rsidRDefault="00D34250">
      <w:pPr>
        <w:jc w:val="right"/>
        <w:rPr>
          <w:b/>
          <w:i/>
          <w:sz w:val="28"/>
          <w:lang w:val="uk-UA"/>
        </w:rPr>
      </w:pPr>
    </w:p>
    <w:p w:rsidR="00D34250" w:rsidRDefault="00D34250">
      <w:pPr>
        <w:jc w:val="right"/>
        <w:rPr>
          <w:b/>
          <w:i/>
          <w:sz w:val="28"/>
          <w:lang w:val="uk-UA"/>
        </w:rPr>
      </w:pPr>
    </w:p>
    <w:p w:rsidR="00D34250" w:rsidRDefault="00D34250">
      <w:pPr>
        <w:jc w:val="right"/>
        <w:rPr>
          <w:b/>
          <w:i/>
          <w:sz w:val="28"/>
          <w:lang w:val="uk-UA"/>
        </w:rPr>
      </w:pPr>
    </w:p>
    <w:p w:rsidR="00D34250" w:rsidRDefault="00D34250">
      <w:pPr>
        <w:jc w:val="right"/>
        <w:rPr>
          <w:b/>
          <w:i/>
          <w:sz w:val="28"/>
          <w:lang w:val="uk-UA"/>
        </w:rPr>
      </w:pPr>
    </w:p>
    <w:p w:rsidR="00D34250" w:rsidRDefault="00D34250">
      <w:pPr>
        <w:jc w:val="right"/>
        <w:rPr>
          <w:b/>
          <w:i/>
          <w:sz w:val="28"/>
          <w:lang w:val="uk-UA"/>
        </w:rPr>
      </w:pPr>
    </w:p>
    <w:p w:rsidR="00D34250" w:rsidRDefault="00D34250">
      <w:pPr>
        <w:jc w:val="right"/>
        <w:rPr>
          <w:b/>
          <w:i/>
          <w:sz w:val="28"/>
          <w:lang w:val="uk-UA"/>
        </w:rPr>
      </w:pPr>
    </w:p>
    <w:p w:rsidR="00D34250" w:rsidRDefault="00D34250">
      <w:pPr>
        <w:jc w:val="right"/>
        <w:rPr>
          <w:b/>
          <w:i/>
          <w:sz w:val="28"/>
          <w:lang w:val="uk-UA"/>
        </w:rPr>
      </w:pPr>
    </w:p>
    <w:p w:rsidR="00D34250" w:rsidRDefault="00D34250">
      <w:pPr>
        <w:jc w:val="right"/>
        <w:rPr>
          <w:b/>
          <w:i/>
          <w:sz w:val="28"/>
          <w:lang w:val="uk-UA"/>
        </w:rPr>
      </w:pPr>
    </w:p>
    <w:p w:rsidR="00D34250" w:rsidRDefault="00AC087B">
      <w:pPr>
        <w:jc w:val="center"/>
        <w:rPr>
          <w:b/>
          <w:sz w:val="28"/>
          <w:u w:val="single"/>
          <w:lang w:val="uk-UA"/>
        </w:rPr>
      </w:pPr>
      <w:r>
        <w:rPr>
          <w:b/>
          <w:sz w:val="28"/>
          <w:u w:val="single"/>
          <w:lang w:val="uk-UA"/>
        </w:rPr>
        <w:t>Київ 1998р.</w:t>
      </w:r>
    </w:p>
    <w:p w:rsidR="00D34250" w:rsidRDefault="00D34250">
      <w:pPr>
        <w:pStyle w:val="3"/>
        <w:ind w:firstLine="720"/>
      </w:pPr>
    </w:p>
    <w:p w:rsidR="00D34250" w:rsidRDefault="00D34250">
      <w:pPr>
        <w:pStyle w:val="3"/>
        <w:ind w:firstLine="720"/>
      </w:pPr>
    </w:p>
    <w:p w:rsidR="00D34250" w:rsidRDefault="00D34250"/>
    <w:p w:rsidR="00D34250" w:rsidRDefault="00AC087B">
      <w:pPr>
        <w:pStyle w:val="3"/>
        <w:ind w:firstLine="720"/>
        <w:rPr>
          <w:b w:val="0"/>
        </w:rPr>
      </w:pPr>
      <w:r>
        <w:t xml:space="preserve">Родина Губоцвітні </w:t>
      </w:r>
      <w:r>
        <w:rPr>
          <w:b w:val="0"/>
          <w:i/>
        </w:rPr>
        <w:t xml:space="preserve">( </w:t>
      </w:r>
      <w:r>
        <w:rPr>
          <w:b w:val="0"/>
          <w:i/>
          <w:lang w:val="en-US"/>
        </w:rPr>
        <w:t>Lamiaceae</w:t>
      </w:r>
      <w:r>
        <w:rPr>
          <w:b w:val="0"/>
          <w:i/>
          <w:lang w:val="ru-RU"/>
        </w:rPr>
        <w:t xml:space="preserve"> ) </w:t>
      </w:r>
      <w:r>
        <w:rPr>
          <w:b w:val="0"/>
        </w:rPr>
        <w:t>досить велика налічується біля 3500 губоцвітних , що об’єднуються у 200 родів і поширені у всіх кліматичних зонах та на всіх континентах . У флорі України представлено понад 230 видів .</w:t>
      </w:r>
    </w:p>
    <w:p w:rsidR="00D34250" w:rsidRDefault="00AC087B">
      <w:pPr>
        <w:spacing w:line="360" w:lineRule="auto"/>
        <w:rPr>
          <w:sz w:val="24"/>
          <w:lang w:val="uk-UA"/>
        </w:rPr>
      </w:pPr>
      <w:r>
        <w:rPr>
          <w:lang w:val="uk-UA"/>
        </w:rPr>
        <w:tab/>
      </w:r>
      <w:r>
        <w:rPr>
          <w:sz w:val="24"/>
          <w:lang w:val="uk-UA"/>
        </w:rPr>
        <w:t xml:space="preserve">Губоцвітні це трв’янисті рослини , рідше напівкущі або кущі . </w:t>
      </w:r>
      <w:r>
        <w:rPr>
          <w:sz w:val="24"/>
        </w:rPr>
        <w:t xml:space="preserve">Види родин часто виділяються рядом характерних ознак :  стебла чотиригранні , листки навхрест супротивні , прості без прилистків . Квіткі двостатеві з подвійною оцвітиною , зигоморфні . </w:t>
      </w:r>
      <w:r>
        <w:rPr>
          <w:sz w:val="24"/>
          <w:lang w:val="uk-UA"/>
        </w:rPr>
        <w:t xml:space="preserve">Чашечка трубчаста з 5-ма зубцями , часто двогуба . Віночок двогубий , верхня губа утворена двома зрослими пелюстками,  а нижня — трьома. Нижні , зрослі частинки пелюсток утворюють трубочку віночка . Тичинки зрослися з трубочкою віночка ; з 4 тичинок 2 нижні довші від двох верхніх . Інколи тичинок тільки 2 . Маточка утворена двома плодолистиками , 4-гнізда з чотирилопатевою верхньою зав’яззю . Плід збірний, з 4 горішків . </w:t>
      </w:r>
    </w:p>
    <w:p w:rsidR="00D34250" w:rsidRDefault="00AC087B">
      <w:pPr>
        <w:spacing w:line="360" w:lineRule="auto"/>
        <w:rPr>
          <w:sz w:val="24"/>
          <w:lang w:val="uk-UA"/>
        </w:rPr>
      </w:pPr>
      <w:r>
        <w:rPr>
          <w:sz w:val="24"/>
          <w:lang w:val="uk-UA"/>
        </w:rPr>
        <w:tab/>
        <w:t xml:space="preserve">Приклади формул квіток : Глуха кропива </w:t>
      </w:r>
    </w:p>
    <w:p w:rsidR="00D34250" w:rsidRDefault="00AC087B">
      <w:pPr>
        <w:numPr>
          <w:ilvl w:val="0"/>
          <w:numId w:val="1"/>
        </w:numPr>
        <w:spacing w:line="360" w:lineRule="auto"/>
        <w:rPr>
          <w:snapToGrid w:val="0"/>
          <w:sz w:val="24"/>
          <w:lang w:val="en-US" w:eastAsia="ru-RU"/>
        </w:rPr>
      </w:pPr>
      <w:r>
        <w:rPr>
          <w:snapToGrid w:val="0"/>
          <w:sz w:val="24"/>
          <w:lang w:val="en-US" w:eastAsia="ru-RU"/>
        </w:rPr>
        <w:t>Ca</w:t>
      </w:r>
      <w:r>
        <w:rPr>
          <w:snapToGrid w:val="0"/>
          <w:sz w:val="16"/>
          <w:lang w:val="en-US" w:eastAsia="ru-RU"/>
        </w:rPr>
        <w:t>(5)</w:t>
      </w:r>
      <w:r>
        <w:rPr>
          <w:snapToGrid w:val="0"/>
          <w:sz w:val="24"/>
          <w:lang w:val="en-US" w:eastAsia="ru-RU"/>
        </w:rPr>
        <w:t>Co</w:t>
      </w:r>
      <w:r>
        <w:rPr>
          <w:snapToGrid w:val="0"/>
          <w:sz w:val="16"/>
          <w:lang w:val="en-US" w:eastAsia="ru-RU"/>
        </w:rPr>
        <w:t>(2+3)</w:t>
      </w:r>
      <w:r>
        <w:rPr>
          <w:snapToGrid w:val="0"/>
          <w:sz w:val="24"/>
          <w:lang w:val="en-US" w:eastAsia="ru-RU"/>
        </w:rPr>
        <w:t>A</w:t>
      </w:r>
      <w:r>
        <w:rPr>
          <w:snapToGrid w:val="0"/>
          <w:sz w:val="16"/>
          <w:lang w:val="en-US" w:eastAsia="ru-RU"/>
        </w:rPr>
        <w:t>4</w:t>
      </w:r>
      <w:r>
        <w:rPr>
          <w:snapToGrid w:val="0"/>
          <w:sz w:val="24"/>
          <w:lang w:val="en-US" w:eastAsia="ru-RU"/>
        </w:rPr>
        <w:t>G</w:t>
      </w:r>
      <w:r>
        <w:rPr>
          <w:snapToGrid w:val="0"/>
          <w:sz w:val="16"/>
          <w:lang w:val="en-US" w:eastAsia="ru-RU"/>
        </w:rPr>
        <w:t>(</w:t>
      </w:r>
      <w:r>
        <w:rPr>
          <w:snapToGrid w:val="0"/>
          <w:sz w:val="16"/>
          <w:u w:val="single"/>
          <w:lang w:val="en-US" w:eastAsia="ru-RU"/>
        </w:rPr>
        <w:t>2</w:t>
      </w:r>
      <w:r>
        <w:rPr>
          <w:snapToGrid w:val="0"/>
          <w:sz w:val="16"/>
          <w:lang w:val="en-US" w:eastAsia="ru-RU"/>
        </w:rPr>
        <w:t xml:space="preserve">) </w:t>
      </w:r>
      <w:r>
        <w:rPr>
          <w:snapToGrid w:val="0"/>
          <w:sz w:val="24"/>
          <w:lang w:val="en-US" w:eastAsia="ru-RU"/>
        </w:rPr>
        <w:t>;</w:t>
      </w:r>
    </w:p>
    <w:p w:rsidR="00D34250" w:rsidRDefault="00AC087B">
      <w:pPr>
        <w:spacing w:line="360" w:lineRule="auto"/>
        <w:ind w:left="720"/>
        <w:rPr>
          <w:sz w:val="24"/>
          <w:lang w:val="uk-UA"/>
        </w:rPr>
      </w:pPr>
      <w:r>
        <w:rPr>
          <w:sz w:val="24"/>
          <w:lang w:val="uk-UA"/>
        </w:rPr>
        <w:t>Шавлія лікарьска</w:t>
      </w:r>
    </w:p>
    <w:p w:rsidR="00D34250" w:rsidRDefault="00AC087B">
      <w:pPr>
        <w:numPr>
          <w:ilvl w:val="0"/>
          <w:numId w:val="1"/>
        </w:numPr>
        <w:spacing w:line="360" w:lineRule="auto"/>
        <w:rPr>
          <w:snapToGrid w:val="0"/>
          <w:sz w:val="24"/>
          <w:lang w:val="en-US" w:eastAsia="ru-RU"/>
        </w:rPr>
      </w:pPr>
      <w:r>
        <w:rPr>
          <w:snapToGrid w:val="0"/>
          <w:sz w:val="24"/>
          <w:lang w:val="en-US" w:eastAsia="ru-RU"/>
        </w:rPr>
        <w:t>Ca</w:t>
      </w:r>
      <w:r>
        <w:rPr>
          <w:snapToGrid w:val="0"/>
          <w:sz w:val="16"/>
          <w:lang w:val="en-US" w:eastAsia="ru-RU"/>
        </w:rPr>
        <w:t>(5)</w:t>
      </w:r>
      <w:r>
        <w:rPr>
          <w:snapToGrid w:val="0"/>
          <w:sz w:val="24"/>
          <w:lang w:val="en-US" w:eastAsia="ru-RU"/>
        </w:rPr>
        <w:t>Co</w:t>
      </w:r>
      <w:r>
        <w:rPr>
          <w:snapToGrid w:val="0"/>
          <w:sz w:val="16"/>
          <w:lang w:val="en-US" w:eastAsia="ru-RU"/>
        </w:rPr>
        <w:t>(2+3)</w:t>
      </w:r>
      <w:r>
        <w:rPr>
          <w:snapToGrid w:val="0"/>
          <w:sz w:val="24"/>
          <w:lang w:val="en-US" w:eastAsia="ru-RU"/>
        </w:rPr>
        <w:t>A</w:t>
      </w:r>
      <w:r>
        <w:rPr>
          <w:snapToGrid w:val="0"/>
          <w:sz w:val="16"/>
          <w:lang w:val="en-US" w:eastAsia="ru-RU"/>
        </w:rPr>
        <w:t>4</w:t>
      </w:r>
      <w:r>
        <w:rPr>
          <w:snapToGrid w:val="0"/>
          <w:sz w:val="24"/>
          <w:lang w:val="en-US" w:eastAsia="ru-RU"/>
        </w:rPr>
        <w:t>G</w:t>
      </w:r>
      <w:r>
        <w:rPr>
          <w:snapToGrid w:val="0"/>
          <w:sz w:val="16"/>
          <w:lang w:val="en-US" w:eastAsia="ru-RU"/>
        </w:rPr>
        <w:t>(</w:t>
      </w:r>
      <w:r>
        <w:rPr>
          <w:snapToGrid w:val="0"/>
          <w:sz w:val="16"/>
          <w:u w:val="single"/>
          <w:lang w:val="en-US" w:eastAsia="ru-RU"/>
        </w:rPr>
        <w:t>2</w:t>
      </w:r>
      <w:r>
        <w:rPr>
          <w:snapToGrid w:val="0"/>
          <w:sz w:val="16"/>
          <w:lang w:val="en-US" w:eastAsia="ru-RU"/>
        </w:rPr>
        <w:t xml:space="preserve">) </w:t>
      </w:r>
      <w:r>
        <w:rPr>
          <w:snapToGrid w:val="0"/>
          <w:sz w:val="24"/>
          <w:lang w:val="en-US" w:eastAsia="ru-RU"/>
        </w:rPr>
        <w:t>.</w:t>
      </w:r>
    </w:p>
    <w:p w:rsidR="00D34250" w:rsidRDefault="00AC087B">
      <w:pPr>
        <w:spacing w:line="360" w:lineRule="auto"/>
        <w:ind w:left="720"/>
        <w:rPr>
          <w:snapToGrid w:val="0"/>
          <w:sz w:val="24"/>
          <w:lang w:eastAsia="ru-RU"/>
        </w:rPr>
      </w:pPr>
      <w:r>
        <w:rPr>
          <w:snapToGrid w:val="0"/>
          <w:sz w:val="24"/>
          <w:lang w:val="en-US" w:eastAsia="ru-RU"/>
        </w:rPr>
        <w:t xml:space="preserve">Надземні частини багатьох представників родини губоцвітних містять ефірну олію , яку застосовують у харчовій , парфюмерній і фармацевтічній промисловості . </w:t>
      </w:r>
      <w:r>
        <w:rPr>
          <w:snapToGrid w:val="0"/>
          <w:sz w:val="24"/>
          <w:lang w:eastAsia="ru-RU"/>
        </w:rPr>
        <w:t xml:space="preserve">Народними і офіційно визнаними лікарськими рослинами є : м’ята , шавлія лікарська , Глуха кропива , чебрець , материнка, лаванда , собача кропива та ін . Представниками родини є декоративні рослини : монарда , шавлія блискуча з червоними квітками , що походить з Південної америки . </w:t>
      </w:r>
    </w:p>
    <w:p w:rsidR="00D34250" w:rsidRDefault="00AC087B">
      <w:pPr>
        <w:spacing w:line="360" w:lineRule="auto"/>
        <w:ind w:left="720"/>
        <w:rPr>
          <w:snapToGrid w:val="0"/>
          <w:sz w:val="24"/>
          <w:lang w:eastAsia="ru-RU"/>
        </w:rPr>
      </w:pPr>
      <w:r>
        <w:rPr>
          <w:snapToGrid w:val="0"/>
          <w:sz w:val="24"/>
          <w:lang w:eastAsia="ru-RU"/>
        </w:rPr>
        <w:tab/>
        <w:t>А тепер давайте розглянемо конкретного представника – кропиву дводомну (</w:t>
      </w:r>
      <w:r>
        <w:rPr>
          <w:i/>
          <w:snapToGrid w:val="0"/>
          <w:sz w:val="24"/>
          <w:lang w:val="en-US" w:eastAsia="ru-RU"/>
        </w:rPr>
        <w:t>Urtica</w:t>
      </w:r>
      <w:r>
        <w:rPr>
          <w:i/>
          <w:snapToGrid w:val="0"/>
          <w:sz w:val="24"/>
          <w:lang w:eastAsia="ru-RU"/>
        </w:rPr>
        <w:t xml:space="preserve"> </w:t>
      </w:r>
      <w:r>
        <w:rPr>
          <w:i/>
          <w:snapToGrid w:val="0"/>
          <w:sz w:val="24"/>
          <w:lang w:val="en-US" w:eastAsia="ru-RU"/>
        </w:rPr>
        <w:t>dioica</w:t>
      </w:r>
      <w:r>
        <w:rPr>
          <w:snapToGrid w:val="0"/>
          <w:sz w:val="24"/>
          <w:lang w:eastAsia="ru-RU"/>
        </w:rPr>
        <w:t xml:space="preserve">). Формула </w:t>
      </w:r>
      <w:r>
        <w:rPr>
          <w:rFonts w:ascii="Symbol" w:hAnsi="Symbol"/>
          <w:snapToGrid w:val="0"/>
          <w:sz w:val="24"/>
          <w:lang w:eastAsia="ru-RU"/>
        </w:rPr>
        <w:t></w:t>
      </w:r>
      <w:r>
        <w:rPr>
          <w:snapToGrid w:val="0"/>
          <w:sz w:val="24"/>
          <w:lang w:eastAsia="ru-RU"/>
        </w:rPr>
        <w:t xml:space="preserve"> </w:t>
      </w:r>
      <w:r>
        <w:rPr>
          <w:snapToGrid w:val="0"/>
          <w:sz w:val="24"/>
          <w:lang w:val="en-US" w:eastAsia="ru-RU"/>
        </w:rPr>
        <w:t>Ca</w:t>
      </w:r>
      <w:r>
        <w:rPr>
          <w:snapToGrid w:val="0"/>
          <w:sz w:val="16"/>
          <w:lang w:eastAsia="ru-RU"/>
        </w:rPr>
        <w:t>(5)</w:t>
      </w:r>
      <w:r>
        <w:rPr>
          <w:snapToGrid w:val="0"/>
          <w:sz w:val="24"/>
          <w:lang w:val="en-US" w:eastAsia="ru-RU"/>
        </w:rPr>
        <w:t>Co</w:t>
      </w:r>
      <w:r>
        <w:rPr>
          <w:snapToGrid w:val="0"/>
          <w:sz w:val="16"/>
          <w:lang w:eastAsia="ru-RU"/>
        </w:rPr>
        <w:t>(2+3)</w:t>
      </w:r>
      <w:r>
        <w:rPr>
          <w:snapToGrid w:val="0"/>
          <w:sz w:val="24"/>
          <w:lang w:val="en-US" w:eastAsia="ru-RU"/>
        </w:rPr>
        <w:t>A</w:t>
      </w:r>
      <w:r>
        <w:rPr>
          <w:snapToGrid w:val="0"/>
          <w:sz w:val="16"/>
          <w:lang w:eastAsia="ru-RU"/>
        </w:rPr>
        <w:t>4</w:t>
      </w:r>
      <w:r>
        <w:rPr>
          <w:snapToGrid w:val="0"/>
          <w:sz w:val="24"/>
          <w:lang w:val="en-US" w:eastAsia="ru-RU"/>
        </w:rPr>
        <w:t>G</w:t>
      </w:r>
      <w:r>
        <w:rPr>
          <w:snapToGrid w:val="0"/>
          <w:sz w:val="16"/>
          <w:lang w:eastAsia="ru-RU"/>
        </w:rPr>
        <w:t>(</w:t>
      </w:r>
      <w:r>
        <w:rPr>
          <w:snapToGrid w:val="0"/>
          <w:sz w:val="16"/>
          <w:u w:val="single"/>
          <w:lang w:eastAsia="ru-RU"/>
        </w:rPr>
        <w:t>2</w:t>
      </w:r>
      <w:r>
        <w:rPr>
          <w:snapToGrid w:val="0"/>
          <w:sz w:val="16"/>
          <w:lang w:eastAsia="ru-RU"/>
        </w:rPr>
        <w:t xml:space="preserve">) </w:t>
      </w:r>
      <w:r>
        <w:rPr>
          <w:snapToGrid w:val="0"/>
          <w:sz w:val="24"/>
          <w:lang w:eastAsia="ru-RU"/>
        </w:rPr>
        <w:t xml:space="preserve"> , це багаторічна рослина , двудомна, її стеблина густо усаджена , як і ланцетовидні , волосками що жгуться мурашиною кислотою , що вних міститься  , листя темно-зелені . Кропива зустрічається майже повсюди на території України , Росії , Білорусі , Естонії та інших стран пом</w:t>
      </w:r>
      <w:r>
        <w:rPr>
          <w:snapToGrid w:val="0"/>
          <w:sz w:val="24"/>
          <w:lang w:val="uk-UA" w:eastAsia="ru-RU"/>
        </w:rPr>
        <w:t>і</w:t>
      </w:r>
      <w:r>
        <w:rPr>
          <w:snapToGrid w:val="0"/>
          <w:sz w:val="24"/>
          <w:lang w:eastAsia="ru-RU"/>
        </w:rPr>
        <w:t>рного клімату , а також .  Кропива росте на сухих та вологих затінених місцях , з цього можно зробити висновок , що кропива факультативний гідрофіт та мезофіт . Листя у кропиви широке і тонке , коренева система не сильно розгалужена , існує основний корінь від котрого відходять бокові . Як я зазначав кропива містить мурашину кислоту ( жалку ) та окрім цього багато вітамінів А, С і К .</w:t>
      </w:r>
    </w:p>
    <w:p w:rsidR="00D34250" w:rsidRDefault="00AC087B">
      <w:pPr>
        <w:spacing w:line="360" w:lineRule="auto"/>
        <w:ind w:left="720"/>
        <w:rPr>
          <w:snapToGrid w:val="0"/>
          <w:sz w:val="24"/>
          <w:lang w:val="en-US" w:eastAsia="ru-RU"/>
        </w:rPr>
      </w:pPr>
      <w:r>
        <w:rPr>
          <w:snapToGrid w:val="0"/>
          <w:sz w:val="24"/>
          <w:lang w:eastAsia="ru-RU"/>
        </w:rPr>
        <w:tab/>
      </w:r>
      <w:r>
        <w:rPr>
          <w:snapToGrid w:val="0"/>
          <w:sz w:val="24"/>
          <w:lang w:val="en-US" w:eastAsia="ru-RU"/>
        </w:rPr>
        <w:t xml:space="preserve">Кропива глуха ( </w:t>
      </w:r>
      <w:r>
        <w:rPr>
          <w:i/>
          <w:snapToGrid w:val="0"/>
          <w:sz w:val="24"/>
          <w:lang w:val="en-US" w:eastAsia="ru-RU"/>
        </w:rPr>
        <w:t xml:space="preserve">Laminum album </w:t>
      </w:r>
      <w:r>
        <w:rPr>
          <w:snapToGrid w:val="0"/>
          <w:sz w:val="24"/>
          <w:lang w:val="en-US" w:eastAsia="ru-RU"/>
        </w:rPr>
        <w:t xml:space="preserve">) </w:t>
      </w:r>
      <w:r>
        <w:rPr>
          <w:snapToGrid w:val="0"/>
          <w:sz w:val="24"/>
          <w:lang w:val="uk-UA" w:eastAsia="ru-RU"/>
        </w:rPr>
        <w:t xml:space="preserve">формула </w:t>
      </w:r>
      <w:r>
        <w:rPr>
          <w:snapToGrid w:val="0"/>
          <w:sz w:val="24"/>
          <w:lang w:val="en-US" w:eastAsia="ru-RU"/>
        </w:rPr>
        <w:t xml:space="preserve"> -- </w:t>
      </w:r>
      <w:r>
        <w:rPr>
          <w:rFonts w:ascii="Symbol" w:hAnsi="Symbol"/>
          <w:snapToGrid w:val="0"/>
          <w:sz w:val="24"/>
          <w:lang w:eastAsia="ru-RU"/>
        </w:rPr>
        <w:t></w:t>
      </w:r>
      <w:r>
        <w:rPr>
          <w:snapToGrid w:val="0"/>
          <w:sz w:val="24"/>
          <w:lang w:val="en-US" w:eastAsia="ru-RU"/>
        </w:rPr>
        <w:t xml:space="preserve"> Ca</w:t>
      </w:r>
      <w:r>
        <w:rPr>
          <w:snapToGrid w:val="0"/>
          <w:sz w:val="16"/>
          <w:lang w:val="en-US" w:eastAsia="ru-RU"/>
        </w:rPr>
        <w:t>(5)</w:t>
      </w:r>
      <w:r>
        <w:rPr>
          <w:snapToGrid w:val="0"/>
          <w:sz w:val="24"/>
          <w:lang w:val="en-US" w:eastAsia="ru-RU"/>
        </w:rPr>
        <w:t>Co</w:t>
      </w:r>
      <w:r>
        <w:rPr>
          <w:snapToGrid w:val="0"/>
          <w:sz w:val="16"/>
          <w:lang w:val="en-US" w:eastAsia="ru-RU"/>
        </w:rPr>
        <w:t>(2+3)</w:t>
      </w:r>
      <w:r>
        <w:rPr>
          <w:snapToGrid w:val="0"/>
          <w:sz w:val="24"/>
          <w:lang w:val="en-US" w:eastAsia="ru-RU"/>
        </w:rPr>
        <w:t>A</w:t>
      </w:r>
      <w:r>
        <w:rPr>
          <w:snapToGrid w:val="0"/>
          <w:sz w:val="16"/>
          <w:lang w:val="en-US" w:eastAsia="ru-RU"/>
        </w:rPr>
        <w:t>4</w:t>
      </w:r>
      <w:r>
        <w:rPr>
          <w:snapToGrid w:val="0"/>
          <w:sz w:val="24"/>
          <w:lang w:val="en-US" w:eastAsia="ru-RU"/>
        </w:rPr>
        <w:t>G</w:t>
      </w:r>
      <w:r>
        <w:rPr>
          <w:snapToGrid w:val="0"/>
          <w:sz w:val="16"/>
          <w:lang w:val="en-US" w:eastAsia="ru-RU"/>
        </w:rPr>
        <w:t>(</w:t>
      </w:r>
      <w:r>
        <w:rPr>
          <w:snapToGrid w:val="0"/>
          <w:sz w:val="16"/>
          <w:u w:val="single"/>
          <w:lang w:val="en-US" w:eastAsia="ru-RU"/>
        </w:rPr>
        <w:t>2</w:t>
      </w:r>
      <w:r>
        <w:rPr>
          <w:snapToGrid w:val="0"/>
          <w:sz w:val="16"/>
          <w:lang w:val="en-US" w:eastAsia="ru-RU"/>
        </w:rPr>
        <w:t xml:space="preserve">)  </w:t>
      </w:r>
      <w:r>
        <w:rPr>
          <w:snapToGrid w:val="0"/>
          <w:sz w:val="24"/>
          <w:lang w:val="en-US" w:eastAsia="ru-RU"/>
        </w:rPr>
        <w:t xml:space="preserve">;  висота 30—60 см , стебло пряме негіллясте , опушення притисненими до стебла волосками , довгі підземні побіги ,  листя не жгуться тому кропиву назвали глухою . Листя нагадують листя кропиви , серцевидно—овальні , черешкові , пильчасті . Квіти розташовані мутоками в пазухах листів , вінчики білі або жовто—білі , зовні мохнаті , двугубі . </w:t>
      </w:r>
    </w:p>
    <w:p w:rsidR="00D34250" w:rsidRDefault="00AC087B">
      <w:pPr>
        <w:spacing w:line="360" w:lineRule="auto"/>
        <w:ind w:left="720"/>
        <w:rPr>
          <w:snapToGrid w:val="0"/>
          <w:sz w:val="24"/>
          <w:lang w:val="uk-UA" w:eastAsia="ru-RU"/>
        </w:rPr>
      </w:pPr>
      <w:r>
        <w:rPr>
          <w:snapToGrid w:val="0"/>
          <w:sz w:val="24"/>
          <w:lang w:val="en-US" w:eastAsia="ru-RU"/>
        </w:rPr>
        <w:tab/>
        <w:t xml:space="preserve">М’ята перцева ( </w:t>
      </w:r>
      <w:r>
        <w:rPr>
          <w:i/>
          <w:snapToGrid w:val="0"/>
          <w:sz w:val="24"/>
          <w:lang w:val="en-US" w:eastAsia="ru-RU"/>
        </w:rPr>
        <w:t xml:space="preserve">Mentha piperita </w:t>
      </w:r>
      <w:r>
        <w:rPr>
          <w:snapToGrid w:val="0"/>
          <w:sz w:val="24"/>
          <w:lang w:val="en-US" w:eastAsia="ru-RU"/>
        </w:rPr>
        <w:t xml:space="preserve">) </w:t>
      </w:r>
      <w:r>
        <w:rPr>
          <w:snapToGrid w:val="0"/>
          <w:sz w:val="24"/>
          <w:lang w:val="uk-UA" w:eastAsia="ru-RU"/>
        </w:rPr>
        <w:t xml:space="preserve">– багаторічна рослина , поширена в помірній та теплій смузі євразії . Стебло гіллясте , щетинисто—волохате або гладеньке висота 50—100 см . Листки темно-зелені , яйцевидні , довгастої форми , з зубчастими краями . Квітки фіолетові або червонувато-білувато-рожеві , невиразно-двогубі , зібрані в колосовидні суцвіття . Корень тоненький , розгалужений , з багатьма колінцями , від яких відходять бокові корінці . Цвіте в червні . </w:t>
      </w:r>
    </w:p>
    <w:p w:rsidR="00D34250" w:rsidRDefault="00D34250">
      <w:pPr>
        <w:spacing w:line="360" w:lineRule="auto"/>
        <w:ind w:left="720"/>
        <w:rPr>
          <w:sz w:val="24"/>
          <w:lang w:val="uk-UA"/>
        </w:rPr>
      </w:pPr>
    </w:p>
    <w:p w:rsidR="00D34250" w:rsidRDefault="00D34250">
      <w:pPr>
        <w:spacing w:line="360" w:lineRule="auto"/>
        <w:ind w:left="720"/>
        <w:rPr>
          <w:sz w:val="24"/>
          <w:lang w:val="uk-UA"/>
        </w:rPr>
      </w:pPr>
    </w:p>
    <w:p w:rsidR="00D34250" w:rsidRDefault="00AC087B">
      <w:pPr>
        <w:spacing w:line="360" w:lineRule="auto"/>
        <w:ind w:left="720"/>
        <w:rPr>
          <w:sz w:val="24"/>
          <w:u w:val="single"/>
          <w:lang w:val="uk-UA"/>
        </w:rPr>
      </w:pPr>
      <w:r>
        <w:rPr>
          <w:sz w:val="24"/>
          <w:u w:val="single"/>
          <w:lang w:val="uk-UA"/>
        </w:rPr>
        <w:t>Література :</w:t>
      </w:r>
    </w:p>
    <w:p w:rsidR="00D34250" w:rsidRDefault="00AC087B">
      <w:pPr>
        <w:numPr>
          <w:ilvl w:val="0"/>
          <w:numId w:val="4"/>
        </w:numPr>
        <w:spacing w:line="360" w:lineRule="auto"/>
        <w:rPr>
          <w:sz w:val="24"/>
          <w:lang w:val="uk-UA"/>
        </w:rPr>
      </w:pPr>
      <w:r>
        <w:rPr>
          <w:sz w:val="24"/>
          <w:lang w:val="uk-UA"/>
        </w:rPr>
        <w:t>Мороз В.І. “Ботаніка з основами екології” Київ , Урожай 1994 р.</w:t>
      </w:r>
    </w:p>
    <w:p w:rsidR="00D34250" w:rsidRDefault="00AC087B">
      <w:pPr>
        <w:numPr>
          <w:ilvl w:val="0"/>
          <w:numId w:val="4"/>
        </w:numPr>
        <w:spacing w:line="360" w:lineRule="auto"/>
        <w:rPr>
          <w:sz w:val="24"/>
          <w:lang w:val="uk-UA"/>
        </w:rPr>
      </w:pPr>
      <w:r>
        <w:rPr>
          <w:sz w:val="24"/>
          <w:lang w:val="uk-UA"/>
        </w:rPr>
        <w:t>Попов О.П. “Лікарські рослини в народній медицині” Київ , Здоров’я 1965 р.</w:t>
      </w:r>
    </w:p>
    <w:p w:rsidR="00D34250" w:rsidRDefault="00AC087B">
      <w:pPr>
        <w:numPr>
          <w:ilvl w:val="0"/>
          <w:numId w:val="4"/>
        </w:numPr>
        <w:spacing w:line="360" w:lineRule="auto"/>
        <w:rPr>
          <w:sz w:val="24"/>
          <w:lang w:val="uk-UA"/>
        </w:rPr>
      </w:pPr>
      <w:r>
        <w:rPr>
          <w:sz w:val="24"/>
          <w:lang w:val="uk-UA"/>
        </w:rPr>
        <w:t>Л.И.Стекольников , В.И.Мурох “Целебн</w:t>
      </w:r>
      <w:r>
        <w:rPr>
          <w:sz w:val="24"/>
        </w:rPr>
        <w:t>ые кладовые природы</w:t>
      </w:r>
      <w:r>
        <w:rPr>
          <w:sz w:val="24"/>
          <w:lang w:val="uk-UA"/>
        </w:rPr>
        <w:t xml:space="preserve">” </w:t>
      </w:r>
      <w:r>
        <w:rPr>
          <w:sz w:val="24"/>
        </w:rPr>
        <w:t>Минск , Уроджай 1981 г.</w:t>
      </w:r>
    </w:p>
    <w:p w:rsidR="00D34250" w:rsidRDefault="00D34250">
      <w:pPr>
        <w:spacing w:line="360" w:lineRule="auto"/>
        <w:ind w:left="720"/>
        <w:rPr>
          <w:sz w:val="24"/>
          <w:lang w:val="uk-UA"/>
        </w:rPr>
      </w:pPr>
      <w:bookmarkStart w:id="0" w:name="_GoBack"/>
      <w:bookmarkEnd w:id="0"/>
    </w:p>
    <w:sectPr w:rsidR="00D34250">
      <w:pgSz w:w="11906" w:h="16838"/>
      <w:pgMar w:top="1440" w:right="1800" w:bottom="1440" w:left="1800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F618E6"/>
    <w:multiLevelType w:val="singleLevel"/>
    <w:tmpl w:val="F0EACA7A"/>
    <w:lvl w:ilvl="0">
      <w:numFmt w:val="bullet"/>
      <w:lvlText w:val="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1">
    <w:nsid w:val="34E8634E"/>
    <w:multiLevelType w:val="singleLevel"/>
    <w:tmpl w:val="F0EACA7A"/>
    <w:lvl w:ilvl="0">
      <w:numFmt w:val="bullet"/>
      <w:lvlText w:val="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2">
    <w:nsid w:val="5D9022E4"/>
    <w:multiLevelType w:val="singleLevel"/>
    <w:tmpl w:val="5A32C4C8"/>
    <w:lvl w:ilvl="0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3">
    <w:nsid w:val="782B6AC2"/>
    <w:multiLevelType w:val="singleLevel"/>
    <w:tmpl w:val="F0EACA7A"/>
    <w:lvl w:ilvl="0">
      <w:numFmt w:val="bullet"/>
      <w:lvlText w:val="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C087B"/>
    <w:rsid w:val="00AC087B"/>
    <w:rsid w:val="00AC67CC"/>
    <w:rsid w:val="00D34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7EC57EE-4213-47F0-A370-E09372670F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eastAsia="uk-UA"/>
    </w:rPr>
  </w:style>
  <w:style w:type="paragraph" w:styleId="1">
    <w:name w:val="heading 1"/>
    <w:basedOn w:val="a"/>
    <w:next w:val="a"/>
    <w:qFormat/>
    <w:pPr>
      <w:keepNext/>
      <w:jc w:val="right"/>
      <w:outlineLvl w:val="0"/>
    </w:pPr>
    <w:rPr>
      <w:b/>
      <w:sz w:val="28"/>
      <w:lang w:val="uk-UA"/>
    </w:rPr>
  </w:style>
  <w:style w:type="paragraph" w:styleId="2">
    <w:name w:val="heading 2"/>
    <w:basedOn w:val="a"/>
    <w:next w:val="a"/>
    <w:qFormat/>
    <w:pPr>
      <w:keepNext/>
      <w:jc w:val="right"/>
      <w:outlineLvl w:val="1"/>
    </w:pPr>
    <w:rPr>
      <w:b/>
      <w:i/>
      <w:sz w:val="28"/>
      <w:lang w:val="uk-UA"/>
    </w:rPr>
  </w:style>
  <w:style w:type="paragraph" w:styleId="3">
    <w:name w:val="heading 3"/>
    <w:basedOn w:val="a"/>
    <w:next w:val="a"/>
    <w:qFormat/>
    <w:pPr>
      <w:keepNext/>
      <w:spacing w:line="360" w:lineRule="auto"/>
      <w:outlineLvl w:val="2"/>
    </w:pPr>
    <w:rPr>
      <w:b/>
      <w:spacing w:val="8"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jc w:val="center"/>
    </w:pPr>
    <w:rPr>
      <w:b/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522</Words>
  <Characters>2981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НаУКМА</vt:lpstr>
    </vt:vector>
  </TitlesOfParts>
  <Manager>Природничі науки</Manager>
  <Company>Природничі науки</Company>
  <LinksUpToDate>false</LinksUpToDate>
  <CharactersWithSpaces>3497</CharactersWithSpaces>
  <SharedDoc>false</SharedDoc>
  <HyperlinkBase>Природничі науки</HyperlinkBase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НаУКМА</dc:title>
  <dc:subject>Природничі науки</dc:subject>
  <dc:creator>Природничі науки</dc:creator>
  <cp:keywords>Природничі науки</cp:keywords>
  <dc:description>Природничі науки</dc:description>
  <cp:lastModifiedBy>admin</cp:lastModifiedBy>
  <cp:revision>2</cp:revision>
  <dcterms:created xsi:type="dcterms:W3CDTF">2014-03-30T10:11:00Z</dcterms:created>
  <dcterms:modified xsi:type="dcterms:W3CDTF">2014-03-30T10:11:00Z</dcterms:modified>
  <cp:category>Природничі науки</cp:category>
</cp:coreProperties>
</file>